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2033F" w:rsidRDefault="0062033F" w:rsidP="0062033F">
      <w:pPr>
        <w:ind w:firstLine="0"/>
        <w:jc w:val="center"/>
        <w:rPr>
          <w:b/>
          <w:sz w:val="32"/>
        </w:rPr>
      </w:pPr>
      <w:bookmarkStart w:id="0" w:name="bookmark2"/>
      <w:bookmarkStart w:id="1" w:name="bookmark3"/>
      <w:bookmarkStart w:id="2" w:name="_Toc478394691"/>
    </w:p>
    <w:p w:rsidR="0062033F" w:rsidRDefault="0062033F" w:rsidP="0062033F">
      <w:pPr>
        <w:ind w:firstLine="0"/>
        <w:jc w:val="center"/>
        <w:rPr>
          <w:b/>
          <w:sz w:val="32"/>
        </w:rPr>
      </w:pPr>
      <w:r>
        <w:rPr>
          <w:b/>
          <w:noProof/>
          <w:sz w:val="32"/>
          <w:lang w:eastAsia="ru-RU"/>
        </w:rPr>
        <w:drawing>
          <wp:inline distT="0" distB="0" distL="0" distR="0" wp14:anchorId="11EAB653" wp14:editId="746142F9">
            <wp:extent cx="2208468" cy="2880000"/>
            <wp:effectExtent l="19050" t="0" r="1332" b="0"/>
            <wp:docPr id="32" name="Рисунок 1" descr="D:\Программы\Мои документы\Мои рисунки\i.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Программы\Мои документы\Мои рисунки\i.jpeg"/>
                    <pic:cNvPicPr>
                      <a:picLocks noChangeAspect="1" noChangeArrowheads="1"/>
                    </pic:cNvPicPr>
                  </pic:nvPicPr>
                  <pic:blipFill>
                    <a:blip r:embed="rId8"/>
                    <a:srcRect/>
                    <a:stretch>
                      <a:fillRect/>
                    </a:stretch>
                  </pic:blipFill>
                  <pic:spPr bwMode="auto">
                    <a:xfrm>
                      <a:off x="0" y="0"/>
                      <a:ext cx="2208468" cy="2880000"/>
                    </a:xfrm>
                    <a:prstGeom prst="rect">
                      <a:avLst/>
                    </a:prstGeom>
                    <a:noFill/>
                    <a:ln w="9525">
                      <a:noFill/>
                      <a:miter lim="800000"/>
                      <a:headEnd/>
                      <a:tailEnd/>
                    </a:ln>
                  </pic:spPr>
                </pic:pic>
              </a:graphicData>
            </a:graphic>
          </wp:inline>
        </w:drawing>
      </w:r>
    </w:p>
    <w:p w:rsidR="0062033F" w:rsidRDefault="0062033F" w:rsidP="0062033F">
      <w:pPr>
        <w:ind w:firstLine="0"/>
        <w:jc w:val="center"/>
        <w:rPr>
          <w:b/>
          <w:sz w:val="32"/>
        </w:rPr>
      </w:pPr>
    </w:p>
    <w:p w:rsidR="0062033F" w:rsidRPr="0062033F" w:rsidRDefault="0062033F" w:rsidP="0062033F">
      <w:pPr>
        <w:ind w:firstLine="0"/>
        <w:jc w:val="center"/>
        <w:rPr>
          <w:b/>
          <w:sz w:val="28"/>
          <w:szCs w:val="24"/>
        </w:rPr>
      </w:pPr>
      <w:r w:rsidRPr="0062033F">
        <w:rPr>
          <w:b/>
          <w:sz w:val="28"/>
        </w:rPr>
        <w:t>СХЕМ</w:t>
      </w:r>
      <w:r>
        <w:rPr>
          <w:b/>
          <w:sz w:val="28"/>
        </w:rPr>
        <w:t>А</w:t>
      </w:r>
      <w:r w:rsidRPr="0062033F">
        <w:rPr>
          <w:b/>
          <w:sz w:val="28"/>
        </w:rPr>
        <w:t xml:space="preserve"> ТЕПЛОСНАБЖЕНИЯ МУНИЦИПАЛЬНОГО ОБРАЗОВАНИЯ </w:t>
      </w:r>
    </w:p>
    <w:p w:rsidR="0062033F" w:rsidRPr="0062033F" w:rsidRDefault="0062033F" w:rsidP="0062033F">
      <w:pPr>
        <w:ind w:firstLine="0"/>
        <w:jc w:val="center"/>
        <w:rPr>
          <w:b/>
          <w:sz w:val="28"/>
        </w:rPr>
      </w:pPr>
      <w:r w:rsidRPr="0062033F">
        <w:rPr>
          <w:b/>
          <w:sz w:val="28"/>
        </w:rPr>
        <w:t xml:space="preserve">«ГОРОД </w:t>
      </w:r>
      <w:proofErr w:type="gramStart"/>
      <w:r w:rsidRPr="0062033F">
        <w:rPr>
          <w:b/>
          <w:sz w:val="28"/>
        </w:rPr>
        <w:t>БАТАЙСК»РОСТОВСКОЙ</w:t>
      </w:r>
      <w:proofErr w:type="gramEnd"/>
      <w:r w:rsidRPr="0062033F">
        <w:rPr>
          <w:b/>
          <w:sz w:val="28"/>
        </w:rPr>
        <w:t xml:space="preserve"> ОБЛАСТИ</w:t>
      </w:r>
    </w:p>
    <w:p w:rsidR="0062033F" w:rsidRPr="0062033F" w:rsidRDefault="0062033F" w:rsidP="0062033F">
      <w:pPr>
        <w:ind w:firstLine="0"/>
        <w:jc w:val="center"/>
        <w:rPr>
          <w:b/>
          <w:sz w:val="28"/>
        </w:rPr>
      </w:pPr>
      <w:r w:rsidRPr="0062033F">
        <w:rPr>
          <w:b/>
          <w:sz w:val="28"/>
        </w:rPr>
        <w:t>НА ПЕРИОД ДО 20</w:t>
      </w:r>
      <w:r w:rsidR="004C067A">
        <w:rPr>
          <w:b/>
          <w:sz w:val="28"/>
        </w:rPr>
        <w:t>34</w:t>
      </w:r>
      <w:r w:rsidRPr="0062033F">
        <w:rPr>
          <w:b/>
          <w:sz w:val="28"/>
        </w:rPr>
        <w:t xml:space="preserve"> ГОДА</w:t>
      </w:r>
    </w:p>
    <w:p w:rsidR="0062033F" w:rsidRDefault="0062033F" w:rsidP="0062033F">
      <w:pPr>
        <w:ind w:firstLine="0"/>
        <w:jc w:val="center"/>
        <w:rPr>
          <w:b/>
          <w:sz w:val="32"/>
        </w:rPr>
      </w:pPr>
    </w:p>
    <w:p w:rsidR="0062033F" w:rsidRPr="00C959A6" w:rsidRDefault="0062033F" w:rsidP="0062033F">
      <w:pPr>
        <w:ind w:firstLine="0"/>
        <w:jc w:val="center"/>
        <w:rPr>
          <w:b/>
          <w:sz w:val="32"/>
        </w:rPr>
      </w:pPr>
      <w:r>
        <w:rPr>
          <w:b/>
          <w:sz w:val="32"/>
        </w:rPr>
        <w:t>Обосновывающие материалы</w:t>
      </w:r>
    </w:p>
    <w:p w:rsidR="0062033F" w:rsidRDefault="0062033F" w:rsidP="0062033F">
      <w:pPr>
        <w:ind w:firstLine="0"/>
        <w:rPr>
          <w:lang w:eastAsia="ru-RU" w:bidi="ru-RU"/>
        </w:rPr>
      </w:pPr>
    </w:p>
    <w:p w:rsidR="0062033F" w:rsidRPr="00C959A6" w:rsidRDefault="0062033F" w:rsidP="0062033F">
      <w:pPr>
        <w:ind w:firstLine="0"/>
        <w:rPr>
          <w:rFonts w:cs="Times New Roman"/>
          <w:bCs/>
          <w:sz w:val="28"/>
          <w:szCs w:val="28"/>
        </w:rPr>
      </w:pPr>
      <w:r w:rsidRPr="00C959A6">
        <w:rPr>
          <w:rFonts w:cs="Times New Roman"/>
          <w:bCs/>
          <w:sz w:val="28"/>
          <w:szCs w:val="28"/>
        </w:rPr>
        <w:t xml:space="preserve">Количество листов: </w:t>
      </w:r>
      <w:r w:rsidR="00817A98">
        <w:rPr>
          <w:rFonts w:cs="Times New Roman"/>
          <w:bCs/>
          <w:sz w:val="28"/>
          <w:szCs w:val="28"/>
        </w:rPr>
        <w:t>189</w:t>
      </w:r>
    </w:p>
    <w:p w:rsidR="0062033F" w:rsidRPr="00C959A6" w:rsidRDefault="0062033F" w:rsidP="0062033F">
      <w:pPr>
        <w:ind w:firstLine="0"/>
        <w:rPr>
          <w:rFonts w:cs="Times New Roman"/>
          <w:bCs/>
          <w:sz w:val="28"/>
          <w:szCs w:val="28"/>
        </w:rPr>
      </w:pPr>
    </w:p>
    <w:tbl>
      <w:tblPr>
        <w:tblW w:w="0" w:type="auto"/>
        <w:tblLook w:val="00A0" w:firstRow="1" w:lastRow="0" w:firstColumn="1" w:lastColumn="0" w:noHBand="0" w:noVBand="0"/>
      </w:tblPr>
      <w:tblGrid>
        <w:gridCol w:w="4361"/>
        <w:gridCol w:w="2835"/>
        <w:gridCol w:w="2658"/>
      </w:tblGrid>
      <w:tr w:rsidR="0062033F" w:rsidRPr="0062033F" w:rsidTr="004C067A">
        <w:tc>
          <w:tcPr>
            <w:tcW w:w="4361" w:type="dxa"/>
          </w:tcPr>
          <w:p w:rsidR="0062033F" w:rsidRPr="0062033F" w:rsidRDefault="0062033F" w:rsidP="0062033F">
            <w:pPr>
              <w:ind w:firstLine="0"/>
              <w:rPr>
                <w:rFonts w:eastAsia="Times New Roman" w:cs="Times New Roman"/>
                <w:sz w:val="28"/>
                <w:szCs w:val="28"/>
              </w:rPr>
            </w:pPr>
          </w:p>
          <w:p w:rsidR="0062033F" w:rsidRPr="0062033F" w:rsidRDefault="0062033F" w:rsidP="0062033F">
            <w:pPr>
              <w:ind w:firstLine="0"/>
              <w:rPr>
                <w:rFonts w:cs="Times New Roman"/>
                <w:sz w:val="28"/>
                <w:szCs w:val="28"/>
              </w:rPr>
            </w:pPr>
          </w:p>
        </w:tc>
        <w:tc>
          <w:tcPr>
            <w:tcW w:w="2835" w:type="dxa"/>
            <w:tcBorders>
              <w:top w:val="single" w:sz="4" w:space="0" w:color="auto"/>
              <w:left w:val="nil"/>
              <w:bottom w:val="nil"/>
              <w:right w:val="nil"/>
            </w:tcBorders>
          </w:tcPr>
          <w:p w:rsidR="0062033F" w:rsidRPr="0062033F" w:rsidRDefault="0062033F" w:rsidP="0062033F">
            <w:pPr>
              <w:ind w:firstLine="0"/>
              <w:rPr>
                <w:rFonts w:cs="Times New Roman"/>
                <w:sz w:val="28"/>
                <w:szCs w:val="28"/>
              </w:rPr>
            </w:pPr>
          </w:p>
        </w:tc>
        <w:tc>
          <w:tcPr>
            <w:tcW w:w="2658" w:type="dxa"/>
          </w:tcPr>
          <w:p w:rsidR="0062033F" w:rsidRPr="0062033F" w:rsidRDefault="0062033F" w:rsidP="0062033F">
            <w:pPr>
              <w:ind w:firstLine="0"/>
              <w:jc w:val="right"/>
              <w:rPr>
                <w:rFonts w:cs="Times New Roman"/>
                <w:sz w:val="28"/>
                <w:szCs w:val="28"/>
              </w:rPr>
            </w:pPr>
          </w:p>
        </w:tc>
      </w:tr>
      <w:tr w:rsidR="00694339" w:rsidRPr="00C959A6" w:rsidTr="004C067A">
        <w:tc>
          <w:tcPr>
            <w:tcW w:w="4361" w:type="dxa"/>
          </w:tcPr>
          <w:p w:rsidR="00694339" w:rsidRPr="0062033F" w:rsidRDefault="00694339" w:rsidP="00694339">
            <w:pPr>
              <w:ind w:firstLine="0"/>
              <w:rPr>
                <w:rFonts w:eastAsia="Times New Roman"/>
                <w:sz w:val="28"/>
                <w:szCs w:val="28"/>
              </w:rPr>
            </w:pPr>
          </w:p>
          <w:p w:rsidR="00694339" w:rsidRPr="00572FDB" w:rsidRDefault="00694339" w:rsidP="00694339">
            <w:pPr>
              <w:ind w:firstLine="0"/>
              <w:rPr>
                <w:sz w:val="28"/>
                <w:szCs w:val="28"/>
              </w:rPr>
            </w:pPr>
          </w:p>
          <w:p w:rsidR="00694339" w:rsidRPr="00572FDB" w:rsidRDefault="00694339" w:rsidP="00694339">
            <w:pPr>
              <w:ind w:firstLine="0"/>
              <w:rPr>
                <w:sz w:val="28"/>
                <w:szCs w:val="28"/>
              </w:rPr>
            </w:pPr>
          </w:p>
          <w:p w:rsidR="00694339" w:rsidRDefault="00694339" w:rsidP="00694339">
            <w:pPr>
              <w:ind w:firstLine="0"/>
              <w:rPr>
                <w:sz w:val="28"/>
                <w:szCs w:val="28"/>
              </w:rPr>
            </w:pPr>
          </w:p>
          <w:p w:rsidR="00694339" w:rsidRDefault="00694339" w:rsidP="00694339">
            <w:pPr>
              <w:ind w:firstLine="0"/>
              <w:rPr>
                <w:sz w:val="28"/>
                <w:szCs w:val="28"/>
              </w:rPr>
            </w:pPr>
          </w:p>
          <w:p w:rsidR="00694339" w:rsidRDefault="00694339" w:rsidP="00694339">
            <w:pPr>
              <w:ind w:firstLine="0"/>
              <w:rPr>
                <w:sz w:val="28"/>
                <w:szCs w:val="28"/>
              </w:rPr>
            </w:pPr>
          </w:p>
          <w:p w:rsidR="00694339" w:rsidRDefault="00694339" w:rsidP="00694339">
            <w:pPr>
              <w:ind w:firstLine="0"/>
              <w:rPr>
                <w:sz w:val="28"/>
                <w:szCs w:val="28"/>
              </w:rPr>
            </w:pPr>
          </w:p>
          <w:p w:rsidR="00694339" w:rsidRPr="00572FDB" w:rsidRDefault="00694339" w:rsidP="00694339">
            <w:pPr>
              <w:ind w:firstLine="0"/>
              <w:rPr>
                <w:sz w:val="28"/>
                <w:szCs w:val="28"/>
              </w:rPr>
            </w:pPr>
            <w:r w:rsidRPr="00572FDB">
              <w:rPr>
                <w:sz w:val="28"/>
                <w:szCs w:val="28"/>
              </w:rPr>
              <w:t>Глава Администрации города Батайск</w:t>
            </w:r>
          </w:p>
        </w:tc>
        <w:tc>
          <w:tcPr>
            <w:tcW w:w="2835" w:type="dxa"/>
            <w:tcBorders>
              <w:top w:val="nil"/>
              <w:left w:val="nil"/>
              <w:bottom w:val="single" w:sz="4" w:space="0" w:color="auto"/>
              <w:right w:val="nil"/>
            </w:tcBorders>
          </w:tcPr>
          <w:p w:rsidR="00694339" w:rsidRPr="00572FDB" w:rsidRDefault="00694339" w:rsidP="00694339">
            <w:pPr>
              <w:ind w:firstLine="0"/>
              <w:rPr>
                <w:sz w:val="28"/>
                <w:szCs w:val="28"/>
              </w:rPr>
            </w:pPr>
          </w:p>
        </w:tc>
        <w:tc>
          <w:tcPr>
            <w:tcW w:w="2658" w:type="dxa"/>
          </w:tcPr>
          <w:p w:rsidR="00694339" w:rsidRPr="0062033F" w:rsidRDefault="00694339" w:rsidP="00694339">
            <w:pPr>
              <w:ind w:firstLine="0"/>
              <w:jc w:val="right"/>
              <w:rPr>
                <w:rFonts w:eastAsia="Times New Roman"/>
                <w:sz w:val="28"/>
                <w:szCs w:val="28"/>
              </w:rPr>
            </w:pPr>
          </w:p>
          <w:p w:rsidR="00694339" w:rsidRPr="00572FDB" w:rsidRDefault="00694339" w:rsidP="00694339">
            <w:pPr>
              <w:ind w:firstLine="0"/>
              <w:rPr>
                <w:sz w:val="28"/>
                <w:szCs w:val="28"/>
              </w:rPr>
            </w:pPr>
          </w:p>
          <w:p w:rsidR="00694339" w:rsidRPr="00572FDB" w:rsidRDefault="00694339" w:rsidP="00694339">
            <w:pPr>
              <w:ind w:firstLine="0"/>
              <w:jc w:val="right"/>
              <w:rPr>
                <w:sz w:val="28"/>
                <w:szCs w:val="28"/>
              </w:rPr>
            </w:pPr>
          </w:p>
          <w:p w:rsidR="00694339" w:rsidRDefault="00694339" w:rsidP="00694339">
            <w:pPr>
              <w:ind w:firstLine="0"/>
              <w:jc w:val="right"/>
              <w:rPr>
                <w:sz w:val="28"/>
                <w:szCs w:val="28"/>
              </w:rPr>
            </w:pPr>
          </w:p>
          <w:p w:rsidR="00694339" w:rsidRDefault="00694339" w:rsidP="00694339">
            <w:pPr>
              <w:ind w:firstLine="0"/>
              <w:jc w:val="right"/>
              <w:rPr>
                <w:sz w:val="28"/>
                <w:szCs w:val="28"/>
              </w:rPr>
            </w:pPr>
          </w:p>
          <w:p w:rsidR="00694339" w:rsidRDefault="00694339" w:rsidP="00694339">
            <w:pPr>
              <w:ind w:firstLine="0"/>
              <w:jc w:val="right"/>
              <w:rPr>
                <w:sz w:val="28"/>
                <w:szCs w:val="28"/>
              </w:rPr>
            </w:pPr>
          </w:p>
          <w:p w:rsidR="00694339" w:rsidRDefault="00694339" w:rsidP="00694339">
            <w:pPr>
              <w:ind w:firstLine="0"/>
              <w:jc w:val="right"/>
              <w:rPr>
                <w:sz w:val="28"/>
                <w:szCs w:val="28"/>
              </w:rPr>
            </w:pPr>
          </w:p>
          <w:p w:rsidR="00694339" w:rsidRDefault="00694339" w:rsidP="00694339">
            <w:pPr>
              <w:ind w:firstLine="0"/>
              <w:jc w:val="right"/>
              <w:rPr>
                <w:sz w:val="28"/>
                <w:szCs w:val="28"/>
              </w:rPr>
            </w:pPr>
          </w:p>
          <w:p w:rsidR="00694339" w:rsidRPr="00572FDB" w:rsidRDefault="00694339" w:rsidP="00694339">
            <w:pPr>
              <w:ind w:firstLine="0"/>
              <w:jc w:val="right"/>
              <w:rPr>
                <w:sz w:val="28"/>
                <w:szCs w:val="28"/>
              </w:rPr>
            </w:pPr>
            <w:r w:rsidRPr="00572FDB">
              <w:rPr>
                <w:sz w:val="28"/>
                <w:szCs w:val="28"/>
              </w:rPr>
              <w:t>Г.В. Павлятенко</w:t>
            </w:r>
          </w:p>
        </w:tc>
      </w:tr>
    </w:tbl>
    <w:p w:rsidR="0062033F" w:rsidRPr="00C959A6" w:rsidRDefault="0062033F" w:rsidP="0062033F">
      <w:pPr>
        <w:ind w:firstLine="0"/>
        <w:jc w:val="center"/>
        <w:rPr>
          <w:rFonts w:cs="Times New Roman"/>
          <w:b/>
          <w:sz w:val="28"/>
          <w:szCs w:val="24"/>
        </w:rPr>
      </w:pPr>
    </w:p>
    <w:p w:rsidR="0062033F" w:rsidRDefault="0062033F" w:rsidP="0062033F">
      <w:pPr>
        <w:ind w:firstLine="0"/>
        <w:jc w:val="center"/>
        <w:rPr>
          <w:rFonts w:cs="Times New Roman"/>
          <w:b/>
          <w:sz w:val="28"/>
        </w:rPr>
      </w:pPr>
    </w:p>
    <w:p w:rsidR="0062033F" w:rsidRDefault="0062033F" w:rsidP="0062033F">
      <w:pPr>
        <w:ind w:firstLine="0"/>
        <w:jc w:val="center"/>
        <w:rPr>
          <w:rFonts w:cs="Times New Roman"/>
          <w:b/>
          <w:sz w:val="28"/>
        </w:rPr>
      </w:pPr>
    </w:p>
    <w:p w:rsidR="0062033F" w:rsidRPr="00C959A6" w:rsidRDefault="0062033F" w:rsidP="0062033F">
      <w:pPr>
        <w:ind w:firstLine="0"/>
        <w:jc w:val="center"/>
        <w:rPr>
          <w:rFonts w:cs="Times New Roman"/>
          <w:b/>
          <w:sz w:val="28"/>
        </w:rPr>
      </w:pPr>
    </w:p>
    <w:p w:rsidR="0062033F" w:rsidRPr="00C959A6" w:rsidRDefault="0062033F" w:rsidP="0062033F">
      <w:pPr>
        <w:ind w:firstLine="0"/>
        <w:jc w:val="center"/>
        <w:rPr>
          <w:rFonts w:cs="Times New Roman"/>
          <w:b/>
          <w:sz w:val="28"/>
        </w:rPr>
      </w:pPr>
    </w:p>
    <w:p w:rsidR="00694339" w:rsidRDefault="00694339" w:rsidP="0062033F">
      <w:pPr>
        <w:ind w:firstLine="0"/>
        <w:jc w:val="center"/>
        <w:rPr>
          <w:rFonts w:cs="Times New Roman"/>
          <w:sz w:val="28"/>
        </w:rPr>
      </w:pPr>
    </w:p>
    <w:p w:rsidR="00694339" w:rsidRDefault="00694339" w:rsidP="0062033F">
      <w:pPr>
        <w:ind w:firstLine="0"/>
        <w:jc w:val="center"/>
        <w:rPr>
          <w:rFonts w:cs="Times New Roman"/>
          <w:sz w:val="28"/>
        </w:rPr>
      </w:pPr>
    </w:p>
    <w:p w:rsidR="0062033F" w:rsidRPr="00C959A6" w:rsidRDefault="0062033F" w:rsidP="0062033F">
      <w:pPr>
        <w:ind w:firstLine="0"/>
        <w:jc w:val="center"/>
        <w:rPr>
          <w:rFonts w:cs="Times New Roman"/>
          <w:sz w:val="28"/>
        </w:rPr>
      </w:pPr>
      <w:r w:rsidRPr="00C959A6">
        <w:rPr>
          <w:rFonts w:cs="Times New Roman"/>
          <w:sz w:val="28"/>
        </w:rPr>
        <w:t>г. Ростов-на-Дону,</w:t>
      </w:r>
    </w:p>
    <w:p w:rsidR="0062033F" w:rsidRDefault="0062033F" w:rsidP="0062033F">
      <w:pPr>
        <w:ind w:firstLine="0"/>
        <w:jc w:val="center"/>
        <w:rPr>
          <w:rFonts w:eastAsia="Times New Roman" w:cs="Times New Roman"/>
          <w:b/>
          <w:bCs/>
          <w:lang w:eastAsia="ru-RU" w:bidi="ru-RU"/>
        </w:rPr>
      </w:pPr>
      <w:r w:rsidRPr="00C959A6">
        <w:rPr>
          <w:rFonts w:cs="Times New Roman"/>
          <w:sz w:val="28"/>
        </w:rPr>
        <w:t>201</w:t>
      </w:r>
      <w:r w:rsidR="004C067A">
        <w:rPr>
          <w:rFonts w:cs="Times New Roman"/>
          <w:sz w:val="28"/>
        </w:rPr>
        <w:t>9</w:t>
      </w:r>
      <w:r w:rsidRPr="00C959A6">
        <w:rPr>
          <w:rFonts w:cs="Times New Roman"/>
          <w:sz w:val="28"/>
        </w:rPr>
        <w:t xml:space="preserve"> год</w:t>
      </w:r>
      <w:r>
        <w:rPr>
          <w:lang w:eastAsia="ru-RU" w:bidi="ru-RU"/>
        </w:rPr>
        <w:br w:type="page"/>
      </w:r>
    </w:p>
    <w:p w:rsidR="00FD12C6" w:rsidRPr="00FD12C6" w:rsidRDefault="00FD12C6" w:rsidP="00FD12C6">
      <w:pPr>
        <w:pStyle w:val="11"/>
      </w:pPr>
      <w:r w:rsidRPr="00FD12C6">
        <w:lastRenderedPageBreak/>
        <w:t>СОДЕРЖАНИЕ</w:t>
      </w:r>
    </w:p>
    <w:p w:rsidR="00FD12C6" w:rsidRDefault="00FD12C6" w:rsidP="00FD12C6"/>
    <w:p w:rsidR="00FD12C6" w:rsidRPr="00973700" w:rsidRDefault="000103E9" w:rsidP="00FD12C6">
      <w:pPr>
        <w:pStyle w:val="11"/>
        <w:rPr>
          <w:rFonts w:asciiTheme="minorHAnsi" w:eastAsiaTheme="minorEastAsia" w:hAnsiTheme="minorHAnsi"/>
          <w:b w:val="0"/>
          <w:noProof/>
          <w:sz w:val="22"/>
        </w:rPr>
      </w:pPr>
      <w:r w:rsidRPr="00973700">
        <w:fldChar w:fldCharType="begin"/>
      </w:r>
      <w:r w:rsidR="00043482" w:rsidRPr="00973700">
        <w:instrText xml:space="preserve"> TOC \o "1-4" \h \z \u </w:instrText>
      </w:r>
      <w:r w:rsidRPr="00973700">
        <w:fldChar w:fldCharType="separate"/>
      </w:r>
      <w:hyperlink w:anchor="_Toc479856548" w:history="1">
        <w:r w:rsidR="00FD12C6" w:rsidRPr="00973700">
          <w:rPr>
            <w:rStyle w:val="ac"/>
            <w:rFonts w:cs="Times New Roman"/>
            <w:b w:val="0"/>
            <w:noProof/>
          </w:rPr>
          <w:t>Термины и определения</w:t>
        </w:r>
        <w:r w:rsidR="00FD12C6" w:rsidRPr="00973700">
          <w:rPr>
            <w:b w:val="0"/>
            <w:noProof/>
            <w:webHidden/>
          </w:rPr>
          <w:tab/>
        </w:r>
        <w:r w:rsidRPr="00973700">
          <w:rPr>
            <w:b w:val="0"/>
            <w:noProof/>
            <w:webHidden/>
          </w:rPr>
          <w:fldChar w:fldCharType="begin"/>
        </w:r>
        <w:r w:rsidR="00FD12C6" w:rsidRPr="00973700">
          <w:rPr>
            <w:b w:val="0"/>
            <w:noProof/>
            <w:webHidden/>
          </w:rPr>
          <w:instrText xml:space="preserve"> PAGEREF _Toc479856548 \h </w:instrText>
        </w:r>
        <w:r w:rsidRPr="00973700">
          <w:rPr>
            <w:b w:val="0"/>
            <w:noProof/>
            <w:webHidden/>
          </w:rPr>
        </w:r>
        <w:r w:rsidRPr="00973700">
          <w:rPr>
            <w:b w:val="0"/>
            <w:noProof/>
            <w:webHidden/>
          </w:rPr>
          <w:fldChar w:fldCharType="separate"/>
        </w:r>
        <w:r w:rsidR="003431D2">
          <w:rPr>
            <w:b w:val="0"/>
            <w:noProof/>
            <w:webHidden/>
          </w:rPr>
          <w:t>8</w:t>
        </w:r>
        <w:r w:rsidRPr="00973700">
          <w:rPr>
            <w:b w:val="0"/>
            <w:noProof/>
            <w:webHidden/>
          </w:rPr>
          <w:fldChar w:fldCharType="end"/>
        </w:r>
      </w:hyperlink>
    </w:p>
    <w:p w:rsidR="00FD12C6" w:rsidRPr="00973700" w:rsidRDefault="00C873E3" w:rsidP="00FD12C6">
      <w:pPr>
        <w:pStyle w:val="11"/>
        <w:rPr>
          <w:rFonts w:asciiTheme="minorHAnsi" w:eastAsiaTheme="minorEastAsia" w:hAnsiTheme="minorHAnsi"/>
          <w:b w:val="0"/>
          <w:noProof/>
          <w:sz w:val="22"/>
        </w:rPr>
      </w:pPr>
      <w:hyperlink w:anchor="_Toc479856549" w:history="1">
        <w:r w:rsidR="00FD12C6" w:rsidRPr="00973700">
          <w:rPr>
            <w:rStyle w:val="ac"/>
            <w:rFonts w:cs="Times New Roman"/>
            <w:b w:val="0"/>
            <w:noProof/>
          </w:rPr>
          <w:t>Обозначения и сокращения</w:t>
        </w:r>
        <w:r w:rsidR="00FD12C6" w:rsidRPr="00973700">
          <w:rPr>
            <w:b w:val="0"/>
            <w:noProof/>
            <w:webHidden/>
          </w:rPr>
          <w:tab/>
        </w:r>
        <w:r w:rsidR="000103E9" w:rsidRPr="00973700">
          <w:rPr>
            <w:b w:val="0"/>
            <w:noProof/>
            <w:webHidden/>
          </w:rPr>
          <w:fldChar w:fldCharType="begin"/>
        </w:r>
        <w:r w:rsidR="00FD12C6" w:rsidRPr="00973700">
          <w:rPr>
            <w:b w:val="0"/>
            <w:noProof/>
            <w:webHidden/>
          </w:rPr>
          <w:instrText xml:space="preserve"> PAGEREF _Toc479856549 \h </w:instrText>
        </w:r>
        <w:r w:rsidR="000103E9" w:rsidRPr="00973700">
          <w:rPr>
            <w:b w:val="0"/>
            <w:noProof/>
            <w:webHidden/>
          </w:rPr>
        </w:r>
        <w:r w:rsidR="000103E9" w:rsidRPr="00973700">
          <w:rPr>
            <w:b w:val="0"/>
            <w:noProof/>
            <w:webHidden/>
          </w:rPr>
          <w:fldChar w:fldCharType="separate"/>
        </w:r>
        <w:r w:rsidR="003431D2">
          <w:rPr>
            <w:b w:val="0"/>
            <w:noProof/>
            <w:webHidden/>
          </w:rPr>
          <w:t>10</w:t>
        </w:r>
        <w:r w:rsidR="000103E9" w:rsidRPr="00973700">
          <w:rPr>
            <w:b w:val="0"/>
            <w:noProof/>
            <w:webHidden/>
          </w:rPr>
          <w:fldChar w:fldCharType="end"/>
        </w:r>
      </w:hyperlink>
    </w:p>
    <w:p w:rsidR="00FD12C6" w:rsidRPr="00973700" w:rsidRDefault="00C873E3">
      <w:pPr>
        <w:pStyle w:val="43"/>
        <w:tabs>
          <w:tab w:val="right" w:leader="dot" w:pos="10456"/>
        </w:tabs>
        <w:rPr>
          <w:rFonts w:asciiTheme="minorHAnsi" w:eastAsiaTheme="minorEastAsia" w:hAnsiTheme="minorHAnsi"/>
          <w:noProof/>
          <w:sz w:val="22"/>
          <w:lang w:eastAsia="ru-RU"/>
        </w:rPr>
      </w:pPr>
      <w:hyperlink w:anchor="_Toc479856550" w:history="1">
        <w:r w:rsidR="00FD12C6" w:rsidRPr="00973700">
          <w:rPr>
            <w:rStyle w:val="ac"/>
            <w:noProof/>
            <w:lang w:eastAsia="ru-RU" w:bidi="ru-RU"/>
          </w:rPr>
          <w:t>Введение</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_Toc479856550 \h </w:instrText>
        </w:r>
        <w:r w:rsidR="000103E9" w:rsidRPr="00973700">
          <w:rPr>
            <w:noProof/>
            <w:webHidden/>
          </w:rPr>
        </w:r>
        <w:r w:rsidR="000103E9" w:rsidRPr="00973700">
          <w:rPr>
            <w:noProof/>
            <w:webHidden/>
          </w:rPr>
          <w:fldChar w:fldCharType="separate"/>
        </w:r>
        <w:r w:rsidR="003431D2">
          <w:rPr>
            <w:noProof/>
            <w:webHidden/>
          </w:rPr>
          <w:t>11</w:t>
        </w:r>
        <w:r w:rsidR="000103E9" w:rsidRPr="00973700">
          <w:rPr>
            <w:noProof/>
            <w:webHidden/>
          </w:rPr>
          <w:fldChar w:fldCharType="end"/>
        </w:r>
      </w:hyperlink>
    </w:p>
    <w:p w:rsidR="00FD12C6" w:rsidRPr="00973700" w:rsidRDefault="00C873E3" w:rsidP="00FD12C6">
      <w:pPr>
        <w:pStyle w:val="11"/>
        <w:rPr>
          <w:rFonts w:asciiTheme="minorHAnsi" w:eastAsiaTheme="minorEastAsia" w:hAnsiTheme="minorHAnsi"/>
          <w:b w:val="0"/>
          <w:noProof/>
          <w:sz w:val="22"/>
        </w:rPr>
      </w:pPr>
      <w:hyperlink w:anchor="_Toc479856551" w:history="1">
        <w:r w:rsidR="00FD12C6" w:rsidRPr="00973700">
          <w:rPr>
            <w:rStyle w:val="ac"/>
            <w:rFonts w:cs="Times New Roman"/>
            <w:b w:val="0"/>
            <w:noProof/>
          </w:rPr>
          <w:t>Глава 1 -Существующее положение в сфере производства, передачи и потребления тепловой энергии для целей теплоснабжения</w:t>
        </w:r>
        <w:r w:rsidR="00FD12C6" w:rsidRPr="00973700">
          <w:rPr>
            <w:b w:val="0"/>
            <w:noProof/>
            <w:webHidden/>
          </w:rPr>
          <w:tab/>
        </w:r>
        <w:r w:rsidR="000103E9" w:rsidRPr="00973700">
          <w:rPr>
            <w:b w:val="0"/>
            <w:noProof/>
            <w:webHidden/>
          </w:rPr>
          <w:fldChar w:fldCharType="begin"/>
        </w:r>
        <w:r w:rsidR="00FD12C6" w:rsidRPr="00973700">
          <w:rPr>
            <w:b w:val="0"/>
            <w:noProof/>
            <w:webHidden/>
          </w:rPr>
          <w:instrText xml:space="preserve"> PAGEREF _Toc479856551 \h </w:instrText>
        </w:r>
        <w:r w:rsidR="000103E9" w:rsidRPr="00973700">
          <w:rPr>
            <w:b w:val="0"/>
            <w:noProof/>
            <w:webHidden/>
          </w:rPr>
        </w:r>
        <w:r w:rsidR="000103E9" w:rsidRPr="00973700">
          <w:rPr>
            <w:b w:val="0"/>
            <w:noProof/>
            <w:webHidden/>
          </w:rPr>
          <w:fldChar w:fldCharType="separate"/>
        </w:r>
        <w:r w:rsidR="003431D2">
          <w:rPr>
            <w:b w:val="0"/>
            <w:noProof/>
            <w:webHidden/>
          </w:rPr>
          <w:t>13</w:t>
        </w:r>
        <w:r w:rsidR="000103E9" w:rsidRPr="00973700">
          <w:rPr>
            <w:b w:val="0"/>
            <w:noProof/>
            <w:webHidden/>
          </w:rPr>
          <w:fldChar w:fldCharType="end"/>
        </w:r>
      </w:hyperlink>
    </w:p>
    <w:p w:rsidR="00FD12C6" w:rsidRPr="00973700" w:rsidRDefault="00C873E3">
      <w:pPr>
        <w:pStyle w:val="21"/>
        <w:tabs>
          <w:tab w:val="left" w:pos="1540"/>
          <w:tab w:val="right" w:leader="dot" w:pos="10456"/>
        </w:tabs>
        <w:rPr>
          <w:rFonts w:asciiTheme="minorHAnsi" w:eastAsiaTheme="minorEastAsia" w:hAnsiTheme="minorHAnsi"/>
          <w:noProof/>
          <w:sz w:val="22"/>
          <w:lang w:eastAsia="ru-RU"/>
        </w:rPr>
      </w:pPr>
      <w:hyperlink w:anchor="_Toc479856552" w:history="1">
        <w:r w:rsidR="00FD12C6" w:rsidRPr="00973700">
          <w:rPr>
            <w:rStyle w:val="ac"/>
            <w:rFonts w:cs="Times New Roman"/>
            <w:noProof/>
            <w:lang w:val="en-US"/>
          </w:rPr>
          <w:t>1.</w:t>
        </w:r>
        <w:r w:rsidR="00FD12C6" w:rsidRPr="00973700">
          <w:rPr>
            <w:rFonts w:asciiTheme="minorHAnsi" w:eastAsiaTheme="minorEastAsia" w:hAnsiTheme="minorHAnsi"/>
            <w:noProof/>
            <w:sz w:val="22"/>
            <w:lang w:eastAsia="ru-RU"/>
          </w:rPr>
          <w:tab/>
        </w:r>
        <w:r w:rsidR="00FD12C6" w:rsidRPr="00973700">
          <w:rPr>
            <w:rStyle w:val="ac"/>
            <w:rFonts w:cs="Times New Roman"/>
            <w:noProof/>
          </w:rPr>
          <w:t>Функциональная структура теплоснабжения</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_Toc479856552 \h </w:instrText>
        </w:r>
        <w:r w:rsidR="000103E9" w:rsidRPr="00973700">
          <w:rPr>
            <w:noProof/>
            <w:webHidden/>
          </w:rPr>
        </w:r>
        <w:r w:rsidR="000103E9" w:rsidRPr="00973700">
          <w:rPr>
            <w:noProof/>
            <w:webHidden/>
          </w:rPr>
          <w:fldChar w:fldCharType="separate"/>
        </w:r>
        <w:r w:rsidR="003431D2">
          <w:rPr>
            <w:noProof/>
            <w:webHidden/>
          </w:rPr>
          <w:t>13</w:t>
        </w:r>
        <w:r w:rsidR="000103E9" w:rsidRPr="00973700">
          <w:rPr>
            <w:noProof/>
            <w:webHidden/>
          </w:rPr>
          <w:fldChar w:fldCharType="end"/>
        </w:r>
      </w:hyperlink>
    </w:p>
    <w:p w:rsidR="00FD12C6" w:rsidRPr="00973700" w:rsidRDefault="00C873E3">
      <w:pPr>
        <w:pStyle w:val="31"/>
        <w:tabs>
          <w:tab w:val="left" w:pos="1769"/>
          <w:tab w:val="right" w:leader="dot" w:pos="10456"/>
        </w:tabs>
        <w:rPr>
          <w:rFonts w:asciiTheme="minorHAnsi" w:eastAsiaTheme="minorEastAsia" w:hAnsiTheme="minorHAnsi"/>
          <w:noProof/>
          <w:sz w:val="22"/>
          <w:lang w:eastAsia="ru-RU"/>
        </w:rPr>
      </w:pPr>
      <w:hyperlink w:anchor="_Toc479856553" w:history="1">
        <w:r w:rsidR="00FD12C6" w:rsidRPr="00973700">
          <w:rPr>
            <w:rStyle w:val="ac"/>
            <w:rFonts w:cs="Times New Roman"/>
            <w:noProof/>
          </w:rPr>
          <w:t>1.1.</w:t>
        </w:r>
        <w:r w:rsidR="00FD12C6" w:rsidRPr="00973700">
          <w:rPr>
            <w:rFonts w:asciiTheme="minorHAnsi" w:eastAsiaTheme="minorEastAsia" w:hAnsiTheme="minorHAnsi"/>
            <w:noProof/>
            <w:sz w:val="22"/>
            <w:lang w:eastAsia="ru-RU"/>
          </w:rPr>
          <w:tab/>
        </w:r>
        <w:r w:rsidR="00FD12C6" w:rsidRPr="00973700">
          <w:rPr>
            <w:rStyle w:val="ac"/>
            <w:rFonts w:cs="Times New Roman"/>
            <w:bCs/>
            <w:iCs/>
            <w:noProof/>
          </w:rPr>
          <w:t>Общие сведения</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_Toc479856553 \h </w:instrText>
        </w:r>
        <w:r w:rsidR="000103E9" w:rsidRPr="00973700">
          <w:rPr>
            <w:noProof/>
            <w:webHidden/>
          </w:rPr>
        </w:r>
        <w:r w:rsidR="000103E9" w:rsidRPr="00973700">
          <w:rPr>
            <w:noProof/>
            <w:webHidden/>
          </w:rPr>
          <w:fldChar w:fldCharType="separate"/>
        </w:r>
        <w:r w:rsidR="003431D2">
          <w:rPr>
            <w:noProof/>
            <w:webHidden/>
          </w:rPr>
          <w:t>13</w:t>
        </w:r>
        <w:r w:rsidR="000103E9" w:rsidRPr="00973700">
          <w:rPr>
            <w:noProof/>
            <w:webHidden/>
          </w:rPr>
          <w:fldChar w:fldCharType="end"/>
        </w:r>
      </w:hyperlink>
    </w:p>
    <w:p w:rsidR="00FD12C6" w:rsidRPr="00973700" w:rsidRDefault="00C873E3">
      <w:pPr>
        <w:pStyle w:val="31"/>
        <w:tabs>
          <w:tab w:val="left" w:pos="1769"/>
          <w:tab w:val="right" w:leader="dot" w:pos="10456"/>
        </w:tabs>
        <w:rPr>
          <w:rFonts w:asciiTheme="minorHAnsi" w:eastAsiaTheme="minorEastAsia" w:hAnsiTheme="minorHAnsi"/>
          <w:noProof/>
          <w:sz w:val="22"/>
          <w:lang w:eastAsia="ru-RU"/>
        </w:rPr>
      </w:pPr>
      <w:hyperlink w:anchor="_Toc479856554" w:history="1">
        <w:r w:rsidR="00FD12C6" w:rsidRPr="00973700">
          <w:rPr>
            <w:rStyle w:val="ac"/>
            <w:rFonts w:cs="Times New Roman"/>
            <w:noProof/>
          </w:rPr>
          <w:t>1.2.</w:t>
        </w:r>
        <w:r w:rsidR="00FD12C6" w:rsidRPr="00973700">
          <w:rPr>
            <w:rFonts w:asciiTheme="minorHAnsi" w:eastAsiaTheme="minorEastAsia" w:hAnsiTheme="minorHAnsi"/>
            <w:noProof/>
            <w:sz w:val="22"/>
            <w:lang w:eastAsia="ru-RU"/>
          </w:rPr>
          <w:tab/>
        </w:r>
        <w:r w:rsidR="00FD12C6" w:rsidRPr="00973700">
          <w:rPr>
            <w:rStyle w:val="ac"/>
            <w:rFonts w:cs="Times New Roman"/>
            <w:noProof/>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_Toc479856554 \h </w:instrText>
        </w:r>
        <w:r w:rsidR="000103E9" w:rsidRPr="00973700">
          <w:rPr>
            <w:noProof/>
            <w:webHidden/>
          </w:rPr>
        </w:r>
        <w:r w:rsidR="000103E9" w:rsidRPr="00973700">
          <w:rPr>
            <w:noProof/>
            <w:webHidden/>
          </w:rPr>
          <w:fldChar w:fldCharType="separate"/>
        </w:r>
        <w:r w:rsidR="003431D2">
          <w:rPr>
            <w:noProof/>
            <w:webHidden/>
          </w:rPr>
          <w:t>13</w:t>
        </w:r>
        <w:r w:rsidR="000103E9" w:rsidRPr="00973700">
          <w:rPr>
            <w:noProof/>
            <w:webHidden/>
          </w:rPr>
          <w:fldChar w:fldCharType="end"/>
        </w:r>
      </w:hyperlink>
    </w:p>
    <w:p w:rsidR="00FD12C6" w:rsidRPr="00973700" w:rsidRDefault="00C873E3">
      <w:pPr>
        <w:pStyle w:val="31"/>
        <w:tabs>
          <w:tab w:val="left" w:pos="1769"/>
          <w:tab w:val="right" w:leader="dot" w:pos="10456"/>
        </w:tabs>
        <w:rPr>
          <w:rFonts w:asciiTheme="minorHAnsi" w:eastAsiaTheme="minorEastAsia" w:hAnsiTheme="minorHAnsi"/>
          <w:noProof/>
          <w:sz w:val="22"/>
          <w:lang w:eastAsia="ru-RU"/>
        </w:rPr>
      </w:pPr>
      <w:hyperlink w:anchor="_Toc479856555" w:history="1">
        <w:r w:rsidR="00FD12C6" w:rsidRPr="00973700">
          <w:rPr>
            <w:rStyle w:val="ac"/>
            <w:rFonts w:cs="Times New Roman"/>
            <w:noProof/>
          </w:rPr>
          <w:t>1.3.</w:t>
        </w:r>
        <w:r w:rsidR="00FD12C6" w:rsidRPr="00973700">
          <w:rPr>
            <w:rFonts w:asciiTheme="minorHAnsi" w:eastAsiaTheme="minorEastAsia" w:hAnsiTheme="minorHAnsi"/>
            <w:noProof/>
            <w:sz w:val="22"/>
            <w:lang w:eastAsia="ru-RU"/>
          </w:rPr>
          <w:tab/>
        </w:r>
        <w:r w:rsidR="00FD12C6" w:rsidRPr="00973700">
          <w:rPr>
            <w:rStyle w:val="ac"/>
            <w:rFonts w:cs="Times New Roman"/>
            <w:noProof/>
          </w:rPr>
          <w:t>Зоны действия производственных котельных</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_Toc479856555 \h </w:instrText>
        </w:r>
        <w:r w:rsidR="000103E9" w:rsidRPr="00973700">
          <w:rPr>
            <w:noProof/>
            <w:webHidden/>
          </w:rPr>
        </w:r>
        <w:r w:rsidR="000103E9" w:rsidRPr="00973700">
          <w:rPr>
            <w:noProof/>
            <w:webHidden/>
          </w:rPr>
          <w:fldChar w:fldCharType="separate"/>
        </w:r>
        <w:r w:rsidR="00817A98">
          <w:rPr>
            <w:noProof/>
            <w:webHidden/>
          </w:rPr>
          <w:t>1</w:t>
        </w:r>
        <w:r w:rsidR="003431D2">
          <w:rPr>
            <w:noProof/>
            <w:webHidden/>
          </w:rPr>
          <w:t>3</w:t>
        </w:r>
        <w:r w:rsidR="000103E9" w:rsidRPr="00973700">
          <w:rPr>
            <w:noProof/>
            <w:webHidden/>
          </w:rPr>
          <w:fldChar w:fldCharType="end"/>
        </w:r>
      </w:hyperlink>
    </w:p>
    <w:p w:rsidR="00FD12C6" w:rsidRDefault="00C873E3">
      <w:pPr>
        <w:pStyle w:val="31"/>
        <w:tabs>
          <w:tab w:val="left" w:pos="1769"/>
          <w:tab w:val="right" w:leader="dot" w:pos="10456"/>
        </w:tabs>
        <w:rPr>
          <w:noProof/>
        </w:rPr>
      </w:pPr>
      <w:hyperlink w:anchor="_Toc479856556" w:history="1">
        <w:r w:rsidR="00FD12C6" w:rsidRPr="00973700">
          <w:rPr>
            <w:rStyle w:val="ac"/>
            <w:rFonts w:cs="Times New Roman"/>
            <w:noProof/>
          </w:rPr>
          <w:t>1.4.</w:t>
        </w:r>
        <w:r w:rsidR="00FD12C6" w:rsidRPr="00973700">
          <w:rPr>
            <w:rFonts w:asciiTheme="minorHAnsi" w:eastAsiaTheme="minorEastAsia" w:hAnsiTheme="minorHAnsi"/>
            <w:noProof/>
            <w:sz w:val="22"/>
            <w:lang w:eastAsia="ru-RU"/>
          </w:rPr>
          <w:tab/>
        </w:r>
        <w:r w:rsidR="00FD12C6" w:rsidRPr="00973700">
          <w:rPr>
            <w:rStyle w:val="ac"/>
            <w:rFonts w:cs="Times New Roman"/>
            <w:noProof/>
          </w:rPr>
          <w:t>Зоны действия индивидуального теплоснабжения</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_Toc479856556 \h </w:instrText>
        </w:r>
        <w:r w:rsidR="000103E9" w:rsidRPr="00973700">
          <w:rPr>
            <w:noProof/>
            <w:webHidden/>
          </w:rPr>
        </w:r>
        <w:r w:rsidR="000103E9" w:rsidRPr="00973700">
          <w:rPr>
            <w:noProof/>
            <w:webHidden/>
          </w:rPr>
          <w:fldChar w:fldCharType="separate"/>
        </w:r>
        <w:r w:rsidR="003431D2">
          <w:rPr>
            <w:noProof/>
            <w:webHidden/>
          </w:rPr>
          <w:t>23</w:t>
        </w:r>
        <w:r w:rsidR="000103E9" w:rsidRPr="00973700">
          <w:rPr>
            <w:noProof/>
            <w:webHidden/>
          </w:rPr>
          <w:fldChar w:fldCharType="end"/>
        </w:r>
      </w:hyperlink>
    </w:p>
    <w:p w:rsidR="00CC3513" w:rsidRPr="00CC3513" w:rsidRDefault="00CC3513" w:rsidP="00CC3513">
      <w:r>
        <w:t xml:space="preserve">        1.5     Зоны действия индивидуального теплоснабжения……………………………………23</w:t>
      </w:r>
    </w:p>
    <w:p w:rsidR="00FD12C6" w:rsidRPr="00973700" w:rsidRDefault="00C873E3">
      <w:pPr>
        <w:pStyle w:val="21"/>
        <w:tabs>
          <w:tab w:val="left" w:pos="1540"/>
          <w:tab w:val="right" w:leader="dot" w:pos="10456"/>
        </w:tabs>
        <w:rPr>
          <w:rFonts w:asciiTheme="minorHAnsi" w:eastAsiaTheme="minorEastAsia" w:hAnsiTheme="minorHAnsi"/>
          <w:noProof/>
          <w:sz w:val="22"/>
          <w:lang w:eastAsia="ru-RU"/>
        </w:rPr>
      </w:pPr>
      <w:hyperlink w:anchor="_Toc479856557" w:history="1">
        <w:r w:rsidR="00FD12C6" w:rsidRPr="00973700">
          <w:rPr>
            <w:rStyle w:val="ac"/>
            <w:rFonts w:cs="Times New Roman"/>
            <w:noProof/>
          </w:rPr>
          <w:t>2.</w:t>
        </w:r>
        <w:r w:rsidR="00FD12C6" w:rsidRPr="00973700">
          <w:rPr>
            <w:rFonts w:asciiTheme="minorHAnsi" w:eastAsiaTheme="minorEastAsia" w:hAnsiTheme="minorHAnsi"/>
            <w:noProof/>
            <w:sz w:val="22"/>
            <w:lang w:eastAsia="ru-RU"/>
          </w:rPr>
          <w:tab/>
        </w:r>
        <w:r w:rsidR="00FD12C6" w:rsidRPr="00973700">
          <w:rPr>
            <w:rStyle w:val="ac"/>
            <w:rFonts w:cs="Times New Roman"/>
            <w:noProof/>
          </w:rPr>
          <w:t>Источники тепловой энергии</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_Toc479856557 \h </w:instrText>
        </w:r>
        <w:r w:rsidR="000103E9" w:rsidRPr="00973700">
          <w:rPr>
            <w:noProof/>
            <w:webHidden/>
          </w:rPr>
        </w:r>
        <w:r w:rsidR="000103E9" w:rsidRPr="00973700">
          <w:rPr>
            <w:noProof/>
            <w:webHidden/>
          </w:rPr>
          <w:fldChar w:fldCharType="separate"/>
        </w:r>
        <w:r w:rsidR="003431D2">
          <w:rPr>
            <w:noProof/>
            <w:webHidden/>
          </w:rPr>
          <w:t>24</w:t>
        </w:r>
        <w:r w:rsidR="000103E9" w:rsidRPr="00973700">
          <w:rPr>
            <w:noProof/>
            <w:webHidden/>
          </w:rPr>
          <w:fldChar w:fldCharType="end"/>
        </w:r>
      </w:hyperlink>
    </w:p>
    <w:p w:rsidR="00FD12C6" w:rsidRPr="00973700" w:rsidRDefault="00C873E3">
      <w:pPr>
        <w:pStyle w:val="31"/>
        <w:tabs>
          <w:tab w:val="left" w:pos="1769"/>
          <w:tab w:val="right" w:leader="dot" w:pos="10456"/>
        </w:tabs>
        <w:rPr>
          <w:rFonts w:asciiTheme="minorHAnsi" w:eastAsiaTheme="minorEastAsia" w:hAnsiTheme="minorHAnsi"/>
          <w:noProof/>
          <w:sz w:val="22"/>
          <w:lang w:eastAsia="ru-RU"/>
        </w:rPr>
      </w:pPr>
      <w:hyperlink w:anchor="_Toc479856558" w:history="1">
        <w:r w:rsidR="00FD12C6" w:rsidRPr="00973700">
          <w:rPr>
            <w:rStyle w:val="ac"/>
            <w:rFonts w:cs="Times New Roman"/>
            <w:noProof/>
          </w:rPr>
          <w:t>2.1.</w:t>
        </w:r>
        <w:r w:rsidR="00FD12C6" w:rsidRPr="00973700">
          <w:rPr>
            <w:rFonts w:asciiTheme="minorHAnsi" w:eastAsiaTheme="minorEastAsia" w:hAnsiTheme="minorHAnsi"/>
            <w:noProof/>
            <w:sz w:val="22"/>
            <w:lang w:eastAsia="ru-RU"/>
          </w:rPr>
          <w:tab/>
        </w:r>
        <w:r w:rsidR="00FD12C6" w:rsidRPr="00973700">
          <w:rPr>
            <w:rStyle w:val="ac"/>
            <w:rFonts w:cs="Times New Roman"/>
            <w:noProof/>
          </w:rPr>
          <w:t>Батайский район тепловых сетей</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_Toc479856558 \h </w:instrText>
        </w:r>
        <w:r w:rsidR="000103E9" w:rsidRPr="00973700">
          <w:rPr>
            <w:noProof/>
            <w:webHidden/>
          </w:rPr>
        </w:r>
        <w:r w:rsidR="000103E9" w:rsidRPr="00973700">
          <w:rPr>
            <w:noProof/>
            <w:webHidden/>
          </w:rPr>
          <w:fldChar w:fldCharType="separate"/>
        </w:r>
        <w:r w:rsidR="003431D2">
          <w:rPr>
            <w:noProof/>
            <w:webHidden/>
          </w:rPr>
          <w:t>24</w:t>
        </w:r>
        <w:r w:rsidR="000103E9" w:rsidRPr="00973700">
          <w:rPr>
            <w:noProof/>
            <w:webHidden/>
          </w:rPr>
          <w:fldChar w:fldCharType="end"/>
        </w:r>
      </w:hyperlink>
    </w:p>
    <w:p w:rsidR="00FD12C6" w:rsidRPr="00973700" w:rsidRDefault="00C873E3">
      <w:pPr>
        <w:pStyle w:val="43"/>
        <w:tabs>
          <w:tab w:val="left" w:pos="2189"/>
          <w:tab w:val="right" w:leader="dot" w:pos="10456"/>
        </w:tabs>
        <w:rPr>
          <w:rFonts w:asciiTheme="minorHAnsi" w:eastAsiaTheme="minorEastAsia" w:hAnsiTheme="minorHAnsi"/>
          <w:noProof/>
          <w:sz w:val="22"/>
          <w:lang w:eastAsia="ru-RU"/>
        </w:rPr>
      </w:pPr>
      <w:hyperlink w:anchor="_Toc479856559" w:history="1">
        <w:r w:rsidR="00FD12C6" w:rsidRPr="00973700">
          <w:rPr>
            <w:rStyle w:val="ac"/>
            <w:rFonts w:cs="Times New Roman"/>
            <w:noProof/>
          </w:rPr>
          <w:t>2.1.1.</w:t>
        </w:r>
        <w:r w:rsidR="00FD12C6" w:rsidRPr="00973700">
          <w:rPr>
            <w:rFonts w:asciiTheme="minorHAnsi" w:eastAsiaTheme="minorEastAsia" w:hAnsiTheme="minorHAnsi"/>
            <w:noProof/>
            <w:sz w:val="22"/>
            <w:lang w:eastAsia="ru-RU"/>
          </w:rPr>
          <w:tab/>
        </w:r>
        <w:r w:rsidR="00FD12C6" w:rsidRPr="00973700">
          <w:rPr>
            <w:rStyle w:val="ac"/>
            <w:rFonts w:cs="Times New Roman"/>
            <w:noProof/>
          </w:rPr>
          <w:t>Структура основного оборудования</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_Toc479856559 \h </w:instrText>
        </w:r>
        <w:r w:rsidR="000103E9" w:rsidRPr="00973700">
          <w:rPr>
            <w:noProof/>
            <w:webHidden/>
          </w:rPr>
        </w:r>
        <w:r w:rsidR="000103E9" w:rsidRPr="00973700">
          <w:rPr>
            <w:noProof/>
            <w:webHidden/>
          </w:rPr>
          <w:fldChar w:fldCharType="separate"/>
        </w:r>
        <w:r w:rsidR="003431D2">
          <w:rPr>
            <w:noProof/>
            <w:webHidden/>
          </w:rPr>
          <w:t>24</w:t>
        </w:r>
        <w:r w:rsidR="000103E9" w:rsidRPr="00973700">
          <w:rPr>
            <w:noProof/>
            <w:webHidden/>
          </w:rPr>
          <w:fldChar w:fldCharType="end"/>
        </w:r>
      </w:hyperlink>
    </w:p>
    <w:p w:rsidR="00FD12C6" w:rsidRPr="00973700" w:rsidRDefault="00C873E3">
      <w:pPr>
        <w:pStyle w:val="43"/>
        <w:tabs>
          <w:tab w:val="left" w:pos="2189"/>
          <w:tab w:val="right" w:leader="dot" w:pos="10456"/>
        </w:tabs>
        <w:rPr>
          <w:rFonts w:asciiTheme="minorHAnsi" w:eastAsiaTheme="minorEastAsia" w:hAnsiTheme="minorHAnsi"/>
          <w:noProof/>
          <w:sz w:val="22"/>
          <w:lang w:eastAsia="ru-RU"/>
        </w:rPr>
      </w:pPr>
      <w:hyperlink w:anchor="_Toc479856560" w:history="1">
        <w:r w:rsidR="00FD12C6" w:rsidRPr="00973700">
          <w:rPr>
            <w:rStyle w:val="ac"/>
            <w:rFonts w:cs="Times New Roman"/>
            <w:noProof/>
          </w:rPr>
          <w:t>2.1.2.</w:t>
        </w:r>
        <w:r w:rsidR="00FD12C6" w:rsidRPr="00973700">
          <w:rPr>
            <w:rFonts w:asciiTheme="minorHAnsi" w:eastAsiaTheme="minorEastAsia" w:hAnsiTheme="minorHAnsi"/>
            <w:noProof/>
            <w:sz w:val="22"/>
            <w:lang w:eastAsia="ru-RU"/>
          </w:rPr>
          <w:tab/>
        </w:r>
        <w:r w:rsidR="00FD12C6" w:rsidRPr="00973700">
          <w:rPr>
            <w:rStyle w:val="ac"/>
            <w:rFonts w:cs="Times New Roman"/>
            <w:noProof/>
          </w:rPr>
          <w:t>Параметры установленной тепловой мощности теплофикационного оборудования и теплофикационной установки</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_Toc479856560 \h </w:instrText>
        </w:r>
        <w:r w:rsidR="000103E9" w:rsidRPr="00973700">
          <w:rPr>
            <w:noProof/>
            <w:webHidden/>
          </w:rPr>
        </w:r>
        <w:r w:rsidR="000103E9" w:rsidRPr="00973700">
          <w:rPr>
            <w:noProof/>
            <w:webHidden/>
          </w:rPr>
          <w:fldChar w:fldCharType="separate"/>
        </w:r>
        <w:r w:rsidR="003431D2">
          <w:rPr>
            <w:noProof/>
            <w:webHidden/>
          </w:rPr>
          <w:t>24</w:t>
        </w:r>
        <w:r w:rsidR="000103E9" w:rsidRPr="00973700">
          <w:rPr>
            <w:noProof/>
            <w:webHidden/>
          </w:rPr>
          <w:fldChar w:fldCharType="end"/>
        </w:r>
      </w:hyperlink>
    </w:p>
    <w:p w:rsidR="00FD12C6" w:rsidRPr="00973700" w:rsidRDefault="00C873E3">
      <w:pPr>
        <w:pStyle w:val="43"/>
        <w:tabs>
          <w:tab w:val="left" w:pos="2189"/>
          <w:tab w:val="right" w:leader="dot" w:pos="10456"/>
        </w:tabs>
        <w:rPr>
          <w:rFonts w:asciiTheme="minorHAnsi" w:eastAsiaTheme="minorEastAsia" w:hAnsiTheme="minorHAnsi"/>
          <w:noProof/>
          <w:sz w:val="22"/>
          <w:lang w:eastAsia="ru-RU"/>
        </w:rPr>
      </w:pPr>
      <w:hyperlink w:anchor="_Toc479856561" w:history="1">
        <w:r w:rsidR="00FD12C6" w:rsidRPr="00973700">
          <w:rPr>
            <w:rStyle w:val="ac"/>
            <w:rFonts w:cs="Times New Roman"/>
            <w:noProof/>
          </w:rPr>
          <w:t>2.1.3.</w:t>
        </w:r>
        <w:r w:rsidR="00FD12C6" w:rsidRPr="00973700">
          <w:rPr>
            <w:rFonts w:asciiTheme="minorHAnsi" w:eastAsiaTheme="minorEastAsia" w:hAnsiTheme="minorHAnsi"/>
            <w:noProof/>
            <w:sz w:val="22"/>
            <w:lang w:eastAsia="ru-RU"/>
          </w:rPr>
          <w:tab/>
        </w:r>
        <w:r w:rsidR="00FD12C6" w:rsidRPr="00973700">
          <w:rPr>
            <w:rStyle w:val="ac"/>
            <w:rFonts w:cs="Times New Roman"/>
            <w:noProof/>
          </w:rPr>
          <w:t>Объем потребления тепловой энергии (мощности) и теплоносителя на собственные и хозяйственные нужды и параметры тепловой мощности нетто</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_Toc479856561 \h </w:instrText>
        </w:r>
        <w:r w:rsidR="000103E9" w:rsidRPr="00973700">
          <w:rPr>
            <w:noProof/>
            <w:webHidden/>
          </w:rPr>
        </w:r>
        <w:r w:rsidR="000103E9" w:rsidRPr="00973700">
          <w:rPr>
            <w:noProof/>
            <w:webHidden/>
          </w:rPr>
          <w:fldChar w:fldCharType="separate"/>
        </w:r>
        <w:r w:rsidR="003431D2">
          <w:rPr>
            <w:noProof/>
            <w:webHidden/>
          </w:rPr>
          <w:t>32</w:t>
        </w:r>
        <w:r w:rsidR="000103E9" w:rsidRPr="00973700">
          <w:rPr>
            <w:noProof/>
            <w:webHidden/>
          </w:rPr>
          <w:fldChar w:fldCharType="end"/>
        </w:r>
      </w:hyperlink>
    </w:p>
    <w:p w:rsidR="00FD12C6" w:rsidRPr="00973700" w:rsidRDefault="00C873E3">
      <w:pPr>
        <w:pStyle w:val="43"/>
        <w:tabs>
          <w:tab w:val="left" w:pos="2189"/>
          <w:tab w:val="right" w:leader="dot" w:pos="10456"/>
        </w:tabs>
        <w:rPr>
          <w:rFonts w:asciiTheme="minorHAnsi" w:eastAsiaTheme="minorEastAsia" w:hAnsiTheme="minorHAnsi"/>
          <w:noProof/>
          <w:sz w:val="22"/>
          <w:lang w:eastAsia="ru-RU"/>
        </w:rPr>
      </w:pPr>
      <w:hyperlink w:anchor="_Toc479856562" w:history="1">
        <w:r w:rsidR="00FD12C6" w:rsidRPr="00973700">
          <w:rPr>
            <w:rStyle w:val="ac"/>
            <w:rFonts w:cs="Times New Roman"/>
            <w:noProof/>
          </w:rPr>
          <w:t>2.1.4.</w:t>
        </w:r>
        <w:r w:rsidR="00FD12C6" w:rsidRPr="00973700">
          <w:rPr>
            <w:rFonts w:asciiTheme="minorHAnsi" w:eastAsiaTheme="minorEastAsia" w:hAnsiTheme="minorHAnsi"/>
            <w:noProof/>
            <w:sz w:val="22"/>
            <w:lang w:eastAsia="ru-RU"/>
          </w:rPr>
          <w:tab/>
        </w:r>
        <w:r w:rsidR="00FD12C6" w:rsidRPr="00973700">
          <w:rPr>
            <w:rStyle w:val="ac"/>
            <w:rFonts w:cs="Times New Roman"/>
            <w:noProof/>
          </w:rPr>
          <w:t>Среднегодовая загрузка оборудования</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_Toc479856562 \h </w:instrText>
        </w:r>
        <w:r w:rsidR="000103E9" w:rsidRPr="00973700">
          <w:rPr>
            <w:noProof/>
            <w:webHidden/>
          </w:rPr>
        </w:r>
        <w:r w:rsidR="000103E9" w:rsidRPr="00973700">
          <w:rPr>
            <w:noProof/>
            <w:webHidden/>
          </w:rPr>
          <w:fldChar w:fldCharType="separate"/>
        </w:r>
        <w:r w:rsidR="003431D2">
          <w:rPr>
            <w:noProof/>
            <w:webHidden/>
          </w:rPr>
          <w:t>39</w:t>
        </w:r>
        <w:r w:rsidR="000103E9" w:rsidRPr="00973700">
          <w:rPr>
            <w:noProof/>
            <w:webHidden/>
          </w:rPr>
          <w:fldChar w:fldCharType="end"/>
        </w:r>
      </w:hyperlink>
    </w:p>
    <w:p w:rsidR="00FD12C6" w:rsidRPr="00973700" w:rsidRDefault="00C873E3">
      <w:pPr>
        <w:pStyle w:val="43"/>
        <w:tabs>
          <w:tab w:val="left" w:pos="2189"/>
          <w:tab w:val="right" w:leader="dot" w:pos="10456"/>
        </w:tabs>
        <w:rPr>
          <w:rFonts w:asciiTheme="minorHAnsi" w:eastAsiaTheme="minorEastAsia" w:hAnsiTheme="minorHAnsi"/>
          <w:noProof/>
          <w:sz w:val="22"/>
          <w:lang w:eastAsia="ru-RU"/>
        </w:rPr>
      </w:pPr>
      <w:hyperlink w:anchor="_Toc479856563" w:history="1">
        <w:r w:rsidR="00FD12C6" w:rsidRPr="00973700">
          <w:rPr>
            <w:rStyle w:val="ac"/>
            <w:rFonts w:cs="Times New Roman"/>
            <w:noProof/>
          </w:rPr>
          <w:t>2.1.5.</w:t>
        </w:r>
        <w:r w:rsidR="00FD12C6" w:rsidRPr="00973700">
          <w:rPr>
            <w:rFonts w:asciiTheme="minorHAnsi" w:eastAsiaTheme="minorEastAsia" w:hAnsiTheme="minorHAnsi"/>
            <w:noProof/>
            <w:sz w:val="22"/>
            <w:lang w:eastAsia="ru-RU"/>
          </w:rPr>
          <w:tab/>
        </w:r>
        <w:r w:rsidR="00FD12C6" w:rsidRPr="00973700">
          <w:rPr>
            <w:rStyle w:val="ac"/>
            <w:rFonts w:cs="Times New Roman"/>
            <w:noProof/>
          </w:rPr>
          <w:t>Способы учета тепла, отпущенного в тепловые сети</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_Toc479856563 \h </w:instrText>
        </w:r>
        <w:r w:rsidR="000103E9" w:rsidRPr="00973700">
          <w:rPr>
            <w:noProof/>
            <w:webHidden/>
          </w:rPr>
        </w:r>
        <w:r w:rsidR="000103E9" w:rsidRPr="00973700">
          <w:rPr>
            <w:noProof/>
            <w:webHidden/>
          </w:rPr>
          <w:fldChar w:fldCharType="separate"/>
        </w:r>
        <w:r w:rsidR="003431D2">
          <w:rPr>
            <w:noProof/>
            <w:webHidden/>
          </w:rPr>
          <w:t>39</w:t>
        </w:r>
        <w:r w:rsidR="000103E9" w:rsidRPr="00973700">
          <w:rPr>
            <w:noProof/>
            <w:webHidden/>
          </w:rPr>
          <w:fldChar w:fldCharType="end"/>
        </w:r>
      </w:hyperlink>
    </w:p>
    <w:p w:rsidR="00FD12C6" w:rsidRPr="00973700" w:rsidRDefault="00C873E3">
      <w:pPr>
        <w:pStyle w:val="43"/>
        <w:tabs>
          <w:tab w:val="left" w:pos="2189"/>
          <w:tab w:val="right" w:leader="dot" w:pos="10456"/>
        </w:tabs>
        <w:rPr>
          <w:rFonts w:asciiTheme="minorHAnsi" w:eastAsiaTheme="minorEastAsia" w:hAnsiTheme="minorHAnsi"/>
          <w:noProof/>
          <w:sz w:val="22"/>
          <w:lang w:eastAsia="ru-RU"/>
        </w:rPr>
      </w:pPr>
      <w:hyperlink w:anchor="_Toc479856564" w:history="1">
        <w:r w:rsidR="00FD12C6" w:rsidRPr="00973700">
          <w:rPr>
            <w:rStyle w:val="ac"/>
            <w:rFonts w:cs="Times New Roman"/>
            <w:noProof/>
          </w:rPr>
          <w:t>2.1.6.</w:t>
        </w:r>
        <w:r w:rsidR="00FD12C6" w:rsidRPr="00973700">
          <w:rPr>
            <w:rFonts w:asciiTheme="minorHAnsi" w:eastAsiaTheme="minorEastAsia" w:hAnsiTheme="minorHAnsi"/>
            <w:noProof/>
            <w:sz w:val="22"/>
            <w:lang w:eastAsia="ru-RU"/>
          </w:rPr>
          <w:tab/>
        </w:r>
        <w:r w:rsidR="00FD12C6" w:rsidRPr="00973700">
          <w:rPr>
            <w:rStyle w:val="ac"/>
            <w:rFonts w:cs="Times New Roman"/>
            <w:noProof/>
          </w:rPr>
          <w:t>Статистика отказов и восстановлений оборудования источников тепловой энергии</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_Toc479856564 \h </w:instrText>
        </w:r>
        <w:r w:rsidR="000103E9" w:rsidRPr="00973700">
          <w:rPr>
            <w:noProof/>
            <w:webHidden/>
          </w:rPr>
        </w:r>
        <w:r w:rsidR="000103E9" w:rsidRPr="00973700">
          <w:rPr>
            <w:noProof/>
            <w:webHidden/>
          </w:rPr>
          <w:fldChar w:fldCharType="separate"/>
        </w:r>
        <w:r w:rsidR="003431D2">
          <w:rPr>
            <w:noProof/>
            <w:webHidden/>
          </w:rPr>
          <w:t>39</w:t>
        </w:r>
        <w:r w:rsidR="000103E9" w:rsidRPr="00973700">
          <w:rPr>
            <w:noProof/>
            <w:webHidden/>
          </w:rPr>
          <w:fldChar w:fldCharType="end"/>
        </w:r>
      </w:hyperlink>
    </w:p>
    <w:p w:rsidR="00FD12C6" w:rsidRPr="00973700" w:rsidRDefault="00C873E3">
      <w:pPr>
        <w:pStyle w:val="43"/>
        <w:tabs>
          <w:tab w:val="left" w:pos="2189"/>
          <w:tab w:val="right" w:leader="dot" w:pos="10456"/>
        </w:tabs>
        <w:rPr>
          <w:rFonts w:asciiTheme="minorHAnsi" w:eastAsiaTheme="minorEastAsia" w:hAnsiTheme="minorHAnsi"/>
          <w:noProof/>
          <w:sz w:val="22"/>
          <w:lang w:eastAsia="ru-RU"/>
        </w:rPr>
      </w:pPr>
      <w:hyperlink w:anchor="_Toc479856565" w:history="1">
        <w:r w:rsidR="00FD12C6" w:rsidRPr="00973700">
          <w:rPr>
            <w:rStyle w:val="ac"/>
            <w:rFonts w:cs="Times New Roman"/>
            <w:noProof/>
          </w:rPr>
          <w:t>2.1.7.</w:t>
        </w:r>
        <w:r w:rsidR="00FD12C6" w:rsidRPr="00973700">
          <w:rPr>
            <w:rFonts w:asciiTheme="minorHAnsi" w:eastAsiaTheme="minorEastAsia" w:hAnsiTheme="minorHAnsi"/>
            <w:noProof/>
            <w:sz w:val="22"/>
            <w:lang w:eastAsia="ru-RU"/>
          </w:rPr>
          <w:tab/>
        </w:r>
        <w:r w:rsidR="00FD12C6" w:rsidRPr="00973700">
          <w:rPr>
            <w:rStyle w:val="ac"/>
            <w:rFonts w:cs="Times New Roman"/>
            <w:noProof/>
          </w:rPr>
          <w:t>Предписания надзорных органов по запрещению дальнейшей эксплуатации источников тепловой энергии</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_Toc479856565 \h </w:instrText>
        </w:r>
        <w:r w:rsidR="000103E9" w:rsidRPr="00973700">
          <w:rPr>
            <w:noProof/>
            <w:webHidden/>
          </w:rPr>
        </w:r>
        <w:r w:rsidR="000103E9" w:rsidRPr="00973700">
          <w:rPr>
            <w:noProof/>
            <w:webHidden/>
          </w:rPr>
          <w:fldChar w:fldCharType="separate"/>
        </w:r>
        <w:r w:rsidR="003431D2">
          <w:rPr>
            <w:noProof/>
            <w:webHidden/>
          </w:rPr>
          <w:t>39</w:t>
        </w:r>
        <w:r w:rsidR="000103E9" w:rsidRPr="00973700">
          <w:rPr>
            <w:noProof/>
            <w:webHidden/>
          </w:rPr>
          <w:fldChar w:fldCharType="end"/>
        </w:r>
      </w:hyperlink>
    </w:p>
    <w:p w:rsidR="00FD12C6" w:rsidRPr="00973700" w:rsidRDefault="00C873E3">
      <w:pPr>
        <w:pStyle w:val="31"/>
        <w:tabs>
          <w:tab w:val="left" w:pos="1769"/>
          <w:tab w:val="right" w:leader="dot" w:pos="10456"/>
        </w:tabs>
        <w:rPr>
          <w:rFonts w:asciiTheme="minorHAnsi" w:eastAsiaTheme="minorEastAsia" w:hAnsiTheme="minorHAnsi"/>
          <w:noProof/>
          <w:sz w:val="22"/>
          <w:lang w:eastAsia="ru-RU"/>
        </w:rPr>
      </w:pPr>
      <w:hyperlink w:anchor="_Toc479856566" w:history="1">
        <w:r w:rsidR="00FD12C6" w:rsidRPr="00973700">
          <w:rPr>
            <w:rStyle w:val="ac"/>
            <w:rFonts w:cs="Times New Roman"/>
            <w:noProof/>
          </w:rPr>
          <w:t>2.2.</w:t>
        </w:r>
        <w:r w:rsidR="00FD12C6" w:rsidRPr="00973700">
          <w:rPr>
            <w:rFonts w:asciiTheme="minorHAnsi" w:eastAsiaTheme="minorEastAsia" w:hAnsiTheme="minorHAnsi"/>
            <w:noProof/>
            <w:sz w:val="22"/>
            <w:lang w:eastAsia="ru-RU"/>
          </w:rPr>
          <w:tab/>
        </w:r>
        <w:r w:rsidR="00FD12C6" w:rsidRPr="00973700">
          <w:rPr>
            <w:rStyle w:val="ac"/>
            <w:rFonts w:cs="Times New Roman"/>
            <w:noProof/>
          </w:rPr>
          <w:t>Котельные Дирекции по тепловодоснабжению СКЖД</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_Toc479856566 \h </w:instrText>
        </w:r>
        <w:r w:rsidR="000103E9" w:rsidRPr="00973700">
          <w:rPr>
            <w:noProof/>
            <w:webHidden/>
          </w:rPr>
        </w:r>
        <w:r w:rsidR="000103E9" w:rsidRPr="00973700">
          <w:rPr>
            <w:noProof/>
            <w:webHidden/>
          </w:rPr>
          <w:fldChar w:fldCharType="separate"/>
        </w:r>
        <w:r w:rsidR="003431D2">
          <w:rPr>
            <w:noProof/>
            <w:webHidden/>
          </w:rPr>
          <w:t>40</w:t>
        </w:r>
        <w:r w:rsidR="000103E9" w:rsidRPr="00973700">
          <w:rPr>
            <w:noProof/>
            <w:webHidden/>
          </w:rPr>
          <w:fldChar w:fldCharType="end"/>
        </w:r>
      </w:hyperlink>
    </w:p>
    <w:p w:rsidR="00FD12C6" w:rsidRPr="00973700" w:rsidRDefault="00C873E3">
      <w:pPr>
        <w:pStyle w:val="43"/>
        <w:tabs>
          <w:tab w:val="left" w:pos="2189"/>
          <w:tab w:val="right" w:leader="dot" w:pos="10456"/>
        </w:tabs>
        <w:rPr>
          <w:rFonts w:asciiTheme="minorHAnsi" w:eastAsiaTheme="minorEastAsia" w:hAnsiTheme="minorHAnsi"/>
          <w:noProof/>
          <w:sz w:val="22"/>
          <w:lang w:eastAsia="ru-RU"/>
        </w:rPr>
      </w:pPr>
      <w:hyperlink w:anchor="_Toc479856567" w:history="1">
        <w:r w:rsidR="00FD12C6" w:rsidRPr="00973700">
          <w:rPr>
            <w:rStyle w:val="ac"/>
            <w:rFonts w:cs="Times New Roman"/>
            <w:noProof/>
          </w:rPr>
          <w:t>2.2.1.</w:t>
        </w:r>
        <w:r w:rsidR="00FD12C6" w:rsidRPr="00973700">
          <w:rPr>
            <w:rFonts w:asciiTheme="minorHAnsi" w:eastAsiaTheme="minorEastAsia" w:hAnsiTheme="minorHAnsi"/>
            <w:noProof/>
            <w:sz w:val="22"/>
            <w:lang w:eastAsia="ru-RU"/>
          </w:rPr>
          <w:tab/>
        </w:r>
        <w:r w:rsidR="00FD12C6" w:rsidRPr="00973700">
          <w:rPr>
            <w:rStyle w:val="ac"/>
            <w:rFonts w:cs="Times New Roman"/>
            <w:noProof/>
          </w:rPr>
          <w:t>Параметры установленной тепловой мощности теплофикационного оборудования и теплофикационной установки</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_Toc479856567 \h </w:instrText>
        </w:r>
        <w:r w:rsidR="000103E9" w:rsidRPr="00973700">
          <w:rPr>
            <w:noProof/>
            <w:webHidden/>
          </w:rPr>
        </w:r>
        <w:r w:rsidR="000103E9" w:rsidRPr="00973700">
          <w:rPr>
            <w:noProof/>
            <w:webHidden/>
          </w:rPr>
          <w:fldChar w:fldCharType="separate"/>
        </w:r>
        <w:r w:rsidR="003431D2">
          <w:rPr>
            <w:noProof/>
            <w:webHidden/>
          </w:rPr>
          <w:t>40</w:t>
        </w:r>
        <w:r w:rsidR="000103E9" w:rsidRPr="00973700">
          <w:rPr>
            <w:noProof/>
            <w:webHidden/>
          </w:rPr>
          <w:fldChar w:fldCharType="end"/>
        </w:r>
      </w:hyperlink>
    </w:p>
    <w:p w:rsidR="00FD12C6" w:rsidRPr="00973700" w:rsidRDefault="00C873E3">
      <w:pPr>
        <w:pStyle w:val="43"/>
        <w:tabs>
          <w:tab w:val="left" w:pos="2189"/>
          <w:tab w:val="right" w:leader="dot" w:pos="10456"/>
        </w:tabs>
        <w:rPr>
          <w:rFonts w:asciiTheme="minorHAnsi" w:eastAsiaTheme="minorEastAsia" w:hAnsiTheme="minorHAnsi"/>
          <w:noProof/>
          <w:sz w:val="22"/>
          <w:lang w:eastAsia="ru-RU"/>
        </w:rPr>
      </w:pPr>
      <w:hyperlink w:anchor="_Toc479856568" w:history="1">
        <w:r w:rsidR="00FD12C6" w:rsidRPr="00973700">
          <w:rPr>
            <w:rStyle w:val="ac"/>
            <w:rFonts w:cs="Times New Roman"/>
            <w:noProof/>
          </w:rPr>
          <w:t>2.2.2.</w:t>
        </w:r>
        <w:r w:rsidR="00FD12C6" w:rsidRPr="00973700">
          <w:rPr>
            <w:rFonts w:asciiTheme="minorHAnsi" w:eastAsiaTheme="minorEastAsia" w:hAnsiTheme="minorHAnsi"/>
            <w:noProof/>
            <w:sz w:val="22"/>
            <w:lang w:eastAsia="ru-RU"/>
          </w:rPr>
          <w:tab/>
        </w:r>
        <w:r w:rsidR="00FD12C6" w:rsidRPr="00973700">
          <w:rPr>
            <w:rStyle w:val="ac"/>
            <w:rFonts w:cs="Times New Roman"/>
            <w:noProof/>
          </w:rPr>
          <w:t>Объем потребления тепловой энергии (мощности) и теплоносителя на собственные и хозяйственные нужды и параметры тепловой мощности нетто</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_Toc479856568 \h </w:instrText>
        </w:r>
        <w:r w:rsidR="000103E9" w:rsidRPr="00973700">
          <w:rPr>
            <w:noProof/>
            <w:webHidden/>
          </w:rPr>
        </w:r>
        <w:r w:rsidR="000103E9" w:rsidRPr="00973700">
          <w:rPr>
            <w:noProof/>
            <w:webHidden/>
          </w:rPr>
          <w:fldChar w:fldCharType="separate"/>
        </w:r>
        <w:r w:rsidR="003431D2">
          <w:rPr>
            <w:noProof/>
            <w:webHidden/>
          </w:rPr>
          <w:t>41</w:t>
        </w:r>
        <w:r w:rsidR="000103E9" w:rsidRPr="00973700">
          <w:rPr>
            <w:noProof/>
            <w:webHidden/>
          </w:rPr>
          <w:fldChar w:fldCharType="end"/>
        </w:r>
      </w:hyperlink>
    </w:p>
    <w:p w:rsidR="00FD12C6" w:rsidRPr="00973700" w:rsidRDefault="00C873E3">
      <w:pPr>
        <w:pStyle w:val="43"/>
        <w:tabs>
          <w:tab w:val="left" w:pos="2189"/>
          <w:tab w:val="right" w:leader="dot" w:pos="10456"/>
        </w:tabs>
        <w:rPr>
          <w:rFonts w:asciiTheme="minorHAnsi" w:eastAsiaTheme="minorEastAsia" w:hAnsiTheme="minorHAnsi"/>
          <w:noProof/>
          <w:sz w:val="22"/>
          <w:lang w:eastAsia="ru-RU"/>
        </w:rPr>
      </w:pPr>
      <w:hyperlink w:anchor="_Toc479856569" w:history="1">
        <w:r w:rsidR="00FD12C6" w:rsidRPr="00973700">
          <w:rPr>
            <w:rStyle w:val="ac"/>
            <w:rFonts w:cs="Times New Roman"/>
            <w:noProof/>
          </w:rPr>
          <w:t>2.2.3.</w:t>
        </w:r>
        <w:r w:rsidR="00FD12C6" w:rsidRPr="00973700">
          <w:rPr>
            <w:rFonts w:asciiTheme="minorHAnsi" w:eastAsiaTheme="minorEastAsia" w:hAnsiTheme="minorHAnsi"/>
            <w:noProof/>
            <w:sz w:val="22"/>
            <w:lang w:eastAsia="ru-RU"/>
          </w:rPr>
          <w:tab/>
        </w:r>
        <w:r w:rsidR="00FD12C6" w:rsidRPr="00973700">
          <w:rPr>
            <w:rStyle w:val="ac"/>
            <w:rFonts w:cs="Times New Roman"/>
            <w:noProof/>
          </w:rPr>
          <w:t>Способы учета тепла, отпущенного в тепловые сети</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_Toc479856569 \h </w:instrText>
        </w:r>
        <w:r w:rsidR="000103E9" w:rsidRPr="00973700">
          <w:rPr>
            <w:noProof/>
            <w:webHidden/>
          </w:rPr>
        </w:r>
        <w:r w:rsidR="000103E9" w:rsidRPr="00973700">
          <w:rPr>
            <w:noProof/>
            <w:webHidden/>
          </w:rPr>
          <w:fldChar w:fldCharType="separate"/>
        </w:r>
        <w:r w:rsidR="003431D2">
          <w:rPr>
            <w:noProof/>
            <w:webHidden/>
          </w:rPr>
          <w:t>42</w:t>
        </w:r>
        <w:r w:rsidR="000103E9" w:rsidRPr="00973700">
          <w:rPr>
            <w:noProof/>
            <w:webHidden/>
          </w:rPr>
          <w:fldChar w:fldCharType="end"/>
        </w:r>
      </w:hyperlink>
    </w:p>
    <w:p w:rsidR="00FD12C6" w:rsidRPr="00973700" w:rsidRDefault="00C873E3">
      <w:pPr>
        <w:pStyle w:val="43"/>
        <w:tabs>
          <w:tab w:val="left" w:pos="2189"/>
          <w:tab w:val="right" w:leader="dot" w:pos="10456"/>
        </w:tabs>
        <w:rPr>
          <w:rFonts w:asciiTheme="minorHAnsi" w:eastAsiaTheme="minorEastAsia" w:hAnsiTheme="minorHAnsi"/>
          <w:noProof/>
          <w:sz w:val="22"/>
          <w:lang w:eastAsia="ru-RU"/>
        </w:rPr>
      </w:pPr>
      <w:hyperlink w:anchor="_Toc479856570" w:history="1">
        <w:r w:rsidR="00FD12C6" w:rsidRPr="00973700">
          <w:rPr>
            <w:rStyle w:val="ac"/>
            <w:rFonts w:cs="Times New Roman"/>
            <w:noProof/>
          </w:rPr>
          <w:t>2.2.4.</w:t>
        </w:r>
        <w:r w:rsidR="00FD12C6" w:rsidRPr="00973700">
          <w:rPr>
            <w:rFonts w:asciiTheme="minorHAnsi" w:eastAsiaTheme="minorEastAsia" w:hAnsiTheme="minorHAnsi"/>
            <w:noProof/>
            <w:sz w:val="22"/>
            <w:lang w:eastAsia="ru-RU"/>
          </w:rPr>
          <w:tab/>
        </w:r>
        <w:r w:rsidR="00FD12C6" w:rsidRPr="00973700">
          <w:rPr>
            <w:rStyle w:val="ac"/>
            <w:rFonts w:cs="Times New Roman"/>
            <w:noProof/>
          </w:rPr>
          <w:t>Статистика отказов и восстановлений оборудования источников тепловой энергии</w:t>
        </w:r>
        <w:r w:rsidR="00CC3513">
          <w:rPr>
            <w:noProof/>
            <w:webHidden/>
          </w:rPr>
          <w:t>………………………………………………………………………………………………</w:t>
        </w:r>
        <w:r w:rsidR="000103E9" w:rsidRPr="00973700">
          <w:rPr>
            <w:noProof/>
            <w:webHidden/>
          </w:rPr>
          <w:fldChar w:fldCharType="begin"/>
        </w:r>
        <w:r w:rsidR="00FD12C6" w:rsidRPr="00973700">
          <w:rPr>
            <w:noProof/>
            <w:webHidden/>
          </w:rPr>
          <w:instrText xml:space="preserve"> PAGEREF _Toc479856570 \h </w:instrText>
        </w:r>
        <w:r w:rsidR="000103E9" w:rsidRPr="00973700">
          <w:rPr>
            <w:noProof/>
            <w:webHidden/>
          </w:rPr>
        </w:r>
        <w:r w:rsidR="000103E9" w:rsidRPr="00973700">
          <w:rPr>
            <w:noProof/>
            <w:webHidden/>
          </w:rPr>
          <w:fldChar w:fldCharType="separate"/>
        </w:r>
        <w:r w:rsidR="003431D2">
          <w:rPr>
            <w:noProof/>
            <w:webHidden/>
          </w:rPr>
          <w:t>42</w:t>
        </w:r>
        <w:r w:rsidR="000103E9" w:rsidRPr="00973700">
          <w:rPr>
            <w:noProof/>
            <w:webHidden/>
          </w:rPr>
          <w:fldChar w:fldCharType="end"/>
        </w:r>
      </w:hyperlink>
    </w:p>
    <w:p w:rsidR="00FD12C6" w:rsidRDefault="00C873E3">
      <w:pPr>
        <w:pStyle w:val="43"/>
        <w:tabs>
          <w:tab w:val="left" w:pos="2189"/>
          <w:tab w:val="right" w:leader="dot" w:pos="10456"/>
        </w:tabs>
        <w:rPr>
          <w:noProof/>
        </w:rPr>
      </w:pPr>
      <w:hyperlink w:anchor="_Toc479856571" w:history="1">
        <w:r w:rsidR="00FD12C6" w:rsidRPr="00973700">
          <w:rPr>
            <w:rStyle w:val="ac"/>
            <w:rFonts w:cs="Times New Roman"/>
            <w:noProof/>
          </w:rPr>
          <w:t>2.2.5.</w:t>
        </w:r>
        <w:r w:rsidR="00FD12C6" w:rsidRPr="00973700">
          <w:rPr>
            <w:rFonts w:asciiTheme="minorHAnsi" w:eastAsiaTheme="minorEastAsia" w:hAnsiTheme="minorHAnsi"/>
            <w:noProof/>
            <w:sz w:val="22"/>
            <w:lang w:eastAsia="ru-RU"/>
          </w:rPr>
          <w:tab/>
        </w:r>
        <w:r w:rsidR="00FD12C6" w:rsidRPr="00973700">
          <w:rPr>
            <w:rStyle w:val="ac"/>
            <w:rFonts w:cs="Times New Roman"/>
            <w:noProof/>
          </w:rPr>
          <w:t>Предписания надзорных органов по запрещению дальнейшей эксплуатации источников тепловой энергии</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_Toc479856571 \h </w:instrText>
        </w:r>
        <w:r w:rsidR="000103E9" w:rsidRPr="00973700">
          <w:rPr>
            <w:noProof/>
            <w:webHidden/>
          </w:rPr>
        </w:r>
        <w:r w:rsidR="000103E9" w:rsidRPr="00973700">
          <w:rPr>
            <w:noProof/>
            <w:webHidden/>
          </w:rPr>
          <w:fldChar w:fldCharType="separate"/>
        </w:r>
        <w:r w:rsidR="003431D2">
          <w:rPr>
            <w:noProof/>
            <w:webHidden/>
          </w:rPr>
          <w:t>43</w:t>
        </w:r>
        <w:r w:rsidR="000103E9" w:rsidRPr="00973700">
          <w:rPr>
            <w:noProof/>
            <w:webHidden/>
          </w:rPr>
          <w:fldChar w:fldCharType="end"/>
        </w:r>
      </w:hyperlink>
    </w:p>
    <w:p w:rsidR="00E820B0" w:rsidRDefault="00E820B0" w:rsidP="00E820B0">
      <w:r>
        <w:t>2.3.  ООО "Распределенная генерация-Батайск"…………………………………………………..43</w:t>
      </w:r>
    </w:p>
    <w:p w:rsidR="00E820B0" w:rsidRDefault="00E820B0" w:rsidP="00E820B0"/>
    <w:p w:rsidR="00E820B0" w:rsidRDefault="00E820B0" w:rsidP="00E820B0">
      <w:r>
        <w:t>2.3.1. Структура основного оборудования…………………………………………………………43</w:t>
      </w:r>
    </w:p>
    <w:p w:rsidR="00E820B0" w:rsidRDefault="00E820B0" w:rsidP="00E820B0"/>
    <w:p w:rsidR="00E820B0" w:rsidRDefault="00E820B0" w:rsidP="00E820B0">
      <w:r>
        <w:t xml:space="preserve">2.3.2. </w:t>
      </w:r>
      <w:r w:rsidRPr="00E820B0">
        <w:t>Параметры установленной тепловой мощности теплофикационного оборудования и теплофикационной установки</w:t>
      </w:r>
      <w:r>
        <w:t>……………………………………………………………………………...43</w:t>
      </w:r>
    </w:p>
    <w:p w:rsidR="00E820B0" w:rsidRDefault="00E820B0" w:rsidP="00E820B0"/>
    <w:p w:rsidR="00E820B0" w:rsidRDefault="00E820B0" w:rsidP="00E820B0">
      <w:r>
        <w:lastRenderedPageBreak/>
        <w:t xml:space="preserve">2.3.3. </w:t>
      </w:r>
      <w:r w:rsidRPr="00E820B0">
        <w:t>Объем потребления тепловой энергии (мощности) и теплоносителя на собственные и хозяйственные нужды и параметры тепловой мощности нетто</w:t>
      </w:r>
      <w:r>
        <w:t>………………………………………….44</w:t>
      </w:r>
    </w:p>
    <w:p w:rsidR="00E820B0" w:rsidRDefault="00E820B0" w:rsidP="00E820B0"/>
    <w:p w:rsidR="00E820B0" w:rsidRDefault="00E820B0" w:rsidP="00E820B0">
      <w:r>
        <w:t xml:space="preserve">2.3.4. </w:t>
      </w:r>
      <w:r w:rsidRPr="00E820B0">
        <w:t>Способы учета тепла, отпущенного в тепловые сети</w:t>
      </w:r>
      <w:r>
        <w:t>………………………………………45</w:t>
      </w:r>
    </w:p>
    <w:p w:rsidR="00E820B0" w:rsidRDefault="00E820B0">
      <w:pPr>
        <w:pStyle w:val="21"/>
        <w:tabs>
          <w:tab w:val="left" w:pos="1540"/>
          <w:tab w:val="right" w:leader="dot" w:pos="10456"/>
        </w:tabs>
      </w:pPr>
    </w:p>
    <w:p w:rsidR="00FD12C6" w:rsidRPr="00973700" w:rsidRDefault="00C873E3">
      <w:pPr>
        <w:pStyle w:val="21"/>
        <w:tabs>
          <w:tab w:val="left" w:pos="1540"/>
          <w:tab w:val="right" w:leader="dot" w:pos="10456"/>
        </w:tabs>
        <w:rPr>
          <w:rFonts w:asciiTheme="minorHAnsi" w:eastAsiaTheme="minorEastAsia" w:hAnsiTheme="minorHAnsi"/>
          <w:noProof/>
          <w:sz w:val="22"/>
          <w:lang w:eastAsia="ru-RU"/>
        </w:rPr>
      </w:pPr>
      <w:hyperlink w:anchor="_Toc479856572" w:history="1">
        <w:r w:rsidR="00FD12C6" w:rsidRPr="00973700">
          <w:rPr>
            <w:rStyle w:val="ac"/>
            <w:rFonts w:cs="Times New Roman"/>
            <w:noProof/>
          </w:rPr>
          <w:t>3.</w:t>
        </w:r>
        <w:r w:rsidR="00FD12C6" w:rsidRPr="00973700">
          <w:rPr>
            <w:rFonts w:asciiTheme="minorHAnsi" w:eastAsiaTheme="minorEastAsia" w:hAnsiTheme="minorHAnsi"/>
            <w:noProof/>
            <w:sz w:val="22"/>
            <w:lang w:eastAsia="ru-RU"/>
          </w:rPr>
          <w:tab/>
        </w:r>
        <w:r w:rsidR="00FD12C6" w:rsidRPr="00973700">
          <w:rPr>
            <w:rStyle w:val="ac"/>
            <w:rFonts w:cs="Times New Roman"/>
            <w:noProof/>
          </w:rPr>
          <w:t>Тепловые сети, сооружения на них и тепловые пункты</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_Toc479856572 \h </w:instrText>
        </w:r>
        <w:r w:rsidR="000103E9" w:rsidRPr="00973700">
          <w:rPr>
            <w:noProof/>
            <w:webHidden/>
          </w:rPr>
        </w:r>
        <w:r w:rsidR="000103E9" w:rsidRPr="00973700">
          <w:rPr>
            <w:noProof/>
            <w:webHidden/>
          </w:rPr>
          <w:fldChar w:fldCharType="separate"/>
        </w:r>
        <w:r w:rsidR="003431D2">
          <w:rPr>
            <w:noProof/>
            <w:webHidden/>
          </w:rPr>
          <w:t>46</w:t>
        </w:r>
        <w:r w:rsidR="000103E9" w:rsidRPr="00973700">
          <w:rPr>
            <w:noProof/>
            <w:webHidden/>
          </w:rPr>
          <w:fldChar w:fldCharType="end"/>
        </w:r>
      </w:hyperlink>
    </w:p>
    <w:p w:rsidR="00FD12C6" w:rsidRPr="00973700" w:rsidRDefault="00C873E3">
      <w:pPr>
        <w:pStyle w:val="31"/>
        <w:tabs>
          <w:tab w:val="left" w:pos="1769"/>
          <w:tab w:val="right" w:leader="dot" w:pos="10456"/>
        </w:tabs>
        <w:rPr>
          <w:rFonts w:asciiTheme="minorHAnsi" w:eastAsiaTheme="minorEastAsia" w:hAnsiTheme="minorHAnsi"/>
          <w:noProof/>
          <w:sz w:val="22"/>
          <w:lang w:eastAsia="ru-RU"/>
        </w:rPr>
      </w:pPr>
      <w:hyperlink w:anchor="_Toc479856573" w:history="1">
        <w:r w:rsidR="00FD12C6" w:rsidRPr="00973700">
          <w:rPr>
            <w:rStyle w:val="ac"/>
            <w:rFonts w:cs="Times New Roman"/>
            <w:noProof/>
          </w:rPr>
          <w:t>3.1.</w:t>
        </w:r>
        <w:r w:rsidR="00FD12C6" w:rsidRPr="00973700">
          <w:rPr>
            <w:rFonts w:asciiTheme="minorHAnsi" w:eastAsiaTheme="minorEastAsia" w:hAnsiTheme="minorHAnsi"/>
            <w:noProof/>
            <w:sz w:val="22"/>
            <w:lang w:eastAsia="ru-RU"/>
          </w:rPr>
          <w:tab/>
        </w:r>
        <w:r w:rsidR="00FD12C6" w:rsidRPr="00973700">
          <w:rPr>
            <w:rStyle w:val="ac"/>
            <w:rFonts w:cs="Times New Roman"/>
            <w:noProof/>
          </w:rPr>
          <w:t>Структура тепловых сетей</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_Toc479856573 \h </w:instrText>
        </w:r>
        <w:r w:rsidR="000103E9" w:rsidRPr="00973700">
          <w:rPr>
            <w:noProof/>
            <w:webHidden/>
          </w:rPr>
        </w:r>
        <w:r w:rsidR="000103E9" w:rsidRPr="00973700">
          <w:rPr>
            <w:noProof/>
            <w:webHidden/>
          </w:rPr>
          <w:fldChar w:fldCharType="separate"/>
        </w:r>
        <w:r w:rsidR="003431D2">
          <w:rPr>
            <w:noProof/>
            <w:webHidden/>
          </w:rPr>
          <w:t>46</w:t>
        </w:r>
        <w:r w:rsidR="000103E9" w:rsidRPr="00973700">
          <w:rPr>
            <w:noProof/>
            <w:webHidden/>
          </w:rPr>
          <w:fldChar w:fldCharType="end"/>
        </w:r>
      </w:hyperlink>
    </w:p>
    <w:p w:rsidR="00FD12C6" w:rsidRPr="00973700" w:rsidRDefault="00C873E3">
      <w:pPr>
        <w:pStyle w:val="31"/>
        <w:tabs>
          <w:tab w:val="left" w:pos="1769"/>
          <w:tab w:val="right" w:leader="dot" w:pos="10456"/>
        </w:tabs>
        <w:rPr>
          <w:rFonts w:asciiTheme="minorHAnsi" w:eastAsiaTheme="minorEastAsia" w:hAnsiTheme="minorHAnsi"/>
          <w:noProof/>
          <w:sz w:val="22"/>
          <w:lang w:eastAsia="ru-RU"/>
        </w:rPr>
      </w:pPr>
      <w:hyperlink w:anchor="_Toc479856574" w:history="1">
        <w:r w:rsidR="00FD12C6" w:rsidRPr="00973700">
          <w:rPr>
            <w:rStyle w:val="ac"/>
            <w:rFonts w:cs="Times New Roman"/>
            <w:noProof/>
          </w:rPr>
          <w:t>3.2.</w:t>
        </w:r>
        <w:r w:rsidR="00FD12C6" w:rsidRPr="00973700">
          <w:rPr>
            <w:rFonts w:asciiTheme="minorHAnsi" w:eastAsiaTheme="minorEastAsia" w:hAnsiTheme="minorHAnsi"/>
            <w:noProof/>
            <w:sz w:val="22"/>
            <w:lang w:eastAsia="ru-RU"/>
          </w:rPr>
          <w:tab/>
        </w:r>
        <w:r w:rsidR="00FD12C6" w:rsidRPr="00973700">
          <w:rPr>
            <w:rStyle w:val="ac"/>
            <w:rFonts w:cs="Times New Roman"/>
            <w:noProof/>
          </w:rPr>
          <w:t>Схемы тепловых сетей в зонах действия источников тепловой энергии</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_Toc479856574 \h </w:instrText>
        </w:r>
        <w:r w:rsidR="000103E9" w:rsidRPr="00973700">
          <w:rPr>
            <w:noProof/>
            <w:webHidden/>
          </w:rPr>
        </w:r>
        <w:r w:rsidR="000103E9" w:rsidRPr="00973700">
          <w:rPr>
            <w:noProof/>
            <w:webHidden/>
          </w:rPr>
          <w:fldChar w:fldCharType="separate"/>
        </w:r>
        <w:r w:rsidR="003431D2">
          <w:rPr>
            <w:noProof/>
            <w:webHidden/>
          </w:rPr>
          <w:t>46</w:t>
        </w:r>
        <w:r w:rsidR="000103E9" w:rsidRPr="00973700">
          <w:rPr>
            <w:noProof/>
            <w:webHidden/>
          </w:rPr>
          <w:fldChar w:fldCharType="end"/>
        </w:r>
      </w:hyperlink>
    </w:p>
    <w:p w:rsidR="00FD12C6" w:rsidRPr="00973700" w:rsidRDefault="00C873E3">
      <w:pPr>
        <w:pStyle w:val="31"/>
        <w:tabs>
          <w:tab w:val="left" w:pos="1769"/>
          <w:tab w:val="right" w:leader="dot" w:pos="10456"/>
        </w:tabs>
        <w:rPr>
          <w:rFonts w:asciiTheme="minorHAnsi" w:eastAsiaTheme="minorEastAsia" w:hAnsiTheme="minorHAnsi"/>
          <w:noProof/>
          <w:sz w:val="22"/>
          <w:lang w:eastAsia="ru-RU"/>
        </w:rPr>
      </w:pPr>
      <w:hyperlink w:anchor="_Toc479856575" w:history="1">
        <w:r w:rsidR="00FD12C6" w:rsidRPr="00973700">
          <w:rPr>
            <w:rStyle w:val="ac"/>
            <w:rFonts w:cs="Times New Roman"/>
            <w:noProof/>
          </w:rPr>
          <w:t>3.3.</w:t>
        </w:r>
        <w:r w:rsidR="00FD12C6" w:rsidRPr="00973700">
          <w:rPr>
            <w:rFonts w:asciiTheme="minorHAnsi" w:eastAsiaTheme="minorEastAsia" w:hAnsiTheme="minorHAnsi"/>
            <w:noProof/>
            <w:sz w:val="22"/>
            <w:lang w:eastAsia="ru-RU"/>
          </w:rPr>
          <w:tab/>
        </w:r>
        <w:r w:rsidR="00FD12C6" w:rsidRPr="00973700">
          <w:rPr>
            <w:rStyle w:val="ac"/>
            <w:rFonts w:cs="Times New Roman"/>
            <w:noProof/>
          </w:rPr>
          <w:t>Параметры тепловых сетей</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_Toc479856575 \h </w:instrText>
        </w:r>
        <w:r w:rsidR="000103E9" w:rsidRPr="00973700">
          <w:rPr>
            <w:noProof/>
            <w:webHidden/>
          </w:rPr>
        </w:r>
        <w:r w:rsidR="000103E9" w:rsidRPr="00973700">
          <w:rPr>
            <w:noProof/>
            <w:webHidden/>
          </w:rPr>
          <w:fldChar w:fldCharType="separate"/>
        </w:r>
        <w:r w:rsidR="003431D2">
          <w:rPr>
            <w:noProof/>
            <w:webHidden/>
          </w:rPr>
          <w:t>56</w:t>
        </w:r>
        <w:r w:rsidR="000103E9" w:rsidRPr="00973700">
          <w:rPr>
            <w:noProof/>
            <w:webHidden/>
          </w:rPr>
          <w:fldChar w:fldCharType="end"/>
        </w:r>
      </w:hyperlink>
    </w:p>
    <w:p w:rsidR="00FD12C6" w:rsidRPr="00973700" w:rsidRDefault="00C873E3">
      <w:pPr>
        <w:pStyle w:val="31"/>
        <w:tabs>
          <w:tab w:val="left" w:pos="1769"/>
          <w:tab w:val="right" w:leader="dot" w:pos="10456"/>
        </w:tabs>
        <w:rPr>
          <w:rFonts w:asciiTheme="minorHAnsi" w:eastAsiaTheme="minorEastAsia" w:hAnsiTheme="minorHAnsi"/>
          <w:noProof/>
          <w:sz w:val="22"/>
          <w:lang w:eastAsia="ru-RU"/>
        </w:rPr>
      </w:pPr>
      <w:hyperlink w:anchor="_Toc479856576" w:history="1">
        <w:r w:rsidR="00FD12C6" w:rsidRPr="00973700">
          <w:rPr>
            <w:rStyle w:val="ac"/>
            <w:rFonts w:cs="Times New Roman"/>
            <w:noProof/>
          </w:rPr>
          <w:t>3.4.</w:t>
        </w:r>
        <w:r w:rsidR="00FD12C6" w:rsidRPr="00973700">
          <w:rPr>
            <w:rFonts w:asciiTheme="minorHAnsi" w:eastAsiaTheme="minorEastAsia" w:hAnsiTheme="minorHAnsi"/>
            <w:noProof/>
            <w:sz w:val="22"/>
            <w:lang w:eastAsia="ru-RU"/>
          </w:rPr>
          <w:tab/>
        </w:r>
        <w:r w:rsidR="00FD12C6" w:rsidRPr="00973700">
          <w:rPr>
            <w:rStyle w:val="ac"/>
            <w:rFonts w:cs="Times New Roman"/>
            <w:noProof/>
          </w:rPr>
          <w:t>Типы и количество секционирующей и регулирующей арматуры на тепловых сетях</w:t>
        </w:r>
        <w:r w:rsidR="00FD12C6" w:rsidRPr="00973700">
          <w:rPr>
            <w:noProof/>
            <w:webHidden/>
          </w:rPr>
          <w:tab/>
        </w:r>
        <w:r w:rsidR="00E820B0">
          <w:rPr>
            <w:noProof/>
            <w:webHidden/>
          </w:rPr>
          <w:t>……………………………………………………………………………………………</w:t>
        </w:r>
        <w:r w:rsidR="000103E9" w:rsidRPr="00973700">
          <w:rPr>
            <w:noProof/>
            <w:webHidden/>
          </w:rPr>
          <w:fldChar w:fldCharType="begin"/>
        </w:r>
        <w:r w:rsidR="00FD12C6" w:rsidRPr="00973700">
          <w:rPr>
            <w:noProof/>
            <w:webHidden/>
          </w:rPr>
          <w:instrText xml:space="preserve"> PAGEREF _Toc479856576 \h </w:instrText>
        </w:r>
        <w:r w:rsidR="000103E9" w:rsidRPr="00973700">
          <w:rPr>
            <w:noProof/>
            <w:webHidden/>
          </w:rPr>
        </w:r>
        <w:r w:rsidR="000103E9" w:rsidRPr="00973700">
          <w:rPr>
            <w:noProof/>
            <w:webHidden/>
          </w:rPr>
          <w:fldChar w:fldCharType="separate"/>
        </w:r>
        <w:r w:rsidR="003431D2">
          <w:rPr>
            <w:noProof/>
            <w:webHidden/>
          </w:rPr>
          <w:t>56</w:t>
        </w:r>
        <w:r w:rsidR="000103E9" w:rsidRPr="00973700">
          <w:rPr>
            <w:noProof/>
            <w:webHidden/>
          </w:rPr>
          <w:fldChar w:fldCharType="end"/>
        </w:r>
      </w:hyperlink>
    </w:p>
    <w:p w:rsidR="00FD12C6" w:rsidRPr="00973700" w:rsidRDefault="00C873E3">
      <w:pPr>
        <w:pStyle w:val="31"/>
        <w:tabs>
          <w:tab w:val="left" w:pos="1769"/>
          <w:tab w:val="right" w:leader="dot" w:pos="10456"/>
        </w:tabs>
        <w:rPr>
          <w:rFonts w:asciiTheme="minorHAnsi" w:eastAsiaTheme="minorEastAsia" w:hAnsiTheme="minorHAnsi"/>
          <w:noProof/>
          <w:sz w:val="22"/>
          <w:lang w:eastAsia="ru-RU"/>
        </w:rPr>
      </w:pPr>
      <w:hyperlink w:anchor="_Toc479856577" w:history="1">
        <w:r w:rsidR="00FD12C6" w:rsidRPr="00973700">
          <w:rPr>
            <w:rStyle w:val="ac"/>
            <w:rFonts w:cs="Times New Roman"/>
            <w:noProof/>
          </w:rPr>
          <w:t>3.5.</w:t>
        </w:r>
        <w:r w:rsidR="00FD12C6" w:rsidRPr="00973700">
          <w:rPr>
            <w:rFonts w:asciiTheme="minorHAnsi" w:eastAsiaTheme="minorEastAsia" w:hAnsiTheme="minorHAnsi"/>
            <w:noProof/>
            <w:sz w:val="22"/>
            <w:lang w:eastAsia="ru-RU"/>
          </w:rPr>
          <w:tab/>
        </w:r>
        <w:r w:rsidR="00FD12C6" w:rsidRPr="00973700">
          <w:rPr>
            <w:rStyle w:val="ac"/>
            <w:rFonts w:cs="Times New Roman"/>
            <w:noProof/>
          </w:rPr>
          <w:t>Типы и строительные особенности тепловых камер</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_Toc479856577 \h </w:instrText>
        </w:r>
        <w:r w:rsidR="000103E9" w:rsidRPr="00973700">
          <w:rPr>
            <w:noProof/>
            <w:webHidden/>
          </w:rPr>
        </w:r>
        <w:r w:rsidR="000103E9" w:rsidRPr="00973700">
          <w:rPr>
            <w:noProof/>
            <w:webHidden/>
          </w:rPr>
          <w:fldChar w:fldCharType="separate"/>
        </w:r>
        <w:r w:rsidR="003431D2">
          <w:rPr>
            <w:noProof/>
            <w:webHidden/>
          </w:rPr>
          <w:t>57</w:t>
        </w:r>
        <w:r w:rsidR="000103E9" w:rsidRPr="00973700">
          <w:rPr>
            <w:noProof/>
            <w:webHidden/>
          </w:rPr>
          <w:fldChar w:fldCharType="end"/>
        </w:r>
      </w:hyperlink>
    </w:p>
    <w:p w:rsidR="00FD12C6" w:rsidRPr="00973700" w:rsidRDefault="00C873E3">
      <w:pPr>
        <w:pStyle w:val="31"/>
        <w:tabs>
          <w:tab w:val="left" w:pos="1769"/>
          <w:tab w:val="right" w:leader="dot" w:pos="10456"/>
        </w:tabs>
        <w:rPr>
          <w:rFonts w:asciiTheme="minorHAnsi" w:eastAsiaTheme="minorEastAsia" w:hAnsiTheme="minorHAnsi"/>
          <w:noProof/>
          <w:sz w:val="22"/>
          <w:lang w:eastAsia="ru-RU"/>
        </w:rPr>
      </w:pPr>
      <w:hyperlink w:anchor="_Toc479856578" w:history="1">
        <w:r w:rsidR="00FD12C6" w:rsidRPr="00973700">
          <w:rPr>
            <w:rStyle w:val="ac"/>
            <w:rFonts w:cs="Times New Roman"/>
            <w:noProof/>
          </w:rPr>
          <w:t>3.6.</w:t>
        </w:r>
        <w:r w:rsidR="00FD12C6" w:rsidRPr="00973700">
          <w:rPr>
            <w:rFonts w:asciiTheme="minorHAnsi" w:eastAsiaTheme="minorEastAsia" w:hAnsiTheme="minorHAnsi"/>
            <w:noProof/>
            <w:sz w:val="22"/>
            <w:lang w:eastAsia="ru-RU"/>
          </w:rPr>
          <w:tab/>
        </w:r>
        <w:r w:rsidR="00FD12C6" w:rsidRPr="00973700">
          <w:rPr>
            <w:rStyle w:val="ac"/>
            <w:rFonts w:cs="Times New Roman"/>
            <w:noProof/>
          </w:rPr>
          <w:t>Графики регулирования отпуска тепла в тепловые сети</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_Toc479856578 \h </w:instrText>
        </w:r>
        <w:r w:rsidR="000103E9" w:rsidRPr="00973700">
          <w:rPr>
            <w:noProof/>
            <w:webHidden/>
          </w:rPr>
        </w:r>
        <w:r w:rsidR="000103E9" w:rsidRPr="00973700">
          <w:rPr>
            <w:noProof/>
            <w:webHidden/>
          </w:rPr>
          <w:fldChar w:fldCharType="separate"/>
        </w:r>
        <w:r w:rsidR="003431D2">
          <w:rPr>
            <w:noProof/>
            <w:webHidden/>
          </w:rPr>
          <w:t>57</w:t>
        </w:r>
        <w:r w:rsidR="000103E9" w:rsidRPr="00973700">
          <w:rPr>
            <w:noProof/>
            <w:webHidden/>
          </w:rPr>
          <w:fldChar w:fldCharType="end"/>
        </w:r>
      </w:hyperlink>
    </w:p>
    <w:p w:rsidR="00FD12C6" w:rsidRPr="00973700" w:rsidRDefault="00C873E3">
      <w:pPr>
        <w:pStyle w:val="31"/>
        <w:tabs>
          <w:tab w:val="left" w:pos="1769"/>
          <w:tab w:val="right" w:leader="dot" w:pos="10456"/>
        </w:tabs>
        <w:rPr>
          <w:rFonts w:asciiTheme="minorHAnsi" w:eastAsiaTheme="minorEastAsia" w:hAnsiTheme="minorHAnsi"/>
          <w:noProof/>
          <w:sz w:val="22"/>
          <w:lang w:eastAsia="ru-RU"/>
        </w:rPr>
      </w:pPr>
      <w:hyperlink w:anchor="_Toc479856579" w:history="1">
        <w:r w:rsidR="00FD12C6" w:rsidRPr="00973700">
          <w:rPr>
            <w:rStyle w:val="ac"/>
            <w:rFonts w:cs="Times New Roman"/>
            <w:noProof/>
          </w:rPr>
          <w:t>3.7.</w:t>
        </w:r>
        <w:r w:rsidR="00FD12C6" w:rsidRPr="00973700">
          <w:rPr>
            <w:rFonts w:asciiTheme="minorHAnsi" w:eastAsiaTheme="minorEastAsia" w:hAnsiTheme="minorHAnsi"/>
            <w:noProof/>
            <w:sz w:val="22"/>
            <w:lang w:eastAsia="ru-RU"/>
          </w:rPr>
          <w:tab/>
        </w:r>
        <w:r w:rsidR="00FD12C6" w:rsidRPr="00973700">
          <w:rPr>
            <w:rStyle w:val="ac"/>
            <w:rFonts w:cs="Times New Roman"/>
            <w:noProof/>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_Toc479856579 \h </w:instrText>
        </w:r>
        <w:r w:rsidR="000103E9" w:rsidRPr="00973700">
          <w:rPr>
            <w:noProof/>
            <w:webHidden/>
          </w:rPr>
        </w:r>
        <w:r w:rsidR="000103E9" w:rsidRPr="00973700">
          <w:rPr>
            <w:noProof/>
            <w:webHidden/>
          </w:rPr>
          <w:fldChar w:fldCharType="separate"/>
        </w:r>
        <w:r w:rsidR="003431D2">
          <w:rPr>
            <w:noProof/>
            <w:webHidden/>
          </w:rPr>
          <w:t>57</w:t>
        </w:r>
        <w:r w:rsidR="000103E9" w:rsidRPr="00973700">
          <w:rPr>
            <w:noProof/>
            <w:webHidden/>
          </w:rPr>
          <w:fldChar w:fldCharType="end"/>
        </w:r>
      </w:hyperlink>
    </w:p>
    <w:p w:rsidR="00FD12C6" w:rsidRPr="00973700" w:rsidRDefault="00C873E3">
      <w:pPr>
        <w:pStyle w:val="31"/>
        <w:tabs>
          <w:tab w:val="left" w:pos="1769"/>
          <w:tab w:val="right" w:leader="dot" w:pos="10456"/>
        </w:tabs>
        <w:rPr>
          <w:rFonts w:asciiTheme="minorHAnsi" w:eastAsiaTheme="minorEastAsia" w:hAnsiTheme="minorHAnsi"/>
          <w:noProof/>
          <w:sz w:val="22"/>
          <w:lang w:eastAsia="ru-RU"/>
        </w:rPr>
      </w:pPr>
      <w:hyperlink w:anchor="_Toc479856580" w:history="1">
        <w:r w:rsidR="00FD12C6" w:rsidRPr="00973700">
          <w:rPr>
            <w:rStyle w:val="ac"/>
            <w:rFonts w:cs="Times New Roman"/>
            <w:noProof/>
          </w:rPr>
          <w:t>3.8.</w:t>
        </w:r>
        <w:r w:rsidR="00FD12C6" w:rsidRPr="00973700">
          <w:rPr>
            <w:rFonts w:asciiTheme="minorHAnsi" w:eastAsiaTheme="minorEastAsia" w:hAnsiTheme="minorHAnsi"/>
            <w:noProof/>
            <w:sz w:val="22"/>
            <w:lang w:eastAsia="ru-RU"/>
          </w:rPr>
          <w:tab/>
        </w:r>
        <w:r w:rsidR="00FD12C6" w:rsidRPr="00973700">
          <w:rPr>
            <w:rStyle w:val="ac"/>
            <w:rFonts w:cs="Times New Roman"/>
            <w:noProof/>
          </w:rPr>
          <w:t>Гидравлические режимы тепловых сетей и пьезометрические графики</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_Toc479856580 \h </w:instrText>
        </w:r>
        <w:r w:rsidR="000103E9" w:rsidRPr="00973700">
          <w:rPr>
            <w:noProof/>
            <w:webHidden/>
          </w:rPr>
        </w:r>
        <w:r w:rsidR="000103E9" w:rsidRPr="00973700">
          <w:rPr>
            <w:noProof/>
            <w:webHidden/>
          </w:rPr>
          <w:fldChar w:fldCharType="separate"/>
        </w:r>
        <w:r w:rsidR="003431D2">
          <w:rPr>
            <w:noProof/>
            <w:webHidden/>
          </w:rPr>
          <w:t>58</w:t>
        </w:r>
        <w:r w:rsidR="000103E9" w:rsidRPr="00973700">
          <w:rPr>
            <w:noProof/>
            <w:webHidden/>
          </w:rPr>
          <w:fldChar w:fldCharType="end"/>
        </w:r>
      </w:hyperlink>
    </w:p>
    <w:p w:rsidR="00FD12C6" w:rsidRPr="00973700" w:rsidRDefault="00C873E3">
      <w:pPr>
        <w:pStyle w:val="31"/>
        <w:tabs>
          <w:tab w:val="left" w:pos="1769"/>
          <w:tab w:val="right" w:leader="dot" w:pos="10456"/>
        </w:tabs>
        <w:rPr>
          <w:rFonts w:asciiTheme="minorHAnsi" w:eastAsiaTheme="minorEastAsia" w:hAnsiTheme="minorHAnsi"/>
          <w:noProof/>
          <w:sz w:val="22"/>
          <w:lang w:eastAsia="ru-RU"/>
        </w:rPr>
      </w:pPr>
      <w:hyperlink w:anchor="_Toc479856581" w:history="1">
        <w:r w:rsidR="00FD12C6" w:rsidRPr="00973700">
          <w:rPr>
            <w:rStyle w:val="ac"/>
            <w:rFonts w:cs="Times New Roman"/>
            <w:noProof/>
          </w:rPr>
          <w:t>3.9.</w:t>
        </w:r>
        <w:r w:rsidR="00FD12C6" w:rsidRPr="00973700">
          <w:rPr>
            <w:rFonts w:asciiTheme="minorHAnsi" w:eastAsiaTheme="minorEastAsia" w:hAnsiTheme="minorHAnsi"/>
            <w:noProof/>
            <w:sz w:val="22"/>
            <w:lang w:eastAsia="ru-RU"/>
          </w:rPr>
          <w:tab/>
        </w:r>
        <w:r w:rsidR="00FD12C6" w:rsidRPr="00973700">
          <w:rPr>
            <w:rStyle w:val="ac"/>
            <w:rFonts w:cs="Times New Roman"/>
            <w:noProof/>
          </w:rPr>
          <w:t>Статистика отказов (аварий, инцидентов) и восстановлений (аварийно-восстановительных ремонтов) тепловых сетей</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_Toc479856581 \h </w:instrText>
        </w:r>
        <w:r w:rsidR="000103E9" w:rsidRPr="00973700">
          <w:rPr>
            <w:noProof/>
            <w:webHidden/>
          </w:rPr>
        </w:r>
        <w:r w:rsidR="000103E9" w:rsidRPr="00973700">
          <w:rPr>
            <w:noProof/>
            <w:webHidden/>
          </w:rPr>
          <w:fldChar w:fldCharType="separate"/>
        </w:r>
        <w:r w:rsidR="003431D2">
          <w:rPr>
            <w:noProof/>
            <w:webHidden/>
          </w:rPr>
          <w:t>58</w:t>
        </w:r>
        <w:r w:rsidR="000103E9" w:rsidRPr="00973700">
          <w:rPr>
            <w:noProof/>
            <w:webHidden/>
          </w:rPr>
          <w:fldChar w:fldCharType="end"/>
        </w:r>
      </w:hyperlink>
    </w:p>
    <w:p w:rsidR="00FD12C6" w:rsidRPr="00973700" w:rsidRDefault="00C873E3">
      <w:pPr>
        <w:pStyle w:val="31"/>
        <w:tabs>
          <w:tab w:val="left" w:pos="1889"/>
          <w:tab w:val="right" w:leader="dot" w:pos="10456"/>
        </w:tabs>
        <w:rPr>
          <w:rFonts w:asciiTheme="minorHAnsi" w:eastAsiaTheme="minorEastAsia" w:hAnsiTheme="minorHAnsi"/>
          <w:noProof/>
          <w:sz w:val="22"/>
          <w:lang w:eastAsia="ru-RU"/>
        </w:rPr>
      </w:pPr>
      <w:hyperlink w:anchor="_Toc479856582" w:history="1">
        <w:r w:rsidR="00FD12C6" w:rsidRPr="00973700">
          <w:rPr>
            <w:rStyle w:val="ac"/>
            <w:rFonts w:cs="Times New Roman"/>
            <w:noProof/>
          </w:rPr>
          <w:t>3.10.</w:t>
        </w:r>
        <w:r w:rsidR="00FD12C6" w:rsidRPr="00973700">
          <w:rPr>
            <w:rFonts w:asciiTheme="minorHAnsi" w:eastAsiaTheme="minorEastAsia" w:hAnsiTheme="minorHAnsi"/>
            <w:noProof/>
            <w:sz w:val="22"/>
            <w:lang w:eastAsia="ru-RU"/>
          </w:rPr>
          <w:tab/>
        </w:r>
        <w:r w:rsidR="00FD12C6" w:rsidRPr="00973700">
          <w:rPr>
            <w:rStyle w:val="ac"/>
            <w:rFonts w:cs="Times New Roman"/>
            <w:noProof/>
          </w:rPr>
          <w:t>Процедуры диагностики состояния тепловых сетей и планирования капитальных (текущих) ремонтов</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_Toc479856582 \h </w:instrText>
        </w:r>
        <w:r w:rsidR="000103E9" w:rsidRPr="00973700">
          <w:rPr>
            <w:noProof/>
            <w:webHidden/>
          </w:rPr>
        </w:r>
        <w:r w:rsidR="000103E9" w:rsidRPr="00973700">
          <w:rPr>
            <w:noProof/>
            <w:webHidden/>
          </w:rPr>
          <w:fldChar w:fldCharType="separate"/>
        </w:r>
        <w:r w:rsidR="003431D2">
          <w:rPr>
            <w:noProof/>
            <w:webHidden/>
          </w:rPr>
          <w:t>58</w:t>
        </w:r>
        <w:r w:rsidR="000103E9" w:rsidRPr="00973700">
          <w:rPr>
            <w:noProof/>
            <w:webHidden/>
          </w:rPr>
          <w:fldChar w:fldCharType="end"/>
        </w:r>
      </w:hyperlink>
    </w:p>
    <w:p w:rsidR="00FD12C6" w:rsidRPr="00973700" w:rsidRDefault="00C873E3">
      <w:pPr>
        <w:pStyle w:val="31"/>
        <w:tabs>
          <w:tab w:val="left" w:pos="1889"/>
          <w:tab w:val="right" w:leader="dot" w:pos="10456"/>
        </w:tabs>
        <w:rPr>
          <w:rFonts w:asciiTheme="minorHAnsi" w:eastAsiaTheme="minorEastAsia" w:hAnsiTheme="minorHAnsi"/>
          <w:noProof/>
          <w:sz w:val="22"/>
          <w:lang w:eastAsia="ru-RU"/>
        </w:rPr>
      </w:pPr>
      <w:hyperlink w:anchor="_Toc479856583" w:history="1">
        <w:r w:rsidR="00FD12C6" w:rsidRPr="00973700">
          <w:rPr>
            <w:rStyle w:val="ac"/>
            <w:rFonts w:cs="Times New Roman"/>
            <w:noProof/>
          </w:rPr>
          <w:t>3.11.</w:t>
        </w:r>
        <w:r w:rsidR="00FD12C6" w:rsidRPr="00973700">
          <w:rPr>
            <w:rFonts w:asciiTheme="minorHAnsi" w:eastAsiaTheme="minorEastAsia" w:hAnsiTheme="minorHAnsi"/>
            <w:noProof/>
            <w:sz w:val="22"/>
            <w:lang w:eastAsia="ru-RU"/>
          </w:rPr>
          <w:tab/>
        </w:r>
        <w:r w:rsidR="00FD12C6" w:rsidRPr="00973700">
          <w:rPr>
            <w:rStyle w:val="ac"/>
            <w:rFonts w:cs="Times New Roman"/>
            <w:noProof/>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_Toc479856583 \h </w:instrText>
        </w:r>
        <w:r w:rsidR="000103E9" w:rsidRPr="00973700">
          <w:rPr>
            <w:noProof/>
            <w:webHidden/>
          </w:rPr>
        </w:r>
        <w:r w:rsidR="000103E9" w:rsidRPr="00973700">
          <w:rPr>
            <w:noProof/>
            <w:webHidden/>
          </w:rPr>
          <w:fldChar w:fldCharType="separate"/>
        </w:r>
        <w:r w:rsidR="003431D2">
          <w:rPr>
            <w:noProof/>
            <w:webHidden/>
          </w:rPr>
          <w:t>58</w:t>
        </w:r>
        <w:r w:rsidR="000103E9" w:rsidRPr="00973700">
          <w:rPr>
            <w:noProof/>
            <w:webHidden/>
          </w:rPr>
          <w:fldChar w:fldCharType="end"/>
        </w:r>
      </w:hyperlink>
    </w:p>
    <w:p w:rsidR="00FD12C6" w:rsidRPr="00973700" w:rsidRDefault="00C873E3">
      <w:pPr>
        <w:pStyle w:val="31"/>
        <w:tabs>
          <w:tab w:val="left" w:pos="1889"/>
          <w:tab w:val="right" w:leader="dot" w:pos="10456"/>
        </w:tabs>
        <w:rPr>
          <w:rFonts w:asciiTheme="minorHAnsi" w:eastAsiaTheme="minorEastAsia" w:hAnsiTheme="minorHAnsi"/>
          <w:noProof/>
          <w:sz w:val="22"/>
          <w:lang w:eastAsia="ru-RU"/>
        </w:rPr>
      </w:pPr>
      <w:hyperlink w:anchor="_Toc479856584" w:history="1">
        <w:r w:rsidR="00FD12C6" w:rsidRPr="00973700">
          <w:rPr>
            <w:rStyle w:val="ac"/>
            <w:rFonts w:cs="Times New Roman"/>
            <w:noProof/>
          </w:rPr>
          <w:t>3.12.</w:t>
        </w:r>
        <w:r w:rsidR="00FD12C6" w:rsidRPr="00973700">
          <w:rPr>
            <w:rFonts w:asciiTheme="minorHAnsi" w:eastAsiaTheme="minorEastAsia" w:hAnsiTheme="minorHAnsi"/>
            <w:noProof/>
            <w:sz w:val="22"/>
            <w:lang w:eastAsia="ru-RU"/>
          </w:rPr>
          <w:tab/>
        </w:r>
        <w:r w:rsidR="00FD12C6" w:rsidRPr="00973700">
          <w:rPr>
            <w:rStyle w:val="ac"/>
            <w:rFonts w:cs="Times New Roman"/>
            <w:noProof/>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_Toc479856584 \h </w:instrText>
        </w:r>
        <w:r w:rsidR="000103E9" w:rsidRPr="00973700">
          <w:rPr>
            <w:noProof/>
            <w:webHidden/>
          </w:rPr>
        </w:r>
        <w:r w:rsidR="000103E9" w:rsidRPr="00973700">
          <w:rPr>
            <w:noProof/>
            <w:webHidden/>
          </w:rPr>
          <w:fldChar w:fldCharType="separate"/>
        </w:r>
        <w:r w:rsidR="003431D2">
          <w:rPr>
            <w:noProof/>
            <w:webHidden/>
          </w:rPr>
          <w:t>58</w:t>
        </w:r>
        <w:r w:rsidR="000103E9" w:rsidRPr="00973700">
          <w:rPr>
            <w:noProof/>
            <w:webHidden/>
          </w:rPr>
          <w:fldChar w:fldCharType="end"/>
        </w:r>
      </w:hyperlink>
    </w:p>
    <w:p w:rsidR="00FD12C6" w:rsidRPr="00973700" w:rsidRDefault="00C873E3">
      <w:pPr>
        <w:pStyle w:val="31"/>
        <w:tabs>
          <w:tab w:val="left" w:pos="1889"/>
          <w:tab w:val="right" w:leader="dot" w:pos="10456"/>
        </w:tabs>
        <w:rPr>
          <w:rFonts w:asciiTheme="minorHAnsi" w:eastAsiaTheme="minorEastAsia" w:hAnsiTheme="minorHAnsi"/>
          <w:noProof/>
          <w:sz w:val="22"/>
          <w:lang w:eastAsia="ru-RU"/>
        </w:rPr>
      </w:pPr>
      <w:hyperlink w:anchor="_Toc479856585" w:history="1">
        <w:r w:rsidR="00FD12C6" w:rsidRPr="00973700">
          <w:rPr>
            <w:rStyle w:val="ac"/>
            <w:rFonts w:cs="Times New Roman"/>
            <w:noProof/>
          </w:rPr>
          <w:t>3.13.</w:t>
        </w:r>
        <w:r w:rsidR="00FD12C6" w:rsidRPr="00973700">
          <w:rPr>
            <w:rFonts w:asciiTheme="minorHAnsi" w:eastAsiaTheme="minorEastAsia" w:hAnsiTheme="minorHAnsi"/>
            <w:noProof/>
            <w:sz w:val="22"/>
            <w:lang w:eastAsia="ru-RU"/>
          </w:rPr>
          <w:tab/>
        </w:r>
        <w:r w:rsidR="00FD12C6" w:rsidRPr="00973700">
          <w:rPr>
            <w:rStyle w:val="ac"/>
            <w:rFonts w:cs="Times New Roman"/>
            <w:noProof/>
          </w:rPr>
          <w:t>Оценка тепловых потерь в тепловых сетях за последние 3 года при отсутствии приборов учета тепловой энергии</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_Toc479856585 \h </w:instrText>
        </w:r>
        <w:r w:rsidR="000103E9" w:rsidRPr="00973700">
          <w:rPr>
            <w:noProof/>
            <w:webHidden/>
          </w:rPr>
        </w:r>
        <w:r w:rsidR="000103E9" w:rsidRPr="00973700">
          <w:rPr>
            <w:noProof/>
            <w:webHidden/>
          </w:rPr>
          <w:fldChar w:fldCharType="separate"/>
        </w:r>
        <w:r w:rsidR="003431D2">
          <w:rPr>
            <w:noProof/>
            <w:webHidden/>
          </w:rPr>
          <w:t>59</w:t>
        </w:r>
        <w:r w:rsidR="000103E9" w:rsidRPr="00973700">
          <w:rPr>
            <w:noProof/>
            <w:webHidden/>
          </w:rPr>
          <w:fldChar w:fldCharType="end"/>
        </w:r>
      </w:hyperlink>
    </w:p>
    <w:p w:rsidR="00FD12C6" w:rsidRPr="00973700" w:rsidRDefault="00C873E3">
      <w:pPr>
        <w:pStyle w:val="31"/>
        <w:tabs>
          <w:tab w:val="left" w:pos="1889"/>
          <w:tab w:val="right" w:leader="dot" w:pos="10456"/>
        </w:tabs>
        <w:rPr>
          <w:rFonts w:asciiTheme="minorHAnsi" w:eastAsiaTheme="minorEastAsia" w:hAnsiTheme="minorHAnsi"/>
          <w:noProof/>
          <w:sz w:val="22"/>
          <w:lang w:eastAsia="ru-RU"/>
        </w:rPr>
      </w:pPr>
      <w:hyperlink w:anchor="_Toc479856586" w:history="1">
        <w:r w:rsidR="00FD12C6" w:rsidRPr="00973700">
          <w:rPr>
            <w:rStyle w:val="ac"/>
            <w:rFonts w:cs="Times New Roman"/>
            <w:noProof/>
          </w:rPr>
          <w:t>3.14.</w:t>
        </w:r>
        <w:r w:rsidR="00FD12C6" w:rsidRPr="00973700">
          <w:rPr>
            <w:rFonts w:asciiTheme="minorHAnsi" w:eastAsiaTheme="minorEastAsia" w:hAnsiTheme="minorHAnsi"/>
            <w:noProof/>
            <w:sz w:val="22"/>
            <w:lang w:eastAsia="ru-RU"/>
          </w:rPr>
          <w:tab/>
        </w:r>
        <w:r w:rsidR="00FD12C6" w:rsidRPr="00973700">
          <w:rPr>
            <w:rStyle w:val="ac"/>
            <w:rFonts w:cs="Times New Roman"/>
            <w:noProof/>
          </w:rPr>
          <w:t>Предписания надзорных органов по запрещению дальнейшей эксплуатации участков тепловой сети и результаты их исполнения</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_Toc479856586 \h </w:instrText>
        </w:r>
        <w:r w:rsidR="000103E9" w:rsidRPr="00973700">
          <w:rPr>
            <w:noProof/>
            <w:webHidden/>
          </w:rPr>
        </w:r>
        <w:r w:rsidR="000103E9" w:rsidRPr="00973700">
          <w:rPr>
            <w:noProof/>
            <w:webHidden/>
          </w:rPr>
          <w:fldChar w:fldCharType="separate"/>
        </w:r>
        <w:r w:rsidR="003431D2">
          <w:rPr>
            <w:noProof/>
            <w:webHidden/>
          </w:rPr>
          <w:t>62</w:t>
        </w:r>
        <w:r w:rsidR="000103E9" w:rsidRPr="00973700">
          <w:rPr>
            <w:noProof/>
            <w:webHidden/>
          </w:rPr>
          <w:fldChar w:fldCharType="end"/>
        </w:r>
      </w:hyperlink>
    </w:p>
    <w:p w:rsidR="00FD12C6" w:rsidRPr="00973700" w:rsidRDefault="00C873E3">
      <w:pPr>
        <w:pStyle w:val="31"/>
        <w:tabs>
          <w:tab w:val="left" w:pos="1889"/>
          <w:tab w:val="right" w:leader="dot" w:pos="10456"/>
        </w:tabs>
        <w:rPr>
          <w:rFonts w:asciiTheme="minorHAnsi" w:eastAsiaTheme="minorEastAsia" w:hAnsiTheme="minorHAnsi"/>
          <w:noProof/>
          <w:sz w:val="22"/>
          <w:lang w:eastAsia="ru-RU"/>
        </w:rPr>
      </w:pPr>
      <w:hyperlink w:anchor="_Toc479856587" w:history="1">
        <w:r w:rsidR="00FD12C6" w:rsidRPr="00973700">
          <w:rPr>
            <w:rStyle w:val="ac"/>
            <w:rFonts w:cs="Times New Roman"/>
            <w:noProof/>
          </w:rPr>
          <w:t>3.15.</w:t>
        </w:r>
        <w:r w:rsidR="00FD12C6" w:rsidRPr="00973700">
          <w:rPr>
            <w:rFonts w:asciiTheme="minorHAnsi" w:eastAsiaTheme="minorEastAsia" w:hAnsiTheme="minorHAnsi"/>
            <w:noProof/>
            <w:sz w:val="22"/>
            <w:lang w:eastAsia="ru-RU"/>
          </w:rPr>
          <w:tab/>
        </w:r>
        <w:r w:rsidR="00FD12C6" w:rsidRPr="00973700">
          <w:rPr>
            <w:rStyle w:val="ac"/>
            <w:rFonts w:cs="Times New Roman"/>
            <w:noProof/>
          </w:rPr>
          <w:t>Типы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_Toc479856587 \h </w:instrText>
        </w:r>
        <w:r w:rsidR="000103E9" w:rsidRPr="00973700">
          <w:rPr>
            <w:noProof/>
            <w:webHidden/>
          </w:rPr>
        </w:r>
        <w:r w:rsidR="000103E9" w:rsidRPr="00973700">
          <w:rPr>
            <w:noProof/>
            <w:webHidden/>
          </w:rPr>
          <w:fldChar w:fldCharType="separate"/>
        </w:r>
        <w:r w:rsidR="003431D2">
          <w:rPr>
            <w:noProof/>
            <w:webHidden/>
          </w:rPr>
          <w:t>62</w:t>
        </w:r>
        <w:r w:rsidR="000103E9" w:rsidRPr="00973700">
          <w:rPr>
            <w:noProof/>
            <w:webHidden/>
          </w:rPr>
          <w:fldChar w:fldCharType="end"/>
        </w:r>
      </w:hyperlink>
    </w:p>
    <w:p w:rsidR="00FD12C6" w:rsidRPr="00973700" w:rsidRDefault="00C873E3">
      <w:pPr>
        <w:pStyle w:val="31"/>
        <w:tabs>
          <w:tab w:val="left" w:pos="1889"/>
          <w:tab w:val="right" w:leader="dot" w:pos="10456"/>
        </w:tabs>
        <w:rPr>
          <w:rFonts w:asciiTheme="minorHAnsi" w:eastAsiaTheme="minorEastAsia" w:hAnsiTheme="minorHAnsi"/>
          <w:noProof/>
          <w:sz w:val="22"/>
          <w:lang w:eastAsia="ru-RU"/>
        </w:rPr>
      </w:pPr>
      <w:hyperlink w:anchor="_Toc479856588" w:history="1">
        <w:r w:rsidR="00FD12C6" w:rsidRPr="00973700">
          <w:rPr>
            <w:rStyle w:val="ac"/>
            <w:rFonts w:cs="Times New Roman"/>
            <w:noProof/>
          </w:rPr>
          <w:t>3.16.</w:t>
        </w:r>
        <w:r w:rsidR="00FD12C6" w:rsidRPr="00973700">
          <w:rPr>
            <w:rFonts w:asciiTheme="minorHAnsi" w:eastAsiaTheme="minorEastAsia" w:hAnsiTheme="minorHAnsi"/>
            <w:noProof/>
            <w:sz w:val="22"/>
            <w:lang w:eastAsia="ru-RU"/>
          </w:rPr>
          <w:tab/>
        </w:r>
        <w:r w:rsidR="00FD12C6" w:rsidRPr="00973700">
          <w:rPr>
            <w:rStyle w:val="ac"/>
            <w:rFonts w:cs="Times New Roman"/>
            <w:noProof/>
          </w:rPr>
          <w:t>Коммерческий приборный учет тепловой энергии, отпущенной из тепловых сетей потребителям, и планы по установке приборов учета тепловой энергии и теплоносителя</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_Toc479856588 \h </w:instrText>
        </w:r>
        <w:r w:rsidR="000103E9" w:rsidRPr="00973700">
          <w:rPr>
            <w:noProof/>
            <w:webHidden/>
          </w:rPr>
        </w:r>
        <w:r w:rsidR="000103E9" w:rsidRPr="00973700">
          <w:rPr>
            <w:noProof/>
            <w:webHidden/>
          </w:rPr>
          <w:fldChar w:fldCharType="separate"/>
        </w:r>
        <w:r w:rsidR="003431D2">
          <w:rPr>
            <w:noProof/>
            <w:webHidden/>
          </w:rPr>
          <w:t>62</w:t>
        </w:r>
        <w:r w:rsidR="000103E9" w:rsidRPr="00973700">
          <w:rPr>
            <w:noProof/>
            <w:webHidden/>
          </w:rPr>
          <w:fldChar w:fldCharType="end"/>
        </w:r>
      </w:hyperlink>
    </w:p>
    <w:p w:rsidR="00FD12C6" w:rsidRPr="00973700" w:rsidRDefault="00C873E3">
      <w:pPr>
        <w:pStyle w:val="31"/>
        <w:tabs>
          <w:tab w:val="left" w:pos="1889"/>
          <w:tab w:val="right" w:leader="dot" w:pos="10456"/>
        </w:tabs>
        <w:rPr>
          <w:rFonts w:asciiTheme="minorHAnsi" w:eastAsiaTheme="minorEastAsia" w:hAnsiTheme="minorHAnsi"/>
          <w:noProof/>
          <w:sz w:val="22"/>
          <w:lang w:eastAsia="ru-RU"/>
        </w:rPr>
      </w:pPr>
      <w:hyperlink w:anchor="_Toc479856589" w:history="1">
        <w:r w:rsidR="00FD12C6" w:rsidRPr="00973700">
          <w:rPr>
            <w:rStyle w:val="ac"/>
            <w:rFonts w:cs="Times New Roman"/>
            <w:noProof/>
          </w:rPr>
          <w:t>3.17.</w:t>
        </w:r>
        <w:r w:rsidR="00FD12C6" w:rsidRPr="00973700">
          <w:rPr>
            <w:rFonts w:asciiTheme="minorHAnsi" w:eastAsiaTheme="minorEastAsia" w:hAnsiTheme="minorHAnsi"/>
            <w:noProof/>
            <w:sz w:val="22"/>
            <w:lang w:eastAsia="ru-RU"/>
          </w:rPr>
          <w:tab/>
        </w:r>
        <w:r w:rsidR="00FD12C6" w:rsidRPr="00973700">
          <w:rPr>
            <w:rStyle w:val="ac"/>
            <w:rFonts w:cs="Times New Roman"/>
            <w:noProof/>
          </w:rPr>
          <w:t>Работа диспетчерской службы. Средства автоматизации, телемеханизации и связи</w:t>
        </w:r>
        <w:r w:rsidR="00FD12C6" w:rsidRPr="00973700">
          <w:rPr>
            <w:noProof/>
            <w:webHidden/>
          </w:rPr>
          <w:tab/>
        </w:r>
        <w:r w:rsidR="00E820B0">
          <w:rPr>
            <w:noProof/>
            <w:webHidden/>
          </w:rPr>
          <w:t>…………………………………………………………………………………………..</w:t>
        </w:r>
        <w:r w:rsidR="000103E9" w:rsidRPr="00973700">
          <w:rPr>
            <w:noProof/>
            <w:webHidden/>
          </w:rPr>
          <w:fldChar w:fldCharType="begin"/>
        </w:r>
        <w:r w:rsidR="00FD12C6" w:rsidRPr="00973700">
          <w:rPr>
            <w:noProof/>
            <w:webHidden/>
          </w:rPr>
          <w:instrText xml:space="preserve"> PAGEREF _Toc479856589 \h </w:instrText>
        </w:r>
        <w:r w:rsidR="000103E9" w:rsidRPr="00973700">
          <w:rPr>
            <w:noProof/>
            <w:webHidden/>
          </w:rPr>
        </w:r>
        <w:r w:rsidR="000103E9" w:rsidRPr="00973700">
          <w:rPr>
            <w:noProof/>
            <w:webHidden/>
          </w:rPr>
          <w:fldChar w:fldCharType="separate"/>
        </w:r>
        <w:r w:rsidR="003431D2">
          <w:rPr>
            <w:noProof/>
            <w:webHidden/>
          </w:rPr>
          <w:t>63</w:t>
        </w:r>
        <w:r w:rsidR="000103E9" w:rsidRPr="00973700">
          <w:rPr>
            <w:noProof/>
            <w:webHidden/>
          </w:rPr>
          <w:fldChar w:fldCharType="end"/>
        </w:r>
      </w:hyperlink>
    </w:p>
    <w:p w:rsidR="00FD12C6" w:rsidRPr="00973700" w:rsidRDefault="00C873E3">
      <w:pPr>
        <w:pStyle w:val="31"/>
        <w:tabs>
          <w:tab w:val="left" w:pos="1889"/>
          <w:tab w:val="right" w:leader="dot" w:pos="10456"/>
        </w:tabs>
        <w:rPr>
          <w:rFonts w:asciiTheme="minorHAnsi" w:eastAsiaTheme="minorEastAsia" w:hAnsiTheme="minorHAnsi"/>
          <w:noProof/>
          <w:sz w:val="22"/>
          <w:lang w:eastAsia="ru-RU"/>
        </w:rPr>
      </w:pPr>
      <w:hyperlink w:anchor="_Toc479856590" w:history="1">
        <w:r w:rsidR="00FD12C6" w:rsidRPr="00973700">
          <w:rPr>
            <w:rStyle w:val="ac"/>
            <w:rFonts w:cs="Times New Roman"/>
            <w:noProof/>
          </w:rPr>
          <w:t>3.18.</w:t>
        </w:r>
        <w:r w:rsidR="00FD12C6" w:rsidRPr="00973700">
          <w:rPr>
            <w:rFonts w:asciiTheme="minorHAnsi" w:eastAsiaTheme="minorEastAsia" w:hAnsiTheme="minorHAnsi"/>
            <w:noProof/>
            <w:sz w:val="22"/>
            <w:lang w:eastAsia="ru-RU"/>
          </w:rPr>
          <w:tab/>
        </w:r>
        <w:r w:rsidR="00FD12C6" w:rsidRPr="00973700">
          <w:rPr>
            <w:rStyle w:val="ac"/>
            <w:rFonts w:cs="Times New Roman"/>
            <w:noProof/>
          </w:rPr>
          <w:t>Уровень автоматизации и обслуживания центральных тепловых пунктов, насосных станций</w:t>
        </w:r>
        <w:r w:rsidR="00E820B0">
          <w:rPr>
            <w:noProof/>
            <w:webHidden/>
          </w:rPr>
          <w:t>…………………………………………………………………………………………………</w:t>
        </w:r>
        <w:r w:rsidR="000103E9" w:rsidRPr="00973700">
          <w:rPr>
            <w:noProof/>
            <w:webHidden/>
          </w:rPr>
          <w:fldChar w:fldCharType="begin"/>
        </w:r>
        <w:r w:rsidR="00FD12C6" w:rsidRPr="00973700">
          <w:rPr>
            <w:noProof/>
            <w:webHidden/>
          </w:rPr>
          <w:instrText xml:space="preserve"> PAGEREF _Toc479856590 \h </w:instrText>
        </w:r>
        <w:r w:rsidR="000103E9" w:rsidRPr="00973700">
          <w:rPr>
            <w:noProof/>
            <w:webHidden/>
          </w:rPr>
        </w:r>
        <w:r w:rsidR="000103E9" w:rsidRPr="00973700">
          <w:rPr>
            <w:noProof/>
            <w:webHidden/>
          </w:rPr>
          <w:fldChar w:fldCharType="separate"/>
        </w:r>
        <w:r w:rsidR="003431D2">
          <w:rPr>
            <w:noProof/>
            <w:webHidden/>
          </w:rPr>
          <w:t>63</w:t>
        </w:r>
        <w:r w:rsidR="000103E9" w:rsidRPr="00973700">
          <w:rPr>
            <w:noProof/>
            <w:webHidden/>
          </w:rPr>
          <w:fldChar w:fldCharType="end"/>
        </w:r>
      </w:hyperlink>
    </w:p>
    <w:p w:rsidR="00FD12C6" w:rsidRPr="00973700" w:rsidRDefault="00C873E3">
      <w:pPr>
        <w:pStyle w:val="31"/>
        <w:tabs>
          <w:tab w:val="left" w:pos="1889"/>
          <w:tab w:val="right" w:leader="dot" w:pos="10456"/>
        </w:tabs>
        <w:rPr>
          <w:rFonts w:asciiTheme="minorHAnsi" w:eastAsiaTheme="minorEastAsia" w:hAnsiTheme="minorHAnsi"/>
          <w:noProof/>
          <w:sz w:val="22"/>
          <w:lang w:eastAsia="ru-RU"/>
        </w:rPr>
      </w:pPr>
      <w:hyperlink w:anchor="_Toc479856591" w:history="1">
        <w:r w:rsidR="00FD12C6" w:rsidRPr="00973700">
          <w:rPr>
            <w:rStyle w:val="ac"/>
            <w:rFonts w:cs="Times New Roman"/>
            <w:noProof/>
          </w:rPr>
          <w:t>3.19.</w:t>
        </w:r>
        <w:r w:rsidR="00FD12C6" w:rsidRPr="00973700">
          <w:rPr>
            <w:rFonts w:asciiTheme="minorHAnsi" w:eastAsiaTheme="minorEastAsia" w:hAnsiTheme="minorHAnsi"/>
            <w:noProof/>
            <w:sz w:val="22"/>
            <w:lang w:eastAsia="ru-RU"/>
          </w:rPr>
          <w:tab/>
        </w:r>
        <w:r w:rsidR="00FD12C6" w:rsidRPr="00973700">
          <w:rPr>
            <w:rStyle w:val="ac"/>
            <w:rFonts w:cs="Times New Roman"/>
            <w:noProof/>
          </w:rPr>
          <w:t>Перечень выявленных бесхозяйных тепловых сетей и обоснование выбора организации, уполномоченной на их эксплуатацию</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_Toc479856591 \h </w:instrText>
        </w:r>
        <w:r w:rsidR="000103E9" w:rsidRPr="00973700">
          <w:rPr>
            <w:noProof/>
            <w:webHidden/>
          </w:rPr>
        </w:r>
        <w:r w:rsidR="000103E9" w:rsidRPr="00973700">
          <w:rPr>
            <w:noProof/>
            <w:webHidden/>
          </w:rPr>
          <w:fldChar w:fldCharType="separate"/>
        </w:r>
        <w:r w:rsidR="003431D2">
          <w:rPr>
            <w:noProof/>
            <w:webHidden/>
          </w:rPr>
          <w:t>63</w:t>
        </w:r>
        <w:r w:rsidR="000103E9" w:rsidRPr="00973700">
          <w:rPr>
            <w:noProof/>
            <w:webHidden/>
          </w:rPr>
          <w:fldChar w:fldCharType="end"/>
        </w:r>
      </w:hyperlink>
    </w:p>
    <w:p w:rsidR="00FD12C6" w:rsidRPr="00973700" w:rsidRDefault="00C873E3">
      <w:pPr>
        <w:pStyle w:val="21"/>
        <w:tabs>
          <w:tab w:val="left" w:pos="1540"/>
          <w:tab w:val="right" w:leader="dot" w:pos="10456"/>
        </w:tabs>
        <w:rPr>
          <w:rFonts w:asciiTheme="minorHAnsi" w:eastAsiaTheme="minorEastAsia" w:hAnsiTheme="minorHAnsi"/>
          <w:noProof/>
          <w:sz w:val="22"/>
          <w:lang w:eastAsia="ru-RU"/>
        </w:rPr>
      </w:pPr>
      <w:hyperlink w:anchor="_Toc479856592" w:history="1">
        <w:r w:rsidR="00FD12C6" w:rsidRPr="00973700">
          <w:rPr>
            <w:rStyle w:val="ac"/>
            <w:rFonts w:cs="Times New Roman"/>
            <w:noProof/>
          </w:rPr>
          <w:t>4.</w:t>
        </w:r>
        <w:r w:rsidR="00FD12C6" w:rsidRPr="00973700">
          <w:rPr>
            <w:rFonts w:asciiTheme="minorHAnsi" w:eastAsiaTheme="minorEastAsia" w:hAnsiTheme="minorHAnsi"/>
            <w:noProof/>
            <w:sz w:val="22"/>
            <w:lang w:eastAsia="ru-RU"/>
          </w:rPr>
          <w:tab/>
        </w:r>
        <w:r w:rsidR="00FD12C6" w:rsidRPr="00973700">
          <w:rPr>
            <w:rStyle w:val="ac"/>
            <w:rFonts w:cs="Times New Roman"/>
            <w:noProof/>
          </w:rPr>
          <w:t>Зоны действия источников тепловой энергии</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_Toc479856592 \h </w:instrText>
        </w:r>
        <w:r w:rsidR="000103E9" w:rsidRPr="00973700">
          <w:rPr>
            <w:noProof/>
            <w:webHidden/>
          </w:rPr>
        </w:r>
        <w:r w:rsidR="000103E9" w:rsidRPr="00973700">
          <w:rPr>
            <w:noProof/>
            <w:webHidden/>
          </w:rPr>
          <w:fldChar w:fldCharType="separate"/>
        </w:r>
        <w:r w:rsidR="003431D2">
          <w:rPr>
            <w:noProof/>
            <w:webHidden/>
          </w:rPr>
          <w:t>64</w:t>
        </w:r>
        <w:r w:rsidR="000103E9" w:rsidRPr="00973700">
          <w:rPr>
            <w:noProof/>
            <w:webHidden/>
          </w:rPr>
          <w:fldChar w:fldCharType="end"/>
        </w:r>
      </w:hyperlink>
    </w:p>
    <w:p w:rsidR="00FD12C6" w:rsidRPr="00973700" w:rsidRDefault="00C873E3">
      <w:pPr>
        <w:pStyle w:val="21"/>
        <w:tabs>
          <w:tab w:val="left" w:pos="1540"/>
          <w:tab w:val="right" w:leader="dot" w:pos="10456"/>
        </w:tabs>
        <w:rPr>
          <w:rFonts w:asciiTheme="minorHAnsi" w:eastAsiaTheme="minorEastAsia" w:hAnsiTheme="minorHAnsi"/>
          <w:noProof/>
          <w:sz w:val="22"/>
          <w:lang w:eastAsia="ru-RU"/>
        </w:rPr>
      </w:pPr>
      <w:hyperlink w:anchor="_Toc479856593" w:history="1">
        <w:r w:rsidR="00FD12C6" w:rsidRPr="00973700">
          <w:rPr>
            <w:rStyle w:val="ac"/>
            <w:rFonts w:cs="Times New Roman"/>
            <w:noProof/>
          </w:rPr>
          <w:t>5.</w:t>
        </w:r>
        <w:r w:rsidR="00FD12C6" w:rsidRPr="00973700">
          <w:rPr>
            <w:rFonts w:asciiTheme="minorHAnsi" w:eastAsiaTheme="minorEastAsia" w:hAnsiTheme="minorHAnsi"/>
            <w:noProof/>
            <w:sz w:val="22"/>
            <w:lang w:eastAsia="ru-RU"/>
          </w:rPr>
          <w:tab/>
        </w:r>
        <w:r w:rsidR="00FD12C6" w:rsidRPr="00973700">
          <w:rPr>
            <w:rStyle w:val="ac"/>
            <w:rFonts w:cs="Times New Roman"/>
            <w:noProof/>
          </w:rPr>
          <w:t>Тепловые нагрузки потребителей тепловой энергии, групп потребителей тепловой энергии в зонах действия источников тепловой энергии</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_Toc479856593 \h </w:instrText>
        </w:r>
        <w:r w:rsidR="000103E9" w:rsidRPr="00973700">
          <w:rPr>
            <w:noProof/>
            <w:webHidden/>
          </w:rPr>
        </w:r>
        <w:r w:rsidR="000103E9" w:rsidRPr="00973700">
          <w:rPr>
            <w:noProof/>
            <w:webHidden/>
          </w:rPr>
          <w:fldChar w:fldCharType="separate"/>
        </w:r>
        <w:r w:rsidR="003431D2">
          <w:rPr>
            <w:noProof/>
            <w:webHidden/>
          </w:rPr>
          <w:t>65</w:t>
        </w:r>
        <w:r w:rsidR="000103E9" w:rsidRPr="00973700">
          <w:rPr>
            <w:noProof/>
            <w:webHidden/>
          </w:rPr>
          <w:fldChar w:fldCharType="end"/>
        </w:r>
      </w:hyperlink>
    </w:p>
    <w:p w:rsidR="00FD12C6" w:rsidRPr="00973700" w:rsidRDefault="00C873E3">
      <w:pPr>
        <w:pStyle w:val="31"/>
        <w:tabs>
          <w:tab w:val="left" w:pos="1769"/>
          <w:tab w:val="right" w:leader="dot" w:pos="10456"/>
        </w:tabs>
        <w:rPr>
          <w:rFonts w:asciiTheme="minorHAnsi" w:eastAsiaTheme="minorEastAsia" w:hAnsiTheme="minorHAnsi"/>
          <w:noProof/>
          <w:sz w:val="22"/>
          <w:lang w:eastAsia="ru-RU"/>
        </w:rPr>
      </w:pPr>
      <w:hyperlink w:anchor="_Toc479856594" w:history="1">
        <w:r w:rsidR="00FD12C6" w:rsidRPr="00973700">
          <w:rPr>
            <w:rStyle w:val="ac"/>
            <w:rFonts w:cs="Times New Roman"/>
            <w:noProof/>
          </w:rPr>
          <w:t>5.1.</w:t>
        </w:r>
        <w:r w:rsidR="00FD12C6" w:rsidRPr="00973700">
          <w:rPr>
            <w:rFonts w:asciiTheme="minorHAnsi" w:eastAsiaTheme="minorEastAsia" w:hAnsiTheme="minorHAnsi"/>
            <w:noProof/>
            <w:sz w:val="22"/>
            <w:lang w:eastAsia="ru-RU"/>
          </w:rPr>
          <w:tab/>
        </w:r>
        <w:r w:rsidR="00FD12C6" w:rsidRPr="00973700">
          <w:rPr>
            <w:rStyle w:val="ac"/>
            <w:rFonts w:cs="Times New Roman"/>
            <w:noProof/>
          </w:rPr>
          <w:t>Значения потребления тепловой энергии при расчетных температурах наружного воздуха</w:t>
        </w:r>
        <w:r w:rsidR="00E820B0">
          <w:rPr>
            <w:noProof/>
            <w:webHidden/>
          </w:rPr>
          <w:t>………………………………………………………………………………………………….</w:t>
        </w:r>
        <w:r w:rsidR="000103E9" w:rsidRPr="00973700">
          <w:rPr>
            <w:noProof/>
            <w:webHidden/>
          </w:rPr>
          <w:fldChar w:fldCharType="begin"/>
        </w:r>
        <w:r w:rsidR="00FD12C6" w:rsidRPr="00973700">
          <w:rPr>
            <w:noProof/>
            <w:webHidden/>
          </w:rPr>
          <w:instrText xml:space="preserve"> PAGEREF _Toc479856594 \h </w:instrText>
        </w:r>
        <w:r w:rsidR="000103E9" w:rsidRPr="00973700">
          <w:rPr>
            <w:noProof/>
            <w:webHidden/>
          </w:rPr>
        </w:r>
        <w:r w:rsidR="000103E9" w:rsidRPr="00973700">
          <w:rPr>
            <w:noProof/>
            <w:webHidden/>
          </w:rPr>
          <w:fldChar w:fldCharType="separate"/>
        </w:r>
        <w:r w:rsidR="003431D2">
          <w:rPr>
            <w:noProof/>
            <w:webHidden/>
          </w:rPr>
          <w:t>65</w:t>
        </w:r>
        <w:r w:rsidR="000103E9" w:rsidRPr="00973700">
          <w:rPr>
            <w:noProof/>
            <w:webHidden/>
          </w:rPr>
          <w:fldChar w:fldCharType="end"/>
        </w:r>
      </w:hyperlink>
    </w:p>
    <w:p w:rsidR="00FD12C6" w:rsidRPr="00973700" w:rsidRDefault="00C873E3">
      <w:pPr>
        <w:pStyle w:val="31"/>
        <w:tabs>
          <w:tab w:val="left" w:pos="1769"/>
          <w:tab w:val="right" w:leader="dot" w:pos="10456"/>
        </w:tabs>
        <w:rPr>
          <w:rFonts w:asciiTheme="minorHAnsi" w:eastAsiaTheme="minorEastAsia" w:hAnsiTheme="minorHAnsi"/>
          <w:noProof/>
          <w:sz w:val="22"/>
          <w:lang w:eastAsia="ru-RU"/>
        </w:rPr>
      </w:pPr>
      <w:hyperlink w:anchor="_Toc479856595" w:history="1">
        <w:r w:rsidR="00FD12C6" w:rsidRPr="00973700">
          <w:rPr>
            <w:rStyle w:val="ac"/>
            <w:rFonts w:cs="Times New Roman"/>
            <w:noProof/>
          </w:rPr>
          <w:t>5.2.</w:t>
        </w:r>
        <w:r w:rsidR="00FD12C6" w:rsidRPr="00973700">
          <w:rPr>
            <w:rFonts w:asciiTheme="minorHAnsi" w:eastAsiaTheme="minorEastAsia" w:hAnsiTheme="minorHAnsi"/>
            <w:noProof/>
            <w:sz w:val="22"/>
            <w:lang w:eastAsia="ru-RU"/>
          </w:rPr>
          <w:tab/>
        </w:r>
        <w:r w:rsidR="00FD12C6" w:rsidRPr="00973700">
          <w:rPr>
            <w:rStyle w:val="ac"/>
            <w:rFonts w:cs="Times New Roman"/>
            <w:noProof/>
          </w:rPr>
          <w:t>Случаи (условия) применения отопления жилых помещений в многоквартирных домах с использованием индивидуальных квартирных источников тепловой энергии</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_Toc479856595 \h </w:instrText>
        </w:r>
        <w:r w:rsidR="000103E9" w:rsidRPr="00973700">
          <w:rPr>
            <w:noProof/>
            <w:webHidden/>
          </w:rPr>
        </w:r>
        <w:r w:rsidR="000103E9" w:rsidRPr="00973700">
          <w:rPr>
            <w:noProof/>
            <w:webHidden/>
          </w:rPr>
          <w:fldChar w:fldCharType="separate"/>
        </w:r>
        <w:r w:rsidR="003431D2">
          <w:rPr>
            <w:noProof/>
            <w:webHidden/>
          </w:rPr>
          <w:t>65</w:t>
        </w:r>
        <w:r w:rsidR="000103E9" w:rsidRPr="00973700">
          <w:rPr>
            <w:noProof/>
            <w:webHidden/>
          </w:rPr>
          <w:fldChar w:fldCharType="end"/>
        </w:r>
      </w:hyperlink>
    </w:p>
    <w:p w:rsidR="00FD12C6" w:rsidRPr="00973700" w:rsidRDefault="00C873E3">
      <w:pPr>
        <w:pStyle w:val="31"/>
        <w:tabs>
          <w:tab w:val="left" w:pos="1769"/>
          <w:tab w:val="right" w:leader="dot" w:pos="10456"/>
        </w:tabs>
        <w:rPr>
          <w:rFonts w:asciiTheme="minorHAnsi" w:eastAsiaTheme="minorEastAsia" w:hAnsiTheme="minorHAnsi"/>
          <w:noProof/>
          <w:sz w:val="22"/>
          <w:lang w:eastAsia="ru-RU"/>
        </w:rPr>
      </w:pPr>
      <w:hyperlink w:anchor="_Toc479856596" w:history="1">
        <w:r w:rsidR="00FD12C6" w:rsidRPr="00973700">
          <w:rPr>
            <w:rStyle w:val="ac"/>
            <w:rFonts w:cs="Times New Roman"/>
            <w:noProof/>
          </w:rPr>
          <w:t>5.3.</w:t>
        </w:r>
        <w:r w:rsidR="00FD12C6" w:rsidRPr="00973700">
          <w:rPr>
            <w:rFonts w:asciiTheme="minorHAnsi" w:eastAsiaTheme="minorEastAsia" w:hAnsiTheme="minorHAnsi"/>
            <w:noProof/>
            <w:sz w:val="22"/>
            <w:lang w:eastAsia="ru-RU"/>
          </w:rPr>
          <w:tab/>
        </w:r>
        <w:r w:rsidR="00FD12C6" w:rsidRPr="00973700">
          <w:rPr>
            <w:rStyle w:val="ac"/>
            <w:rFonts w:cs="Times New Roman"/>
            <w:noProof/>
          </w:rPr>
          <w:t>Значения потребления тепловой энергии в расчетных элементах территориального деления за отопительный период и за год в целом</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_Toc479856596 \h </w:instrText>
        </w:r>
        <w:r w:rsidR="000103E9" w:rsidRPr="00973700">
          <w:rPr>
            <w:noProof/>
            <w:webHidden/>
          </w:rPr>
        </w:r>
        <w:r w:rsidR="000103E9" w:rsidRPr="00973700">
          <w:rPr>
            <w:noProof/>
            <w:webHidden/>
          </w:rPr>
          <w:fldChar w:fldCharType="separate"/>
        </w:r>
        <w:r w:rsidR="003431D2">
          <w:rPr>
            <w:noProof/>
            <w:webHidden/>
          </w:rPr>
          <w:t>66</w:t>
        </w:r>
        <w:r w:rsidR="000103E9" w:rsidRPr="00973700">
          <w:rPr>
            <w:noProof/>
            <w:webHidden/>
          </w:rPr>
          <w:fldChar w:fldCharType="end"/>
        </w:r>
      </w:hyperlink>
    </w:p>
    <w:p w:rsidR="00FD12C6" w:rsidRPr="00973700" w:rsidRDefault="00C873E3">
      <w:pPr>
        <w:pStyle w:val="31"/>
        <w:tabs>
          <w:tab w:val="left" w:pos="1769"/>
          <w:tab w:val="right" w:leader="dot" w:pos="10456"/>
        </w:tabs>
        <w:rPr>
          <w:rFonts w:asciiTheme="minorHAnsi" w:eastAsiaTheme="minorEastAsia" w:hAnsiTheme="minorHAnsi"/>
          <w:noProof/>
          <w:sz w:val="22"/>
          <w:lang w:eastAsia="ru-RU"/>
        </w:rPr>
      </w:pPr>
      <w:hyperlink w:anchor="_Toc479856597" w:history="1">
        <w:r w:rsidR="00FD12C6" w:rsidRPr="00973700">
          <w:rPr>
            <w:rStyle w:val="ac"/>
            <w:rFonts w:cs="Times New Roman"/>
            <w:noProof/>
          </w:rPr>
          <w:t>5.4.</w:t>
        </w:r>
        <w:r w:rsidR="00FD12C6" w:rsidRPr="00973700">
          <w:rPr>
            <w:rFonts w:asciiTheme="minorHAnsi" w:eastAsiaTheme="minorEastAsia" w:hAnsiTheme="minorHAnsi"/>
            <w:noProof/>
            <w:sz w:val="22"/>
            <w:lang w:eastAsia="ru-RU"/>
          </w:rPr>
          <w:tab/>
        </w:r>
        <w:r w:rsidR="00FD12C6" w:rsidRPr="00973700">
          <w:rPr>
            <w:rStyle w:val="ac"/>
            <w:rFonts w:cs="Times New Roman"/>
            <w:noProof/>
          </w:rPr>
          <w:t>Потребление тепловой энергии при расчетных температурах наружного воздуха в зонах действия источника тепловой энергии</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_Toc479856597 \h </w:instrText>
        </w:r>
        <w:r w:rsidR="000103E9" w:rsidRPr="00973700">
          <w:rPr>
            <w:noProof/>
            <w:webHidden/>
          </w:rPr>
        </w:r>
        <w:r w:rsidR="000103E9" w:rsidRPr="00973700">
          <w:rPr>
            <w:noProof/>
            <w:webHidden/>
          </w:rPr>
          <w:fldChar w:fldCharType="separate"/>
        </w:r>
        <w:r w:rsidR="003431D2">
          <w:rPr>
            <w:noProof/>
            <w:webHidden/>
          </w:rPr>
          <w:t>70</w:t>
        </w:r>
        <w:r w:rsidR="000103E9" w:rsidRPr="00973700">
          <w:rPr>
            <w:noProof/>
            <w:webHidden/>
          </w:rPr>
          <w:fldChar w:fldCharType="end"/>
        </w:r>
      </w:hyperlink>
    </w:p>
    <w:p w:rsidR="00FD12C6" w:rsidRPr="00973700" w:rsidRDefault="00C873E3">
      <w:pPr>
        <w:pStyle w:val="31"/>
        <w:tabs>
          <w:tab w:val="left" w:pos="1769"/>
          <w:tab w:val="right" w:leader="dot" w:pos="10456"/>
        </w:tabs>
        <w:rPr>
          <w:rFonts w:asciiTheme="minorHAnsi" w:eastAsiaTheme="minorEastAsia" w:hAnsiTheme="minorHAnsi"/>
          <w:noProof/>
          <w:sz w:val="22"/>
          <w:lang w:eastAsia="ru-RU"/>
        </w:rPr>
      </w:pPr>
      <w:hyperlink w:anchor="_Toc479856598" w:history="1">
        <w:r w:rsidR="00FD12C6" w:rsidRPr="00973700">
          <w:rPr>
            <w:rStyle w:val="ac"/>
            <w:rFonts w:cs="Times New Roman"/>
            <w:noProof/>
          </w:rPr>
          <w:t>5.5.</w:t>
        </w:r>
        <w:r w:rsidR="00FD12C6" w:rsidRPr="00973700">
          <w:rPr>
            <w:rFonts w:asciiTheme="minorHAnsi" w:eastAsiaTheme="minorEastAsia" w:hAnsiTheme="minorHAnsi"/>
            <w:noProof/>
            <w:sz w:val="22"/>
            <w:lang w:eastAsia="ru-RU"/>
          </w:rPr>
          <w:tab/>
        </w:r>
        <w:r w:rsidR="00FD12C6" w:rsidRPr="00973700">
          <w:rPr>
            <w:rStyle w:val="ac"/>
            <w:rFonts w:cs="Times New Roman"/>
            <w:noProof/>
          </w:rPr>
          <w:t>Существующие нормативы потребления тепловой энергии для населения на отопление и горячее водоснабжение</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_Toc479856598 \h </w:instrText>
        </w:r>
        <w:r w:rsidR="000103E9" w:rsidRPr="00973700">
          <w:rPr>
            <w:noProof/>
            <w:webHidden/>
          </w:rPr>
        </w:r>
        <w:r w:rsidR="000103E9" w:rsidRPr="00973700">
          <w:rPr>
            <w:noProof/>
            <w:webHidden/>
          </w:rPr>
          <w:fldChar w:fldCharType="separate"/>
        </w:r>
        <w:r w:rsidR="003431D2">
          <w:rPr>
            <w:noProof/>
            <w:webHidden/>
          </w:rPr>
          <w:t>70</w:t>
        </w:r>
        <w:r w:rsidR="000103E9" w:rsidRPr="00973700">
          <w:rPr>
            <w:noProof/>
            <w:webHidden/>
          </w:rPr>
          <w:fldChar w:fldCharType="end"/>
        </w:r>
      </w:hyperlink>
    </w:p>
    <w:p w:rsidR="00FD12C6" w:rsidRPr="00973700" w:rsidRDefault="00C873E3">
      <w:pPr>
        <w:pStyle w:val="21"/>
        <w:tabs>
          <w:tab w:val="left" w:pos="1540"/>
          <w:tab w:val="right" w:leader="dot" w:pos="10456"/>
        </w:tabs>
        <w:rPr>
          <w:rFonts w:asciiTheme="minorHAnsi" w:eastAsiaTheme="minorEastAsia" w:hAnsiTheme="minorHAnsi"/>
          <w:noProof/>
          <w:sz w:val="22"/>
          <w:lang w:eastAsia="ru-RU"/>
        </w:rPr>
      </w:pPr>
      <w:hyperlink w:anchor="_Toc479856599" w:history="1">
        <w:r w:rsidR="00FD12C6" w:rsidRPr="00973700">
          <w:rPr>
            <w:rStyle w:val="ac"/>
            <w:rFonts w:cs="Times New Roman"/>
            <w:noProof/>
          </w:rPr>
          <w:t>6.</w:t>
        </w:r>
        <w:r w:rsidR="00FD12C6" w:rsidRPr="00973700">
          <w:rPr>
            <w:rFonts w:asciiTheme="minorHAnsi" w:eastAsiaTheme="minorEastAsia" w:hAnsiTheme="minorHAnsi"/>
            <w:noProof/>
            <w:sz w:val="22"/>
            <w:lang w:eastAsia="ru-RU"/>
          </w:rPr>
          <w:tab/>
        </w:r>
        <w:r w:rsidR="00FD12C6" w:rsidRPr="00973700">
          <w:rPr>
            <w:rStyle w:val="ac"/>
            <w:rFonts w:cs="Times New Roman"/>
            <w:noProof/>
          </w:rPr>
          <w:t>Балансы тепловой мощности и тепловой нагрузки в зонах действия источников тепловой энергии</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_Toc479856599 \h </w:instrText>
        </w:r>
        <w:r w:rsidR="000103E9" w:rsidRPr="00973700">
          <w:rPr>
            <w:noProof/>
            <w:webHidden/>
          </w:rPr>
        </w:r>
        <w:r w:rsidR="000103E9" w:rsidRPr="00973700">
          <w:rPr>
            <w:noProof/>
            <w:webHidden/>
          </w:rPr>
          <w:fldChar w:fldCharType="separate"/>
        </w:r>
        <w:r w:rsidR="003431D2">
          <w:rPr>
            <w:noProof/>
            <w:webHidden/>
          </w:rPr>
          <w:t>73</w:t>
        </w:r>
        <w:r w:rsidR="000103E9" w:rsidRPr="00973700">
          <w:rPr>
            <w:noProof/>
            <w:webHidden/>
          </w:rPr>
          <w:fldChar w:fldCharType="end"/>
        </w:r>
      </w:hyperlink>
    </w:p>
    <w:p w:rsidR="00FD12C6" w:rsidRPr="00973700" w:rsidRDefault="00C873E3">
      <w:pPr>
        <w:pStyle w:val="31"/>
        <w:tabs>
          <w:tab w:val="left" w:pos="1769"/>
          <w:tab w:val="right" w:leader="dot" w:pos="10456"/>
        </w:tabs>
        <w:rPr>
          <w:rFonts w:asciiTheme="minorHAnsi" w:eastAsiaTheme="minorEastAsia" w:hAnsiTheme="minorHAnsi"/>
          <w:noProof/>
          <w:sz w:val="22"/>
          <w:lang w:eastAsia="ru-RU"/>
        </w:rPr>
      </w:pPr>
      <w:hyperlink w:anchor="_Toc479856600" w:history="1">
        <w:r w:rsidR="00FD12C6" w:rsidRPr="00973700">
          <w:rPr>
            <w:rStyle w:val="ac"/>
            <w:rFonts w:cs="Times New Roman"/>
            <w:noProof/>
          </w:rPr>
          <w:t>6.1.</w:t>
        </w:r>
        <w:r w:rsidR="00FD12C6" w:rsidRPr="00973700">
          <w:rPr>
            <w:rFonts w:asciiTheme="minorHAnsi" w:eastAsiaTheme="minorEastAsia" w:hAnsiTheme="minorHAnsi"/>
            <w:noProof/>
            <w:sz w:val="22"/>
            <w:lang w:eastAsia="ru-RU"/>
          </w:rPr>
          <w:tab/>
        </w:r>
        <w:r w:rsidR="00FD12C6" w:rsidRPr="00973700">
          <w:rPr>
            <w:rStyle w:val="ac"/>
            <w:rFonts w:cs="Times New Roman"/>
            <w:noProof/>
          </w:rPr>
          <w:t>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_Toc479856600 \h </w:instrText>
        </w:r>
        <w:r w:rsidR="000103E9" w:rsidRPr="00973700">
          <w:rPr>
            <w:noProof/>
            <w:webHidden/>
          </w:rPr>
        </w:r>
        <w:r w:rsidR="000103E9" w:rsidRPr="00973700">
          <w:rPr>
            <w:noProof/>
            <w:webHidden/>
          </w:rPr>
          <w:fldChar w:fldCharType="separate"/>
        </w:r>
        <w:r w:rsidR="003431D2">
          <w:rPr>
            <w:noProof/>
            <w:webHidden/>
          </w:rPr>
          <w:t>73</w:t>
        </w:r>
        <w:r w:rsidR="000103E9" w:rsidRPr="00973700">
          <w:rPr>
            <w:noProof/>
            <w:webHidden/>
          </w:rPr>
          <w:fldChar w:fldCharType="end"/>
        </w:r>
      </w:hyperlink>
    </w:p>
    <w:p w:rsidR="00FD12C6" w:rsidRPr="00973700" w:rsidRDefault="00C873E3">
      <w:pPr>
        <w:pStyle w:val="31"/>
        <w:tabs>
          <w:tab w:val="left" w:pos="1769"/>
          <w:tab w:val="right" w:leader="dot" w:pos="10456"/>
        </w:tabs>
        <w:rPr>
          <w:rFonts w:asciiTheme="minorHAnsi" w:eastAsiaTheme="minorEastAsia" w:hAnsiTheme="minorHAnsi"/>
          <w:noProof/>
          <w:sz w:val="22"/>
          <w:lang w:eastAsia="ru-RU"/>
        </w:rPr>
      </w:pPr>
      <w:hyperlink w:anchor="_Toc479856601" w:history="1">
        <w:r w:rsidR="00FD12C6" w:rsidRPr="00973700">
          <w:rPr>
            <w:rStyle w:val="ac"/>
            <w:rFonts w:cs="Times New Roman"/>
            <w:noProof/>
          </w:rPr>
          <w:t>6.2.</w:t>
        </w:r>
        <w:r w:rsidR="00FD12C6" w:rsidRPr="00973700">
          <w:rPr>
            <w:rFonts w:asciiTheme="minorHAnsi" w:eastAsiaTheme="minorEastAsia" w:hAnsiTheme="minorHAnsi"/>
            <w:noProof/>
            <w:sz w:val="22"/>
            <w:lang w:eastAsia="ru-RU"/>
          </w:rPr>
          <w:tab/>
        </w:r>
        <w:r w:rsidR="00FD12C6" w:rsidRPr="00973700">
          <w:rPr>
            <w:rStyle w:val="ac"/>
            <w:rFonts w:cs="Times New Roman"/>
            <w:noProof/>
          </w:rPr>
          <w:t>Гидравлические режимы, обеспечивающие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_Toc479856601 \h </w:instrText>
        </w:r>
        <w:r w:rsidR="000103E9" w:rsidRPr="00973700">
          <w:rPr>
            <w:noProof/>
            <w:webHidden/>
          </w:rPr>
        </w:r>
        <w:r w:rsidR="000103E9" w:rsidRPr="00973700">
          <w:rPr>
            <w:noProof/>
            <w:webHidden/>
          </w:rPr>
          <w:fldChar w:fldCharType="separate"/>
        </w:r>
        <w:r w:rsidR="003431D2">
          <w:rPr>
            <w:noProof/>
            <w:webHidden/>
          </w:rPr>
          <w:t>76</w:t>
        </w:r>
        <w:r w:rsidR="000103E9" w:rsidRPr="00973700">
          <w:rPr>
            <w:noProof/>
            <w:webHidden/>
          </w:rPr>
          <w:fldChar w:fldCharType="end"/>
        </w:r>
      </w:hyperlink>
    </w:p>
    <w:p w:rsidR="00FD12C6" w:rsidRPr="00973700" w:rsidRDefault="00C873E3">
      <w:pPr>
        <w:pStyle w:val="31"/>
        <w:tabs>
          <w:tab w:val="left" w:pos="1769"/>
          <w:tab w:val="right" w:leader="dot" w:pos="10456"/>
        </w:tabs>
        <w:rPr>
          <w:rFonts w:asciiTheme="minorHAnsi" w:eastAsiaTheme="minorEastAsia" w:hAnsiTheme="minorHAnsi"/>
          <w:noProof/>
          <w:sz w:val="22"/>
          <w:lang w:eastAsia="ru-RU"/>
        </w:rPr>
      </w:pPr>
      <w:hyperlink w:anchor="_Toc479856602" w:history="1">
        <w:r w:rsidR="00FD12C6" w:rsidRPr="00973700">
          <w:rPr>
            <w:rStyle w:val="ac"/>
            <w:rFonts w:cs="Times New Roman"/>
            <w:noProof/>
          </w:rPr>
          <w:t>6.3.</w:t>
        </w:r>
        <w:r w:rsidR="00FD12C6" w:rsidRPr="00973700">
          <w:rPr>
            <w:rFonts w:asciiTheme="minorHAnsi" w:eastAsiaTheme="minorEastAsia" w:hAnsiTheme="minorHAnsi"/>
            <w:noProof/>
            <w:sz w:val="22"/>
            <w:lang w:eastAsia="ru-RU"/>
          </w:rPr>
          <w:tab/>
        </w:r>
        <w:r w:rsidR="00FD12C6" w:rsidRPr="00973700">
          <w:rPr>
            <w:rStyle w:val="ac"/>
            <w:rFonts w:cs="Times New Roman"/>
            <w:noProof/>
          </w:rPr>
          <w:t>Причины возникновения дефицитов тепловой мощности и последствий влияния дефицитов на качество теплоснабжения</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_Toc479856602 \h </w:instrText>
        </w:r>
        <w:r w:rsidR="000103E9" w:rsidRPr="00973700">
          <w:rPr>
            <w:noProof/>
            <w:webHidden/>
          </w:rPr>
        </w:r>
        <w:r w:rsidR="000103E9" w:rsidRPr="00973700">
          <w:rPr>
            <w:noProof/>
            <w:webHidden/>
          </w:rPr>
          <w:fldChar w:fldCharType="separate"/>
        </w:r>
        <w:r w:rsidR="003431D2">
          <w:rPr>
            <w:noProof/>
            <w:webHidden/>
          </w:rPr>
          <w:t>76</w:t>
        </w:r>
        <w:r w:rsidR="000103E9" w:rsidRPr="00973700">
          <w:rPr>
            <w:noProof/>
            <w:webHidden/>
          </w:rPr>
          <w:fldChar w:fldCharType="end"/>
        </w:r>
      </w:hyperlink>
    </w:p>
    <w:p w:rsidR="00FD12C6" w:rsidRPr="00973700" w:rsidRDefault="00C873E3">
      <w:pPr>
        <w:pStyle w:val="31"/>
        <w:tabs>
          <w:tab w:val="left" w:pos="1769"/>
          <w:tab w:val="right" w:leader="dot" w:pos="10456"/>
        </w:tabs>
        <w:rPr>
          <w:rFonts w:asciiTheme="minorHAnsi" w:eastAsiaTheme="minorEastAsia" w:hAnsiTheme="minorHAnsi"/>
          <w:noProof/>
          <w:sz w:val="22"/>
          <w:lang w:eastAsia="ru-RU"/>
        </w:rPr>
      </w:pPr>
      <w:hyperlink w:anchor="_Toc479856603" w:history="1">
        <w:r w:rsidR="00FD12C6" w:rsidRPr="00973700">
          <w:rPr>
            <w:rStyle w:val="ac"/>
            <w:rFonts w:cs="Times New Roman"/>
            <w:noProof/>
          </w:rPr>
          <w:t>6.4.</w:t>
        </w:r>
        <w:r w:rsidR="00FD12C6" w:rsidRPr="00973700">
          <w:rPr>
            <w:rFonts w:asciiTheme="minorHAnsi" w:eastAsiaTheme="minorEastAsia" w:hAnsiTheme="minorHAnsi"/>
            <w:noProof/>
            <w:sz w:val="22"/>
            <w:lang w:eastAsia="ru-RU"/>
          </w:rPr>
          <w:tab/>
        </w:r>
        <w:r w:rsidR="00FD12C6" w:rsidRPr="00973700">
          <w:rPr>
            <w:rStyle w:val="ac"/>
            <w:rFonts w:cs="Times New Roman"/>
            <w:noProof/>
          </w:rPr>
          <w:t>Резервы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_Toc479856603 \h </w:instrText>
        </w:r>
        <w:r w:rsidR="000103E9" w:rsidRPr="00973700">
          <w:rPr>
            <w:noProof/>
            <w:webHidden/>
          </w:rPr>
        </w:r>
        <w:r w:rsidR="000103E9" w:rsidRPr="00973700">
          <w:rPr>
            <w:noProof/>
            <w:webHidden/>
          </w:rPr>
          <w:fldChar w:fldCharType="separate"/>
        </w:r>
        <w:r w:rsidR="003431D2">
          <w:rPr>
            <w:noProof/>
            <w:webHidden/>
          </w:rPr>
          <w:t>76</w:t>
        </w:r>
        <w:r w:rsidR="000103E9" w:rsidRPr="00973700">
          <w:rPr>
            <w:noProof/>
            <w:webHidden/>
          </w:rPr>
          <w:fldChar w:fldCharType="end"/>
        </w:r>
      </w:hyperlink>
    </w:p>
    <w:p w:rsidR="00FD12C6" w:rsidRPr="00973700" w:rsidRDefault="00C873E3">
      <w:pPr>
        <w:pStyle w:val="21"/>
        <w:tabs>
          <w:tab w:val="left" w:pos="1540"/>
          <w:tab w:val="right" w:leader="dot" w:pos="10456"/>
        </w:tabs>
        <w:rPr>
          <w:rFonts w:asciiTheme="minorHAnsi" w:eastAsiaTheme="minorEastAsia" w:hAnsiTheme="minorHAnsi"/>
          <w:noProof/>
          <w:sz w:val="22"/>
          <w:lang w:eastAsia="ru-RU"/>
        </w:rPr>
      </w:pPr>
      <w:hyperlink w:anchor="_Toc479856604" w:history="1">
        <w:r w:rsidR="00FD12C6" w:rsidRPr="00973700">
          <w:rPr>
            <w:rStyle w:val="ac"/>
            <w:rFonts w:cs="Times New Roman"/>
            <w:noProof/>
          </w:rPr>
          <w:t>7.</w:t>
        </w:r>
        <w:r w:rsidR="00FD12C6" w:rsidRPr="00973700">
          <w:rPr>
            <w:rFonts w:asciiTheme="minorHAnsi" w:eastAsiaTheme="minorEastAsia" w:hAnsiTheme="minorHAnsi"/>
            <w:noProof/>
            <w:sz w:val="22"/>
            <w:lang w:eastAsia="ru-RU"/>
          </w:rPr>
          <w:tab/>
        </w:r>
        <w:r w:rsidR="00FD12C6" w:rsidRPr="00973700">
          <w:rPr>
            <w:rStyle w:val="ac"/>
            <w:rFonts w:cs="Times New Roman"/>
            <w:noProof/>
          </w:rPr>
          <w:t>Балансы теплоносителя</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_Toc479856604 \h </w:instrText>
        </w:r>
        <w:r w:rsidR="000103E9" w:rsidRPr="00973700">
          <w:rPr>
            <w:noProof/>
            <w:webHidden/>
          </w:rPr>
        </w:r>
        <w:r w:rsidR="000103E9" w:rsidRPr="00973700">
          <w:rPr>
            <w:noProof/>
            <w:webHidden/>
          </w:rPr>
          <w:fldChar w:fldCharType="separate"/>
        </w:r>
        <w:r w:rsidR="003431D2">
          <w:rPr>
            <w:noProof/>
            <w:webHidden/>
          </w:rPr>
          <w:t>77</w:t>
        </w:r>
        <w:r w:rsidR="000103E9" w:rsidRPr="00973700">
          <w:rPr>
            <w:noProof/>
            <w:webHidden/>
          </w:rPr>
          <w:fldChar w:fldCharType="end"/>
        </w:r>
      </w:hyperlink>
    </w:p>
    <w:p w:rsidR="00FD12C6" w:rsidRPr="00973700" w:rsidRDefault="00C873E3">
      <w:pPr>
        <w:pStyle w:val="31"/>
        <w:tabs>
          <w:tab w:val="left" w:pos="1769"/>
          <w:tab w:val="right" w:leader="dot" w:pos="10456"/>
        </w:tabs>
        <w:rPr>
          <w:rFonts w:asciiTheme="minorHAnsi" w:eastAsiaTheme="minorEastAsia" w:hAnsiTheme="minorHAnsi"/>
          <w:noProof/>
          <w:sz w:val="22"/>
          <w:lang w:eastAsia="ru-RU"/>
        </w:rPr>
      </w:pPr>
      <w:hyperlink w:anchor="_Toc479856605" w:history="1">
        <w:r w:rsidR="00FD12C6" w:rsidRPr="00973700">
          <w:rPr>
            <w:rStyle w:val="ac"/>
            <w:rFonts w:cs="Times New Roman"/>
            <w:noProof/>
          </w:rPr>
          <w:t>7.1.</w:t>
        </w:r>
        <w:r w:rsidR="00FD12C6" w:rsidRPr="00973700">
          <w:rPr>
            <w:rFonts w:asciiTheme="minorHAnsi" w:eastAsiaTheme="minorEastAsia" w:hAnsiTheme="minorHAnsi"/>
            <w:noProof/>
            <w:sz w:val="22"/>
            <w:lang w:eastAsia="ru-RU"/>
          </w:rPr>
          <w:tab/>
        </w:r>
        <w:r w:rsidR="00FD12C6" w:rsidRPr="00973700">
          <w:rPr>
            <w:rStyle w:val="ac"/>
            <w:rFonts w:cs="Times New Roman"/>
            <w:noProof/>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E820B0">
          <w:rPr>
            <w:noProof/>
            <w:webHidden/>
          </w:rPr>
          <w:t>……………………………………………………………………………………………………..</w:t>
        </w:r>
        <w:r w:rsidR="000103E9" w:rsidRPr="00973700">
          <w:rPr>
            <w:noProof/>
            <w:webHidden/>
          </w:rPr>
          <w:fldChar w:fldCharType="begin"/>
        </w:r>
        <w:r w:rsidR="00FD12C6" w:rsidRPr="00973700">
          <w:rPr>
            <w:noProof/>
            <w:webHidden/>
          </w:rPr>
          <w:instrText xml:space="preserve"> PAGEREF _Toc479856605 \h </w:instrText>
        </w:r>
        <w:r w:rsidR="000103E9" w:rsidRPr="00973700">
          <w:rPr>
            <w:noProof/>
            <w:webHidden/>
          </w:rPr>
        </w:r>
        <w:r w:rsidR="000103E9" w:rsidRPr="00973700">
          <w:rPr>
            <w:noProof/>
            <w:webHidden/>
          </w:rPr>
          <w:fldChar w:fldCharType="separate"/>
        </w:r>
        <w:r w:rsidR="003431D2">
          <w:rPr>
            <w:noProof/>
            <w:webHidden/>
          </w:rPr>
          <w:t>77</w:t>
        </w:r>
        <w:r w:rsidR="000103E9" w:rsidRPr="00973700">
          <w:rPr>
            <w:noProof/>
            <w:webHidden/>
          </w:rPr>
          <w:fldChar w:fldCharType="end"/>
        </w:r>
      </w:hyperlink>
    </w:p>
    <w:p w:rsidR="00FD12C6" w:rsidRPr="00973700" w:rsidRDefault="00C873E3">
      <w:pPr>
        <w:pStyle w:val="31"/>
        <w:tabs>
          <w:tab w:val="left" w:pos="1769"/>
          <w:tab w:val="right" w:leader="dot" w:pos="10456"/>
        </w:tabs>
        <w:rPr>
          <w:rFonts w:asciiTheme="minorHAnsi" w:eastAsiaTheme="minorEastAsia" w:hAnsiTheme="minorHAnsi"/>
          <w:noProof/>
          <w:sz w:val="22"/>
          <w:lang w:eastAsia="ru-RU"/>
        </w:rPr>
      </w:pPr>
      <w:hyperlink w:anchor="_Toc479856606" w:history="1">
        <w:r w:rsidR="00FD12C6" w:rsidRPr="00973700">
          <w:rPr>
            <w:rStyle w:val="ac"/>
            <w:rFonts w:cs="Times New Roman"/>
            <w:noProof/>
          </w:rPr>
          <w:t>7.2.</w:t>
        </w:r>
        <w:r w:rsidR="00FD12C6" w:rsidRPr="00973700">
          <w:rPr>
            <w:rFonts w:asciiTheme="minorHAnsi" w:eastAsiaTheme="minorEastAsia" w:hAnsiTheme="minorHAnsi"/>
            <w:noProof/>
            <w:sz w:val="22"/>
            <w:lang w:eastAsia="ru-RU"/>
          </w:rPr>
          <w:tab/>
        </w:r>
        <w:r w:rsidR="00FD12C6" w:rsidRPr="00973700">
          <w:rPr>
            <w:rStyle w:val="ac"/>
            <w:rFonts w:cs="Times New Roman"/>
            <w:noProof/>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_Toc479856606 \h </w:instrText>
        </w:r>
        <w:r w:rsidR="000103E9" w:rsidRPr="00973700">
          <w:rPr>
            <w:noProof/>
            <w:webHidden/>
          </w:rPr>
        </w:r>
        <w:r w:rsidR="000103E9" w:rsidRPr="00973700">
          <w:rPr>
            <w:noProof/>
            <w:webHidden/>
          </w:rPr>
          <w:fldChar w:fldCharType="separate"/>
        </w:r>
        <w:r w:rsidR="003431D2">
          <w:rPr>
            <w:noProof/>
            <w:webHidden/>
          </w:rPr>
          <w:t>79</w:t>
        </w:r>
        <w:r w:rsidR="000103E9" w:rsidRPr="00973700">
          <w:rPr>
            <w:noProof/>
            <w:webHidden/>
          </w:rPr>
          <w:fldChar w:fldCharType="end"/>
        </w:r>
      </w:hyperlink>
    </w:p>
    <w:p w:rsidR="00FD12C6" w:rsidRPr="00973700" w:rsidRDefault="00C873E3">
      <w:pPr>
        <w:pStyle w:val="21"/>
        <w:tabs>
          <w:tab w:val="left" w:pos="1540"/>
          <w:tab w:val="right" w:leader="dot" w:pos="10456"/>
        </w:tabs>
        <w:rPr>
          <w:rFonts w:asciiTheme="minorHAnsi" w:eastAsiaTheme="minorEastAsia" w:hAnsiTheme="minorHAnsi"/>
          <w:noProof/>
          <w:sz w:val="22"/>
          <w:lang w:eastAsia="ru-RU"/>
        </w:rPr>
      </w:pPr>
      <w:hyperlink w:anchor="_Toc479856607" w:history="1">
        <w:r w:rsidR="00FD12C6" w:rsidRPr="00973700">
          <w:rPr>
            <w:rStyle w:val="ac"/>
            <w:rFonts w:cs="Times New Roman"/>
            <w:noProof/>
          </w:rPr>
          <w:t>8.</w:t>
        </w:r>
        <w:r w:rsidR="00FD12C6" w:rsidRPr="00973700">
          <w:rPr>
            <w:rFonts w:asciiTheme="minorHAnsi" w:eastAsiaTheme="minorEastAsia" w:hAnsiTheme="minorHAnsi"/>
            <w:noProof/>
            <w:sz w:val="22"/>
            <w:lang w:eastAsia="ru-RU"/>
          </w:rPr>
          <w:tab/>
        </w:r>
        <w:r w:rsidR="00FD12C6" w:rsidRPr="00973700">
          <w:rPr>
            <w:rStyle w:val="ac"/>
            <w:rFonts w:cs="Times New Roman"/>
            <w:noProof/>
          </w:rPr>
          <w:t>Топливные балансы источников тепловой энергии и система обеспечения топливом</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_Toc479856607 \h </w:instrText>
        </w:r>
        <w:r w:rsidR="000103E9" w:rsidRPr="00973700">
          <w:rPr>
            <w:noProof/>
            <w:webHidden/>
          </w:rPr>
        </w:r>
        <w:r w:rsidR="000103E9" w:rsidRPr="00973700">
          <w:rPr>
            <w:noProof/>
            <w:webHidden/>
          </w:rPr>
          <w:fldChar w:fldCharType="separate"/>
        </w:r>
        <w:r w:rsidR="003431D2">
          <w:rPr>
            <w:noProof/>
            <w:webHidden/>
          </w:rPr>
          <w:t>80</w:t>
        </w:r>
        <w:r w:rsidR="000103E9" w:rsidRPr="00973700">
          <w:rPr>
            <w:noProof/>
            <w:webHidden/>
          </w:rPr>
          <w:fldChar w:fldCharType="end"/>
        </w:r>
      </w:hyperlink>
    </w:p>
    <w:p w:rsidR="00FD12C6" w:rsidRPr="00973700" w:rsidRDefault="00C873E3">
      <w:pPr>
        <w:pStyle w:val="31"/>
        <w:tabs>
          <w:tab w:val="left" w:pos="1769"/>
          <w:tab w:val="right" w:leader="dot" w:pos="10456"/>
        </w:tabs>
        <w:rPr>
          <w:rFonts w:asciiTheme="minorHAnsi" w:eastAsiaTheme="minorEastAsia" w:hAnsiTheme="minorHAnsi"/>
          <w:noProof/>
          <w:sz w:val="22"/>
          <w:lang w:eastAsia="ru-RU"/>
        </w:rPr>
      </w:pPr>
      <w:hyperlink w:anchor="_Toc479856608" w:history="1">
        <w:r w:rsidR="00FD12C6" w:rsidRPr="00973700">
          <w:rPr>
            <w:rStyle w:val="ac"/>
            <w:rFonts w:cs="Times New Roman"/>
            <w:noProof/>
          </w:rPr>
          <w:t>8.1.</w:t>
        </w:r>
        <w:r w:rsidR="00FD12C6" w:rsidRPr="00973700">
          <w:rPr>
            <w:rFonts w:asciiTheme="minorHAnsi" w:eastAsiaTheme="minorEastAsia" w:hAnsiTheme="minorHAnsi"/>
            <w:noProof/>
            <w:sz w:val="22"/>
            <w:lang w:eastAsia="ru-RU"/>
          </w:rPr>
          <w:tab/>
        </w:r>
        <w:r w:rsidR="00FD12C6" w:rsidRPr="00973700">
          <w:rPr>
            <w:rStyle w:val="ac"/>
            <w:rFonts w:cs="Times New Roman"/>
            <w:noProof/>
          </w:rPr>
          <w:t>Виды и количество используемого основного топлива для каждого источника тепловой энергии</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_Toc479856608 \h </w:instrText>
        </w:r>
        <w:r w:rsidR="000103E9" w:rsidRPr="00973700">
          <w:rPr>
            <w:noProof/>
            <w:webHidden/>
          </w:rPr>
        </w:r>
        <w:r w:rsidR="000103E9" w:rsidRPr="00973700">
          <w:rPr>
            <w:noProof/>
            <w:webHidden/>
          </w:rPr>
          <w:fldChar w:fldCharType="separate"/>
        </w:r>
        <w:r w:rsidR="003431D2">
          <w:rPr>
            <w:noProof/>
            <w:webHidden/>
          </w:rPr>
          <w:t>80</w:t>
        </w:r>
        <w:r w:rsidR="000103E9" w:rsidRPr="00973700">
          <w:rPr>
            <w:noProof/>
            <w:webHidden/>
          </w:rPr>
          <w:fldChar w:fldCharType="end"/>
        </w:r>
      </w:hyperlink>
    </w:p>
    <w:p w:rsidR="00FD12C6" w:rsidRPr="00973700" w:rsidRDefault="00C873E3">
      <w:pPr>
        <w:pStyle w:val="21"/>
        <w:tabs>
          <w:tab w:val="left" w:pos="1540"/>
          <w:tab w:val="right" w:leader="dot" w:pos="10456"/>
        </w:tabs>
        <w:rPr>
          <w:rFonts w:asciiTheme="minorHAnsi" w:eastAsiaTheme="minorEastAsia" w:hAnsiTheme="minorHAnsi"/>
          <w:noProof/>
          <w:sz w:val="22"/>
          <w:lang w:eastAsia="ru-RU"/>
        </w:rPr>
      </w:pPr>
      <w:hyperlink w:anchor="_Toc479856609" w:history="1">
        <w:r w:rsidR="00FD12C6" w:rsidRPr="00973700">
          <w:rPr>
            <w:rStyle w:val="ac"/>
            <w:rFonts w:cs="Times New Roman"/>
            <w:noProof/>
          </w:rPr>
          <w:t>9.</w:t>
        </w:r>
        <w:r w:rsidR="00FD12C6" w:rsidRPr="00973700">
          <w:rPr>
            <w:rFonts w:asciiTheme="minorHAnsi" w:eastAsiaTheme="minorEastAsia" w:hAnsiTheme="minorHAnsi"/>
            <w:noProof/>
            <w:sz w:val="22"/>
            <w:lang w:eastAsia="ru-RU"/>
          </w:rPr>
          <w:tab/>
        </w:r>
        <w:r w:rsidR="00FD12C6" w:rsidRPr="00973700">
          <w:rPr>
            <w:rStyle w:val="ac"/>
            <w:rFonts w:cs="Times New Roman"/>
            <w:noProof/>
          </w:rPr>
          <w:t>Надежность системы теплоснабжения</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_Toc479856609 \h </w:instrText>
        </w:r>
        <w:r w:rsidR="000103E9" w:rsidRPr="00973700">
          <w:rPr>
            <w:noProof/>
            <w:webHidden/>
          </w:rPr>
        </w:r>
        <w:r w:rsidR="000103E9" w:rsidRPr="00973700">
          <w:rPr>
            <w:noProof/>
            <w:webHidden/>
          </w:rPr>
          <w:fldChar w:fldCharType="separate"/>
        </w:r>
        <w:r w:rsidR="003431D2">
          <w:rPr>
            <w:noProof/>
            <w:webHidden/>
          </w:rPr>
          <w:t>83</w:t>
        </w:r>
        <w:r w:rsidR="000103E9" w:rsidRPr="00973700">
          <w:rPr>
            <w:noProof/>
            <w:webHidden/>
          </w:rPr>
          <w:fldChar w:fldCharType="end"/>
        </w:r>
      </w:hyperlink>
    </w:p>
    <w:p w:rsidR="00FD12C6" w:rsidRPr="00973700" w:rsidRDefault="00C873E3">
      <w:pPr>
        <w:pStyle w:val="31"/>
        <w:tabs>
          <w:tab w:val="left" w:pos="1769"/>
          <w:tab w:val="right" w:leader="dot" w:pos="10456"/>
        </w:tabs>
        <w:rPr>
          <w:rFonts w:asciiTheme="minorHAnsi" w:eastAsiaTheme="minorEastAsia" w:hAnsiTheme="minorHAnsi"/>
          <w:noProof/>
          <w:sz w:val="22"/>
          <w:lang w:eastAsia="ru-RU"/>
        </w:rPr>
      </w:pPr>
      <w:hyperlink w:anchor="_Toc479856610" w:history="1">
        <w:r w:rsidR="00FD12C6" w:rsidRPr="00973700">
          <w:rPr>
            <w:rStyle w:val="ac"/>
            <w:rFonts w:cs="Times New Roman"/>
            <w:noProof/>
          </w:rPr>
          <w:t>9.1.</w:t>
        </w:r>
        <w:r w:rsidR="00FD12C6" w:rsidRPr="00973700">
          <w:rPr>
            <w:rFonts w:asciiTheme="minorHAnsi" w:eastAsiaTheme="minorEastAsia" w:hAnsiTheme="minorHAnsi"/>
            <w:noProof/>
            <w:sz w:val="22"/>
            <w:lang w:eastAsia="ru-RU"/>
          </w:rPr>
          <w:tab/>
        </w:r>
        <w:r w:rsidR="00FD12C6" w:rsidRPr="00973700">
          <w:rPr>
            <w:rStyle w:val="ac"/>
            <w:rFonts w:cs="Times New Roman"/>
            <w:noProof/>
          </w:rPr>
          <w:t>Описание показателей надежности системы тплоснабжения</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_Toc479856610 \h </w:instrText>
        </w:r>
        <w:r w:rsidR="000103E9" w:rsidRPr="00973700">
          <w:rPr>
            <w:noProof/>
            <w:webHidden/>
          </w:rPr>
        </w:r>
        <w:r w:rsidR="000103E9" w:rsidRPr="00973700">
          <w:rPr>
            <w:noProof/>
            <w:webHidden/>
          </w:rPr>
          <w:fldChar w:fldCharType="separate"/>
        </w:r>
        <w:r w:rsidR="003431D2">
          <w:rPr>
            <w:noProof/>
            <w:webHidden/>
          </w:rPr>
          <w:t>83</w:t>
        </w:r>
        <w:r w:rsidR="000103E9" w:rsidRPr="00973700">
          <w:rPr>
            <w:noProof/>
            <w:webHidden/>
          </w:rPr>
          <w:fldChar w:fldCharType="end"/>
        </w:r>
      </w:hyperlink>
    </w:p>
    <w:p w:rsidR="00FD12C6" w:rsidRPr="00973700" w:rsidRDefault="00C873E3">
      <w:pPr>
        <w:pStyle w:val="31"/>
        <w:tabs>
          <w:tab w:val="left" w:pos="1769"/>
          <w:tab w:val="right" w:leader="dot" w:pos="10456"/>
        </w:tabs>
        <w:rPr>
          <w:rFonts w:asciiTheme="minorHAnsi" w:eastAsiaTheme="minorEastAsia" w:hAnsiTheme="minorHAnsi"/>
          <w:noProof/>
          <w:sz w:val="22"/>
          <w:lang w:eastAsia="ru-RU"/>
        </w:rPr>
      </w:pPr>
      <w:hyperlink w:anchor="_Toc479856611" w:history="1">
        <w:r w:rsidR="00FD12C6" w:rsidRPr="00973700">
          <w:rPr>
            <w:rStyle w:val="ac"/>
            <w:rFonts w:cs="Times New Roman"/>
            <w:noProof/>
          </w:rPr>
          <w:t>9.2.</w:t>
        </w:r>
        <w:r w:rsidR="00FD12C6" w:rsidRPr="00973700">
          <w:rPr>
            <w:rFonts w:asciiTheme="minorHAnsi" w:eastAsiaTheme="minorEastAsia" w:hAnsiTheme="minorHAnsi"/>
            <w:noProof/>
            <w:sz w:val="22"/>
            <w:lang w:eastAsia="ru-RU"/>
          </w:rPr>
          <w:tab/>
        </w:r>
        <w:r w:rsidR="00FD12C6" w:rsidRPr="00973700">
          <w:rPr>
            <w:rStyle w:val="ac"/>
            <w:rFonts w:cs="Times New Roman"/>
            <w:noProof/>
          </w:rPr>
          <w:t>Анализ аварийных отключений потребителей</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_Toc479856611 \h </w:instrText>
        </w:r>
        <w:r w:rsidR="000103E9" w:rsidRPr="00973700">
          <w:rPr>
            <w:noProof/>
            <w:webHidden/>
          </w:rPr>
        </w:r>
        <w:r w:rsidR="000103E9" w:rsidRPr="00973700">
          <w:rPr>
            <w:noProof/>
            <w:webHidden/>
          </w:rPr>
          <w:fldChar w:fldCharType="separate"/>
        </w:r>
        <w:r w:rsidR="003431D2">
          <w:rPr>
            <w:noProof/>
            <w:webHidden/>
          </w:rPr>
          <w:t>86</w:t>
        </w:r>
        <w:r w:rsidR="000103E9" w:rsidRPr="00973700">
          <w:rPr>
            <w:noProof/>
            <w:webHidden/>
          </w:rPr>
          <w:fldChar w:fldCharType="end"/>
        </w:r>
      </w:hyperlink>
    </w:p>
    <w:p w:rsidR="00FD12C6" w:rsidRPr="00973700" w:rsidRDefault="00C873E3">
      <w:pPr>
        <w:pStyle w:val="31"/>
        <w:tabs>
          <w:tab w:val="left" w:pos="1769"/>
          <w:tab w:val="right" w:leader="dot" w:pos="10456"/>
        </w:tabs>
        <w:rPr>
          <w:rFonts w:asciiTheme="minorHAnsi" w:eastAsiaTheme="minorEastAsia" w:hAnsiTheme="minorHAnsi"/>
          <w:noProof/>
          <w:sz w:val="22"/>
          <w:lang w:eastAsia="ru-RU"/>
        </w:rPr>
      </w:pPr>
      <w:hyperlink w:anchor="_Toc479856612" w:history="1">
        <w:r w:rsidR="00FD12C6" w:rsidRPr="00973700">
          <w:rPr>
            <w:rStyle w:val="ac"/>
            <w:rFonts w:cs="Times New Roman"/>
            <w:noProof/>
          </w:rPr>
          <w:t>9.3.</w:t>
        </w:r>
        <w:r w:rsidR="00FD12C6" w:rsidRPr="00973700">
          <w:rPr>
            <w:rFonts w:asciiTheme="minorHAnsi" w:eastAsiaTheme="minorEastAsia" w:hAnsiTheme="minorHAnsi"/>
            <w:noProof/>
            <w:sz w:val="22"/>
            <w:lang w:eastAsia="ru-RU"/>
          </w:rPr>
          <w:tab/>
        </w:r>
        <w:r w:rsidR="00FD12C6" w:rsidRPr="00973700">
          <w:rPr>
            <w:rStyle w:val="ac"/>
            <w:rFonts w:cs="Times New Roman"/>
            <w:noProof/>
          </w:rPr>
          <w:t>Расчет показателей надежности системы теплоснабжения</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_Toc479856612 \h </w:instrText>
        </w:r>
        <w:r w:rsidR="000103E9" w:rsidRPr="00973700">
          <w:rPr>
            <w:noProof/>
            <w:webHidden/>
          </w:rPr>
        </w:r>
        <w:r w:rsidR="000103E9" w:rsidRPr="00973700">
          <w:rPr>
            <w:noProof/>
            <w:webHidden/>
          </w:rPr>
          <w:fldChar w:fldCharType="separate"/>
        </w:r>
        <w:r w:rsidR="003431D2">
          <w:rPr>
            <w:noProof/>
            <w:webHidden/>
          </w:rPr>
          <w:t>86</w:t>
        </w:r>
        <w:r w:rsidR="000103E9" w:rsidRPr="00973700">
          <w:rPr>
            <w:noProof/>
            <w:webHidden/>
          </w:rPr>
          <w:fldChar w:fldCharType="end"/>
        </w:r>
      </w:hyperlink>
    </w:p>
    <w:p w:rsidR="00FD12C6" w:rsidRPr="00973700" w:rsidRDefault="00C873E3">
      <w:pPr>
        <w:pStyle w:val="21"/>
        <w:tabs>
          <w:tab w:val="left" w:pos="1540"/>
          <w:tab w:val="right" w:leader="dot" w:pos="10456"/>
        </w:tabs>
        <w:rPr>
          <w:rFonts w:asciiTheme="minorHAnsi" w:eastAsiaTheme="minorEastAsia" w:hAnsiTheme="minorHAnsi"/>
          <w:noProof/>
          <w:sz w:val="22"/>
          <w:lang w:eastAsia="ru-RU"/>
        </w:rPr>
      </w:pPr>
      <w:hyperlink w:anchor="_Toc479856613" w:history="1">
        <w:r w:rsidR="00FD12C6" w:rsidRPr="00973700">
          <w:rPr>
            <w:rStyle w:val="ac"/>
            <w:rFonts w:cs="Times New Roman"/>
            <w:noProof/>
          </w:rPr>
          <w:t>10.</w:t>
        </w:r>
        <w:r w:rsidR="00FD12C6" w:rsidRPr="00973700">
          <w:rPr>
            <w:rFonts w:asciiTheme="minorHAnsi" w:eastAsiaTheme="minorEastAsia" w:hAnsiTheme="minorHAnsi"/>
            <w:noProof/>
            <w:sz w:val="22"/>
            <w:lang w:eastAsia="ru-RU"/>
          </w:rPr>
          <w:tab/>
        </w:r>
        <w:r w:rsidR="00FD12C6" w:rsidRPr="00973700">
          <w:rPr>
            <w:rStyle w:val="ac"/>
            <w:rFonts w:cs="Times New Roman"/>
            <w:noProof/>
          </w:rPr>
          <w:t>Технико-экономические показатели теплоснабжающих и теплосетевых организаций</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_Toc479856613 \h </w:instrText>
        </w:r>
        <w:r w:rsidR="000103E9" w:rsidRPr="00973700">
          <w:rPr>
            <w:noProof/>
            <w:webHidden/>
          </w:rPr>
        </w:r>
        <w:r w:rsidR="000103E9" w:rsidRPr="00973700">
          <w:rPr>
            <w:noProof/>
            <w:webHidden/>
          </w:rPr>
          <w:fldChar w:fldCharType="separate"/>
        </w:r>
        <w:r w:rsidR="003431D2">
          <w:rPr>
            <w:noProof/>
            <w:webHidden/>
          </w:rPr>
          <w:t>88</w:t>
        </w:r>
        <w:r w:rsidR="000103E9" w:rsidRPr="00973700">
          <w:rPr>
            <w:noProof/>
            <w:webHidden/>
          </w:rPr>
          <w:fldChar w:fldCharType="end"/>
        </w:r>
      </w:hyperlink>
    </w:p>
    <w:p w:rsidR="00FD12C6" w:rsidRPr="00973700" w:rsidRDefault="00C873E3">
      <w:pPr>
        <w:pStyle w:val="31"/>
        <w:tabs>
          <w:tab w:val="left" w:pos="1889"/>
          <w:tab w:val="right" w:leader="dot" w:pos="10456"/>
        </w:tabs>
        <w:rPr>
          <w:rFonts w:asciiTheme="minorHAnsi" w:eastAsiaTheme="minorEastAsia" w:hAnsiTheme="minorHAnsi"/>
          <w:noProof/>
          <w:sz w:val="22"/>
          <w:lang w:eastAsia="ru-RU"/>
        </w:rPr>
      </w:pPr>
      <w:hyperlink w:anchor="_Toc479856614" w:history="1">
        <w:r w:rsidR="00FD12C6" w:rsidRPr="00973700">
          <w:rPr>
            <w:rStyle w:val="ac"/>
            <w:rFonts w:cs="Times New Roman"/>
            <w:noProof/>
          </w:rPr>
          <w:t>10.1.</w:t>
        </w:r>
        <w:r w:rsidR="00FD12C6" w:rsidRPr="00973700">
          <w:rPr>
            <w:rFonts w:asciiTheme="minorHAnsi" w:eastAsiaTheme="minorEastAsia" w:hAnsiTheme="minorHAnsi"/>
            <w:noProof/>
            <w:sz w:val="22"/>
            <w:lang w:eastAsia="ru-RU"/>
          </w:rPr>
          <w:tab/>
        </w:r>
        <w:r w:rsidR="00FD12C6" w:rsidRPr="00973700">
          <w:rPr>
            <w:rStyle w:val="ac"/>
            <w:rFonts w:cs="Times New Roman"/>
            <w:noProof/>
          </w:rPr>
          <w:t>Описание результатов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_Toc479856614 \h </w:instrText>
        </w:r>
        <w:r w:rsidR="000103E9" w:rsidRPr="00973700">
          <w:rPr>
            <w:noProof/>
            <w:webHidden/>
          </w:rPr>
        </w:r>
        <w:r w:rsidR="000103E9" w:rsidRPr="00973700">
          <w:rPr>
            <w:noProof/>
            <w:webHidden/>
          </w:rPr>
          <w:fldChar w:fldCharType="separate"/>
        </w:r>
        <w:r w:rsidR="003431D2">
          <w:rPr>
            <w:noProof/>
            <w:webHidden/>
          </w:rPr>
          <w:t>88</w:t>
        </w:r>
        <w:r w:rsidR="000103E9" w:rsidRPr="00973700">
          <w:rPr>
            <w:noProof/>
            <w:webHidden/>
          </w:rPr>
          <w:fldChar w:fldCharType="end"/>
        </w:r>
      </w:hyperlink>
    </w:p>
    <w:p w:rsidR="00FD12C6" w:rsidRPr="00973700" w:rsidRDefault="0095691E" w:rsidP="00E820B0">
      <w:pPr>
        <w:pStyle w:val="31"/>
        <w:tabs>
          <w:tab w:val="left" w:pos="1889"/>
          <w:tab w:val="right" w:leader="dot" w:pos="10456"/>
        </w:tabs>
        <w:ind w:left="0" w:firstLine="0"/>
        <w:rPr>
          <w:rFonts w:asciiTheme="minorHAnsi" w:eastAsiaTheme="minorEastAsia" w:hAnsiTheme="minorHAnsi"/>
          <w:noProof/>
          <w:sz w:val="22"/>
          <w:lang w:eastAsia="ru-RU"/>
        </w:rPr>
      </w:pPr>
      <w:r>
        <w:rPr>
          <w:rFonts w:asciiTheme="minorHAnsi" w:eastAsiaTheme="minorEastAsia" w:hAnsiTheme="minorHAnsi"/>
          <w:noProof/>
          <w:sz w:val="22"/>
          <w:lang w:eastAsia="ru-RU"/>
        </w:rPr>
        <w:t xml:space="preserve">                    </w:t>
      </w:r>
      <w:hyperlink w:anchor="_Toc479856616" w:history="1"/>
      <w:hyperlink w:anchor="_Toc479856618" w:history="1"/>
      <w:hyperlink w:anchor="_Toc479856619" w:history="1">
        <w:r w:rsidR="00FD12C6" w:rsidRPr="00973700">
          <w:rPr>
            <w:rStyle w:val="ac"/>
            <w:rFonts w:cs="Times New Roman"/>
            <w:noProof/>
          </w:rPr>
          <w:t>1</w:t>
        </w:r>
        <w:r>
          <w:rPr>
            <w:rStyle w:val="ac"/>
            <w:rFonts w:cs="Times New Roman"/>
            <w:noProof/>
          </w:rPr>
          <w:t>1</w:t>
        </w:r>
        <w:r w:rsidR="00FD12C6" w:rsidRPr="00973700">
          <w:rPr>
            <w:rStyle w:val="ac"/>
            <w:rFonts w:cs="Times New Roman"/>
            <w:noProof/>
          </w:rPr>
          <w:t>.</w:t>
        </w:r>
        <w:r w:rsidR="00FD12C6" w:rsidRPr="00973700">
          <w:rPr>
            <w:rFonts w:asciiTheme="minorHAnsi" w:eastAsiaTheme="minorEastAsia" w:hAnsiTheme="minorHAnsi"/>
            <w:noProof/>
            <w:sz w:val="22"/>
            <w:lang w:eastAsia="ru-RU"/>
          </w:rPr>
          <w:tab/>
        </w:r>
        <w:r w:rsidR="00FD12C6" w:rsidRPr="00973700">
          <w:rPr>
            <w:rStyle w:val="ac"/>
            <w:rFonts w:cs="Times New Roman"/>
            <w:noProof/>
          </w:rPr>
          <w:t>Описание существующих технических и технологических проблем в системах теплоснабжения городского округа</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_Toc479856619 \h </w:instrText>
        </w:r>
        <w:r w:rsidR="000103E9" w:rsidRPr="00973700">
          <w:rPr>
            <w:noProof/>
            <w:webHidden/>
          </w:rPr>
        </w:r>
        <w:r w:rsidR="000103E9" w:rsidRPr="00973700">
          <w:rPr>
            <w:noProof/>
            <w:webHidden/>
          </w:rPr>
          <w:fldChar w:fldCharType="separate"/>
        </w:r>
        <w:r w:rsidR="003431D2">
          <w:rPr>
            <w:noProof/>
            <w:webHidden/>
          </w:rPr>
          <w:t>90</w:t>
        </w:r>
        <w:r w:rsidR="000103E9" w:rsidRPr="00973700">
          <w:rPr>
            <w:noProof/>
            <w:webHidden/>
          </w:rPr>
          <w:fldChar w:fldCharType="end"/>
        </w:r>
      </w:hyperlink>
    </w:p>
    <w:p w:rsidR="00FD12C6" w:rsidRPr="00973700" w:rsidRDefault="00C873E3">
      <w:pPr>
        <w:pStyle w:val="31"/>
        <w:tabs>
          <w:tab w:val="left" w:pos="1889"/>
          <w:tab w:val="right" w:leader="dot" w:pos="10456"/>
        </w:tabs>
        <w:rPr>
          <w:rFonts w:asciiTheme="minorHAnsi" w:eastAsiaTheme="minorEastAsia" w:hAnsiTheme="minorHAnsi"/>
          <w:noProof/>
          <w:sz w:val="22"/>
          <w:lang w:eastAsia="ru-RU"/>
        </w:rPr>
      </w:pPr>
      <w:hyperlink w:anchor="_Toc479856620" w:history="1">
        <w:r w:rsidR="00FD12C6" w:rsidRPr="00973700">
          <w:rPr>
            <w:rStyle w:val="ac"/>
            <w:rFonts w:cs="Times New Roman"/>
            <w:noProof/>
          </w:rPr>
          <w:t>1</w:t>
        </w:r>
        <w:r w:rsidR="0095691E">
          <w:rPr>
            <w:rStyle w:val="ac"/>
            <w:rFonts w:cs="Times New Roman"/>
            <w:noProof/>
          </w:rPr>
          <w:t>1</w:t>
        </w:r>
        <w:r w:rsidR="00FD12C6" w:rsidRPr="00973700">
          <w:rPr>
            <w:rStyle w:val="ac"/>
            <w:rFonts w:cs="Times New Roman"/>
            <w:noProof/>
          </w:rPr>
          <w:t>.1.</w:t>
        </w:r>
        <w:r w:rsidR="00FD12C6" w:rsidRPr="00973700">
          <w:rPr>
            <w:rFonts w:asciiTheme="minorHAnsi" w:eastAsiaTheme="minorEastAsia" w:hAnsiTheme="minorHAnsi"/>
            <w:noProof/>
            <w:sz w:val="22"/>
            <w:lang w:eastAsia="ru-RU"/>
          </w:rPr>
          <w:tab/>
        </w:r>
        <w:r w:rsidR="00FD12C6" w:rsidRPr="00973700">
          <w:rPr>
            <w:rStyle w:val="ac"/>
            <w:rFonts w:cs="Times New Roman"/>
            <w:noProof/>
          </w:rPr>
          <w:t>Описание существующих проблем организации качественного теплоснабжения</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_Toc479856620 \h </w:instrText>
        </w:r>
        <w:r w:rsidR="000103E9" w:rsidRPr="00973700">
          <w:rPr>
            <w:noProof/>
            <w:webHidden/>
          </w:rPr>
        </w:r>
        <w:r w:rsidR="000103E9" w:rsidRPr="00973700">
          <w:rPr>
            <w:noProof/>
            <w:webHidden/>
          </w:rPr>
          <w:fldChar w:fldCharType="separate"/>
        </w:r>
        <w:r w:rsidR="003431D2">
          <w:rPr>
            <w:noProof/>
            <w:webHidden/>
          </w:rPr>
          <w:t>90</w:t>
        </w:r>
        <w:r w:rsidR="000103E9" w:rsidRPr="00973700">
          <w:rPr>
            <w:noProof/>
            <w:webHidden/>
          </w:rPr>
          <w:fldChar w:fldCharType="end"/>
        </w:r>
      </w:hyperlink>
    </w:p>
    <w:p w:rsidR="00FD12C6" w:rsidRPr="00973700" w:rsidRDefault="00C873E3">
      <w:pPr>
        <w:pStyle w:val="31"/>
        <w:tabs>
          <w:tab w:val="left" w:pos="1889"/>
          <w:tab w:val="right" w:leader="dot" w:pos="10456"/>
        </w:tabs>
        <w:rPr>
          <w:rFonts w:asciiTheme="minorHAnsi" w:eastAsiaTheme="minorEastAsia" w:hAnsiTheme="minorHAnsi"/>
          <w:noProof/>
          <w:sz w:val="22"/>
          <w:lang w:eastAsia="ru-RU"/>
        </w:rPr>
      </w:pPr>
      <w:hyperlink w:anchor="_Toc479856621" w:history="1">
        <w:r w:rsidR="00FD12C6" w:rsidRPr="00973700">
          <w:rPr>
            <w:rStyle w:val="ac"/>
            <w:rFonts w:cs="Times New Roman"/>
            <w:noProof/>
          </w:rPr>
          <w:t>1</w:t>
        </w:r>
        <w:r w:rsidR="0095691E">
          <w:rPr>
            <w:rStyle w:val="ac"/>
            <w:rFonts w:cs="Times New Roman"/>
            <w:noProof/>
          </w:rPr>
          <w:t>1</w:t>
        </w:r>
        <w:r w:rsidR="00FD12C6" w:rsidRPr="00973700">
          <w:rPr>
            <w:rStyle w:val="ac"/>
            <w:rFonts w:cs="Times New Roman"/>
            <w:noProof/>
          </w:rPr>
          <w:t>.2.</w:t>
        </w:r>
        <w:r w:rsidR="00FD12C6" w:rsidRPr="00973700">
          <w:rPr>
            <w:rFonts w:asciiTheme="minorHAnsi" w:eastAsiaTheme="minorEastAsia" w:hAnsiTheme="minorHAnsi"/>
            <w:noProof/>
            <w:sz w:val="22"/>
            <w:lang w:eastAsia="ru-RU"/>
          </w:rPr>
          <w:tab/>
        </w:r>
        <w:r w:rsidR="00FD12C6" w:rsidRPr="00973700">
          <w:rPr>
            <w:rStyle w:val="ac"/>
            <w:rFonts w:cs="Times New Roman"/>
            <w:noProof/>
          </w:rPr>
          <w:t>Существующие проблемы организации надежного и безопасного теплоснабжения поселения</w:t>
        </w:r>
        <w:r w:rsidR="0095691E">
          <w:rPr>
            <w:noProof/>
            <w:webHidden/>
          </w:rPr>
          <w:t>………………………………………………………………………………………………</w:t>
        </w:r>
        <w:r w:rsidR="000103E9" w:rsidRPr="00973700">
          <w:rPr>
            <w:noProof/>
            <w:webHidden/>
          </w:rPr>
          <w:fldChar w:fldCharType="begin"/>
        </w:r>
        <w:r w:rsidR="00FD12C6" w:rsidRPr="00973700">
          <w:rPr>
            <w:noProof/>
            <w:webHidden/>
          </w:rPr>
          <w:instrText xml:space="preserve"> PAGEREF _Toc479856621 \h </w:instrText>
        </w:r>
        <w:r w:rsidR="000103E9" w:rsidRPr="00973700">
          <w:rPr>
            <w:noProof/>
            <w:webHidden/>
          </w:rPr>
        </w:r>
        <w:r w:rsidR="000103E9" w:rsidRPr="00973700">
          <w:rPr>
            <w:noProof/>
            <w:webHidden/>
          </w:rPr>
          <w:fldChar w:fldCharType="separate"/>
        </w:r>
        <w:r w:rsidR="003431D2">
          <w:rPr>
            <w:noProof/>
            <w:webHidden/>
          </w:rPr>
          <w:t>90</w:t>
        </w:r>
        <w:r w:rsidR="000103E9" w:rsidRPr="00973700">
          <w:rPr>
            <w:noProof/>
            <w:webHidden/>
          </w:rPr>
          <w:fldChar w:fldCharType="end"/>
        </w:r>
      </w:hyperlink>
    </w:p>
    <w:p w:rsidR="00FD12C6" w:rsidRPr="00973700" w:rsidRDefault="00C873E3">
      <w:pPr>
        <w:pStyle w:val="31"/>
        <w:tabs>
          <w:tab w:val="left" w:pos="1889"/>
          <w:tab w:val="right" w:leader="dot" w:pos="10456"/>
        </w:tabs>
        <w:rPr>
          <w:rFonts w:asciiTheme="minorHAnsi" w:eastAsiaTheme="minorEastAsia" w:hAnsiTheme="minorHAnsi"/>
          <w:noProof/>
          <w:sz w:val="22"/>
          <w:lang w:eastAsia="ru-RU"/>
        </w:rPr>
      </w:pPr>
      <w:hyperlink w:anchor="_Toc479856622" w:history="1">
        <w:r w:rsidR="00FD12C6" w:rsidRPr="00973700">
          <w:rPr>
            <w:rStyle w:val="ac"/>
            <w:rFonts w:cs="Times New Roman"/>
            <w:noProof/>
          </w:rPr>
          <w:t>1</w:t>
        </w:r>
        <w:r w:rsidR="0095691E">
          <w:rPr>
            <w:rStyle w:val="ac"/>
            <w:rFonts w:cs="Times New Roman"/>
            <w:noProof/>
          </w:rPr>
          <w:t>1</w:t>
        </w:r>
        <w:r w:rsidR="00FD12C6" w:rsidRPr="00973700">
          <w:rPr>
            <w:rStyle w:val="ac"/>
            <w:rFonts w:cs="Times New Roman"/>
            <w:noProof/>
          </w:rPr>
          <w:t>.3.</w:t>
        </w:r>
        <w:r w:rsidR="00FD12C6" w:rsidRPr="00973700">
          <w:rPr>
            <w:rFonts w:asciiTheme="minorHAnsi" w:eastAsiaTheme="minorEastAsia" w:hAnsiTheme="minorHAnsi"/>
            <w:noProof/>
            <w:sz w:val="22"/>
            <w:lang w:eastAsia="ru-RU"/>
          </w:rPr>
          <w:tab/>
        </w:r>
        <w:r w:rsidR="00FD12C6" w:rsidRPr="00973700">
          <w:rPr>
            <w:rStyle w:val="ac"/>
            <w:rFonts w:cs="Times New Roman"/>
            <w:noProof/>
          </w:rPr>
          <w:t>Существующие проблемы развития систем теплоснабжения</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_Toc479856622 \h </w:instrText>
        </w:r>
        <w:r w:rsidR="000103E9" w:rsidRPr="00973700">
          <w:rPr>
            <w:noProof/>
            <w:webHidden/>
          </w:rPr>
        </w:r>
        <w:r w:rsidR="000103E9" w:rsidRPr="00973700">
          <w:rPr>
            <w:noProof/>
            <w:webHidden/>
          </w:rPr>
          <w:fldChar w:fldCharType="separate"/>
        </w:r>
        <w:r w:rsidR="003431D2">
          <w:rPr>
            <w:noProof/>
            <w:webHidden/>
          </w:rPr>
          <w:t>91</w:t>
        </w:r>
        <w:r w:rsidR="000103E9" w:rsidRPr="00973700">
          <w:rPr>
            <w:noProof/>
            <w:webHidden/>
          </w:rPr>
          <w:fldChar w:fldCharType="end"/>
        </w:r>
      </w:hyperlink>
    </w:p>
    <w:p w:rsidR="00FD12C6" w:rsidRPr="00973700" w:rsidRDefault="00C873E3">
      <w:pPr>
        <w:pStyle w:val="31"/>
        <w:tabs>
          <w:tab w:val="left" w:pos="1889"/>
          <w:tab w:val="right" w:leader="dot" w:pos="10456"/>
        </w:tabs>
        <w:rPr>
          <w:rFonts w:asciiTheme="minorHAnsi" w:eastAsiaTheme="minorEastAsia" w:hAnsiTheme="minorHAnsi"/>
          <w:noProof/>
          <w:sz w:val="22"/>
          <w:lang w:eastAsia="ru-RU"/>
        </w:rPr>
      </w:pPr>
      <w:hyperlink w:anchor="_Toc479856623" w:history="1">
        <w:r w:rsidR="00FD12C6" w:rsidRPr="00973700">
          <w:rPr>
            <w:rStyle w:val="ac"/>
            <w:rFonts w:cs="Times New Roman"/>
            <w:noProof/>
          </w:rPr>
          <w:t>12.4.</w:t>
        </w:r>
        <w:r w:rsidR="00FD12C6" w:rsidRPr="00973700">
          <w:rPr>
            <w:rFonts w:asciiTheme="minorHAnsi" w:eastAsiaTheme="minorEastAsia" w:hAnsiTheme="minorHAnsi"/>
            <w:noProof/>
            <w:sz w:val="22"/>
            <w:lang w:eastAsia="ru-RU"/>
          </w:rPr>
          <w:tab/>
        </w:r>
        <w:r w:rsidR="00FD12C6" w:rsidRPr="00973700">
          <w:rPr>
            <w:rStyle w:val="ac"/>
            <w:rFonts w:cs="Times New Roman"/>
            <w:noProof/>
          </w:rPr>
          <w:t>Существующие проблемы надежного и эффективного снабжения топливом действующих систем теплоснабжения</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_Toc479856623 \h </w:instrText>
        </w:r>
        <w:r w:rsidR="000103E9" w:rsidRPr="00973700">
          <w:rPr>
            <w:noProof/>
            <w:webHidden/>
          </w:rPr>
        </w:r>
        <w:r w:rsidR="000103E9" w:rsidRPr="00973700">
          <w:rPr>
            <w:noProof/>
            <w:webHidden/>
          </w:rPr>
          <w:fldChar w:fldCharType="separate"/>
        </w:r>
        <w:r w:rsidR="003431D2">
          <w:rPr>
            <w:noProof/>
            <w:webHidden/>
          </w:rPr>
          <w:t>91</w:t>
        </w:r>
        <w:r w:rsidR="000103E9" w:rsidRPr="00973700">
          <w:rPr>
            <w:noProof/>
            <w:webHidden/>
          </w:rPr>
          <w:fldChar w:fldCharType="end"/>
        </w:r>
      </w:hyperlink>
    </w:p>
    <w:p w:rsidR="00FD12C6" w:rsidRPr="00973700" w:rsidRDefault="00C873E3">
      <w:pPr>
        <w:pStyle w:val="31"/>
        <w:tabs>
          <w:tab w:val="left" w:pos="1889"/>
          <w:tab w:val="right" w:leader="dot" w:pos="10456"/>
        </w:tabs>
        <w:rPr>
          <w:rFonts w:asciiTheme="minorHAnsi" w:eastAsiaTheme="minorEastAsia" w:hAnsiTheme="minorHAnsi"/>
          <w:noProof/>
          <w:sz w:val="22"/>
          <w:lang w:eastAsia="ru-RU"/>
        </w:rPr>
      </w:pPr>
      <w:hyperlink w:anchor="_Toc479856624" w:history="1">
        <w:r w:rsidR="00FD12C6" w:rsidRPr="00973700">
          <w:rPr>
            <w:rStyle w:val="ac"/>
            <w:rFonts w:cs="Times New Roman"/>
            <w:noProof/>
          </w:rPr>
          <w:t>1</w:t>
        </w:r>
        <w:r w:rsidR="0095691E">
          <w:rPr>
            <w:rStyle w:val="ac"/>
            <w:rFonts w:cs="Times New Roman"/>
            <w:noProof/>
          </w:rPr>
          <w:t>1</w:t>
        </w:r>
        <w:r w:rsidR="00FD12C6" w:rsidRPr="00973700">
          <w:rPr>
            <w:rStyle w:val="ac"/>
            <w:rFonts w:cs="Times New Roman"/>
            <w:noProof/>
          </w:rPr>
          <w:t>.5.</w:t>
        </w:r>
        <w:r w:rsidR="00FD12C6" w:rsidRPr="00973700">
          <w:rPr>
            <w:rFonts w:asciiTheme="minorHAnsi" w:eastAsiaTheme="minorEastAsia" w:hAnsiTheme="minorHAnsi"/>
            <w:noProof/>
            <w:sz w:val="22"/>
            <w:lang w:eastAsia="ru-RU"/>
          </w:rPr>
          <w:tab/>
        </w:r>
        <w:r w:rsidR="00FD12C6" w:rsidRPr="00973700">
          <w:rPr>
            <w:rStyle w:val="ac"/>
            <w:rFonts w:cs="Times New Roman"/>
            <w:noProof/>
          </w:rPr>
          <w:t>Анализ предписаний надзорных органов об устранении нарушений, влияющих на безопасность и надежность системы теплоснабжения</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_Toc479856624 \h </w:instrText>
        </w:r>
        <w:r w:rsidR="000103E9" w:rsidRPr="00973700">
          <w:rPr>
            <w:noProof/>
            <w:webHidden/>
          </w:rPr>
        </w:r>
        <w:r w:rsidR="000103E9" w:rsidRPr="00973700">
          <w:rPr>
            <w:noProof/>
            <w:webHidden/>
          </w:rPr>
          <w:fldChar w:fldCharType="separate"/>
        </w:r>
        <w:r w:rsidR="003431D2">
          <w:rPr>
            <w:noProof/>
            <w:webHidden/>
          </w:rPr>
          <w:t>91</w:t>
        </w:r>
        <w:r w:rsidR="000103E9" w:rsidRPr="00973700">
          <w:rPr>
            <w:noProof/>
            <w:webHidden/>
          </w:rPr>
          <w:fldChar w:fldCharType="end"/>
        </w:r>
      </w:hyperlink>
    </w:p>
    <w:p w:rsidR="00FD12C6" w:rsidRPr="00973700" w:rsidRDefault="00C873E3" w:rsidP="00FD12C6">
      <w:pPr>
        <w:pStyle w:val="11"/>
        <w:rPr>
          <w:rFonts w:asciiTheme="minorHAnsi" w:eastAsiaTheme="minorEastAsia" w:hAnsiTheme="minorHAnsi"/>
          <w:b w:val="0"/>
          <w:noProof/>
          <w:sz w:val="22"/>
        </w:rPr>
      </w:pPr>
      <w:hyperlink w:anchor="_Toc479856625" w:history="1">
        <w:r w:rsidR="00FD12C6" w:rsidRPr="00973700">
          <w:rPr>
            <w:rStyle w:val="ac"/>
            <w:rFonts w:cs="Times New Roman"/>
            <w:b w:val="0"/>
            <w:noProof/>
          </w:rPr>
          <w:t>Глава 2 -Перспективное потребление тепловой энергии на цели теплоснабжения</w:t>
        </w:r>
        <w:r w:rsidR="00FD12C6" w:rsidRPr="00973700">
          <w:rPr>
            <w:b w:val="0"/>
            <w:noProof/>
            <w:webHidden/>
          </w:rPr>
          <w:tab/>
        </w:r>
        <w:r w:rsidR="000103E9" w:rsidRPr="00973700">
          <w:rPr>
            <w:b w:val="0"/>
            <w:noProof/>
            <w:webHidden/>
          </w:rPr>
          <w:fldChar w:fldCharType="begin"/>
        </w:r>
        <w:r w:rsidR="00FD12C6" w:rsidRPr="00973700">
          <w:rPr>
            <w:b w:val="0"/>
            <w:noProof/>
            <w:webHidden/>
          </w:rPr>
          <w:instrText xml:space="preserve"> PAGEREF _Toc479856625 \h </w:instrText>
        </w:r>
        <w:r w:rsidR="000103E9" w:rsidRPr="00973700">
          <w:rPr>
            <w:b w:val="0"/>
            <w:noProof/>
            <w:webHidden/>
          </w:rPr>
        </w:r>
        <w:r w:rsidR="000103E9" w:rsidRPr="00973700">
          <w:rPr>
            <w:b w:val="0"/>
            <w:noProof/>
            <w:webHidden/>
          </w:rPr>
          <w:fldChar w:fldCharType="separate"/>
        </w:r>
        <w:r w:rsidR="003431D2">
          <w:rPr>
            <w:b w:val="0"/>
            <w:noProof/>
            <w:webHidden/>
          </w:rPr>
          <w:t>92</w:t>
        </w:r>
        <w:r w:rsidR="000103E9" w:rsidRPr="00973700">
          <w:rPr>
            <w:b w:val="0"/>
            <w:noProof/>
            <w:webHidden/>
          </w:rPr>
          <w:fldChar w:fldCharType="end"/>
        </w:r>
      </w:hyperlink>
    </w:p>
    <w:p w:rsidR="00FD12C6" w:rsidRPr="00973700" w:rsidRDefault="00C873E3">
      <w:pPr>
        <w:pStyle w:val="21"/>
        <w:tabs>
          <w:tab w:val="left" w:pos="1540"/>
          <w:tab w:val="right" w:leader="dot" w:pos="10456"/>
        </w:tabs>
        <w:rPr>
          <w:rFonts w:asciiTheme="minorHAnsi" w:eastAsiaTheme="minorEastAsia" w:hAnsiTheme="minorHAnsi"/>
          <w:noProof/>
          <w:sz w:val="22"/>
          <w:lang w:eastAsia="ru-RU"/>
        </w:rPr>
      </w:pPr>
      <w:hyperlink w:anchor="_Toc479856626" w:history="1">
        <w:r w:rsidR="00FD12C6" w:rsidRPr="00973700">
          <w:rPr>
            <w:rStyle w:val="ac"/>
            <w:rFonts w:cs="Times New Roman"/>
            <w:noProof/>
          </w:rPr>
          <w:t>2.1.</w:t>
        </w:r>
        <w:r w:rsidR="00FD12C6" w:rsidRPr="00973700">
          <w:rPr>
            <w:rFonts w:asciiTheme="minorHAnsi" w:eastAsiaTheme="minorEastAsia" w:hAnsiTheme="minorHAnsi"/>
            <w:noProof/>
            <w:sz w:val="22"/>
            <w:lang w:eastAsia="ru-RU"/>
          </w:rPr>
          <w:tab/>
        </w:r>
        <w:r w:rsidR="00FD12C6" w:rsidRPr="00973700">
          <w:rPr>
            <w:rStyle w:val="ac"/>
            <w:rFonts w:cs="Times New Roman"/>
            <w:noProof/>
          </w:rPr>
          <w:t>Данные базового уровня потребления тепла на цели теплоснабжения</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_Toc479856626 \h </w:instrText>
        </w:r>
        <w:r w:rsidR="000103E9" w:rsidRPr="00973700">
          <w:rPr>
            <w:noProof/>
            <w:webHidden/>
          </w:rPr>
        </w:r>
        <w:r w:rsidR="000103E9" w:rsidRPr="00973700">
          <w:rPr>
            <w:noProof/>
            <w:webHidden/>
          </w:rPr>
          <w:fldChar w:fldCharType="separate"/>
        </w:r>
        <w:r w:rsidR="003431D2">
          <w:rPr>
            <w:noProof/>
            <w:webHidden/>
          </w:rPr>
          <w:t>92</w:t>
        </w:r>
        <w:r w:rsidR="000103E9" w:rsidRPr="00973700">
          <w:rPr>
            <w:noProof/>
            <w:webHidden/>
          </w:rPr>
          <w:fldChar w:fldCharType="end"/>
        </w:r>
      </w:hyperlink>
    </w:p>
    <w:p w:rsidR="00FD12C6" w:rsidRPr="00973700" w:rsidRDefault="00C873E3">
      <w:pPr>
        <w:pStyle w:val="21"/>
        <w:tabs>
          <w:tab w:val="left" w:pos="1540"/>
          <w:tab w:val="right" w:leader="dot" w:pos="10456"/>
        </w:tabs>
        <w:rPr>
          <w:rFonts w:asciiTheme="minorHAnsi" w:eastAsiaTheme="minorEastAsia" w:hAnsiTheme="minorHAnsi"/>
          <w:noProof/>
          <w:sz w:val="22"/>
          <w:lang w:eastAsia="ru-RU"/>
        </w:rPr>
      </w:pPr>
      <w:hyperlink w:anchor="_Toc479856627" w:history="1">
        <w:r w:rsidR="00FD12C6" w:rsidRPr="00973700">
          <w:rPr>
            <w:rStyle w:val="ac"/>
            <w:rFonts w:cs="Times New Roman"/>
            <w:noProof/>
          </w:rPr>
          <w:t>2.2.</w:t>
        </w:r>
        <w:r w:rsidR="00FD12C6" w:rsidRPr="00973700">
          <w:rPr>
            <w:rFonts w:asciiTheme="minorHAnsi" w:eastAsiaTheme="minorEastAsia" w:hAnsiTheme="minorHAnsi"/>
            <w:noProof/>
            <w:sz w:val="22"/>
            <w:lang w:eastAsia="ru-RU"/>
          </w:rPr>
          <w:tab/>
        </w:r>
        <w:r w:rsidR="00FD12C6" w:rsidRPr="00973700">
          <w:rPr>
            <w:rStyle w:val="ac"/>
            <w:rFonts w:cs="Times New Roman"/>
            <w:noProof/>
          </w:rPr>
          <w:t>Прогнозы приростов площади строительных фондов на каждом этапе, сгруппированные по расчетным элементам территориального деления и по зонам действия источников тепловой энергии</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_Toc479856627 \h </w:instrText>
        </w:r>
        <w:r w:rsidR="000103E9" w:rsidRPr="00973700">
          <w:rPr>
            <w:noProof/>
            <w:webHidden/>
          </w:rPr>
        </w:r>
        <w:r w:rsidR="000103E9" w:rsidRPr="00973700">
          <w:rPr>
            <w:noProof/>
            <w:webHidden/>
          </w:rPr>
          <w:fldChar w:fldCharType="separate"/>
        </w:r>
        <w:r w:rsidR="003431D2">
          <w:rPr>
            <w:noProof/>
            <w:webHidden/>
          </w:rPr>
          <w:t>94</w:t>
        </w:r>
        <w:r w:rsidR="000103E9" w:rsidRPr="00973700">
          <w:rPr>
            <w:noProof/>
            <w:webHidden/>
          </w:rPr>
          <w:fldChar w:fldCharType="end"/>
        </w:r>
      </w:hyperlink>
    </w:p>
    <w:p w:rsidR="00FD12C6" w:rsidRPr="00973700" w:rsidRDefault="00C873E3">
      <w:pPr>
        <w:pStyle w:val="21"/>
        <w:tabs>
          <w:tab w:val="left" w:pos="1540"/>
          <w:tab w:val="right" w:leader="dot" w:pos="10456"/>
        </w:tabs>
        <w:rPr>
          <w:rFonts w:asciiTheme="minorHAnsi" w:eastAsiaTheme="minorEastAsia" w:hAnsiTheme="minorHAnsi"/>
          <w:noProof/>
          <w:sz w:val="22"/>
          <w:lang w:eastAsia="ru-RU"/>
        </w:rPr>
      </w:pPr>
      <w:hyperlink w:anchor="_Toc479856628" w:history="1">
        <w:r w:rsidR="00FD12C6" w:rsidRPr="00973700">
          <w:rPr>
            <w:rStyle w:val="ac"/>
            <w:rFonts w:cs="Times New Roman"/>
            <w:noProof/>
          </w:rPr>
          <w:t>2.3.</w:t>
        </w:r>
        <w:r w:rsidR="00FD12C6" w:rsidRPr="00973700">
          <w:rPr>
            <w:rFonts w:asciiTheme="minorHAnsi" w:eastAsiaTheme="minorEastAsia" w:hAnsiTheme="minorHAnsi"/>
            <w:noProof/>
            <w:sz w:val="22"/>
            <w:lang w:eastAsia="ru-RU"/>
          </w:rPr>
          <w:tab/>
        </w:r>
        <w:r w:rsidR="00FD12C6" w:rsidRPr="00973700">
          <w:rPr>
            <w:rStyle w:val="ac"/>
            <w:rFonts w:cs="Times New Roman"/>
            <w:noProof/>
          </w:rPr>
          <w:t>Прогнозы перспективных удельных расходов тепловой энергии на отопление, вентиляцию и горячее водоснабжение</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_Toc479856628 \h </w:instrText>
        </w:r>
        <w:r w:rsidR="000103E9" w:rsidRPr="00973700">
          <w:rPr>
            <w:noProof/>
            <w:webHidden/>
          </w:rPr>
        </w:r>
        <w:r w:rsidR="000103E9" w:rsidRPr="00973700">
          <w:rPr>
            <w:noProof/>
            <w:webHidden/>
          </w:rPr>
          <w:fldChar w:fldCharType="separate"/>
        </w:r>
        <w:r w:rsidR="003431D2">
          <w:rPr>
            <w:noProof/>
            <w:webHidden/>
          </w:rPr>
          <w:t>97</w:t>
        </w:r>
        <w:r w:rsidR="000103E9" w:rsidRPr="00973700">
          <w:rPr>
            <w:noProof/>
            <w:webHidden/>
          </w:rPr>
          <w:fldChar w:fldCharType="end"/>
        </w:r>
      </w:hyperlink>
    </w:p>
    <w:p w:rsidR="00FD12C6" w:rsidRPr="00973700" w:rsidRDefault="00C873E3">
      <w:pPr>
        <w:pStyle w:val="21"/>
        <w:tabs>
          <w:tab w:val="left" w:pos="1540"/>
          <w:tab w:val="right" w:leader="dot" w:pos="10456"/>
        </w:tabs>
        <w:rPr>
          <w:rFonts w:asciiTheme="minorHAnsi" w:eastAsiaTheme="minorEastAsia" w:hAnsiTheme="minorHAnsi"/>
          <w:noProof/>
          <w:sz w:val="22"/>
          <w:lang w:eastAsia="ru-RU"/>
        </w:rPr>
      </w:pPr>
      <w:hyperlink w:anchor="_Toc479856629" w:history="1">
        <w:r w:rsidR="00FD12C6" w:rsidRPr="00973700">
          <w:rPr>
            <w:rStyle w:val="ac"/>
            <w:rFonts w:cs="Times New Roman"/>
            <w:noProof/>
          </w:rPr>
          <w:t>2.4.</w:t>
        </w:r>
        <w:r w:rsidR="00FD12C6" w:rsidRPr="00973700">
          <w:rPr>
            <w:rFonts w:asciiTheme="minorHAnsi" w:eastAsiaTheme="minorEastAsia" w:hAnsiTheme="minorHAnsi"/>
            <w:noProof/>
            <w:sz w:val="22"/>
            <w:lang w:eastAsia="ru-RU"/>
          </w:rPr>
          <w:tab/>
        </w:r>
        <w:r w:rsidR="00FD12C6" w:rsidRPr="00973700">
          <w:rPr>
            <w:rStyle w:val="ac"/>
            <w:rFonts w:cs="Times New Roman"/>
            <w:noProof/>
          </w:rPr>
          <w:t>Прогнозы перспективных удельных расходов тепловой энергии для обеспечения технологических процессов</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_Toc479856629 \h </w:instrText>
        </w:r>
        <w:r w:rsidR="000103E9" w:rsidRPr="00973700">
          <w:rPr>
            <w:noProof/>
            <w:webHidden/>
          </w:rPr>
        </w:r>
        <w:r w:rsidR="000103E9" w:rsidRPr="00973700">
          <w:rPr>
            <w:noProof/>
            <w:webHidden/>
          </w:rPr>
          <w:fldChar w:fldCharType="separate"/>
        </w:r>
        <w:r w:rsidR="003431D2">
          <w:rPr>
            <w:noProof/>
            <w:webHidden/>
          </w:rPr>
          <w:t>100</w:t>
        </w:r>
        <w:r w:rsidR="000103E9" w:rsidRPr="00973700">
          <w:rPr>
            <w:noProof/>
            <w:webHidden/>
          </w:rPr>
          <w:fldChar w:fldCharType="end"/>
        </w:r>
      </w:hyperlink>
    </w:p>
    <w:p w:rsidR="00FD12C6" w:rsidRPr="00973700" w:rsidRDefault="00C873E3">
      <w:pPr>
        <w:pStyle w:val="21"/>
        <w:tabs>
          <w:tab w:val="left" w:pos="1540"/>
          <w:tab w:val="right" w:leader="dot" w:pos="10456"/>
        </w:tabs>
        <w:rPr>
          <w:rFonts w:asciiTheme="minorHAnsi" w:eastAsiaTheme="minorEastAsia" w:hAnsiTheme="minorHAnsi"/>
          <w:noProof/>
          <w:sz w:val="22"/>
          <w:lang w:eastAsia="ru-RU"/>
        </w:rPr>
      </w:pPr>
      <w:hyperlink w:anchor="_Toc479856630" w:history="1">
        <w:r w:rsidR="00FD12C6" w:rsidRPr="00973700">
          <w:rPr>
            <w:rStyle w:val="ac"/>
            <w:rFonts w:cs="Times New Roman"/>
            <w:noProof/>
          </w:rPr>
          <w:t>2.5.</w:t>
        </w:r>
        <w:r w:rsidR="00FD12C6" w:rsidRPr="00973700">
          <w:rPr>
            <w:rFonts w:asciiTheme="minorHAnsi" w:eastAsiaTheme="minorEastAsia" w:hAnsiTheme="minorHAnsi"/>
            <w:noProof/>
            <w:sz w:val="22"/>
            <w:lang w:eastAsia="ru-RU"/>
          </w:rPr>
          <w:tab/>
        </w:r>
        <w:r w:rsidR="00FD12C6" w:rsidRPr="00973700">
          <w:rPr>
            <w:rStyle w:val="ac"/>
            <w:rFonts w:cs="Times New Roman"/>
            <w:noProof/>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_Toc479856630 \h </w:instrText>
        </w:r>
        <w:r w:rsidR="000103E9" w:rsidRPr="00973700">
          <w:rPr>
            <w:noProof/>
            <w:webHidden/>
          </w:rPr>
        </w:r>
        <w:r w:rsidR="000103E9" w:rsidRPr="00973700">
          <w:rPr>
            <w:noProof/>
            <w:webHidden/>
          </w:rPr>
          <w:fldChar w:fldCharType="separate"/>
        </w:r>
        <w:r w:rsidR="003431D2">
          <w:rPr>
            <w:noProof/>
            <w:webHidden/>
          </w:rPr>
          <w:t>101</w:t>
        </w:r>
        <w:r w:rsidR="000103E9" w:rsidRPr="00973700">
          <w:rPr>
            <w:noProof/>
            <w:webHidden/>
          </w:rPr>
          <w:fldChar w:fldCharType="end"/>
        </w:r>
      </w:hyperlink>
    </w:p>
    <w:p w:rsidR="00FD12C6" w:rsidRPr="00973700" w:rsidRDefault="00C873E3">
      <w:pPr>
        <w:pStyle w:val="21"/>
        <w:tabs>
          <w:tab w:val="left" w:pos="1540"/>
          <w:tab w:val="right" w:leader="dot" w:pos="10456"/>
        </w:tabs>
        <w:rPr>
          <w:rFonts w:asciiTheme="minorHAnsi" w:eastAsiaTheme="minorEastAsia" w:hAnsiTheme="minorHAnsi"/>
          <w:noProof/>
          <w:sz w:val="22"/>
          <w:lang w:eastAsia="ru-RU"/>
        </w:rPr>
      </w:pPr>
      <w:hyperlink w:anchor="_Toc479856631" w:history="1">
        <w:r w:rsidR="00FD12C6" w:rsidRPr="00973700">
          <w:rPr>
            <w:rStyle w:val="ac"/>
            <w:rFonts w:cs="Times New Roman"/>
            <w:noProof/>
          </w:rPr>
          <w:t>2.6.</w:t>
        </w:r>
        <w:r w:rsidR="00FD12C6" w:rsidRPr="00973700">
          <w:rPr>
            <w:rFonts w:asciiTheme="minorHAnsi" w:eastAsiaTheme="minorEastAsia" w:hAnsiTheme="minorHAnsi"/>
            <w:noProof/>
            <w:sz w:val="22"/>
            <w:lang w:eastAsia="ru-RU"/>
          </w:rPr>
          <w:tab/>
        </w:r>
        <w:r w:rsidR="00FD12C6" w:rsidRPr="00973700">
          <w:rPr>
            <w:rStyle w:val="ac"/>
            <w:rFonts w:cs="Times New Roman"/>
            <w:noProof/>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_Toc479856631 \h </w:instrText>
        </w:r>
        <w:r w:rsidR="000103E9" w:rsidRPr="00973700">
          <w:rPr>
            <w:noProof/>
            <w:webHidden/>
          </w:rPr>
        </w:r>
        <w:r w:rsidR="000103E9" w:rsidRPr="00973700">
          <w:rPr>
            <w:noProof/>
            <w:webHidden/>
          </w:rPr>
          <w:fldChar w:fldCharType="separate"/>
        </w:r>
        <w:r w:rsidR="003431D2">
          <w:rPr>
            <w:noProof/>
            <w:webHidden/>
          </w:rPr>
          <w:t>116</w:t>
        </w:r>
        <w:r w:rsidR="000103E9" w:rsidRPr="00973700">
          <w:rPr>
            <w:noProof/>
            <w:webHidden/>
          </w:rPr>
          <w:fldChar w:fldCharType="end"/>
        </w:r>
      </w:hyperlink>
    </w:p>
    <w:p w:rsidR="00FD12C6" w:rsidRPr="00973700" w:rsidRDefault="00C873E3">
      <w:pPr>
        <w:pStyle w:val="21"/>
        <w:tabs>
          <w:tab w:val="left" w:pos="1540"/>
          <w:tab w:val="right" w:leader="dot" w:pos="10456"/>
        </w:tabs>
        <w:rPr>
          <w:rFonts w:asciiTheme="minorHAnsi" w:eastAsiaTheme="minorEastAsia" w:hAnsiTheme="minorHAnsi"/>
          <w:noProof/>
          <w:sz w:val="22"/>
          <w:lang w:eastAsia="ru-RU"/>
        </w:rPr>
      </w:pPr>
      <w:hyperlink w:anchor="_Toc479856632" w:history="1">
        <w:r w:rsidR="00FD12C6" w:rsidRPr="00973700">
          <w:rPr>
            <w:rStyle w:val="ac"/>
            <w:rFonts w:cs="Times New Roman"/>
            <w:noProof/>
          </w:rPr>
          <w:t>2.7.</w:t>
        </w:r>
        <w:r w:rsidR="00FD12C6" w:rsidRPr="00973700">
          <w:rPr>
            <w:rFonts w:asciiTheme="minorHAnsi" w:eastAsiaTheme="minorEastAsia" w:hAnsiTheme="minorHAnsi"/>
            <w:noProof/>
            <w:sz w:val="22"/>
            <w:lang w:eastAsia="ru-RU"/>
          </w:rPr>
          <w:tab/>
        </w:r>
        <w:r w:rsidR="00FD12C6" w:rsidRPr="00973700">
          <w:rPr>
            <w:rStyle w:val="ac"/>
            <w:rFonts w:cs="Times New Roman"/>
            <w:noProof/>
          </w:rPr>
          <w:t>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накаждом этапе</w:t>
        </w:r>
        <w:r w:rsidR="0095691E">
          <w:rPr>
            <w:noProof/>
            <w:webHidden/>
          </w:rPr>
          <w:t>……………………………………………………………………………………………………...</w:t>
        </w:r>
        <w:r w:rsidR="000103E9" w:rsidRPr="00973700">
          <w:rPr>
            <w:noProof/>
            <w:webHidden/>
          </w:rPr>
          <w:fldChar w:fldCharType="begin"/>
        </w:r>
        <w:r w:rsidR="00FD12C6" w:rsidRPr="00973700">
          <w:rPr>
            <w:noProof/>
            <w:webHidden/>
          </w:rPr>
          <w:instrText xml:space="preserve"> PAGEREF _Toc479856632 \h </w:instrText>
        </w:r>
        <w:r w:rsidR="000103E9" w:rsidRPr="00973700">
          <w:rPr>
            <w:noProof/>
            <w:webHidden/>
          </w:rPr>
        </w:r>
        <w:r w:rsidR="000103E9" w:rsidRPr="00973700">
          <w:rPr>
            <w:noProof/>
            <w:webHidden/>
          </w:rPr>
          <w:fldChar w:fldCharType="separate"/>
        </w:r>
        <w:r w:rsidR="003431D2">
          <w:rPr>
            <w:noProof/>
            <w:webHidden/>
          </w:rPr>
          <w:t>116</w:t>
        </w:r>
        <w:r w:rsidR="000103E9" w:rsidRPr="00973700">
          <w:rPr>
            <w:noProof/>
            <w:webHidden/>
          </w:rPr>
          <w:fldChar w:fldCharType="end"/>
        </w:r>
      </w:hyperlink>
    </w:p>
    <w:p w:rsidR="00FD12C6" w:rsidRPr="00973700" w:rsidRDefault="00C873E3">
      <w:pPr>
        <w:pStyle w:val="21"/>
        <w:tabs>
          <w:tab w:val="left" w:pos="1540"/>
          <w:tab w:val="right" w:leader="dot" w:pos="10456"/>
        </w:tabs>
        <w:rPr>
          <w:rFonts w:asciiTheme="minorHAnsi" w:eastAsiaTheme="minorEastAsia" w:hAnsiTheme="minorHAnsi"/>
          <w:noProof/>
          <w:sz w:val="22"/>
          <w:lang w:eastAsia="ru-RU"/>
        </w:rPr>
      </w:pPr>
      <w:hyperlink w:anchor="_Toc479856633" w:history="1">
        <w:r w:rsidR="00FD12C6" w:rsidRPr="00973700">
          <w:rPr>
            <w:rStyle w:val="ac"/>
            <w:rFonts w:cs="Times New Roman"/>
            <w:noProof/>
          </w:rPr>
          <w:t>2.8.</w:t>
        </w:r>
        <w:r w:rsidR="00FD12C6" w:rsidRPr="00973700">
          <w:rPr>
            <w:rFonts w:asciiTheme="minorHAnsi" w:eastAsiaTheme="minorEastAsia" w:hAnsiTheme="minorHAnsi"/>
            <w:noProof/>
            <w:sz w:val="22"/>
            <w:lang w:eastAsia="ru-RU"/>
          </w:rPr>
          <w:tab/>
        </w:r>
        <w:r w:rsidR="00FD12C6" w:rsidRPr="00973700">
          <w:rPr>
            <w:rStyle w:val="ac"/>
            <w:rFonts w:cs="Times New Roman"/>
            <w:noProof/>
          </w:rPr>
          <w:t>Прогнозы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_Toc479856633 \h </w:instrText>
        </w:r>
        <w:r w:rsidR="000103E9" w:rsidRPr="00973700">
          <w:rPr>
            <w:noProof/>
            <w:webHidden/>
          </w:rPr>
        </w:r>
        <w:r w:rsidR="000103E9" w:rsidRPr="00973700">
          <w:rPr>
            <w:noProof/>
            <w:webHidden/>
          </w:rPr>
          <w:fldChar w:fldCharType="separate"/>
        </w:r>
        <w:r w:rsidR="003431D2">
          <w:rPr>
            <w:noProof/>
            <w:webHidden/>
          </w:rPr>
          <w:t>116</w:t>
        </w:r>
        <w:r w:rsidR="000103E9" w:rsidRPr="00973700">
          <w:rPr>
            <w:noProof/>
            <w:webHidden/>
          </w:rPr>
          <w:fldChar w:fldCharType="end"/>
        </w:r>
      </w:hyperlink>
    </w:p>
    <w:p w:rsidR="00FD12C6" w:rsidRPr="00973700" w:rsidRDefault="00C873E3">
      <w:pPr>
        <w:pStyle w:val="21"/>
        <w:tabs>
          <w:tab w:val="left" w:pos="1540"/>
          <w:tab w:val="right" w:leader="dot" w:pos="10456"/>
        </w:tabs>
        <w:rPr>
          <w:rFonts w:asciiTheme="minorHAnsi" w:eastAsiaTheme="minorEastAsia" w:hAnsiTheme="minorHAnsi"/>
          <w:noProof/>
          <w:sz w:val="22"/>
          <w:lang w:eastAsia="ru-RU"/>
        </w:rPr>
      </w:pPr>
      <w:hyperlink w:anchor="_Toc479856634" w:history="1">
        <w:r w:rsidR="00FD12C6" w:rsidRPr="00973700">
          <w:rPr>
            <w:rStyle w:val="ac"/>
            <w:rFonts w:cs="Times New Roman"/>
            <w:noProof/>
          </w:rPr>
          <w:t>2.9.</w:t>
        </w:r>
        <w:r w:rsidR="00FD12C6" w:rsidRPr="00973700">
          <w:rPr>
            <w:rFonts w:asciiTheme="minorHAnsi" w:eastAsiaTheme="minorEastAsia" w:hAnsiTheme="minorHAnsi"/>
            <w:noProof/>
            <w:sz w:val="22"/>
            <w:lang w:eastAsia="ru-RU"/>
          </w:rPr>
          <w:tab/>
        </w:r>
        <w:r w:rsidR="00FD12C6" w:rsidRPr="00973700">
          <w:rPr>
            <w:rStyle w:val="ac"/>
            <w:rFonts w:cs="Times New Roman"/>
            <w:noProof/>
          </w:rPr>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_Toc479856634 \h </w:instrText>
        </w:r>
        <w:r w:rsidR="000103E9" w:rsidRPr="00973700">
          <w:rPr>
            <w:noProof/>
            <w:webHidden/>
          </w:rPr>
        </w:r>
        <w:r w:rsidR="000103E9" w:rsidRPr="00973700">
          <w:rPr>
            <w:noProof/>
            <w:webHidden/>
          </w:rPr>
          <w:fldChar w:fldCharType="separate"/>
        </w:r>
        <w:r w:rsidR="003431D2">
          <w:rPr>
            <w:noProof/>
            <w:webHidden/>
          </w:rPr>
          <w:t>117</w:t>
        </w:r>
        <w:r w:rsidR="000103E9" w:rsidRPr="00973700">
          <w:rPr>
            <w:noProof/>
            <w:webHidden/>
          </w:rPr>
          <w:fldChar w:fldCharType="end"/>
        </w:r>
      </w:hyperlink>
    </w:p>
    <w:p w:rsidR="00FD12C6" w:rsidRPr="00973700" w:rsidRDefault="00C873E3">
      <w:pPr>
        <w:pStyle w:val="21"/>
        <w:tabs>
          <w:tab w:val="left" w:pos="1760"/>
          <w:tab w:val="right" w:leader="dot" w:pos="10456"/>
        </w:tabs>
        <w:rPr>
          <w:rFonts w:asciiTheme="minorHAnsi" w:eastAsiaTheme="minorEastAsia" w:hAnsiTheme="minorHAnsi"/>
          <w:noProof/>
          <w:sz w:val="22"/>
          <w:lang w:eastAsia="ru-RU"/>
        </w:rPr>
      </w:pPr>
      <w:hyperlink w:anchor="_Toc479856635" w:history="1">
        <w:r w:rsidR="00FD12C6" w:rsidRPr="00973700">
          <w:rPr>
            <w:rStyle w:val="ac"/>
            <w:rFonts w:cs="Times New Roman"/>
            <w:noProof/>
          </w:rPr>
          <w:t>2.10.</w:t>
        </w:r>
        <w:r w:rsidR="00FD12C6" w:rsidRPr="00973700">
          <w:rPr>
            <w:rFonts w:asciiTheme="minorHAnsi" w:eastAsiaTheme="minorEastAsia" w:hAnsiTheme="minorHAnsi"/>
            <w:noProof/>
            <w:sz w:val="22"/>
            <w:lang w:eastAsia="ru-RU"/>
          </w:rPr>
          <w:tab/>
        </w:r>
        <w:r w:rsidR="00FD12C6" w:rsidRPr="00973700">
          <w:rPr>
            <w:rStyle w:val="ac"/>
            <w:rFonts w:cs="Times New Roman"/>
            <w:noProof/>
          </w:rPr>
          <w:t>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r w:rsidR="0095691E">
          <w:rPr>
            <w:noProof/>
            <w:webHidden/>
          </w:rPr>
          <w:t>………………………………………………………………………………………………………</w:t>
        </w:r>
        <w:r w:rsidR="000103E9" w:rsidRPr="00973700">
          <w:rPr>
            <w:noProof/>
            <w:webHidden/>
          </w:rPr>
          <w:fldChar w:fldCharType="begin"/>
        </w:r>
        <w:r w:rsidR="00FD12C6" w:rsidRPr="00973700">
          <w:rPr>
            <w:noProof/>
            <w:webHidden/>
          </w:rPr>
          <w:instrText xml:space="preserve"> PAGEREF _Toc479856635 \h </w:instrText>
        </w:r>
        <w:r w:rsidR="000103E9" w:rsidRPr="00973700">
          <w:rPr>
            <w:noProof/>
            <w:webHidden/>
          </w:rPr>
        </w:r>
        <w:r w:rsidR="000103E9" w:rsidRPr="00973700">
          <w:rPr>
            <w:noProof/>
            <w:webHidden/>
          </w:rPr>
          <w:fldChar w:fldCharType="separate"/>
        </w:r>
        <w:r w:rsidR="003431D2">
          <w:rPr>
            <w:noProof/>
            <w:webHidden/>
          </w:rPr>
          <w:t>118</w:t>
        </w:r>
        <w:r w:rsidR="000103E9" w:rsidRPr="00973700">
          <w:rPr>
            <w:noProof/>
            <w:webHidden/>
          </w:rPr>
          <w:fldChar w:fldCharType="end"/>
        </w:r>
      </w:hyperlink>
    </w:p>
    <w:p w:rsidR="00FD12C6" w:rsidRPr="00973700" w:rsidRDefault="00C873E3" w:rsidP="00FD12C6">
      <w:pPr>
        <w:pStyle w:val="11"/>
        <w:rPr>
          <w:rFonts w:asciiTheme="minorHAnsi" w:eastAsiaTheme="minorEastAsia" w:hAnsiTheme="minorHAnsi"/>
          <w:b w:val="0"/>
          <w:noProof/>
          <w:sz w:val="22"/>
        </w:rPr>
      </w:pPr>
      <w:hyperlink w:anchor="_Toc479856636" w:history="1">
        <w:r w:rsidR="00FD12C6" w:rsidRPr="00973700">
          <w:rPr>
            <w:rStyle w:val="ac"/>
            <w:rFonts w:cs="Times New Roman"/>
            <w:b w:val="0"/>
            <w:noProof/>
          </w:rPr>
          <w:t>Глава 3 - Электронная модель системы теплоснабжения поселения, городского округа</w:t>
        </w:r>
        <w:r w:rsidR="00FD12C6" w:rsidRPr="00973700">
          <w:rPr>
            <w:b w:val="0"/>
            <w:noProof/>
            <w:webHidden/>
          </w:rPr>
          <w:tab/>
        </w:r>
        <w:r w:rsidR="000103E9" w:rsidRPr="00973700">
          <w:rPr>
            <w:b w:val="0"/>
            <w:noProof/>
            <w:webHidden/>
          </w:rPr>
          <w:fldChar w:fldCharType="begin"/>
        </w:r>
        <w:r w:rsidR="00FD12C6" w:rsidRPr="00973700">
          <w:rPr>
            <w:b w:val="0"/>
            <w:noProof/>
            <w:webHidden/>
          </w:rPr>
          <w:instrText xml:space="preserve"> PAGEREF _Toc479856636 \h </w:instrText>
        </w:r>
        <w:r w:rsidR="000103E9" w:rsidRPr="00973700">
          <w:rPr>
            <w:b w:val="0"/>
            <w:noProof/>
            <w:webHidden/>
          </w:rPr>
        </w:r>
        <w:r w:rsidR="000103E9" w:rsidRPr="00973700">
          <w:rPr>
            <w:b w:val="0"/>
            <w:noProof/>
            <w:webHidden/>
          </w:rPr>
          <w:fldChar w:fldCharType="separate"/>
        </w:r>
        <w:r w:rsidR="003431D2">
          <w:rPr>
            <w:b w:val="0"/>
            <w:noProof/>
            <w:webHidden/>
          </w:rPr>
          <w:t>119</w:t>
        </w:r>
        <w:r w:rsidR="000103E9" w:rsidRPr="00973700">
          <w:rPr>
            <w:b w:val="0"/>
            <w:noProof/>
            <w:webHidden/>
          </w:rPr>
          <w:fldChar w:fldCharType="end"/>
        </w:r>
      </w:hyperlink>
    </w:p>
    <w:p w:rsidR="00FD12C6" w:rsidRPr="00973700" w:rsidRDefault="00C873E3" w:rsidP="00FD12C6">
      <w:pPr>
        <w:pStyle w:val="11"/>
        <w:rPr>
          <w:rFonts w:asciiTheme="minorHAnsi" w:eastAsiaTheme="minorEastAsia" w:hAnsiTheme="minorHAnsi"/>
          <w:b w:val="0"/>
          <w:noProof/>
          <w:sz w:val="22"/>
        </w:rPr>
      </w:pPr>
      <w:hyperlink w:anchor="_Toc479856637" w:history="1">
        <w:r w:rsidR="00FD12C6" w:rsidRPr="00973700">
          <w:rPr>
            <w:rStyle w:val="ac"/>
            <w:rFonts w:cs="Times New Roman"/>
            <w:b w:val="0"/>
            <w:noProof/>
          </w:rPr>
          <w:t>Глава 4 - Перспективные балансы тепловой мощности источников тепловой энергии и тепловой нагрузки</w:t>
        </w:r>
        <w:r w:rsidR="00FD12C6" w:rsidRPr="00973700">
          <w:rPr>
            <w:b w:val="0"/>
            <w:noProof/>
            <w:webHidden/>
          </w:rPr>
          <w:tab/>
        </w:r>
        <w:r w:rsidR="000103E9" w:rsidRPr="00973700">
          <w:rPr>
            <w:b w:val="0"/>
            <w:noProof/>
            <w:webHidden/>
          </w:rPr>
          <w:fldChar w:fldCharType="begin"/>
        </w:r>
        <w:r w:rsidR="00FD12C6" w:rsidRPr="00973700">
          <w:rPr>
            <w:b w:val="0"/>
            <w:noProof/>
            <w:webHidden/>
          </w:rPr>
          <w:instrText xml:space="preserve"> PAGEREF _Toc479856637 \h </w:instrText>
        </w:r>
        <w:r w:rsidR="000103E9" w:rsidRPr="00973700">
          <w:rPr>
            <w:b w:val="0"/>
            <w:noProof/>
            <w:webHidden/>
          </w:rPr>
        </w:r>
        <w:r w:rsidR="000103E9" w:rsidRPr="00973700">
          <w:rPr>
            <w:b w:val="0"/>
            <w:noProof/>
            <w:webHidden/>
          </w:rPr>
          <w:fldChar w:fldCharType="separate"/>
        </w:r>
        <w:r w:rsidR="003431D2">
          <w:rPr>
            <w:b w:val="0"/>
            <w:noProof/>
            <w:webHidden/>
          </w:rPr>
          <w:t>124</w:t>
        </w:r>
        <w:r w:rsidR="000103E9" w:rsidRPr="00973700">
          <w:rPr>
            <w:b w:val="0"/>
            <w:noProof/>
            <w:webHidden/>
          </w:rPr>
          <w:fldChar w:fldCharType="end"/>
        </w:r>
      </w:hyperlink>
    </w:p>
    <w:p w:rsidR="00FD12C6" w:rsidRPr="00973700" w:rsidRDefault="00C873E3">
      <w:pPr>
        <w:pStyle w:val="21"/>
        <w:tabs>
          <w:tab w:val="left" w:pos="1540"/>
          <w:tab w:val="right" w:leader="dot" w:pos="10456"/>
        </w:tabs>
        <w:rPr>
          <w:rFonts w:asciiTheme="minorHAnsi" w:eastAsiaTheme="minorEastAsia" w:hAnsiTheme="minorHAnsi"/>
          <w:noProof/>
          <w:sz w:val="22"/>
          <w:lang w:eastAsia="ru-RU"/>
        </w:rPr>
      </w:pPr>
      <w:hyperlink w:anchor="_Toc479856638" w:history="1">
        <w:r w:rsidR="00FD12C6" w:rsidRPr="00973700">
          <w:rPr>
            <w:rStyle w:val="ac"/>
            <w:rFonts w:cs="Times New Roman"/>
            <w:noProof/>
          </w:rPr>
          <w:t>4.1.</w:t>
        </w:r>
        <w:r w:rsidR="00FD12C6" w:rsidRPr="00973700">
          <w:rPr>
            <w:rFonts w:asciiTheme="minorHAnsi" w:eastAsiaTheme="minorEastAsia" w:hAnsiTheme="minorHAnsi"/>
            <w:noProof/>
            <w:sz w:val="22"/>
            <w:lang w:eastAsia="ru-RU"/>
          </w:rPr>
          <w:tab/>
        </w:r>
        <w:r w:rsidR="00FD12C6" w:rsidRPr="00973700">
          <w:rPr>
            <w:rStyle w:val="ac"/>
            <w:rFonts w:cs="Times New Roman"/>
            <w:noProof/>
          </w:rPr>
          <w:t>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_Toc479856638 \h </w:instrText>
        </w:r>
        <w:r w:rsidR="000103E9" w:rsidRPr="00973700">
          <w:rPr>
            <w:noProof/>
            <w:webHidden/>
          </w:rPr>
        </w:r>
        <w:r w:rsidR="000103E9" w:rsidRPr="00973700">
          <w:rPr>
            <w:noProof/>
            <w:webHidden/>
          </w:rPr>
          <w:fldChar w:fldCharType="separate"/>
        </w:r>
        <w:r w:rsidR="003431D2">
          <w:rPr>
            <w:noProof/>
            <w:webHidden/>
          </w:rPr>
          <w:t>124</w:t>
        </w:r>
        <w:r w:rsidR="000103E9" w:rsidRPr="00973700">
          <w:rPr>
            <w:noProof/>
            <w:webHidden/>
          </w:rPr>
          <w:fldChar w:fldCharType="end"/>
        </w:r>
      </w:hyperlink>
    </w:p>
    <w:p w:rsidR="00FD12C6" w:rsidRPr="00973700" w:rsidRDefault="00C873E3">
      <w:pPr>
        <w:pStyle w:val="21"/>
        <w:tabs>
          <w:tab w:val="left" w:pos="1540"/>
          <w:tab w:val="right" w:leader="dot" w:pos="10456"/>
        </w:tabs>
        <w:rPr>
          <w:rFonts w:asciiTheme="minorHAnsi" w:eastAsiaTheme="minorEastAsia" w:hAnsiTheme="minorHAnsi"/>
          <w:noProof/>
          <w:sz w:val="22"/>
          <w:lang w:eastAsia="ru-RU"/>
        </w:rPr>
      </w:pPr>
      <w:hyperlink w:anchor="_Toc479856639" w:history="1">
        <w:r w:rsidR="00FD12C6" w:rsidRPr="00973700">
          <w:rPr>
            <w:rStyle w:val="ac"/>
            <w:rFonts w:cs="Times New Roman"/>
            <w:noProof/>
          </w:rPr>
          <w:t>4.2.</w:t>
        </w:r>
        <w:r w:rsidR="00FD12C6" w:rsidRPr="00973700">
          <w:rPr>
            <w:rFonts w:asciiTheme="minorHAnsi" w:eastAsiaTheme="minorEastAsia" w:hAnsiTheme="minorHAnsi"/>
            <w:noProof/>
            <w:sz w:val="22"/>
            <w:lang w:eastAsia="ru-RU"/>
          </w:rPr>
          <w:tab/>
        </w:r>
        <w:r w:rsidR="00FD12C6" w:rsidRPr="00973700">
          <w:rPr>
            <w:rStyle w:val="ac"/>
            <w:rFonts w:cs="Times New Roman"/>
            <w:noProof/>
          </w:rPr>
          <w:t>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_Toc479856639 \h </w:instrText>
        </w:r>
        <w:r w:rsidR="000103E9" w:rsidRPr="00973700">
          <w:rPr>
            <w:noProof/>
            <w:webHidden/>
          </w:rPr>
        </w:r>
        <w:r w:rsidR="000103E9" w:rsidRPr="00973700">
          <w:rPr>
            <w:noProof/>
            <w:webHidden/>
          </w:rPr>
          <w:fldChar w:fldCharType="separate"/>
        </w:r>
        <w:r w:rsidR="003431D2">
          <w:rPr>
            <w:noProof/>
            <w:webHidden/>
          </w:rPr>
          <w:t>135</w:t>
        </w:r>
        <w:r w:rsidR="000103E9" w:rsidRPr="00973700">
          <w:rPr>
            <w:noProof/>
            <w:webHidden/>
          </w:rPr>
          <w:fldChar w:fldCharType="end"/>
        </w:r>
      </w:hyperlink>
    </w:p>
    <w:p w:rsidR="00FD12C6" w:rsidRPr="00973700" w:rsidRDefault="00C873E3">
      <w:pPr>
        <w:pStyle w:val="21"/>
        <w:tabs>
          <w:tab w:val="left" w:pos="1540"/>
          <w:tab w:val="right" w:leader="dot" w:pos="10456"/>
        </w:tabs>
        <w:rPr>
          <w:rFonts w:asciiTheme="minorHAnsi" w:eastAsiaTheme="minorEastAsia" w:hAnsiTheme="minorHAnsi"/>
          <w:noProof/>
          <w:sz w:val="22"/>
          <w:lang w:eastAsia="ru-RU"/>
        </w:rPr>
      </w:pPr>
      <w:hyperlink w:anchor="_Toc479856640" w:history="1">
        <w:r w:rsidR="00FD12C6" w:rsidRPr="00973700">
          <w:rPr>
            <w:rStyle w:val="ac"/>
            <w:rFonts w:cs="Times New Roman"/>
            <w:noProof/>
          </w:rPr>
          <w:t>4.3.</w:t>
        </w:r>
        <w:r w:rsidR="00FD12C6" w:rsidRPr="00973700">
          <w:rPr>
            <w:rFonts w:asciiTheme="minorHAnsi" w:eastAsiaTheme="minorEastAsia" w:hAnsiTheme="minorHAnsi"/>
            <w:noProof/>
            <w:sz w:val="22"/>
            <w:lang w:eastAsia="ru-RU"/>
          </w:rPr>
          <w:tab/>
        </w:r>
        <w:r w:rsidR="00FD12C6" w:rsidRPr="00973700">
          <w:rPr>
            <w:rStyle w:val="ac"/>
            <w:rFonts w:cs="Times New Roman"/>
            <w:noProof/>
          </w:rPr>
          <w:t xml:space="preserve">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w:t>
        </w:r>
        <w:r w:rsidR="00FD12C6" w:rsidRPr="00973700">
          <w:rPr>
            <w:rStyle w:val="ac"/>
            <w:rFonts w:cs="Times New Roman"/>
            <w:noProof/>
          </w:rPr>
          <w:lastRenderedPageBreak/>
          <w:t>и перспективных потребителей, присоединенных к тепловой сети от каждого магистрального вывода</w:t>
        </w:r>
        <w:r w:rsidR="0095691E">
          <w:rPr>
            <w:noProof/>
            <w:webHidden/>
          </w:rPr>
          <w:t>……………………………………………………………………………………………………</w:t>
        </w:r>
        <w:r w:rsidR="000103E9" w:rsidRPr="00973700">
          <w:rPr>
            <w:noProof/>
            <w:webHidden/>
          </w:rPr>
          <w:fldChar w:fldCharType="begin"/>
        </w:r>
        <w:r w:rsidR="00FD12C6" w:rsidRPr="00973700">
          <w:rPr>
            <w:noProof/>
            <w:webHidden/>
          </w:rPr>
          <w:instrText xml:space="preserve"> PAGEREF _Toc479856640 \h </w:instrText>
        </w:r>
        <w:r w:rsidR="000103E9" w:rsidRPr="00973700">
          <w:rPr>
            <w:noProof/>
            <w:webHidden/>
          </w:rPr>
        </w:r>
        <w:r w:rsidR="000103E9" w:rsidRPr="00973700">
          <w:rPr>
            <w:noProof/>
            <w:webHidden/>
          </w:rPr>
          <w:fldChar w:fldCharType="separate"/>
        </w:r>
        <w:r w:rsidR="003431D2">
          <w:rPr>
            <w:noProof/>
            <w:webHidden/>
          </w:rPr>
          <w:t>135</w:t>
        </w:r>
        <w:r w:rsidR="000103E9" w:rsidRPr="00973700">
          <w:rPr>
            <w:noProof/>
            <w:webHidden/>
          </w:rPr>
          <w:fldChar w:fldCharType="end"/>
        </w:r>
      </w:hyperlink>
    </w:p>
    <w:p w:rsidR="00FD12C6" w:rsidRPr="00973700" w:rsidRDefault="00C873E3">
      <w:pPr>
        <w:pStyle w:val="21"/>
        <w:tabs>
          <w:tab w:val="left" w:pos="1540"/>
          <w:tab w:val="right" w:leader="dot" w:pos="10456"/>
        </w:tabs>
        <w:rPr>
          <w:rFonts w:asciiTheme="minorHAnsi" w:eastAsiaTheme="minorEastAsia" w:hAnsiTheme="minorHAnsi"/>
          <w:noProof/>
          <w:sz w:val="22"/>
          <w:lang w:eastAsia="ru-RU"/>
        </w:rPr>
      </w:pPr>
      <w:hyperlink w:anchor="_Toc479856641" w:history="1">
        <w:r w:rsidR="00FD12C6" w:rsidRPr="00973700">
          <w:rPr>
            <w:rStyle w:val="ac"/>
            <w:rFonts w:cs="Times New Roman"/>
            <w:noProof/>
          </w:rPr>
          <w:t>4.4.</w:t>
        </w:r>
        <w:r w:rsidR="00FD12C6" w:rsidRPr="00973700">
          <w:rPr>
            <w:rFonts w:asciiTheme="minorHAnsi" w:eastAsiaTheme="minorEastAsia" w:hAnsiTheme="minorHAnsi"/>
            <w:noProof/>
            <w:sz w:val="22"/>
            <w:lang w:eastAsia="ru-RU"/>
          </w:rPr>
          <w:tab/>
        </w:r>
        <w:r w:rsidR="00FD12C6" w:rsidRPr="00973700">
          <w:rPr>
            <w:rStyle w:val="ac"/>
            <w:rFonts w:cs="Times New Roman"/>
            <w:noProof/>
          </w:rPr>
          <w:t>Выводы о резервах (дефицитах) существующей системы теплоснабжения при обеспечении перспективной тепловой нагрузки потребителей</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_Toc479856641 \h </w:instrText>
        </w:r>
        <w:r w:rsidR="000103E9" w:rsidRPr="00973700">
          <w:rPr>
            <w:noProof/>
            <w:webHidden/>
          </w:rPr>
        </w:r>
        <w:r w:rsidR="000103E9" w:rsidRPr="00973700">
          <w:rPr>
            <w:noProof/>
            <w:webHidden/>
          </w:rPr>
          <w:fldChar w:fldCharType="separate"/>
        </w:r>
        <w:r w:rsidR="003431D2">
          <w:rPr>
            <w:noProof/>
            <w:webHidden/>
          </w:rPr>
          <w:t>136</w:t>
        </w:r>
        <w:r w:rsidR="000103E9" w:rsidRPr="00973700">
          <w:rPr>
            <w:noProof/>
            <w:webHidden/>
          </w:rPr>
          <w:fldChar w:fldCharType="end"/>
        </w:r>
      </w:hyperlink>
    </w:p>
    <w:p w:rsidR="00FD12C6" w:rsidRPr="00973700" w:rsidRDefault="00C873E3" w:rsidP="00FD12C6">
      <w:pPr>
        <w:pStyle w:val="11"/>
        <w:rPr>
          <w:rFonts w:asciiTheme="minorHAnsi" w:eastAsiaTheme="minorEastAsia" w:hAnsiTheme="minorHAnsi"/>
          <w:b w:val="0"/>
          <w:noProof/>
          <w:sz w:val="22"/>
        </w:rPr>
      </w:pPr>
      <w:hyperlink w:anchor="_Toc479856642" w:history="1">
        <w:r w:rsidR="00FD12C6" w:rsidRPr="00973700">
          <w:rPr>
            <w:rStyle w:val="ac"/>
            <w:rFonts w:cs="Times New Roman"/>
            <w:b w:val="0"/>
            <w:noProof/>
          </w:rPr>
          <w:t>Глава 5 -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FD12C6" w:rsidRPr="00973700">
          <w:rPr>
            <w:b w:val="0"/>
            <w:noProof/>
            <w:webHidden/>
          </w:rPr>
          <w:tab/>
        </w:r>
        <w:r w:rsidR="000103E9" w:rsidRPr="00973700">
          <w:rPr>
            <w:b w:val="0"/>
            <w:noProof/>
            <w:webHidden/>
          </w:rPr>
          <w:fldChar w:fldCharType="begin"/>
        </w:r>
        <w:r w:rsidR="00FD12C6" w:rsidRPr="00973700">
          <w:rPr>
            <w:b w:val="0"/>
            <w:noProof/>
            <w:webHidden/>
          </w:rPr>
          <w:instrText xml:space="preserve"> PAGEREF _Toc479856642 \h </w:instrText>
        </w:r>
        <w:r w:rsidR="000103E9" w:rsidRPr="00973700">
          <w:rPr>
            <w:b w:val="0"/>
            <w:noProof/>
            <w:webHidden/>
          </w:rPr>
        </w:r>
        <w:r w:rsidR="000103E9" w:rsidRPr="00973700">
          <w:rPr>
            <w:b w:val="0"/>
            <w:noProof/>
            <w:webHidden/>
          </w:rPr>
          <w:fldChar w:fldCharType="separate"/>
        </w:r>
        <w:r w:rsidR="003431D2">
          <w:rPr>
            <w:b w:val="0"/>
            <w:noProof/>
            <w:webHidden/>
          </w:rPr>
          <w:t>137</w:t>
        </w:r>
        <w:r w:rsidR="000103E9" w:rsidRPr="00973700">
          <w:rPr>
            <w:b w:val="0"/>
            <w:noProof/>
            <w:webHidden/>
          </w:rPr>
          <w:fldChar w:fldCharType="end"/>
        </w:r>
      </w:hyperlink>
    </w:p>
    <w:p w:rsidR="00FD12C6" w:rsidRPr="00973700" w:rsidRDefault="00C873E3" w:rsidP="00FD12C6">
      <w:pPr>
        <w:pStyle w:val="11"/>
        <w:rPr>
          <w:rFonts w:asciiTheme="minorHAnsi" w:eastAsiaTheme="minorEastAsia" w:hAnsiTheme="minorHAnsi"/>
          <w:b w:val="0"/>
          <w:noProof/>
          <w:sz w:val="22"/>
        </w:rPr>
      </w:pPr>
      <w:hyperlink w:anchor="_Toc479856643" w:history="1">
        <w:r w:rsidR="00FD12C6" w:rsidRPr="00973700">
          <w:rPr>
            <w:rStyle w:val="ac"/>
            <w:rFonts w:cs="Times New Roman"/>
            <w:b w:val="0"/>
            <w:noProof/>
          </w:rPr>
          <w:t>Глава 6 - Предложения по строительству, реконструкции и техническому перевооружению источников тепловой энергии</w:t>
        </w:r>
        <w:r w:rsidR="00FD12C6" w:rsidRPr="00973700">
          <w:rPr>
            <w:b w:val="0"/>
            <w:noProof/>
            <w:webHidden/>
          </w:rPr>
          <w:tab/>
        </w:r>
        <w:r w:rsidR="000103E9" w:rsidRPr="00973700">
          <w:rPr>
            <w:b w:val="0"/>
            <w:noProof/>
            <w:webHidden/>
          </w:rPr>
          <w:fldChar w:fldCharType="begin"/>
        </w:r>
        <w:r w:rsidR="00FD12C6" w:rsidRPr="00973700">
          <w:rPr>
            <w:b w:val="0"/>
            <w:noProof/>
            <w:webHidden/>
          </w:rPr>
          <w:instrText xml:space="preserve"> PAGEREF _Toc479856643 \h </w:instrText>
        </w:r>
        <w:r w:rsidR="000103E9" w:rsidRPr="00973700">
          <w:rPr>
            <w:b w:val="0"/>
            <w:noProof/>
            <w:webHidden/>
          </w:rPr>
        </w:r>
        <w:r w:rsidR="000103E9" w:rsidRPr="00973700">
          <w:rPr>
            <w:b w:val="0"/>
            <w:noProof/>
            <w:webHidden/>
          </w:rPr>
          <w:fldChar w:fldCharType="separate"/>
        </w:r>
        <w:r w:rsidR="003431D2">
          <w:rPr>
            <w:b w:val="0"/>
            <w:noProof/>
            <w:webHidden/>
          </w:rPr>
          <w:t>141</w:t>
        </w:r>
        <w:r w:rsidR="000103E9" w:rsidRPr="00973700">
          <w:rPr>
            <w:b w:val="0"/>
            <w:noProof/>
            <w:webHidden/>
          </w:rPr>
          <w:fldChar w:fldCharType="end"/>
        </w:r>
      </w:hyperlink>
    </w:p>
    <w:p w:rsidR="00FD12C6" w:rsidRPr="00973700" w:rsidRDefault="00C873E3">
      <w:pPr>
        <w:pStyle w:val="21"/>
        <w:tabs>
          <w:tab w:val="left" w:pos="1540"/>
          <w:tab w:val="right" w:leader="dot" w:pos="10456"/>
        </w:tabs>
        <w:rPr>
          <w:rFonts w:asciiTheme="minorHAnsi" w:eastAsiaTheme="minorEastAsia" w:hAnsiTheme="minorHAnsi"/>
          <w:noProof/>
          <w:sz w:val="22"/>
          <w:lang w:eastAsia="ru-RU"/>
        </w:rPr>
      </w:pPr>
      <w:hyperlink w:anchor="_Toc479856644" w:history="1">
        <w:r w:rsidR="00FD12C6" w:rsidRPr="00973700">
          <w:rPr>
            <w:rStyle w:val="ac"/>
            <w:rFonts w:cs="Times New Roman"/>
            <w:noProof/>
          </w:rPr>
          <w:t>6.1.</w:t>
        </w:r>
        <w:r w:rsidR="00FD12C6" w:rsidRPr="00973700">
          <w:rPr>
            <w:rFonts w:asciiTheme="minorHAnsi" w:eastAsiaTheme="minorEastAsia" w:hAnsiTheme="minorHAnsi"/>
            <w:noProof/>
            <w:sz w:val="22"/>
            <w:lang w:eastAsia="ru-RU"/>
          </w:rPr>
          <w:tab/>
        </w:r>
        <w:r w:rsidR="00FD12C6" w:rsidRPr="00973700">
          <w:rPr>
            <w:rStyle w:val="ac"/>
            <w:rFonts w:cs="Times New Roman"/>
            <w:noProof/>
          </w:rPr>
          <w:t>Общие положения</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_Toc479856644 \h </w:instrText>
        </w:r>
        <w:r w:rsidR="000103E9" w:rsidRPr="00973700">
          <w:rPr>
            <w:noProof/>
            <w:webHidden/>
          </w:rPr>
        </w:r>
        <w:r w:rsidR="000103E9" w:rsidRPr="00973700">
          <w:rPr>
            <w:noProof/>
            <w:webHidden/>
          </w:rPr>
          <w:fldChar w:fldCharType="separate"/>
        </w:r>
        <w:r w:rsidR="003431D2">
          <w:rPr>
            <w:noProof/>
            <w:webHidden/>
          </w:rPr>
          <w:t>141</w:t>
        </w:r>
        <w:r w:rsidR="000103E9" w:rsidRPr="00973700">
          <w:rPr>
            <w:noProof/>
            <w:webHidden/>
          </w:rPr>
          <w:fldChar w:fldCharType="end"/>
        </w:r>
      </w:hyperlink>
    </w:p>
    <w:p w:rsidR="00FD12C6" w:rsidRPr="00973700" w:rsidRDefault="00C873E3">
      <w:pPr>
        <w:pStyle w:val="21"/>
        <w:tabs>
          <w:tab w:val="left" w:pos="1540"/>
          <w:tab w:val="right" w:leader="dot" w:pos="10456"/>
        </w:tabs>
        <w:rPr>
          <w:rFonts w:asciiTheme="minorHAnsi" w:eastAsiaTheme="minorEastAsia" w:hAnsiTheme="minorHAnsi"/>
          <w:noProof/>
          <w:sz w:val="22"/>
          <w:lang w:eastAsia="ru-RU"/>
        </w:rPr>
      </w:pPr>
      <w:hyperlink w:anchor="_Toc479856645" w:history="1">
        <w:r w:rsidR="00FD12C6" w:rsidRPr="00973700">
          <w:rPr>
            <w:rStyle w:val="ac"/>
            <w:rFonts w:cs="Times New Roman"/>
            <w:noProof/>
          </w:rPr>
          <w:t>6.2.</w:t>
        </w:r>
        <w:r w:rsidR="00FD12C6" w:rsidRPr="00973700">
          <w:rPr>
            <w:rFonts w:asciiTheme="minorHAnsi" w:eastAsiaTheme="minorEastAsia" w:hAnsiTheme="minorHAnsi"/>
            <w:noProof/>
            <w:sz w:val="22"/>
            <w:lang w:eastAsia="ru-RU"/>
          </w:rPr>
          <w:tab/>
        </w:r>
        <w:r w:rsidR="00FD12C6" w:rsidRPr="00973700">
          <w:rPr>
            <w:rStyle w:val="ac"/>
            <w:rFonts w:cs="Times New Roman"/>
            <w:noProof/>
          </w:rPr>
          <w:t>Определение условий организации централизованного теплоснабжения</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_Toc479856645 \h </w:instrText>
        </w:r>
        <w:r w:rsidR="000103E9" w:rsidRPr="00973700">
          <w:rPr>
            <w:noProof/>
            <w:webHidden/>
          </w:rPr>
        </w:r>
        <w:r w:rsidR="000103E9" w:rsidRPr="00973700">
          <w:rPr>
            <w:noProof/>
            <w:webHidden/>
          </w:rPr>
          <w:fldChar w:fldCharType="separate"/>
        </w:r>
        <w:r w:rsidR="003431D2">
          <w:rPr>
            <w:noProof/>
            <w:webHidden/>
          </w:rPr>
          <w:t>142</w:t>
        </w:r>
        <w:r w:rsidR="000103E9" w:rsidRPr="00973700">
          <w:rPr>
            <w:noProof/>
            <w:webHidden/>
          </w:rPr>
          <w:fldChar w:fldCharType="end"/>
        </w:r>
      </w:hyperlink>
    </w:p>
    <w:p w:rsidR="00FD12C6" w:rsidRPr="00973700" w:rsidRDefault="00C873E3">
      <w:pPr>
        <w:pStyle w:val="21"/>
        <w:tabs>
          <w:tab w:val="left" w:pos="1540"/>
          <w:tab w:val="right" w:leader="dot" w:pos="10456"/>
        </w:tabs>
        <w:rPr>
          <w:rFonts w:asciiTheme="minorHAnsi" w:eastAsiaTheme="minorEastAsia" w:hAnsiTheme="minorHAnsi"/>
          <w:noProof/>
          <w:sz w:val="22"/>
          <w:lang w:eastAsia="ru-RU"/>
        </w:rPr>
      </w:pPr>
      <w:hyperlink w:anchor="_Toc479856646" w:history="1">
        <w:r w:rsidR="00FD12C6" w:rsidRPr="00973700">
          <w:rPr>
            <w:rStyle w:val="ac"/>
            <w:rFonts w:cs="Times New Roman"/>
            <w:noProof/>
          </w:rPr>
          <w:t>6.3.</w:t>
        </w:r>
        <w:r w:rsidR="00FD12C6" w:rsidRPr="00973700">
          <w:rPr>
            <w:rFonts w:asciiTheme="minorHAnsi" w:eastAsiaTheme="minorEastAsia" w:hAnsiTheme="minorHAnsi"/>
            <w:noProof/>
            <w:sz w:val="22"/>
            <w:lang w:eastAsia="ru-RU"/>
          </w:rPr>
          <w:tab/>
        </w:r>
        <w:r w:rsidR="00FD12C6" w:rsidRPr="00973700">
          <w:rPr>
            <w:rStyle w:val="ac"/>
            <w:rFonts w:cs="Times New Roman"/>
            <w:noProof/>
          </w:rPr>
          <w:t>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_Toc479856646 \h </w:instrText>
        </w:r>
        <w:r w:rsidR="000103E9" w:rsidRPr="00973700">
          <w:rPr>
            <w:noProof/>
            <w:webHidden/>
          </w:rPr>
        </w:r>
        <w:r w:rsidR="000103E9" w:rsidRPr="00973700">
          <w:rPr>
            <w:noProof/>
            <w:webHidden/>
          </w:rPr>
          <w:fldChar w:fldCharType="separate"/>
        </w:r>
        <w:r w:rsidR="003431D2">
          <w:rPr>
            <w:noProof/>
            <w:webHidden/>
          </w:rPr>
          <w:t>144</w:t>
        </w:r>
        <w:r w:rsidR="000103E9" w:rsidRPr="00973700">
          <w:rPr>
            <w:noProof/>
            <w:webHidden/>
          </w:rPr>
          <w:fldChar w:fldCharType="end"/>
        </w:r>
      </w:hyperlink>
    </w:p>
    <w:p w:rsidR="00FD12C6" w:rsidRPr="00973700" w:rsidRDefault="00C873E3">
      <w:pPr>
        <w:pStyle w:val="21"/>
        <w:tabs>
          <w:tab w:val="left" w:pos="1540"/>
          <w:tab w:val="right" w:leader="dot" w:pos="10456"/>
        </w:tabs>
        <w:rPr>
          <w:rFonts w:asciiTheme="minorHAnsi" w:eastAsiaTheme="minorEastAsia" w:hAnsiTheme="minorHAnsi"/>
          <w:noProof/>
          <w:sz w:val="22"/>
          <w:lang w:eastAsia="ru-RU"/>
        </w:rPr>
      </w:pPr>
      <w:hyperlink w:anchor="_Toc479856647" w:history="1">
        <w:r w:rsidR="00FD12C6" w:rsidRPr="00973700">
          <w:rPr>
            <w:rStyle w:val="ac"/>
            <w:rFonts w:cs="Times New Roman"/>
            <w:noProof/>
          </w:rPr>
          <w:t>6.4.</w:t>
        </w:r>
        <w:r w:rsidR="00FD12C6" w:rsidRPr="00973700">
          <w:rPr>
            <w:rFonts w:asciiTheme="minorHAnsi" w:eastAsiaTheme="minorEastAsia" w:hAnsiTheme="minorHAnsi"/>
            <w:noProof/>
            <w:sz w:val="22"/>
            <w:lang w:eastAsia="ru-RU"/>
          </w:rPr>
          <w:tab/>
        </w:r>
        <w:r w:rsidR="00FD12C6" w:rsidRPr="00973700">
          <w:rPr>
            <w:rStyle w:val="ac"/>
            <w:rFonts w:cs="Times New Roman"/>
            <w:noProof/>
          </w:rPr>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_Toc479856647 \h </w:instrText>
        </w:r>
        <w:r w:rsidR="000103E9" w:rsidRPr="00973700">
          <w:rPr>
            <w:noProof/>
            <w:webHidden/>
          </w:rPr>
        </w:r>
        <w:r w:rsidR="000103E9" w:rsidRPr="00973700">
          <w:rPr>
            <w:noProof/>
            <w:webHidden/>
          </w:rPr>
          <w:fldChar w:fldCharType="separate"/>
        </w:r>
        <w:r w:rsidR="003431D2">
          <w:rPr>
            <w:noProof/>
            <w:webHidden/>
          </w:rPr>
          <w:t>144</w:t>
        </w:r>
        <w:r w:rsidR="000103E9" w:rsidRPr="00973700">
          <w:rPr>
            <w:noProof/>
            <w:webHidden/>
          </w:rPr>
          <w:fldChar w:fldCharType="end"/>
        </w:r>
      </w:hyperlink>
    </w:p>
    <w:p w:rsidR="00FD12C6" w:rsidRPr="00973700" w:rsidRDefault="00C873E3">
      <w:pPr>
        <w:pStyle w:val="21"/>
        <w:tabs>
          <w:tab w:val="left" w:pos="1540"/>
          <w:tab w:val="right" w:leader="dot" w:pos="10456"/>
        </w:tabs>
        <w:rPr>
          <w:rFonts w:asciiTheme="minorHAnsi" w:eastAsiaTheme="minorEastAsia" w:hAnsiTheme="minorHAnsi"/>
          <w:noProof/>
          <w:sz w:val="22"/>
          <w:lang w:eastAsia="ru-RU"/>
        </w:rPr>
      </w:pPr>
      <w:hyperlink w:anchor="_Toc479856648" w:history="1">
        <w:r w:rsidR="00FD12C6" w:rsidRPr="00973700">
          <w:rPr>
            <w:rStyle w:val="ac"/>
            <w:rFonts w:cs="Times New Roman"/>
            <w:noProof/>
          </w:rPr>
          <w:t>6.5.</w:t>
        </w:r>
        <w:r w:rsidR="00FD12C6" w:rsidRPr="00973700">
          <w:rPr>
            <w:rFonts w:asciiTheme="minorHAnsi" w:eastAsiaTheme="minorEastAsia" w:hAnsiTheme="minorHAnsi"/>
            <w:noProof/>
            <w:sz w:val="22"/>
            <w:lang w:eastAsia="ru-RU"/>
          </w:rPr>
          <w:tab/>
        </w:r>
        <w:r w:rsidR="00FD12C6" w:rsidRPr="00973700">
          <w:rPr>
            <w:rStyle w:val="ac"/>
            <w:rFonts w:cs="Times New Roman"/>
            <w:noProof/>
          </w:rPr>
          <w:t>Обоснование предлагаемых для строительства источников тепловой энергии, обеспечивающих перспективную тепловую нагрузку на осваиваемых территориях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_Toc479856648 \h </w:instrText>
        </w:r>
        <w:r w:rsidR="000103E9" w:rsidRPr="00973700">
          <w:rPr>
            <w:noProof/>
            <w:webHidden/>
          </w:rPr>
        </w:r>
        <w:r w:rsidR="000103E9" w:rsidRPr="00973700">
          <w:rPr>
            <w:noProof/>
            <w:webHidden/>
          </w:rPr>
          <w:fldChar w:fldCharType="separate"/>
        </w:r>
        <w:r w:rsidR="003431D2">
          <w:rPr>
            <w:noProof/>
            <w:webHidden/>
          </w:rPr>
          <w:t>144</w:t>
        </w:r>
        <w:r w:rsidR="000103E9" w:rsidRPr="00973700">
          <w:rPr>
            <w:noProof/>
            <w:webHidden/>
          </w:rPr>
          <w:fldChar w:fldCharType="end"/>
        </w:r>
      </w:hyperlink>
    </w:p>
    <w:p w:rsidR="00FD12C6" w:rsidRPr="00973700" w:rsidRDefault="00C873E3">
      <w:pPr>
        <w:pStyle w:val="21"/>
        <w:tabs>
          <w:tab w:val="left" w:pos="1540"/>
          <w:tab w:val="right" w:leader="dot" w:pos="10456"/>
        </w:tabs>
        <w:rPr>
          <w:rFonts w:asciiTheme="minorHAnsi" w:eastAsiaTheme="minorEastAsia" w:hAnsiTheme="minorHAnsi"/>
          <w:noProof/>
          <w:sz w:val="22"/>
          <w:lang w:eastAsia="ru-RU"/>
        </w:rPr>
      </w:pPr>
      <w:hyperlink w:anchor="_Toc479856649" w:history="1">
        <w:r w:rsidR="00FD12C6" w:rsidRPr="00973700">
          <w:rPr>
            <w:rStyle w:val="ac"/>
            <w:rFonts w:cs="Times New Roman"/>
            <w:noProof/>
          </w:rPr>
          <w:t>6.6.</w:t>
        </w:r>
        <w:r w:rsidR="00FD12C6" w:rsidRPr="00973700">
          <w:rPr>
            <w:rFonts w:asciiTheme="minorHAnsi" w:eastAsiaTheme="minorEastAsia" w:hAnsiTheme="minorHAnsi"/>
            <w:noProof/>
            <w:sz w:val="22"/>
            <w:lang w:eastAsia="ru-RU"/>
          </w:rPr>
          <w:tab/>
        </w:r>
        <w:r w:rsidR="00FD12C6" w:rsidRPr="00973700">
          <w:rPr>
            <w:rStyle w:val="ac"/>
            <w:rFonts w:cs="Times New Roman"/>
            <w:noProof/>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_Toc479856649 \h </w:instrText>
        </w:r>
        <w:r w:rsidR="000103E9" w:rsidRPr="00973700">
          <w:rPr>
            <w:noProof/>
            <w:webHidden/>
          </w:rPr>
        </w:r>
        <w:r w:rsidR="000103E9" w:rsidRPr="00973700">
          <w:rPr>
            <w:noProof/>
            <w:webHidden/>
          </w:rPr>
          <w:fldChar w:fldCharType="separate"/>
        </w:r>
        <w:r w:rsidR="003431D2">
          <w:rPr>
            <w:noProof/>
            <w:webHidden/>
          </w:rPr>
          <w:t>145</w:t>
        </w:r>
        <w:r w:rsidR="000103E9" w:rsidRPr="00973700">
          <w:rPr>
            <w:noProof/>
            <w:webHidden/>
          </w:rPr>
          <w:fldChar w:fldCharType="end"/>
        </w:r>
      </w:hyperlink>
    </w:p>
    <w:p w:rsidR="00FD12C6" w:rsidRPr="00973700" w:rsidRDefault="00C873E3">
      <w:pPr>
        <w:pStyle w:val="21"/>
        <w:tabs>
          <w:tab w:val="left" w:pos="1540"/>
          <w:tab w:val="right" w:leader="dot" w:pos="10456"/>
        </w:tabs>
        <w:rPr>
          <w:rFonts w:asciiTheme="minorHAnsi" w:eastAsiaTheme="minorEastAsia" w:hAnsiTheme="minorHAnsi"/>
          <w:noProof/>
          <w:sz w:val="22"/>
          <w:lang w:eastAsia="ru-RU"/>
        </w:rPr>
      </w:pPr>
      <w:hyperlink w:anchor="_Toc479856650" w:history="1">
        <w:r w:rsidR="00FD12C6" w:rsidRPr="00973700">
          <w:rPr>
            <w:rStyle w:val="ac"/>
            <w:rFonts w:cs="Times New Roman"/>
            <w:noProof/>
          </w:rPr>
          <w:t>6.7.</w:t>
        </w:r>
        <w:r w:rsidR="00FD12C6" w:rsidRPr="00973700">
          <w:rPr>
            <w:rFonts w:asciiTheme="minorHAnsi" w:eastAsiaTheme="minorEastAsia" w:hAnsiTheme="minorHAnsi"/>
            <w:noProof/>
            <w:sz w:val="22"/>
            <w:lang w:eastAsia="ru-RU"/>
          </w:rPr>
          <w:tab/>
        </w:r>
        <w:r w:rsidR="00FD12C6" w:rsidRPr="00973700">
          <w:rPr>
            <w:rStyle w:val="ac"/>
            <w:rFonts w:cs="Times New Roman"/>
            <w:noProof/>
          </w:rPr>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_Toc479856650 \h </w:instrText>
        </w:r>
        <w:r w:rsidR="000103E9" w:rsidRPr="00973700">
          <w:rPr>
            <w:noProof/>
            <w:webHidden/>
          </w:rPr>
        </w:r>
        <w:r w:rsidR="000103E9" w:rsidRPr="00973700">
          <w:rPr>
            <w:noProof/>
            <w:webHidden/>
          </w:rPr>
          <w:fldChar w:fldCharType="separate"/>
        </w:r>
        <w:r w:rsidR="003431D2">
          <w:rPr>
            <w:noProof/>
            <w:webHidden/>
          </w:rPr>
          <w:t>146</w:t>
        </w:r>
        <w:r w:rsidR="000103E9" w:rsidRPr="00973700">
          <w:rPr>
            <w:noProof/>
            <w:webHidden/>
          </w:rPr>
          <w:fldChar w:fldCharType="end"/>
        </w:r>
      </w:hyperlink>
    </w:p>
    <w:p w:rsidR="00FD12C6" w:rsidRPr="00973700" w:rsidRDefault="00C873E3">
      <w:pPr>
        <w:pStyle w:val="21"/>
        <w:tabs>
          <w:tab w:val="left" w:pos="1540"/>
          <w:tab w:val="right" w:leader="dot" w:pos="10456"/>
        </w:tabs>
        <w:rPr>
          <w:rFonts w:asciiTheme="minorHAnsi" w:eastAsiaTheme="minorEastAsia" w:hAnsiTheme="minorHAnsi"/>
          <w:noProof/>
          <w:sz w:val="22"/>
          <w:lang w:eastAsia="ru-RU"/>
        </w:rPr>
      </w:pPr>
      <w:hyperlink w:anchor="_Toc479856651" w:history="1">
        <w:r w:rsidR="00FD12C6" w:rsidRPr="00973700">
          <w:rPr>
            <w:rStyle w:val="ac"/>
            <w:rFonts w:cs="Times New Roman"/>
            <w:noProof/>
          </w:rPr>
          <w:t>6.8.</w:t>
        </w:r>
        <w:r w:rsidR="00FD12C6" w:rsidRPr="00973700">
          <w:rPr>
            <w:rFonts w:asciiTheme="minorHAnsi" w:eastAsiaTheme="minorEastAsia" w:hAnsiTheme="minorHAnsi"/>
            <w:noProof/>
            <w:sz w:val="22"/>
            <w:lang w:eastAsia="ru-RU"/>
          </w:rPr>
          <w:tab/>
        </w:r>
        <w:r w:rsidR="00FD12C6" w:rsidRPr="00973700">
          <w:rPr>
            <w:rStyle w:val="ac"/>
            <w:rFonts w:cs="Times New Roman"/>
            <w:noProof/>
          </w:rPr>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_Toc479856651 \h </w:instrText>
        </w:r>
        <w:r w:rsidR="000103E9" w:rsidRPr="00973700">
          <w:rPr>
            <w:noProof/>
            <w:webHidden/>
          </w:rPr>
        </w:r>
        <w:r w:rsidR="000103E9" w:rsidRPr="00973700">
          <w:rPr>
            <w:noProof/>
            <w:webHidden/>
          </w:rPr>
          <w:fldChar w:fldCharType="separate"/>
        </w:r>
        <w:r w:rsidR="003431D2">
          <w:rPr>
            <w:noProof/>
            <w:webHidden/>
          </w:rPr>
          <w:t>146</w:t>
        </w:r>
        <w:r w:rsidR="000103E9" w:rsidRPr="00973700">
          <w:rPr>
            <w:noProof/>
            <w:webHidden/>
          </w:rPr>
          <w:fldChar w:fldCharType="end"/>
        </w:r>
      </w:hyperlink>
    </w:p>
    <w:p w:rsidR="00FD12C6" w:rsidRPr="00973700" w:rsidRDefault="00C873E3">
      <w:pPr>
        <w:pStyle w:val="21"/>
        <w:tabs>
          <w:tab w:val="left" w:pos="1540"/>
          <w:tab w:val="right" w:leader="dot" w:pos="10456"/>
        </w:tabs>
        <w:rPr>
          <w:rFonts w:asciiTheme="minorHAnsi" w:eastAsiaTheme="minorEastAsia" w:hAnsiTheme="minorHAnsi"/>
          <w:noProof/>
          <w:sz w:val="22"/>
          <w:lang w:eastAsia="ru-RU"/>
        </w:rPr>
      </w:pPr>
      <w:hyperlink w:anchor="_Toc479856652" w:history="1">
        <w:r w:rsidR="00FD12C6" w:rsidRPr="00973700">
          <w:rPr>
            <w:rStyle w:val="ac"/>
            <w:rFonts w:cs="Times New Roman"/>
            <w:noProof/>
          </w:rPr>
          <w:t>6.9.</w:t>
        </w:r>
        <w:r w:rsidR="00FD12C6" w:rsidRPr="00973700">
          <w:rPr>
            <w:rFonts w:asciiTheme="minorHAnsi" w:eastAsiaTheme="minorEastAsia" w:hAnsiTheme="minorHAnsi"/>
            <w:noProof/>
            <w:sz w:val="22"/>
            <w:lang w:eastAsia="ru-RU"/>
          </w:rPr>
          <w:tab/>
        </w:r>
        <w:r w:rsidR="00FD12C6" w:rsidRPr="00973700">
          <w:rPr>
            <w:rStyle w:val="ac"/>
            <w:rFonts w:cs="Times New Roman"/>
            <w:noProof/>
          </w:rPr>
          <w:t>Анализ целесообразности ввода новых и реконструкции существующих источников тепловой энергии с использованием возобновляемых источников энергии</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_Toc479856652 \h </w:instrText>
        </w:r>
        <w:r w:rsidR="000103E9" w:rsidRPr="00973700">
          <w:rPr>
            <w:noProof/>
            <w:webHidden/>
          </w:rPr>
        </w:r>
        <w:r w:rsidR="000103E9" w:rsidRPr="00973700">
          <w:rPr>
            <w:noProof/>
            <w:webHidden/>
          </w:rPr>
          <w:fldChar w:fldCharType="separate"/>
        </w:r>
        <w:r w:rsidR="003431D2">
          <w:rPr>
            <w:noProof/>
            <w:webHidden/>
          </w:rPr>
          <w:t>148</w:t>
        </w:r>
        <w:r w:rsidR="000103E9" w:rsidRPr="00973700">
          <w:rPr>
            <w:noProof/>
            <w:webHidden/>
          </w:rPr>
          <w:fldChar w:fldCharType="end"/>
        </w:r>
      </w:hyperlink>
    </w:p>
    <w:p w:rsidR="00FD12C6" w:rsidRPr="00973700" w:rsidRDefault="00C873E3">
      <w:pPr>
        <w:pStyle w:val="21"/>
        <w:tabs>
          <w:tab w:val="left" w:pos="1760"/>
          <w:tab w:val="right" w:leader="dot" w:pos="10456"/>
        </w:tabs>
        <w:rPr>
          <w:rFonts w:asciiTheme="minorHAnsi" w:eastAsiaTheme="minorEastAsia" w:hAnsiTheme="minorHAnsi"/>
          <w:noProof/>
          <w:sz w:val="22"/>
          <w:lang w:eastAsia="ru-RU"/>
        </w:rPr>
      </w:pPr>
      <w:hyperlink w:anchor="_Toc479856653" w:history="1">
        <w:r w:rsidR="00FD12C6" w:rsidRPr="00973700">
          <w:rPr>
            <w:rStyle w:val="ac"/>
            <w:rFonts w:cs="Times New Roman"/>
            <w:noProof/>
          </w:rPr>
          <w:t>6.10.</w:t>
        </w:r>
        <w:r w:rsidR="00FD12C6" w:rsidRPr="00973700">
          <w:rPr>
            <w:rFonts w:asciiTheme="minorHAnsi" w:eastAsiaTheme="minorEastAsia" w:hAnsiTheme="minorHAnsi"/>
            <w:noProof/>
            <w:sz w:val="22"/>
            <w:lang w:eastAsia="ru-RU"/>
          </w:rPr>
          <w:tab/>
        </w:r>
        <w:r w:rsidR="00FD12C6" w:rsidRPr="00973700">
          <w:rPr>
            <w:rStyle w:val="ac"/>
            <w:rFonts w:cs="Times New Roman"/>
            <w:noProof/>
          </w:rPr>
          <w:t>Обоснование организации индивидуального теплоснабжения в зонах застройки поселения малоэтажными жилыми зданиями</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_Toc479856653 \h </w:instrText>
        </w:r>
        <w:r w:rsidR="000103E9" w:rsidRPr="00973700">
          <w:rPr>
            <w:noProof/>
            <w:webHidden/>
          </w:rPr>
        </w:r>
        <w:r w:rsidR="000103E9" w:rsidRPr="00973700">
          <w:rPr>
            <w:noProof/>
            <w:webHidden/>
          </w:rPr>
          <w:fldChar w:fldCharType="separate"/>
        </w:r>
        <w:r w:rsidR="003431D2">
          <w:rPr>
            <w:noProof/>
            <w:webHidden/>
          </w:rPr>
          <w:t>148</w:t>
        </w:r>
        <w:r w:rsidR="000103E9" w:rsidRPr="00973700">
          <w:rPr>
            <w:noProof/>
            <w:webHidden/>
          </w:rPr>
          <w:fldChar w:fldCharType="end"/>
        </w:r>
      </w:hyperlink>
    </w:p>
    <w:p w:rsidR="00FD12C6" w:rsidRPr="00973700" w:rsidRDefault="00C873E3">
      <w:pPr>
        <w:pStyle w:val="21"/>
        <w:tabs>
          <w:tab w:val="left" w:pos="1760"/>
          <w:tab w:val="right" w:leader="dot" w:pos="10456"/>
        </w:tabs>
        <w:rPr>
          <w:rFonts w:asciiTheme="minorHAnsi" w:eastAsiaTheme="minorEastAsia" w:hAnsiTheme="minorHAnsi"/>
          <w:noProof/>
          <w:sz w:val="22"/>
          <w:lang w:eastAsia="ru-RU"/>
        </w:rPr>
      </w:pPr>
      <w:hyperlink w:anchor="_Toc479856654" w:history="1">
        <w:r w:rsidR="00FD12C6" w:rsidRPr="00973700">
          <w:rPr>
            <w:rStyle w:val="ac"/>
            <w:rFonts w:cs="Times New Roman"/>
            <w:noProof/>
          </w:rPr>
          <w:t>6.11.</w:t>
        </w:r>
        <w:r w:rsidR="00FD12C6" w:rsidRPr="00973700">
          <w:rPr>
            <w:rFonts w:asciiTheme="minorHAnsi" w:eastAsiaTheme="minorEastAsia" w:hAnsiTheme="minorHAnsi"/>
            <w:noProof/>
            <w:sz w:val="22"/>
            <w:lang w:eastAsia="ru-RU"/>
          </w:rPr>
          <w:tab/>
        </w:r>
        <w:r w:rsidR="00FD12C6" w:rsidRPr="00973700">
          <w:rPr>
            <w:rStyle w:val="ac"/>
            <w:rFonts w:cs="Times New Roman"/>
            <w:noProof/>
          </w:rPr>
          <w:t>Расчет радиусов эффективного теплоснабжения</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_Toc479856654 \h </w:instrText>
        </w:r>
        <w:r w:rsidR="000103E9" w:rsidRPr="00973700">
          <w:rPr>
            <w:noProof/>
            <w:webHidden/>
          </w:rPr>
        </w:r>
        <w:r w:rsidR="000103E9" w:rsidRPr="00973700">
          <w:rPr>
            <w:noProof/>
            <w:webHidden/>
          </w:rPr>
          <w:fldChar w:fldCharType="separate"/>
        </w:r>
        <w:r w:rsidR="003431D2">
          <w:rPr>
            <w:noProof/>
            <w:webHidden/>
          </w:rPr>
          <w:t>149</w:t>
        </w:r>
        <w:r w:rsidR="000103E9" w:rsidRPr="00973700">
          <w:rPr>
            <w:noProof/>
            <w:webHidden/>
          </w:rPr>
          <w:fldChar w:fldCharType="end"/>
        </w:r>
      </w:hyperlink>
    </w:p>
    <w:p w:rsidR="00FD12C6" w:rsidRPr="00973700" w:rsidRDefault="00C873E3" w:rsidP="00FD12C6">
      <w:pPr>
        <w:pStyle w:val="11"/>
        <w:rPr>
          <w:rFonts w:asciiTheme="minorHAnsi" w:eastAsiaTheme="minorEastAsia" w:hAnsiTheme="minorHAnsi"/>
          <w:b w:val="0"/>
          <w:noProof/>
          <w:sz w:val="22"/>
        </w:rPr>
      </w:pPr>
      <w:hyperlink w:anchor="_Toc479856655" w:history="1">
        <w:r w:rsidR="00FD12C6" w:rsidRPr="00973700">
          <w:rPr>
            <w:rStyle w:val="ac"/>
            <w:rFonts w:cs="Times New Roman"/>
            <w:b w:val="0"/>
            <w:noProof/>
          </w:rPr>
          <w:t>Глава 7 - Предложения по строительству и реконструкции тепловых сетей и сооружений на них</w:t>
        </w:r>
        <w:r w:rsidR="00FD12C6" w:rsidRPr="00973700">
          <w:rPr>
            <w:b w:val="0"/>
            <w:noProof/>
            <w:webHidden/>
          </w:rPr>
          <w:tab/>
        </w:r>
        <w:r w:rsidR="000103E9" w:rsidRPr="00973700">
          <w:rPr>
            <w:b w:val="0"/>
            <w:noProof/>
            <w:webHidden/>
          </w:rPr>
          <w:fldChar w:fldCharType="begin"/>
        </w:r>
        <w:r w:rsidR="00FD12C6" w:rsidRPr="00973700">
          <w:rPr>
            <w:b w:val="0"/>
            <w:noProof/>
            <w:webHidden/>
          </w:rPr>
          <w:instrText xml:space="preserve"> PAGEREF _Toc479856655 \h </w:instrText>
        </w:r>
        <w:r w:rsidR="000103E9" w:rsidRPr="00973700">
          <w:rPr>
            <w:b w:val="0"/>
            <w:noProof/>
            <w:webHidden/>
          </w:rPr>
        </w:r>
        <w:r w:rsidR="000103E9" w:rsidRPr="00973700">
          <w:rPr>
            <w:b w:val="0"/>
            <w:noProof/>
            <w:webHidden/>
          </w:rPr>
          <w:fldChar w:fldCharType="separate"/>
        </w:r>
        <w:r w:rsidR="003431D2">
          <w:rPr>
            <w:b w:val="0"/>
            <w:noProof/>
            <w:webHidden/>
          </w:rPr>
          <w:t>161</w:t>
        </w:r>
        <w:r w:rsidR="000103E9" w:rsidRPr="00973700">
          <w:rPr>
            <w:b w:val="0"/>
            <w:noProof/>
            <w:webHidden/>
          </w:rPr>
          <w:fldChar w:fldCharType="end"/>
        </w:r>
      </w:hyperlink>
    </w:p>
    <w:p w:rsidR="00FD12C6" w:rsidRPr="00973700" w:rsidRDefault="00C873E3">
      <w:pPr>
        <w:pStyle w:val="21"/>
        <w:tabs>
          <w:tab w:val="left" w:pos="1540"/>
          <w:tab w:val="right" w:leader="dot" w:pos="10456"/>
        </w:tabs>
        <w:rPr>
          <w:rFonts w:asciiTheme="minorHAnsi" w:eastAsiaTheme="minorEastAsia" w:hAnsiTheme="minorHAnsi"/>
          <w:noProof/>
          <w:sz w:val="22"/>
          <w:lang w:eastAsia="ru-RU"/>
        </w:rPr>
      </w:pPr>
      <w:hyperlink w:anchor="_Toc479856656" w:history="1">
        <w:r w:rsidR="00FD12C6" w:rsidRPr="00973700">
          <w:rPr>
            <w:rStyle w:val="ac"/>
            <w:rFonts w:cs="Times New Roman"/>
            <w:noProof/>
          </w:rPr>
          <w:t>7.1.</w:t>
        </w:r>
        <w:r w:rsidR="00FD12C6" w:rsidRPr="00973700">
          <w:rPr>
            <w:rFonts w:asciiTheme="minorHAnsi" w:eastAsiaTheme="minorEastAsia" w:hAnsiTheme="minorHAnsi"/>
            <w:noProof/>
            <w:sz w:val="22"/>
            <w:lang w:eastAsia="ru-RU"/>
          </w:rPr>
          <w:tab/>
        </w:r>
        <w:r w:rsidR="00FD12C6" w:rsidRPr="00973700">
          <w:rPr>
            <w:rStyle w:val="ac"/>
            <w:rFonts w:cs="Times New Roman"/>
            <w:noProof/>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_Toc479856656 \h </w:instrText>
        </w:r>
        <w:r w:rsidR="000103E9" w:rsidRPr="00973700">
          <w:rPr>
            <w:noProof/>
            <w:webHidden/>
          </w:rPr>
        </w:r>
        <w:r w:rsidR="000103E9" w:rsidRPr="00973700">
          <w:rPr>
            <w:noProof/>
            <w:webHidden/>
          </w:rPr>
          <w:fldChar w:fldCharType="separate"/>
        </w:r>
        <w:r w:rsidR="003431D2">
          <w:rPr>
            <w:noProof/>
            <w:webHidden/>
          </w:rPr>
          <w:t>161</w:t>
        </w:r>
        <w:r w:rsidR="000103E9" w:rsidRPr="00973700">
          <w:rPr>
            <w:noProof/>
            <w:webHidden/>
          </w:rPr>
          <w:fldChar w:fldCharType="end"/>
        </w:r>
      </w:hyperlink>
    </w:p>
    <w:p w:rsidR="00FD12C6" w:rsidRPr="00973700" w:rsidRDefault="00C873E3">
      <w:pPr>
        <w:pStyle w:val="21"/>
        <w:tabs>
          <w:tab w:val="left" w:pos="1540"/>
          <w:tab w:val="right" w:leader="dot" w:pos="10456"/>
        </w:tabs>
        <w:rPr>
          <w:rFonts w:asciiTheme="minorHAnsi" w:eastAsiaTheme="minorEastAsia" w:hAnsiTheme="minorHAnsi"/>
          <w:noProof/>
          <w:sz w:val="22"/>
          <w:lang w:eastAsia="ru-RU"/>
        </w:rPr>
      </w:pPr>
      <w:hyperlink w:anchor="_Toc479856657" w:history="1">
        <w:r w:rsidR="00FD12C6" w:rsidRPr="00973700">
          <w:rPr>
            <w:rStyle w:val="ac"/>
            <w:rFonts w:cs="Times New Roman"/>
            <w:noProof/>
          </w:rPr>
          <w:t>7.2.</w:t>
        </w:r>
        <w:r w:rsidR="00FD12C6" w:rsidRPr="00973700">
          <w:rPr>
            <w:rFonts w:asciiTheme="minorHAnsi" w:eastAsiaTheme="minorEastAsia" w:hAnsiTheme="minorHAnsi"/>
            <w:noProof/>
            <w:sz w:val="22"/>
            <w:lang w:eastAsia="ru-RU"/>
          </w:rPr>
          <w:tab/>
        </w:r>
        <w:r w:rsidR="00FD12C6" w:rsidRPr="00973700">
          <w:rPr>
            <w:rStyle w:val="ac"/>
            <w:rFonts w:cs="Times New Roman"/>
            <w:noProof/>
          </w:rPr>
          <w:t>Строительство тепловых сетей для обеспечения перспективных приростов тепловой нагрузки под жилищную комплексную застройку во вновь осваиваемых районах поселения</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_Toc479856657 \h </w:instrText>
        </w:r>
        <w:r w:rsidR="000103E9" w:rsidRPr="00973700">
          <w:rPr>
            <w:noProof/>
            <w:webHidden/>
          </w:rPr>
        </w:r>
        <w:r w:rsidR="000103E9" w:rsidRPr="00973700">
          <w:rPr>
            <w:noProof/>
            <w:webHidden/>
          </w:rPr>
          <w:fldChar w:fldCharType="separate"/>
        </w:r>
        <w:r w:rsidR="003431D2">
          <w:rPr>
            <w:noProof/>
            <w:webHidden/>
          </w:rPr>
          <w:t>161</w:t>
        </w:r>
        <w:r w:rsidR="000103E9" w:rsidRPr="00973700">
          <w:rPr>
            <w:noProof/>
            <w:webHidden/>
          </w:rPr>
          <w:fldChar w:fldCharType="end"/>
        </w:r>
      </w:hyperlink>
    </w:p>
    <w:p w:rsidR="00FD12C6" w:rsidRDefault="00C873E3">
      <w:pPr>
        <w:pStyle w:val="21"/>
        <w:tabs>
          <w:tab w:val="left" w:pos="1540"/>
          <w:tab w:val="right" w:leader="dot" w:pos="10456"/>
        </w:tabs>
        <w:rPr>
          <w:noProof/>
        </w:rPr>
      </w:pPr>
      <w:hyperlink w:anchor="_Toc479856658" w:history="1">
        <w:r w:rsidR="00FD12C6" w:rsidRPr="00973700">
          <w:rPr>
            <w:rStyle w:val="ac"/>
            <w:rFonts w:cs="Times New Roman"/>
            <w:noProof/>
          </w:rPr>
          <w:t>7.3.</w:t>
        </w:r>
        <w:r w:rsidR="00FD12C6" w:rsidRPr="00973700">
          <w:rPr>
            <w:rFonts w:asciiTheme="minorHAnsi" w:eastAsiaTheme="minorEastAsia" w:hAnsiTheme="minorHAnsi"/>
            <w:noProof/>
            <w:sz w:val="22"/>
            <w:lang w:eastAsia="ru-RU"/>
          </w:rPr>
          <w:tab/>
        </w:r>
        <w:r w:rsidR="00FD12C6" w:rsidRPr="00973700">
          <w:rPr>
            <w:rStyle w:val="ac"/>
            <w:rFonts w:cs="Times New Roman"/>
            <w:noProof/>
          </w:rPr>
          <w:t>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_Toc479856658 \h </w:instrText>
        </w:r>
        <w:r w:rsidR="000103E9" w:rsidRPr="00973700">
          <w:rPr>
            <w:noProof/>
            <w:webHidden/>
          </w:rPr>
        </w:r>
        <w:r w:rsidR="000103E9" w:rsidRPr="00973700">
          <w:rPr>
            <w:noProof/>
            <w:webHidden/>
          </w:rPr>
          <w:fldChar w:fldCharType="separate"/>
        </w:r>
        <w:r w:rsidR="003431D2">
          <w:rPr>
            <w:noProof/>
            <w:webHidden/>
          </w:rPr>
          <w:t>162</w:t>
        </w:r>
        <w:r w:rsidR="000103E9" w:rsidRPr="00973700">
          <w:rPr>
            <w:noProof/>
            <w:webHidden/>
          </w:rPr>
          <w:fldChar w:fldCharType="end"/>
        </w:r>
      </w:hyperlink>
    </w:p>
    <w:p w:rsidR="0095691E" w:rsidRPr="0095691E" w:rsidRDefault="0095691E" w:rsidP="0095691E">
      <w:r>
        <w:t xml:space="preserve">   </w:t>
      </w:r>
      <w:r w:rsidRPr="0095691E">
        <w:t>7.</w:t>
      </w:r>
      <w:r>
        <w:t>4</w:t>
      </w:r>
      <w:r w:rsidRPr="0095691E">
        <w:t>.</w:t>
      </w:r>
      <w:r w:rsidRPr="0095691E">
        <w:tab/>
        <w:t>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t xml:space="preserve"> при условии заключения концессионного соглашения за счет средств инвестора…………………….</w:t>
      </w:r>
      <w:r>
        <w:rPr>
          <w:webHidden/>
        </w:rPr>
        <w:t>………………………………………………………………</w:t>
      </w:r>
      <w:r w:rsidRPr="0095691E">
        <w:rPr>
          <w:webHidden/>
        </w:rPr>
        <w:fldChar w:fldCharType="begin"/>
      </w:r>
      <w:r w:rsidRPr="0095691E">
        <w:rPr>
          <w:webHidden/>
        </w:rPr>
        <w:instrText xml:space="preserve"> PAGEREF _Toc479856658 \h </w:instrText>
      </w:r>
      <w:r w:rsidRPr="0095691E">
        <w:rPr>
          <w:webHidden/>
        </w:rPr>
      </w:r>
      <w:r w:rsidRPr="0095691E">
        <w:rPr>
          <w:webHidden/>
        </w:rPr>
        <w:fldChar w:fldCharType="separate"/>
      </w:r>
      <w:r w:rsidR="003431D2">
        <w:rPr>
          <w:noProof/>
          <w:webHidden/>
        </w:rPr>
        <w:t>16</w:t>
      </w:r>
      <w:r w:rsidR="00817A98">
        <w:rPr>
          <w:noProof/>
          <w:webHidden/>
        </w:rPr>
        <w:t>3</w:t>
      </w:r>
      <w:r w:rsidRPr="0095691E">
        <w:rPr>
          <w:webHidden/>
        </w:rPr>
        <w:fldChar w:fldCharType="end"/>
      </w:r>
    </w:p>
    <w:p w:rsidR="00FD12C6" w:rsidRPr="00973700" w:rsidRDefault="00C873E3">
      <w:pPr>
        <w:pStyle w:val="21"/>
        <w:tabs>
          <w:tab w:val="left" w:pos="1540"/>
          <w:tab w:val="right" w:leader="dot" w:pos="10456"/>
        </w:tabs>
        <w:rPr>
          <w:rFonts w:asciiTheme="minorHAnsi" w:eastAsiaTheme="minorEastAsia" w:hAnsiTheme="minorHAnsi"/>
          <w:noProof/>
          <w:sz w:val="22"/>
          <w:lang w:eastAsia="ru-RU"/>
        </w:rPr>
      </w:pPr>
      <w:hyperlink w:anchor="_Toc479856659" w:history="1">
        <w:r w:rsidR="00FD12C6" w:rsidRPr="00973700">
          <w:rPr>
            <w:rStyle w:val="ac"/>
            <w:rFonts w:cs="Times New Roman"/>
            <w:noProof/>
          </w:rPr>
          <w:t>7.</w:t>
        </w:r>
        <w:r w:rsidR="0095691E">
          <w:rPr>
            <w:rStyle w:val="ac"/>
            <w:rFonts w:cs="Times New Roman"/>
            <w:noProof/>
          </w:rPr>
          <w:t>5</w:t>
        </w:r>
        <w:r w:rsidR="00FD12C6" w:rsidRPr="00973700">
          <w:rPr>
            <w:rStyle w:val="ac"/>
            <w:rFonts w:cs="Times New Roman"/>
            <w:noProof/>
          </w:rPr>
          <w:t>.</w:t>
        </w:r>
        <w:r w:rsidR="00FD12C6" w:rsidRPr="00973700">
          <w:rPr>
            <w:rFonts w:asciiTheme="minorHAnsi" w:eastAsiaTheme="minorEastAsia" w:hAnsiTheme="minorHAnsi"/>
            <w:noProof/>
            <w:sz w:val="22"/>
            <w:lang w:eastAsia="ru-RU"/>
          </w:rPr>
          <w:tab/>
        </w:r>
        <w:r w:rsidR="00FD12C6" w:rsidRPr="00973700">
          <w:rPr>
            <w:rStyle w:val="ac"/>
            <w:rFonts w:cs="Times New Roman"/>
            <w:noProof/>
          </w:rPr>
          <w:t>Реконструкция тепловых сетей, подлежащих замене в связи с исчерпанием эксплуатационного ресурса</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_Toc479856659 \h </w:instrText>
        </w:r>
        <w:r w:rsidR="000103E9" w:rsidRPr="00973700">
          <w:rPr>
            <w:noProof/>
            <w:webHidden/>
          </w:rPr>
        </w:r>
        <w:r w:rsidR="000103E9" w:rsidRPr="00973700">
          <w:rPr>
            <w:noProof/>
            <w:webHidden/>
          </w:rPr>
          <w:fldChar w:fldCharType="separate"/>
        </w:r>
        <w:r w:rsidR="003431D2">
          <w:rPr>
            <w:noProof/>
            <w:webHidden/>
          </w:rPr>
          <w:t>164</w:t>
        </w:r>
        <w:r w:rsidR="000103E9" w:rsidRPr="00973700">
          <w:rPr>
            <w:noProof/>
            <w:webHidden/>
          </w:rPr>
          <w:fldChar w:fldCharType="end"/>
        </w:r>
      </w:hyperlink>
    </w:p>
    <w:p w:rsidR="00FD12C6" w:rsidRPr="00973700" w:rsidRDefault="00C873E3">
      <w:pPr>
        <w:pStyle w:val="21"/>
        <w:tabs>
          <w:tab w:val="left" w:pos="1540"/>
          <w:tab w:val="right" w:leader="dot" w:pos="10456"/>
        </w:tabs>
        <w:rPr>
          <w:rFonts w:asciiTheme="minorHAnsi" w:eastAsiaTheme="minorEastAsia" w:hAnsiTheme="minorHAnsi"/>
          <w:noProof/>
          <w:sz w:val="22"/>
          <w:lang w:eastAsia="ru-RU"/>
        </w:rPr>
      </w:pPr>
      <w:hyperlink w:anchor="_Toc479856660" w:history="1">
        <w:r w:rsidR="00FD12C6" w:rsidRPr="00973700">
          <w:rPr>
            <w:rStyle w:val="ac"/>
            <w:rFonts w:cs="Times New Roman"/>
            <w:noProof/>
          </w:rPr>
          <w:t>7.</w:t>
        </w:r>
        <w:r w:rsidR="0095691E">
          <w:rPr>
            <w:rStyle w:val="ac"/>
            <w:rFonts w:cs="Times New Roman"/>
            <w:noProof/>
          </w:rPr>
          <w:t>6</w:t>
        </w:r>
        <w:r w:rsidR="00FD12C6" w:rsidRPr="00973700">
          <w:rPr>
            <w:rStyle w:val="ac"/>
            <w:rFonts w:cs="Times New Roman"/>
            <w:noProof/>
          </w:rPr>
          <w:t>.</w:t>
        </w:r>
        <w:r w:rsidR="00FD12C6" w:rsidRPr="00973700">
          <w:rPr>
            <w:rFonts w:asciiTheme="minorHAnsi" w:eastAsiaTheme="minorEastAsia" w:hAnsiTheme="minorHAnsi"/>
            <w:noProof/>
            <w:sz w:val="22"/>
            <w:lang w:eastAsia="ru-RU"/>
          </w:rPr>
          <w:tab/>
        </w:r>
        <w:r w:rsidR="00FD12C6" w:rsidRPr="00973700">
          <w:rPr>
            <w:rStyle w:val="ac"/>
            <w:rFonts w:cs="Times New Roman"/>
            <w:noProof/>
          </w:rPr>
          <w:t>Организация закрытой схемы горячего водоснабжения</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_Toc479856660 \h </w:instrText>
        </w:r>
        <w:r w:rsidR="000103E9" w:rsidRPr="00973700">
          <w:rPr>
            <w:noProof/>
            <w:webHidden/>
          </w:rPr>
        </w:r>
        <w:r w:rsidR="000103E9" w:rsidRPr="00973700">
          <w:rPr>
            <w:noProof/>
            <w:webHidden/>
          </w:rPr>
          <w:fldChar w:fldCharType="separate"/>
        </w:r>
        <w:r w:rsidR="003431D2">
          <w:rPr>
            <w:noProof/>
            <w:webHidden/>
          </w:rPr>
          <w:t>164</w:t>
        </w:r>
        <w:r w:rsidR="000103E9" w:rsidRPr="00973700">
          <w:rPr>
            <w:noProof/>
            <w:webHidden/>
          </w:rPr>
          <w:fldChar w:fldCharType="end"/>
        </w:r>
      </w:hyperlink>
    </w:p>
    <w:p w:rsidR="00FD12C6" w:rsidRPr="00973700" w:rsidRDefault="00C873E3">
      <w:pPr>
        <w:pStyle w:val="21"/>
        <w:tabs>
          <w:tab w:val="left" w:pos="1540"/>
          <w:tab w:val="right" w:leader="dot" w:pos="10456"/>
        </w:tabs>
        <w:rPr>
          <w:rFonts w:asciiTheme="minorHAnsi" w:eastAsiaTheme="minorEastAsia" w:hAnsiTheme="minorHAnsi"/>
          <w:noProof/>
          <w:sz w:val="22"/>
          <w:lang w:eastAsia="ru-RU"/>
        </w:rPr>
      </w:pPr>
      <w:hyperlink w:anchor="_Toc479856661" w:history="1">
        <w:r w:rsidR="00FD12C6" w:rsidRPr="00973700">
          <w:rPr>
            <w:rStyle w:val="ac"/>
            <w:rFonts w:cs="Times New Roman"/>
            <w:noProof/>
          </w:rPr>
          <w:t>7.</w:t>
        </w:r>
        <w:r w:rsidR="0095691E">
          <w:rPr>
            <w:rStyle w:val="ac"/>
            <w:rFonts w:cs="Times New Roman"/>
            <w:noProof/>
          </w:rPr>
          <w:t>7</w:t>
        </w:r>
        <w:r w:rsidR="00FD12C6" w:rsidRPr="00973700">
          <w:rPr>
            <w:rStyle w:val="ac"/>
            <w:rFonts w:cs="Times New Roman"/>
            <w:noProof/>
          </w:rPr>
          <w:t>.</w:t>
        </w:r>
        <w:r w:rsidR="00FD12C6" w:rsidRPr="00973700">
          <w:rPr>
            <w:rFonts w:asciiTheme="minorHAnsi" w:eastAsiaTheme="minorEastAsia" w:hAnsiTheme="minorHAnsi"/>
            <w:noProof/>
            <w:sz w:val="22"/>
            <w:lang w:eastAsia="ru-RU"/>
          </w:rPr>
          <w:tab/>
        </w:r>
        <w:r w:rsidR="00FD12C6" w:rsidRPr="00973700">
          <w:rPr>
            <w:rStyle w:val="ac"/>
            <w:rFonts w:cs="Times New Roman"/>
            <w:noProof/>
          </w:rPr>
          <w:t>Строительство и реконструкция насосных станций</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_Toc479856661 \h </w:instrText>
        </w:r>
        <w:r w:rsidR="000103E9" w:rsidRPr="00973700">
          <w:rPr>
            <w:noProof/>
            <w:webHidden/>
          </w:rPr>
        </w:r>
        <w:r w:rsidR="000103E9" w:rsidRPr="00973700">
          <w:rPr>
            <w:noProof/>
            <w:webHidden/>
          </w:rPr>
          <w:fldChar w:fldCharType="separate"/>
        </w:r>
        <w:r w:rsidR="003431D2">
          <w:rPr>
            <w:noProof/>
            <w:webHidden/>
          </w:rPr>
          <w:t>165</w:t>
        </w:r>
        <w:r w:rsidR="000103E9" w:rsidRPr="00973700">
          <w:rPr>
            <w:noProof/>
            <w:webHidden/>
          </w:rPr>
          <w:fldChar w:fldCharType="end"/>
        </w:r>
      </w:hyperlink>
    </w:p>
    <w:p w:rsidR="00FD12C6" w:rsidRPr="00973700" w:rsidRDefault="00C873E3" w:rsidP="00FD12C6">
      <w:pPr>
        <w:pStyle w:val="11"/>
        <w:rPr>
          <w:rFonts w:asciiTheme="minorHAnsi" w:eastAsiaTheme="minorEastAsia" w:hAnsiTheme="minorHAnsi"/>
          <w:b w:val="0"/>
          <w:noProof/>
          <w:sz w:val="22"/>
        </w:rPr>
      </w:pPr>
      <w:hyperlink w:anchor="_Toc479856662" w:history="1">
        <w:r w:rsidR="00FD12C6" w:rsidRPr="00973700">
          <w:rPr>
            <w:rStyle w:val="ac"/>
            <w:rFonts w:cs="Times New Roman"/>
            <w:b w:val="0"/>
            <w:noProof/>
          </w:rPr>
          <w:t>Глава 8 - Перспективные топливные балансы</w:t>
        </w:r>
        <w:r w:rsidR="00FD12C6" w:rsidRPr="00973700">
          <w:rPr>
            <w:b w:val="0"/>
            <w:noProof/>
            <w:webHidden/>
          </w:rPr>
          <w:tab/>
        </w:r>
        <w:r w:rsidR="000103E9" w:rsidRPr="00973700">
          <w:rPr>
            <w:b w:val="0"/>
            <w:noProof/>
            <w:webHidden/>
          </w:rPr>
          <w:fldChar w:fldCharType="begin"/>
        </w:r>
        <w:r w:rsidR="00FD12C6" w:rsidRPr="00973700">
          <w:rPr>
            <w:b w:val="0"/>
            <w:noProof/>
            <w:webHidden/>
          </w:rPr>
          <w:instrText xml:space="preserve"> PAGEREF _Toc479856662 \h </w:instrText>
        </w:r>
        <w:r w:rsidR="000103E9" w:rsidRPr="00973700">
          <w:rPr>
            <w:b w:val="0"/>
            <w:noProof/>
            <w:webHidden/>
          </w:rPr>
        </w:r>
        <w:r w:rsidR="000103E9" w:rsidRPr="00973700">
          <w:rPr>
            <w:b w:val="0"/>
            <w:noProof/>
            <w:webHidden/>
          </w:rPr>
          <w:fldChar w:fldCharType="separate"/>
        </w:r>
        <w:r w:rsidR="003431D2">
          <w:rPr>
            <w:b w:val="0"/>
            <w:noProof/>
            <w:webHidden/>
          </w:rPr>
          <w:t>166</w:t>
        </w:r>
        <w:r w:rsidR="000103E9" w:rsidRPr="00973700">
          <w:rPr>
            <w:b w:val="0"/>
            <w:noProof/>
            <w:webHidden/>
          </w:rPr>
          <w:fldChar w:fldCharType="end"/>
        </w:r>
      </w:hyperlink>
    </w:p>
    <w:p w:rsidR="00FD12C6" w:rsidRPr="00973700" w:rsidRDefault="00C873E3">
      <w:pPr>
        <w:pStyle w:val="21"/>
        <w:tabs>
          <w:tab w:val="left" w:pos="1540"/>
          <w:tab w:val="right" w:leader="dot" w:pos="10456"/>
        </w:tabs>
        <w:rPr>
          <w:rFonts w:asciiTheme="minorHAnsi" w:eastAsiaTheme="minorEastAsia" w:hAnsiTheme="minorHAnsi"/>
          <w:noProof/>
          <w:sz w:val="22"/>
          <w:lang w:eastAsia="ru-RU"/>
        </w:rPr>
      </w:pPr>
      <w:hyperlink w:anchor="_Toc479856663" w:history="1">
        <w:r w:rsidR="00FD12C6" w:rsidRPr="00973700">
          <w:rPr>
            <w:rStyle w:val="ac"/>
            <w:rFonts w:cs="Times New Roman"/>
            <w:noProof/>
          </w:rPr>
          <w:t>8.1.</w:t>
        </w:r>
        <w:r w:rsidR="00FD12C6" w:rsidRPr="00973700">
          <w:rPr>
            <w:rFonts w:asciiTheme="minorHAnsi" w:eastAsiaTheme="minorEastAsia" w:hAnsiTheme="minorHAnsi"/>
            <w:noProof/>
            <w:sz w:val="22"/>
            <w:lang w:eastAsia="ru-RU"/>
          </w:rPr>
          <w:tab/>
        </w:r>
        <w:r w:rsidR="00FD12C6" w:rsidRPr="00973700">
          <w:rPr>
            <w:rStyle w:val="ac"/>
            <w:rFonts w:cs="Times New Roman"/>
            <w:noProof/>
          </w:rPr>
          <w:t>Расчеты по каждому источнику тепловой энергии перспективных годовых расходов основного вида топлива, необходимого для обеспечения нормативного функционирования источников тепловой энергии</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_Toc479856663 \h </w:instrText>
        </w:r>
        <w:r w:rsidR="000103E9" w:rsidRPr="00973700">
          <w:rPr>
            <w:noProof/>
            <w:webHidden/>
          </w:rPr>
        </w:r>
        <w:r w:rsidR="000103E9" w:rsidRPr="00973700">
          <w:rPr>
            <w:noProof/>
            <w:webHidden/>
          </w:rPr>
          <w:fldChar w:fldCharType="separate"/>
        </w:r>
        <w:r w:rsidR="003431D2">
          <w:rPr>
            <w:noProof/>
            <w:webHidden/>
          </w:rPr>
          <w:t>166</w:t>
        </w:r>
        <w:r w:rsidR="000103E9" w:rsidRPr="00973700">
          <w:rPr>
            <w:noProof/>
            <w:webHidden/>
          </w:rPr>
          <w:fldChar w:fldCharType="end"/>
        </w:r>
      </w:hyperlink>
    </w:p>
    <w:p w:rsidR="00FD12C6" w:rsidRPr="00973700" w:rsidRDefault="00C873E3">
      <w:pPr>
        <w:pStyle w:val="21"/>
        <w:tabs>
          <w:tab w:val="left" w:pos="1540"/>
          <w:tab w:val="right" w:leader="dot" w:pos="10456"/>
        </w:tabs>
        <w:rPr>
          <w:rFonts w:asciiTheme="minorHAnsi" w:eastAsiaTheme="minorEastAsia" w:hAnsiTheme="minorHAnsi"/>
          <w:noProof/>
          <w:sz w:val="22"/>
          <w:lang w:eastAsia="ru-RU"/>
        </w:rPr>
      </w:pPr>
      <w:hyperlink w:anchor="_Toc479856664" w:history="1">
        <w:r w:rsidR="00FD12C6" w:rsidRPr="00973700">
          <w:rPr>
            <w:rStyle w:val="ac"/>
            <w:rFonts w:cs="Times New Roman"/>
            <w:noProof/>
          </w:rPr>
          <w:t>8.2.</w:t>
        </w:r>
        <w:r w:rsidR="00FD12C6" w:rsidRPr="00973700">
          <w:rPr>
            <w:rFonts w:asciiTheme="minorHAnsi" w:eastAsiaTheme="minorEastAsia" w:hAnsiTheme="minorHAnsi"/>
            <w:noProof/>
            <w:sz w:val="22"/>
            <w:lang w:eastAsia="ru-RU"/>
          </w:rPr>
          <w:tab/>
        </w:r>
        <w:r w:rsidR="00FD12C6" w:rsidRPr="00973700">
          <w:rPr>
            <w:rStyle w:val="ac"/>
            <w:rFonts w:cs="Times New Roman"/>
            <w:noProof/>
          </w:rPr>
          <w:t>Расчеты по каждому источнику тепловой энергии нормативных запасов аварийных видов топлива</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_Toc479856664 \h </w:instrText>
        </w:r>
        <w:r w:rsidR="000103E9" w:rsidRPr="00973700">
          <w:rPr>
            <w:noProof/>
            <w:webHidden/>
          </w:rPr>
        </w:r>
        <w:r w:rsidR="000103E9" w:rsidRPr="00973700">
          <w:rPr>
            <w:noProof/>
            <w:webHidden/>
          </w:rPr>
          <w:fldChar w:fldCharType="separate"/>
        </w:r>
        <w:r w:rsidR="003431D2">
          <w:rPr>
            <w:noProof/>
            <w:webHidden/>
          </w:rPr>
          <w:t>175</w:t>
        </w:r>
        <w:r w:rsidR="000103E9" w:rsidRPr="00973700">
          <w:rPr>
            <w:noProof/>
            <w:webHidden/>
          </w:rPr>
          <w:fldChar w:fldCharType="end"/>
        </w:r>
      </w:hyperlink>
    </w:p>
    <w:p w:rsidR="00FD12C6" w:rsidRPr="00973700" w:rsidRDefault="00C873E3" w:rsidP="00FD12C6">
      <w:pPr>
        <w:pStyle w:val="11"/>
        <w:rPr>
          <w:rFonts w:asciiTheme="minorHAnsi" w:eastAsiaTheme="minorEastAsia" w:hAnsiTheme="minorHAnsi"/>
          <w:b w:val="0"/>
          <w:noProof/>
          <w:sz w:val="22"/>
        </w:rPr>
      </w:pPr>
      <w:hyperlink w:anchor="_Toc479856665" w:history="1">
        <w:r w:rsidR="00FD12C6" w:rsidRPr="00973700">
          <w:rPr>
            <w:rStyle w:val="ac"/>
            <w:rFonts w:cs="Times New Roman"/>
            <w:b w:val="0"/>
            <w:noProof/>
          </w:rPr>
          <w:t>Глава 9 - Оценка надежности теплоснабжения</w:t>
        </w:r>
        <w:r w:rsidR="00FD12C6" w:rsidRPr="00973700">
          <w:rPr>
            <w:b w:val="0"/>
            <w:noProof/>
            <w:webHidden/>
          </w:rPr>
          <w:tab/>
        </w:r>
        <w:r w:rsidR="000103E9" w:rsidRPr="00973700">
          <w:rPr>
            <w:b w:val="0"/>
            <w:noProof/>
            <w:webHidden/>
          </w:rPr>
          <w:fldChar w:fldCharType="begin"/>
        </w:r>
        <w:r w:rsidR="00FD12C6" w:rsidRPr="00973700">
          <w:rPr>
            <w:b w:val="0"/>
            <w:noProof/>
            <w:webHidden/>
          </w:rPr>
          <w:instrText xml:space="preserve"> PAGEREF _Toc479856665 \h </w:instrText>
        </w:r>
        <w:r w:rsidR="000103E9" w:rsidRPr="00973700">
          <w:rPr>
            <w:b w:val="0"/>
            <w:noProof/>
            <w:webHidden/>
          </w:rPr>
        </w:r>
        <w:r w:rsidR="000103E9" w:rsidRPr="00973700">
          <w:rPr>
            <w:b w:val="0"/>
            <w:noProof/>
            <w:webHidden/>
          </w:rPr>
          <w:fldChar w:fldCharType="separate"/>
        </w:r>
        <w:r w:rsidR="003431D2">
          <w:rPr>
            <w:b w:val="0"/>
            <w:noProof/>
            <w:webHidden/>
          </w:rPr>
          <w:t>176</w:t>
        </w:r>
        <w:r w:rsidR="000103E9" w:rsidRPr="00973700">
          <w:rPr>
            <w:b w:val="0"/>
            <w:noProof/>
            <w:webHidden/>
          </w:rPr>
          <w:fldChar w:fldCharType="end"/>
        </w:r>
      </w:hyperlink>
    </w:p>
    <w:p w:rsidR="00FD12C6" w:rsidRPr="00973700" w:rsidRDefault="00C873E3">
      <w:pPr>
        <w:pStyle w:val="21"/>
        <w:tabs>
          <w:tab w:val="left" w:pos="1540"/>
          <w:tab w:val="right" w:leader="dot" w:pos="10456"/>
        </w:tabs>
        <w:rPr>
          <w:rFonts w:asciiTheme="minorHAnsi" w:eastAsiaTheme="minorEastAsia" w:hAnsiTheme="minorHAnsi"/>
          <w:noProof/>
          <w:sz w:val="22"/>
          <w:lang w:eastAsia="ru-RU"/>
        </w:rPr>
      </w:pPr>
      <w:hyperlink w:anchor="_Toc479856666" w:history="1">
        <w:r w:rsidR="00FD12C6" w:rsidRPr="00973700">
          <w:rPr>
            <w:rStyle w:val="ac"/>
            <w:rFonts w:cs="Times New Roman"/>
            <w:noProof/>
          </w:rPr>
          <w:t>9.1</w:t>
        </w:r>
        <w:r w:rsidR="00FD12C6" w:rsidRPr="00973700">
          <w:rPr>
            <w:rFonts w:asciiTheme="minorHAnsi" w:eastAsiaTheme="minorEastAsia" w:hAnsiTheme="minorHAnsi"/>
            <w:noProof/>
            <w:sz w:val="22"/>
            <w:lang w:eastAsia="ru-RU"/>
          </w:rPr>
          <w:tab/>
        </w:r>
        <w:r w:rsidR="00FD12C6" w:rsidRPr="00973700">
          <w:rPr>
            <w:rStyle w:val="ac"/>
            <w:rFonts w:cs="Times New Roman"/>
            <w:noProof/>
          </w:rPr>
          <w:t>Перспективные показатели надежности</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_Toc479856666 \h </w:instrText>
        </w:r>
        <w:r w:rsidR="000103E9" w:rsidRPr="00973700">
          <w:rPr>
            <w:noProof/>
            <w:webHidden/>
          </w:rPr>
        </w:r>
        <w:r w:rsidR="000103E9" w:rsidRPr="00973700">
          <w:rPr>
            <w:noProof/>
            <w:webHidden/>
          </w:rPr>
          <w:fldChar w:fldCharType="separate"/>
        </w:r>
        <w:r w:rsidR="003431D2">
          <w:rPr>
            <w:noProof/>
            <w:webHidden/>
          </w:rPr>
          <w:t>176</w:t>
        </w:r>
        <w:r w:rsidR="000103E9" w:rsidRPr="00973700">
          <w:rPr>
            <w:noProof/>
            <w:webHidden/>
          </w:rPr>
          <w:fldChar w:fldCharType="end"/>
        </w:r>
      </w:hyperlink>
    </w:p>
    <w:p w:rsidR="00FD12C6" w:rsidRPr="00973700" w:rsidRDefault="00C873E3">
      <w:pPr>
        <w:pStyle w:val="21"/>
        <w:tabs>
          <w:tab w:val="left" w:pos="1540"/>
          <w:tab w:val="right" w:leader="dot" w:pos="10456"/>
        </w:tabs>
        <w:rPr>
          <w:rFonts w:asciiTheme="minorHAnsi" w:eastAsiaTheme="minorEastAsia" w:hAnsiTheme="minorHAnsi"/>
          <w:noProof/>
          <w:sz w:val="22"/>
          <w:lang w:eastAsia="ru-RU"/>
        </w:rPr>
      </w:pPr>
      <w:hyperlink w:anchor="_Toc479856667" w:history="1">
        <w:r w:rsidR="00FD12C6" w:rsidRPr="00973700">
          <w:rPr>
            <w:rStyle w:val="ac"/>
            <w:rFonts w:cs="Times New Roman"/>
            <w:noProof/>
          </w:rPr>
          <w:t>9.2</w:t>
        </w:r>
        <w:r w:rsidR="00FD12C6" w:rsidRPr="00973700">
          <w:rPr>
            <w:rFonts w:asciiTheme="minorHAnsi" w:eastAsiaTheme="minorEastAsia" w:hAnsiTheme="minorHAnsi"/>
            <w:noProof/>
            <w:sz w:val="22"/>
            <w:lang w:eastAsia="ru-RU"/>
          </w:rPr>
          <w:tab/>
        </w:r>
        <w:r w:rsidR="00FD12C6" w:rsidRPr="00973700">
          <w:rPr>
            <w:rStyle w:val="ac"/>
            <w:rFonts w:cs="Times New Roman"/>
            <w:noProof/>
          </w:rPr>
          <w:t>Расчет перспективных показателей надежности системы теплоснабжения</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_Toc479856667 \h </w:instrText>
        </w:r>
        <w:r w:rsidR="000103E9" w:rsidRPr="00973700">
          <w:rPr>
            <w:noProof/>
            <w:webHidden/>
          </w:rPr>
        </w:r>
        <w:r w:rsidR="000103E9" w:rsidRPr="00973700">
          <w:rPr>
            <w:noProof/>
            <w:webHidden/>
          </w:rPr>
          <w:fldChar w:fldCharType="separate"/>
        </w:r>
        <w:r w:rsidR="003431D2">
          <w:rPr>
            <w:noProof/>
            <w:webHidden/>
          </w:rPr>
          <w:t>179</w:t>
        </w:r>
        <w:r w:rsidR="000103E9" w:rsidRPr="00973700">
          <w:rPr>
            <w:noProof/>
            <w:webHidden/>
          </w:rPr>
          <w:fldChar w:fldCharType="end"/>
        </w:r>
      </w:hyperlink>
    </w:p>
    <w:p w:rsidR="00FD12C6" w:rsidRPr="00973700" w:rsidRDefault="00C873E3" w:rsidP="00FD12C6">
      <w:pPr>
        <w:pStyle w:val="11"/>
        <w:rPr>
          <w:rFonts w:asciiTheme="minorHAnsi" w:eastAsiaTheme="minorEastAsia" w:hAnsiTheme="minorHAnsi"/>
          <w:b w:val="0"/>
          <w:noProof/>
          <w:sz w:val="22"/>
        </w:rPr>
      </w:pPr>
      <w:hyperlink w:anchor="_Toc479856668" w:history="1">
        <w:r w:rsidR="00FD12C6" w:rsidRPr="00973700">
          <w:rPr>
            <w:rStyle w:val="ac"/>
            <w:rFonts w:cs="Times New Roman"/>
            <w:b w:val="0"/>
            <w:noProof/>
          </w:rPr>
          <w:t>Глава 10 - Обоснование инвестиций в строительство, реконструкцию и техническое перевооружение</w:t>
        </w:r>
        <w:r w:rsidR="00FD12C6" w:rsidRPr="00973700">
          <w:rPr>
            <w:b w:val="0"/>
            <w:noProof/>
            <w:webHidden/>
          </w:rPr>
          <w:tab/>
        </w:r>
        <w:r w:rsidR="000103E9" w:rsidRPr="00973700">
          <w:rPr>
            <w:b w:val="0"/>
            <w:noProof/>
            <w:webHidden/>
          </w:rPr>
          <w:fldChar w:fldCharType="begin"/>
        </w:r>
        <w:r w:rsidR="00FD12C6" w:rsidRPr="00973700">
          <w:rPr>
            <w:b w:val="0"/>
            <w:noProof/>
            <w:webHidden/>
          </w:rPr>
          <w:instrText xml:space="preserve"> PAGEREF _Toc479856668 \h </w:instrText>
        </w:r>
        <w:r w:rsidR="000103E9" w:rsidRPr="00973700">
          <w:rPr>
            <w:b w:val="0"/>
            <w:noProof/>
            <w:webHidden/>
          </w:rPr>
        </w:r>
        <w:r w:rsidR="000103E9" w:rsidRPr="00973700">
          <w:rPr>
            <w:b w:val="0"/>
            <w:noProof/>
            <w:webHidden/>
          </w:rPr>
          <w:fldChar w:fldCharType="separate"/>
        </w:r>
        <w:r w:rsidR="003431D2">
          <w:rPr>
            <w:b w:val="0"/>
            <w:noProof/>
            <w:webHidden/>
          </w:rPr>
          <w:t>180</w:t>
        </w:r>
        <w:r w:rsidR="000103E9" w:rsidRPr="00973700">
          <w:rPr>
            <w:b w:val="0"/>
            <w:noProof/>
            <w:webHidden/>
          </w:rPr>
          <w:fldChar w:fldCharType="end"/>
        </w:r>
      </w:hyperlink>
    </w:p>
    <w:p w:rsidR="00FD12C6" w:rsidRPr="00973700" w:rsidRDefault="00C873E3">
      <w:pPr>
        <w:pStyle w:val="21"/>
        <w:tabs>
          <w:tab w:val="left" w:pos="1760"/>
          <w:tab w:val="right" w:leader="dot" w:pos="10456"/>
        </w:tabs>
        <w:rPr>
          <w:rFonts w:asciiTheme="minorHAnsi" w:eastAsiaTheme="minorEastAsia" w:hAnsiTheme="minorHAnsi"/>
          <w:noProof/>
          <w:sz w:val="22"/>
          <w:lang w:eastAsia="ru-RU"/>
        </w:rPr>
      </w:pPr>
      <w:hyperlink w:anchor="_Toc479856669" w:history="1">
        <w:r w:rsidR="00FD12C6" w:rsidRPr="00973700">
          <w:rPr>
            <w:rStyle w:val="ac"/>
            <w:rFonts w:cs="Times New Roman"/>
            <w:noProof/>
          </w:rPr>
          <w:t>10.1.</w:t>
        </w:r>
        <w:r w:rsidR="00FD12C6" w:rsidRPr="00973700">
          <w:rPr>
            <w:rFonts w:asciiTheme="minorHAnsi" w:eastAsiaTheme="minorEastAsia" w:hAnsiTheme="minorHAnsi"/>
            <w:noProof/>
            <w:sz w:val="22"/>
            <w:lang w:eastAsia="ru-RU"/>
          </w:rPr>
          <w:tab/>
        </w:r>
        <w:r w:rsidR="0095691E">
          <w:rPr>
            <w:rStyle w:val="ac"/>
            <w:rFonts w:cs="Times New Roman"/>
            <w:noProof/>
          </w:rPr>
          <w:t>Строительство новых источников тепловой энергии</w:t>
        </w:r>
        <w:r w:rsidR="00FD12C6" w:rsidRPr="00973700">
          <w:rPr>
            <w:rStyle w:val="ac"/>
            <w:rFonts w:cs="Times New Roman"/>
            <w:noProof/>
          </w:rPr>
          <w:t>, строительство и реконструкция тепловых сетей для переподключения потребителей от существующих котельных</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_Toc479856669 \h </w:instrText>
        </w:r>
        <w:r w:rsidR="000103E9" w:rsidRPr="00973700">
          <w:rPr>
            <w:noProof/>
            <w:webHidden/>
          </w:rPr>
        </w:r>
        <w:r w:rsidR="000103E9" w:rsidRPr="00973700">
          <w:rPr>
            <w:noProof/>
            <w:webHidden/>
          </w:rPr>
          <w:fldChar w:fldCharType="separate"/>
        </w:r>
        <w:r w:rsidR="003431D2">
          <w:rPr>
            <w:noProof/>
            <w:webHidden/>
          </w:rPr>
          <w:t>181</w:t>
        </w:r>
        <w:r w:rsidR="000103E9" w:rsidRPr="00973700">
          <w:rPr>
            <w:noProof/>
            <w:webHidden/>
          </w:rPr>
          <w:fldChar w:fldCharType="end"/>
        </w:r>
      </w:hyperlink>
    </w:p>
    <w:p w:rsidR="00FD12C6" w:rsidRPr="00973700" w:rsidRDefault="00C873E3">
      <w:pPr>
        <w:pStyle w:val="31"/>
        <w:tabs>
          <w:tab w:val="left" w:pos="2069"/>
          <w:tab w:val="right" w:leader="dot" w:pos="10456"/>
        </w:tabs>
        <w:rPr>
          <w:rFonts w:asciiTheme="minorHAnsi" w:eastAsiaTheme="minorEastAsia" w:hAnsiTheme="minorHAnsi"/>
          <w:noProof/>
          <w:sz w:val="22"/>
          <w:lang w:eastAsia="ru-RU"/>
        </w:rPr>
      </w:pPr>
      <w:hyperlink w:anchor="_Toc479856670" w:history="1">
        <w:r w:rsidR="00FD12C6" w:rsidRPr="00973700">
          <w:rPr>
            <w:rStyle w:val="ac"/>
            <w:rFonts w:cs="Times New Roman"/>
            <w:noProof/>
          </w:rPr>
          <w:t>10.1.1.</w:t>
        </w:r>
        <w:r w:rsidR="00FD12C6" w:rsidRPr="00973700">
          <w:rPr>
            <w:rFonts w:asciiTheme="minorHAnsi" w:eastAsiaTheme="minorEastAsia" w:hAnsiTheme="minorHAnsi"/>
            <w:noProof/>
            <w:sz w:val="22"/>
            <w:lang w:eastAsia="ru-RU"/>
          </w:rPr>
          <w:tab/>
        </w:r>
        <w:r w:rsidR="00FD12C6" w:rsidRPr="00973700">
          <w:rPr>
            <w:rStyle w:val="ac"/>
            <w:rFonts w:cs="Times New Roman"/>
            <w:noProof/>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 и предложения по источникам инвестиций, обеспечивающих финансовые потребности</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_Toc479856670 \h </w:instrText>
        </w:r>
        <w:r w:rsidR="000103E9" w:rsidRPr="00973700">
          <w:rPr>
            <w:noProof/>
            <w:webHidden/>
          </w:rPr>
        </w:r>
        <w:r w:rsidR="000103E9" w:rsidRPr="00973700">
          <w:rPr>
            <w:noProof/>
            <w:webHidden/>
          </w:rPr>
          <w:fldChar w:fldCharType="separate"/>
        </w:r>
        <w:r w:rsidR="003431D2">
          <w:rPr>
            <w:noProof/>
            <w:webHidden/>
          </w:rPr>
          <w:t>181</w:t>
        </w:r>
        <w:r w:rsidR="000103E9" w:rsidRPr="00973700">
          <w:rPr>
            <w:noProof/>
            <w:webHidden/>
          </w:rPr>
          <w:fldChar w:fldCharType="end"/>
        </w:r>
      </w:hyperlink>
    </w:p>
    <w:p w:rsidR="00FD12C6" w:rsidRPr="00973700" w:rsidRDefault="00C873E3" w:rsidP="0095691E">
      <w:pPr>
        <w:pStyle w:val="31"/>
        <w:tabs>
          <w:tab w:val="left" w:pos="2069"/>
          <w:tab w:val="right" w:leader="dot" w:pos="10456"/>
        </w:tabs>
        <w:rPr>
          <w:rFonts w:asciiTheme="minorHAnsi" w:eastAsiaTheme="minorEastAsia" w:hAnsiTheme="minorHAnsi"/>
          <w:noProof/>
          <w:sz w:val="22"/>
          <w:lang w:eastAsia="ru-RU"/>
        </w:rPr>
      </w:pPr>
      <w:hyperlink w:anchor="_Toc479856671" w:history="1">
        <w:r w:rsidR="00FD12C6" w:rsidRPr="00973700">
          <w:rPr>
            <w:rStyle w:val="ac"/>
            <w:rFonts w:cs="Times New Roman"/>
            <w:noProof/>
          </w:rPr>
          <w:t>10.1.2.</w:t>
        </w:r>
        <w:r w:rsidR="00FD12C6" w:rsidRPr="00973700">
          <w:rPr>
            <w:rFonts w:asciiTheme="minorHAnsi" w:eastAsiaTheme="minorEastAsia" w:hAnsiTheme="minorHAnsi"/>
            <w:noProof/>
            <w:sz w:val="22"/>
            <w:lang w:eastAsia="ru-RU"/>
          </w:rPr>
          <w:tab/>
        </w:r>
        <w:r w:rsidR="0095691E" w:rsidRPr="0095691E">
          <w:rPr>
            <w:rStyle w:val="ac"/>
            <w:rFonts w:cs="Times New Roman"/>
            <w:noProof/>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 и предложения по источникам инвестиций, обеспечивающих финансовые потребности</w:t>
        </w:r>
        <w:r w:rsidR="0095691E">
          <w:rPr>
            <w:rStyle w:val="ac"/>
            <w:rFonts w:cs="Times New Roman"/>
            <w:noProof/>
          </w:rPr>
          <w:t xml:space="preserve"> при условии заключения концессионного соглашения за счет средств инвестора</w:t>
        </w:r>
        <w:r w:rsidR="00817A98">
          <w:rPr>
            <w:noProof/>
            <w:webHidden/>
          </w:rPr>
          <w:t>…………………..183</w:t>
        </w:r>
      </w:hyperlink>
      <w:hyperlink w:anchor="_Toc479856672" w:history="1"/>
    </w:p>
    <w:p w:rsidR="00FD12C6" w:rsidRPr="00973700" w:rsidRDefault="00C873E3">
      <w:pPr>
        <w:pStyle w:val="21"/>
        <w:tabs>
          <w:tab w:val="left" w:pos="1760"/>
          <w:tab w:val="right" w:leader="dot" w:pos="10456"/>
        </w:tabs>
        <w:rPr>
          <w:rFonts w:asciiTheme="minorHAnsi" w:eastAsiaTheme="minorEastAsia" w:hAnsiTheme="minorHAnsi"/>
          <w:noProof/>
          <w:sz w:val="22"/>
          <w:lang w:eastAsia="ru-RU"/>
        </w:rPr>
      </w:pPr>
      <w:hyperlink w:anchor="_Toc479856673" w:history="1">
        <w:r w:rsidR="00FD12C6" w:rsidRPr="00973700">
          <w:rPr>
            <w:rStyle w:val="ac"/>
            <w:rFonts w:cs="Times New Roman"/>
            <w:noProof/>
          </w:rPr>
          <w:t>10.2.</w:t>
        </w:r>
        <w:r w:rsidR="00FD12C6" w:rsidRPr="00973700">
          <w:rPr>
            <w:rFonts w:asciiTheme="minorHAnsi" w:eastAsiaTheme="minorEastAsia" w:hAnsiTheme="minorHAnsi"/>
            <w:noProof/>
            <w:sz w:val="22"/>
            <w:lang w:eastAsia="ru-RU"/>
          </w:rPr>
          <w:tab/>
        </w:r>
        <w:r w:rsidR="0095691E">
          <w:rPr>
            <w:rStyle w:val="ac"/>
            <w:rFonts w:cs="Times New Roman"/>
            <w:noProof/>
          </w:rPr>
          <w:t>Строительство новых источников тепловой энергии</w:t>
        </w:r>
        <w:r w:rsidR="00FD12C6" w:rsidRPr="00973700">
          <w:rPr>
            <w:rStyle w:val="ac"/>
            <w:rFonts w:cs="Times New Roman"/>
            <w:noProof/>
          </w:rPr>
          <w:t>, строительство тепловых сетей для обеспечения перспективной нагрузки потребителей</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_Toc479856673 \h </w:instrText>
        </w:r>
        <w:r w:rsidR="000103E9" w:rsidRPr="00973700">
          <w:rPr>
            <w:noProof/>
            <w:webHidden/>
          </w:rPr>
        </w:r>
        <w:r w:rsidR="000103E9" w:rsidRPr="00973700">
          <w:rPr>
            <w:noProof/>
            <w:webHidden/>
          </w:rPr>
          <w:fldChar w:fldCharType="separate"/>
        </w:r>
        <w:r w:rsidR="003431D2">
          <w:rPr>
            <w:noProof/>
            <w:webHidden/>
          </w:rPr>
          <w:t>185</w:t>
        </w:r>
        <w:r w:rsidR="000103E9" w:rsidRPr="00973700">
          <w:rPr>
            <w:noProof/>
            <w:webHidden/>
          </w:rPr>
          <w:fldChar w:fldCharType="end"/>
        </w:r>
      </w:hyperlink>
    </w:p>
    <w:p w:rsidR="00FD12C6" w:rsidRPr="00973700" w:rsidRDefault="00C873E3">
      <w:pPr>
        <w:pStyle w:val="31"/>
        <w:tabs>
          <w:tab w:val="left" w:pos="2069"/>
          <w:tab w:val="right" w:leader="dot" w:pos="10456"/>
        </w:tabs>
        <w:rPr>
          <w:rFonts w:asciiTheme="minorHAnsi" w:eastAsiaTheme="minorEastAsia" w:hAnsiTheme="minorHAnsi"/>
          <w:noProof/>
          <w:sz w:val="22"/>
          <w:lang w:eastAsia="ru-RU"/>
        </w:rPr>
      </w:pPr>
      <w:hyperlink w:anchor="_Toc479856674" w:history="1">
        <w:r w:rsidR="00FD12C6" w:rsidRPr="00973700">
          <w:rPr>
            <w:rStyle w:val="ac"/>
            <w:rFonts w:cs="Times New Roman"/>
            <w:noProof/>
          </w:rPr>
          <w:t>10.2.1.</w:t>
        </w:r>
        <w:r w:rsidR="00FD12C6" w:rsidRPr="00973700">
          <w:rPr>
            <w:rFonts w:asciiTheme="minorHAnsi" w:eastAsiaTheme="minorEastAsia" w:hAnsiTheme="minorHAnsi"/>
            <w:noProof/>
            <w:sz w:val="22"/>
            <w:lang w:eastAsia="ru-RU"/>
          </w:rPr>
          <w:tab/>
        </w:r>
        <w:r w:rsidR="00FD12C6" w:rsidRPr="00973700">
          <w:rPr>
            <w:rStyle w:val="ac"/>
            <w:rFonts w:cs="Times New Roman"/>
            <w:noProof/>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 и предложения по источникам инвестиций, обеспечивающих финансовые потребности</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_Toc479856674 \h </w:instrText>
        </w:r>
        <w:r w:rsidR="000103E9" w:rsidRPr="00973700">
          <w:rPr>
            <w:noProof/>
            <w:webHidden/>
          </w:rPr>
        </w:r>
        <w:r w:rsidR="000103E9" w:rsidRPr="00973700">
          <w:rPr>
            <w:noProof/>
            <w:webHidden/>
          </w:rPr>
          <w:fldChar w:fldCharType="separate"/>
        </w:r>
        <w:r w:rsidR="003431D2">
          <w:rPr>
            <w:noProof/>
            <w:webHidden/>
          </w:rPr>
          <w:t>185</w:t>
        </w:r>
        <w:r w:rsidR="000103E9" w:rsidRPr="00973700">
          <w:rPr>
            <w:noProof/>
            <w:webHidden/>
          </w:rPr>
          <w:fldChar w:fldCharType="end"/>
        </w:r>
      </w:hyperlink>
    </w:p>
    <w:p w:rsidR="00FD12C6" w:rsidRPr="00973700" w:rsidRDefault="00C873E3">
      <w:pPr>
        <w:pStyle w:val="21"/>
        <w:tabs>
          <w:tab w:val="left" w:pos="1760"/>
          <w:tab w:val="right" w:leader="dot" w:pos="10456"/>
        </w:tabs>
        <w:rPr>
          <w:rFonts w:asciiTheme="minorHAnsi" w:eastAsiaTheme="minorEastAsia" w:hAnsiTheme="minorHAnsi"/>
          <w:noProof/>
          <w:sz w:val="22"/>
          <w:lang w:eastAsia="ru-RU"/>
        </w:rPr>
      </w:pPr>
      <w:hyperlink w:anchor="_Toc479856675" w:history="1">
        <w:r w:rsidR="00FD12C6" w:rsidRPr="00973700">
          <w:rPr>
            <w:rStyle w:val="ac"/>
            <w:rFonts w:cs="Times New Roman"/>
            <w:noProof/>
          </w:rPr>
          <w:t>10.3.</w:t>
        </w:r>
        <w:r w:rsidR="00FD12C6" w:rsidRPr="00973700">
          <w:rPr>
            <w:rFonts w:asciiTheme="minorHAnsi" w:eastAsiaTheme="minorEastAsia" w:hAnsiTheme="minorHAnsi"/>
            <w:noProof/>
            <w:sz w:val="22"/>
            <w:lang w:eastAsia="ru-RU"/>
          </w:rPr>
          <w:tab/>
        </w:r>
        <w:r w:rsidR="00FD12C6" w:rsidRPr="00973700">
          <w:rPr>
            <w:rStyle w:val="ac"/>
            <w:rFonts w:cs="Times New Roman"/>
            <w:noProof/>
          </w:rPr>
          <w:t>Мероприятия БРТС</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_Toc479856675 \h </w:instrText>
        </w:r>
        <w:r w:rsidR="000103E9" w:rsidRPr="00973700">
          <w:rPr>
            <w:noProof/>
            <w:webHidden/>
          </w:rPr>
        </w:r>
        <w:r w:rsidR="000103E9" w:rsidRPr="00973700">
          <w:rPr>
            <w:noProof/>
            <w:webHidden/>
          </w:rPr>
          <w:fldChar w:fldCharType="separate"/>
        </w:r>
        <w:r w:rsidR="003431D2">
          <w:rPr>
            <w:noProof/>
            <w:webHidden/>
          </w:rPr>
          <w:t>186</w:t>
        </w:r>
        <w:r w:rsidR="000103E9" w:rsidRPr="00973700">
          <w:rPr>
            <w:noProof/>
            <w:webHidden/>
          </w:rPr>
          <w:fldChar w:fldCharType="end"/>
        </w:r>
      </w:hyperlink>
    </w:p>
    <w:p w:rsidR="00FD12C6" w:rsidRPr="00973700" w:rsidRDefault="00C873E3">
      <w:pPr>
        <w:pStyle w:val="31"/>
        <w:tabs>
          <w:tab w:val="left" w:pos="2069"/>
          <w:tab w:val="right" w:leader="dot" w:pos="10456"/>
        </w:tabs>
        <w:rPr>
          <w:rFonts w:asciiTheme="minorHAnsi" w:eastAsiaTheme="minorEastAsia" w:hAnsiTheme="minorHAnsi"/>
          <w:noProof/>
          <w:sz w:val="22"/>
          <w:lang w:eastAsia="ru-RU"/>
        </w:rPr>
      </w:pPr>
      <w:hyperlink w:anchor="_Toc479856676" w:history="1">
        <w:r w:rsidR="00FD12C6" w:rsidRPr="00973700">
          <w:rPr>
            <w:rStyle w:val="ac"/>
            <w:rFonts w:cs="Times New Roman"/>
            <w:noProof/>
          </w:rPr>
          <w:t>10.3.1.</w:t>
        </w:r>
        <w:r w:rsidR="00FD12C6" w:rsidRPr="00973700">
          <w:rPr>
            <w:rFonts w:asciiTheme="minorHAnsi" w:eastAsiaTheme="minorEastAsia" w:hAnsiTheme="minorHAnsi"/>
            <w:noProof/>
            <w:sz w:val="22"/>
            <w:lang w:eastAsia="ru-RU"/>
          </w:rPr>
          <w:tab/>
        </w:r>
        <w:r w:rsidR="00FD12C6" w:rsidRPr="00973700">
          <w:rPr>
            <w:rStyle w:val="ac"/>
            <w:rFonts w:cs="Times New Roman"/>
            <w:noProof/>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 и предложения по источникам инвестиций, обеспечивающих финансовые потребности</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_Toc479856676 \h </w:instrText>
        </w:r>
        <w:r w:rsidR="000103E9" w:rsidRPr="00973700">
          <w:rPr>
            <w:noProof/>
            <w:webHidden/>
          </w:rPr>
        </w:r>
        <w:r w:rsidR="000103E9" w:rsidRPr="00973700">
          <w:rPr>
            <w:noProof/>
            <w:webHidden/>
          </w:rPr>
          <w:fldChar w:fldCharType="separate"/>
        </w:r>
        <w:r w:rsidR="003431D2">
          <w:rPr>
            <w:noProof/>
            <w:webHidden/>
          </w:rPr>
          <w:t>186</w:t>
        </w:r>
        <w:r w:rsidR="000103E9" w:rsidRPr="00973700">
          <w:rPr>
            <w:noProof/>
            <w:webHidden/>
          </w:rPr>
          <w:fldChar w:fldCharType="end"/>
        </w:r>
      </w:hyperlink>
    </w:p>
    <w:p w:rsidR="00FD12C6" w:rsidRPr="00973700" w:rsidRDefault="00C873E3" w:rsidP="00FD12C6">
      <w:pPr>
        <w:pStyle w:val="11"/>
        <w:rPr>
          <w:rFonts w:asciiTheme="minorHAnsi" w:eastAsiaTheme="minorEastAsia" w:hAnsiTheme="minorHAnsi"/>
          <w:b w:val="0"/>
          <w:noProof/>
          <w:sz w:val="22"/>
        </w:rPr>
      </w:pPr>
      <w:hyperlink w:anchor="_Toc479856677" w:history="1">
        <w:r w:rsidR="00FD12C6" w:rsidRPr="00973700">
          <w:rPr>
            <w:rStyle w:val="ac"/>
            <w:rFonts w:cs="Times New Roman"/>
            <w:b w:val="0"/>
            <w:noProof/>
          </w:rPr>
          <w:t>Глава 11 - Обоснование предложения по определению единой теплоснабжающей организации</w:t>
        </w:r>
        <w:r w:rsidR="00FD12C6" w:rsidRPr="00973700">
          <w:rPr>
            <w:b w:val="0"/>
            <w:noProof/>
            <w:webHidden/>
          </w:rPr>
          <w:tab/>
        </w:r>
        <w:r w:rsidR="000103E9" w:rsidRPr="00973700">
          <w:rPr>
            <w:b w:val="0"/>
            <w:noProof/>
            <w:webHidden/>
          </w:rPr>
          <w:fldChar w:fldCharType="begin"/>
        </w:r>
        <w:r w:rsidR="00FD12C6" w:rsidRPr="00973700">
          <w:rPr>
            <w:b w:val="0"/>
            <w:noProof/>
            <w:webHidden/>
          </w:rPr>
          <w:instrText xml:space="preserve"> PAGEREF _Toc479856677 \h </w:instrText>
        </w:r>
        <w:r w:rsidR="000103E9" w:rsidRPr="00973700">
          <w:rPr>
            <w:b w:val="0"/>
            <w:noProof/>
            <w:webHidden/>
          </w:rPr>
        </w:r>
        <w:r w:rsidR="000103E9" w:rsidRPr="00973700">
          <w:rPr>
            <w:b w:val="0"/>
            <w:noProof/>
            <w:webHidden/>
          </w:rPr>
          <w:fldChar w:fldCharType="separate"/>
        </w:r>
        <w:r w:rsidR="003431D2">
          <w:rPr>
            <w:b w:val="0"/>
            <w:noProof/>
            <w:webHidden/>
          </w:rPr>
          <w:t>186</w:t>
        </w:r>
        <w:r w:rsidR="000103E9" w:rsidRPr="00973700">
          <w:rPr>
            <w:b w:val="0"/>
            <w:noProof/>
            <w:webHidden/>
          </w:rPr>
          <w:fldChar w:fldCharType="end"/>
        </w:r>
      </w:hyperlink>
    </w:p>
    <w:p w:rsidR="00FD12C6" w:rsidRPr="00973700" w:rsidRDefault="00C873E3">
      <w:pPr>
        <w:pStyle w:val="21"/>
        <w:tabs>
          <w:tab w:val="left" w:pos="1760"/>
          <w:tab w:val="right" w:leader="dot" w:pos="10456"/>
        </w:tabs>
        <w:rPr>
          <w:rFonts w:asciiTheme="minorHAnsi" w:eastAsiaTheme="minorEastAsia" w:hAnsiTheme="minorHAnsi"/>
          <w:noProof/>
          <w:sz w:val="22"/>
          <w:lang w:eastAsia="ru-RU"/>
        </w:rPr>
      </w:pPr>
      <w:hyperlink w:anchor="_Toc479856678" w:history="1">
        <w:r w:rsidR="00FD12C6" w:rsidRPr="00973700">
          <w:rPr>
            <w:rStyle w:val="ac"/>
            <w:rFonts w:cs="Times New Roman"/>
            <w:noProof/>
          </w:rPr>
          <w:t>11.1.</w:t>
        </w:r>
        <w:r w:rsidR="00FD12C6" w:rsidRPr="00973700">
          <w:rPr>
            <w:rFonts w:asciiTheme="minorHAnsi" w:eastAsiaTheme="minorEastAsia" w:hAnsiTheme="minorHAnsi"/>
            <w:noProof/>
            <w:sz w:val="22"/>
            <w:lang w:eastAsia="ru-RU"/>
          </w:rPr>
          <w:tab/>
        </w:r>
        <w:r w:rsidR="00FD12C6" w:rsidRPr="00973700">
          <w:rPr>
            <w:rStyle w:val="ac"/>
            <w:rFonts w:cs="Times New Roman"/>
            <w:noProof/>
          </w:rPr>
          <w:t>Основные положения по обоснованию ЕТО</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_Toc479856678 \h </w:instrText>
        </w:r>
        <w:r w:rsidR="000103E9" w:rsidRPr="00973700">
          <w:rPr>
            <w:noProof/>
            <w:webHidden/>
          </w:rPr>
        </w:r>
        <w:r w:rsidR="000103E9" w:rsidRPr="00973700">
          <w:rPr>
            <w:noProof/>
            <w:webHidden/>
          </w:rPr>
          <w:fldChar w:fldCharType="separate"/>
        </w:r>
        <w:r w:rsidR="003431D2">
          <w:rPr>
            <w:noProof/>
            <w:webHidden/>
          </w:rPr>
          <w:t>186</w:t>
        </w:r>
        <w:r w:rsidR="000103E9" w:rsidRPr="00973700">
          <w:rPr>
            <w:noProof/>
            <w:webHidden/>
          </w:rPr>
          <w:fldChar w:fldCharType="end"/>
        </w:r>
      </w:hyperlink>
    </w:p>
    <w:p w:rsidR="00FD12C6" w:rsidRPr="00973700" w:rsidRDefault="00C873E3">
      <w:pPr>
        <w:pStyle w:val="21"/>
        <w:tabs>
          <w:tab w:val="left" w:pos="1760"/>
          <w:tab w:val="right" w:leader="dot" w:pos="10456"/>
        </w:tabs>
        <w:rPr>
          <w:rFonts w:asciiTheme="minorHAnsi" w:eastAsiaTheme="minorEastAsia" w:hAnsiTheme="minorHAnsi"/>
          <w:noProof/>
          <w:sz w:val="22"/>
          <w:lang w:eastAsia="ru-RU"/>
        </w:rPr>
      </w:pPr>
      <w:hyperlink w:anchor="_Toc479856679" w:history="1">
        <w:r w:rsidR="00FD12C6" w:rsidRPr="00973700">
          <w:rPr>
            <w:rStyle w:val="ac"/>
            <w:rFonts w:cs="Times New Roman"/>
            <w:noProof/>
          </w:rPr>
          <w:t>11.2.</w:t>
        </w:r>
        <w:r w:rsidR="00FD12C6" w:rsidRPr="00973700">
          <w:rPr>
            <w:rFonts w:asciiTheme="minorHAnsi" w:eastAsiaTheme="minorEastAsia" w:hAnsiTheme="minorHAnsi"/>
            <w:noProof/>
            <w:sz w:val="22"/>
            <w:lang w:eastAsia="ru-RU"/>
          </w:rPr>
          <w:tab/>
        </w:r>
        <w:r w:rsidR="00FD12C6" w:rsidRPr="00973700">
          <w:rPr>
            <w:rStyle w:val="ac"/>
            <w:rFonts w:cs="Times New Roman"/>
            <w:noProof/>
          </w:rPr>
          <w:t>Обоснование соответствия организации, предлагаемой в качестве единой теплоснабжающей организации, критериям определения единой теплоснабжающей организации, устанавливаемым Правительством Российской Федерации.</w:t>
        </w:r>
        <w:r w:rsidR="00FD12C6" w:rsidRPr="00973700">
          <w:rPr>
            <w:noProof/>
            <w:webHidden/>
          </w:rPr>
          <w:tab/>
        </w:r>
        <w:r w:rsidR="000103E9" w:rsidRPr="00973700">
          <w:rPr>
            <w:noProof/>
            <w:webHidden/>
          </w:rPr>
          <w:fldChar w:fldCharType="begin"/>
        </w:r>
        <w:r w:rsidR="00FD12C6" w:rsidRPr="00973700">
          <w:rPr>
            <w:noProof/>
            <w:webHidden/>
          </w:rPr>
          <w:instrText xml:space="preserve"> PAGEREF _Toc479856679 \h </w:instrText>
        </w:r>
        <w:r w:rsidR="000103E9" w:rsidRPr="00973700">
          <w:rPr>
            <w:noProof/>
            <w:webHidden/>
          </w:rPr>
        </w:r>
        <w:r w:rsidR="000103E9" w:rsidRPr="00973700">
          <w:rPr>
            <w:noProof/>
            <w:webHidden/>
          </w:rPr>
          <w:fldChar w:fldCharType="separate"/>
        </w:r>
        <w:r w:rsidR="003431D2">
          <w:rPr>
            <w:noProof/>
            <w:webHidden/>
          </w:rPr>
          <w:t>188</w:t>
        </w:r>
        <w:r w:rsidR="000103E9" w:rsidRPr="00973700">
          <w:rPr>
            <w:noProof/>
            <w:webHidden/>
          </w:rPr>
          <w:fldChar w:fldCharType="end"/>
        </w:r>
      </w:hyperlink>
    </w:p>
    <w:p w:rsidR="00043482" w:rsidRDefault="000103E9">
      <w:pPr>
        <w:spacing w:after="200" w:line="276" w:lineRule="auto"/>
        <w:ind w:firstLine="0"/>
        <w:jc w:val="left"/>
        <w:rPr>
          <w:rFonts w:eastAsia="Times New Roman" w:cs="Times New Roman"/>
          <w:b/>
          <w:bCs/>
          <w:color w:val="000000"/>
          <w:szCs w:val="24"/>
          <w:lang w:eastAsia="ru-RU" w:bidi="ru-RU"/>
        </w:rPr>
      </w:pPr>
      <w:r w:rsidRPr="00973700">
        <w:rPr>
          <w:color w:val="000000"/>
          <w:szCs w:val="24"/>
          <w:lang w:eastAsia="ru-RU" w:bidi="ru-RU"/>
        </w:rPr>
        <w:fldChar w:fldCharType="end"/>
      </w:r>
      <w:r w:rsidR="00043482">
        <w:rPr>
          <w:color w:val="000000"/>
          <w:szCs w:val="24"/>
          <w:lang w:eastAsia="ru-RU" w:bidi="ru-RU"/>
        </w:rPr>
        <w:br w:type="page"/>
      </w:r>
    </w:p>
    <w:p w:rsidR="00C421AC" w:rsidRPr="00F66B29" w:rsidRDefault="00C421AC" w:rsidP="00F66B29">
      <w:pPr>
        <w:pStyle w:val="1"/>
        <w:ind w:firstLine="0"/>
        <w:jc w:val="center"/>
        <w:rPr>
          <w:b w:val="0"/>
        </w:rPr>
      </w:pPr>
      <w:bookmarkStart w:id="3" w:name="bookmark4"/>
      <w:bookmarkStart w:id="4" w:name="_Toc479856548"/>
      <w:bookmarkEnd w:id="0"/>
      <w:bookmarkEnd w:id="1"/>
      <w:bookmarkEnd w:id="2"/>
      <w:r w:rsidRPr="00F66B29">
        <w:rPr>
          <w:rStyle w:val="a9"/>
          <w:rFonts w:eastAsiaTheme="minorHAnsi"/>
          <w:b/>
          <w:u w:val="none"/>
        </w:rPr>
        <w:lastRenderedPageBreak/>
        <w:t>Термины и определения</w:t>
      </w:r>
      <w:bookmarkEnd w:id="3"/>
      <w:bookmarkEnd w:id="4"/>
    </w:p>
    <w:p w:rsidR="00C421AC" w:rsidRDefault="00C421AC" w:rsidP="00C421AC">
      <w:pPr>
        <w:rPr>
          <w:rFonts w:cs="Times New Roman"/>
          <w:szCs w:val="24"/>
        </w:rPr>
      </w:pPr>
    </w:p>
    <w:tbl>
      <w:tblPr>
        <w:tblW w:w="0" w:type="auto"/>
        <w:tblCellMar>
          <w:left w:w="28" w:type="dxa"/>
          <w:right w:w="28" w:type="dxa"/>
        </w:tblCellMar>
        <w:tblLook w:val="04A0" w:firstRow="1" w:lastRow="0" w:firstColumn="1" w:lastColumn="0" w:noHBand="0" w:noVBand="1"/>
      </w:tblPr>
      <w:tblGrid>
        <w:gridCol w:w="2574"/>
        <w:gridCol w:w="7882"/>
      </w:tblGrid>
      <w:tr w:rsidR="00C421AC" w:rsidRPr="00C421AC" w:rsidTr="00F66B29">
        <w:trPr>
          <w:trHeight w:val="23"/>
          <w:tblHeader/>
        </w:trPr>
        <w:tc>
          <w:tcPr>
            <w:tcW w:w="258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421AC" w:rsidRPr="00C421AC" w:rsidRDefault="00C421AC" w:rsidP="0062033F">
            <w:pPr>
              <w:ind w:firstLine="0"/>
              <w:jc w:val="center"/>
              <w:rPr>
                <w:rFonts w:eastAsia="Times New Roman" w:cs="Times New Roman"/>
                <w:b/>
                <w:bCs/>
                <w:color w:val="000000"/>
                <w:szCs w:val="24"/>
                <w:lang w:eastAsia="ru-RU"/>
              </w:rPr>
            </w:pPr>
            <w:r w:rsidRPr="00C421AC">
              <w:rPr>
                <w:rFonts w:eastAsia="Times New Roman" w:cs="Times New Roman"/>
                <w:b/>
                <w:bCs/>
                <w:color w:val="000000"/>
                <w:szCs w:val="24"/>
                <w:lang w:eastAsia="ru-RU"/>
              </w:rPr>
              <w:t>Термины</w:t>
            </w:r>
          </w:p>
        </w:tc>
        <w:tc>
          <w:tcPr>
            <w:tcW w:w="7942" w:type="dxa"/>
            <w:tcBorders>
              <w:top w:val="single" w:sz="4" w:space="0" w:color="auto"/>
              <w:left w:val="nil"/>
              <w:bottom w:val="single" w:sz="4" w:space="0" w:color="auto"/>
              <w:right w:val="single" w:sz="4" w:space="0" w:color="auto"/>
            </w:tcBorders>
            <w:shd w:val="clear" w:color="000000" w:fill="FFFFFF"/>
            <w:vAlign w:val="center"/>
            <w:hideMark/>
          </w:tcPr>
          <w:p w:rsidR="00C421AC" w:rsidRPr="00C421AC" w:rsidRDefault="00C421AC" w:rsidP="0062033F">
            <w:pPr>
              <w:ind w:firstLine="0"/>
              <w:jc w:val="center"/>
              <w:rPr>
                <w:rFonts w:eastAsia="Times New Roman" w:cs="Times New Roman"/>
                <w:b/>
                <w:bCs/>
                <w:color w:val="000000"/>
                <w:szCs w:val="24"/>
                <w:lang w:eastAsia="ru-RU"/>
              </w:rPr>
            </w:pPr>
            <w:r w:rsidRPr="00C421AC">
              <w:rPr>
                <w:rFonts w:eastAsia="Times New Roman" w:cs="Times New Roman"/>
                <w:b/>
                <w:bCs/>
                <w:color w:val="000000"/>
                <w:szCs w:val="24"/>
                <w:lang w:eastAsia="ru-RU"/>
              </w:rPr>
              <w:t>Определения</w:t>
            </w:r>
          </w:p>
        </w:tc>
      </w:tr>
      <w:tr w:rsidR="00C421AC" w:rsidRPr="00C421AC" w:rsidTr="00F66B29">
        <w:trPr>
          <w:trHeight w:val="23"/>
        </w:trPr>
        <w:tc>
          <w:tcPr>
            <w:tcW w:w="2580" w:type="dxa"/>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Теплоснабжение</w:t>
            </w:r>
          </w:p>
        </w:tc>
        <w:tc>
          <w:tcPr>
            <w:tcW w:w="7942"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Обеспечение потребителей тепловой энергии тепловой энергией, теплоносителем, в том числе поддержание мощности</w:t>
            </w:r>
          </w:p>
        </w:tc>
      </w:tr>
      <w:tr w:rsidR="00C421AC" w:rsidRPr="00C421AC" w:rsidTr="00F66B29">
        <w:trPr>
          <w:trHeight w:val="23"/>
        </w:trPr>
        <w:tc>
          <w:tcPr>
            <w:tcW w:w="2580" w:type="dxa"/>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Система</w:t>
            </w:r>
            <w:r w:rsidR="00F66B29">
              <w:rPr>
                <w:rFonts w:eastAsia="Times New Roman" w:cs="Times New Roman"/>
                <w:color w:val="000000"/>
                <w:sz w:val="22"/>
                <w:lang w:eastAsia="ru-RU"/>
              </w:rPr>
              <w:t xml:space="preserve"> </w:t>
            </w:r>
            <w:r w:rsidRPr="00C421AC">
              <w:rPr>
                <w:rFonts w:eastAsia="Times New Roman" w:cs="Times New Roman"/>
                <w:color w:val="000000"/>
                <w:sz w:val="22"/>
                <w:lang w:eastAsia="ru-RU"/>
              </w:rPr>
              <w:t>теплоснабжения</w:t>
            </w:r>
          </w:p>
        </w:tc>
        <w:tc>
          <w:tcPr>
            <w:tcW w:w="7942"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 xml:space="preserve">Совокупность источников тепловой энергии и </w:t>
            </w:r>
            <w:proofErr w:type="spellStart"/>
            <w:r w:rsidRPr="00C421AC">
              <w:rPr>
                <w:rFonts w:eastAsia="Times New Roman" w:cs="Times New Roman"/>
                <w:color w:val="000000"/>
                <w:sz w:val="22"/>
                <w:lang w:eastAsia="ru-RU"/>
              </w:rPr>
              <w:t>теплопотребляющих</w:t>
            </w:r>
            <w:proofErr w:type="spellEnd"/>
            <w:r w:rsidRPr="00C421AC">
              <w:rPr>
                <w:rFonts w:eastAsia="Times New Roman" w:cs="Times New Roman"/>
                <w:color w:val="000000"/>
                <w:sz w:val="22"/>
                <w:lang w:eastAsia="ru-RU"/>
              </w:rPr>
              <w:t xml:space="preserve"> установок, технологически соединенных тепловыми сетями</w:t>
            </w:r>
          </w:p>
        </w:tc>
      </w:tr>
      <w:tr w:rsidR="00C421AC" w:rsidRPr="00C421AC" w:rsidTr="00F66B29">
        <w:trPr>
          <w:trHeight w:val="23"/>
        </w:trPr>
        <w:tc>
          <w:tcPr>
            <w:tcW w:w="2580" w:type="dxa"/>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Схема</w:t>
            </w:r>
            <w:r w:rsidR="00F66B29">
              <w:rPr>
                <w:rFonts w:eastAsia="Times New Roman" w:cs="Times New Roman"/>
                <w:color w:val="000000"/>
                <w:sz w:val="22"/>
                <w:lang w:eastAsia="ru-RU"/>
              </w:rPr>
              <w:t xml:space="preserve"> </w:t>
            </w:r>
            <w:r w:rsidRPr="00C421AC">
              <w:rPr>
                <w:rFonts w:eastAsia="Times New Roman" w:cs="Times New Roman"/>
                <w:color w:val="000000"/>
                <w:sz w:val="22"/>
                <w:lang w:eastAsia="ru-RU"/>
              </w:rPr>
              <w:t>теплоснабжения</w:t>
            </w:r>
          </w:p>
        </w:tc>
        <w:tc>
          <w:tcPr>
            <w:tcW w:w="7942"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 xml:space="preserve">Документ, содержащий </w:t>
            </w:r>
            <w:proofErr w:type="spellStart"/>
            <w:r w:rsidRPr="00C421AC">
              <w:rPr>
                <w:rFonts w:eastAsia="Times New Roman" w:cs="Times New Roman"/>
                <w:color w:val="000000"/>
                <w:sz w:val="22"/>
                <w:lang w:eastAsia="ru-RU"/>
              </w:rPr>
              <w:t>предпроектные</w:t>
            </w:r>
            <w:proofErr w:type="spellEnd"/>
            <w:r w:rsidRPr="00C421AC">
              <w:rPr>
                <w:rFonts w:eastAsia="Times New Roman" w:cs="Times New Roman"/>
                <w:color w:val="000000"/>
                <w:sz w:val="22"/>
                <w:lang w:eastAsia="ru-RU"/>
              </w:rPr>
              <w:t xml:space="preserve">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tc>
      </w:tr>
      <w:tr w:rsidR="00C421AC" w:rsidRPr="00C421AC" w:rsidTr="00F66B29">
        <w:trPr>
          <w:trHeight w:val="23"/>
        </w:trPr>
        <w:tc>
          <w:tcPr>
            <w:tcW w:w="2580" w:type="dxa"/>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Источник тепловой энергии</w:t>
            </w:r>
          </w:p>
        </w:tc>
        <w:tc>
          <w:tcPr>
            <w:tcW w:w="7942"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Устройство, предназначенное для производства тепловой энергии</w:t>
            </w:r>
          </w:p>
        </w:tc>
      </w:tr>
      <w:tr w:rsidR="00C421AC" w:rsidRPr="00C421AC" w:rsidTr="00F66B29">
        <w:trPr>
          <w:trHeight w:val="23"/>
        </w:trPr>
        <w:tc>
          <w:tcPr>
            <w:tcW w:w="2580" w:type="dxa"/>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Базовый режим работы источника тепловой энергии</w:t>
            </w:r>
          </w:p>
        </w:tc>
        <w:tc>
          <w:tcPr>
            <w:tcW w:w="7942"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Режим работы источника тепловой энергии, который характеризуется стабильностью функционирования основного оборудования (котлов, турбин) и используется для обеспечения постоянного уровня потребления тепловой энергии, теплоносителя потребителями при максимальной энергетической эффективности функционирования такого источника</w:t>
            </w:r>
          </w:p>
        </w:tc>
      </w:tr>
      <w:tr w:rsidR="00C421AC" w:rsidRPr="00C421AC" w:rsidTr="00F66B29">
        <w:trPr>
          <w:trHeight w:val="23"/>
        </w:trPr>
        <w:tc>
          <w:tcPr>
            <w:tcW w:w="2580" w:type="dxa"/>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Пиковый режим работы источника тепловой энергии</w:t>
            </w:r>
          </w:p>
        </w:tc>
        <w:tc>
          <w:tcPr>
            <w:tcW w:w="7942"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Режим работы источника тепловой энергии с переменной мощностью для обеспечения изменяющегося уровня потребления тепловой энергии, теплоносителя потребителями</w:t>
            </w:r>
          </w:p>
        </w:tc>
      </w:tr>
      <w:tr w:rsidR="00C421AC" w:rsidRPr="00C421AC" w:rsidTr="00F66B29">
        <w:trPr>
          <w:trHeight w:val="23"/>
        </w:trPr>
        <w:tc>
          <w:tcPr>
            <w:tcW w:w="2580" w:type="dxa"/>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Единая</w:t>
            </w:r>
            <w:r w:rsidR="00F66B29">
              <w:rPr>
                <w:rFonts w:eastAsia="Times New Roman" w:cs="Times New Roman"/>
                <w:color w:val="000000"/>
                <w:sz w:val="22"/>
                <w:lang w:eastAsia="ru-RU"/>
              </w:rPr>
              <w:t xml:space="preserve"> </w:t>
            </w:r>
            <w:r w:rsidRPr="00C421AC">
              <w:rPr>
                <w:rFonts w:eastAsia="Times New Roman" w:cs="Times New Roman"/>
                <w:color w:val="000000"/>
                <w:sz w:val="22"/>
                <w:lang w:eastAsia="ru-RU"/>
              </w:rPr>
              <w:t>теплоснабжающая организация в системе</w:t>
            </w:r>
            <w:r w:rsidR="00F66B29">
              <w:rPr>
                <w:rFonts w:eastAsia="Times New Roman" w:cs="Times New Roman"/>
                <w:color w:val="000000"/>
                <w:sz w:val="22"/>
                <w:lang w:eastAsia="ru-RU"/>
              </w:rPr>
              <w:t xml:space="preserve"> </w:t>
            </w:r>
            <w:r w:rsidRPr="00C421AC">
              <w:rPr>
                <w:rFonts w:eastAsia="Times New Roman" w:cs="Times New Roman"/>
                <w:color w:val="000000"/>
                <w:sz w:val="22"/>
                <w:lang w:eastAsia="ru-RU"/>
              </w:rPr>
              <w:t>теплоснабжения (далее - единая теплоснабжающая организация)</w:t>
            </w:r>
          </w:p>
        </w:tc>
        <w:tc>
          <w:tcPr>
            <w:tcW w:w="7942"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tc>
      </w:tr>
      <w:tr w:rsidR="00C421AC" w:rsidRPr="00C421AC" w:rsidTr="00F66B29">
        <w:trPr>
          <w:trHeight w:val="23"/>
        </w:trPr>
        <w:tc>
          <w:tcPr>
            <w:tcW w:w="2580" w:type="dxa"/>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Радиус эффективного теплоснабжения</w:t>
            </w:r>
          </w:p>
        </w:tc>
        <w:tc>
          <w:tcPr>
            <w:tcW w:w="7942"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 xml:space="preserve">Максимальное расстояние от </w:t>
            </w:r>
            <w:proofErr w:type="spellStart"/>
            <w:r w:rsidRPr="00C421AC">
              <w:rPr>
                <w:rFonts w:eastAsia="Times New Roman" w:cs="Times New Roman"/>
                <w:color w:val="000000"/>
                <w:sz w:val="22"/>
                <w:lang w:eastAsia="ru-RU"/>
              </w:rPr>
              <w:t>теплопотребляющей</w:t>
            </w:r>
            <w:proofErr w:type="spellEnd"/>
            <w:r w:rsidRPr="00C421AC">
              <w:rPr>
                <w:rFonts w:eastAsia="Times New Roman" w:cs="Times New Roman"/>
                <w:color w:val="000000"/>
                <w:sz w:val="22"/>
                <w:lang w:eastAsia="ru-RU"/>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C421AC">
              <w:rPr>
                <w:rFonts w:eastAsia="Times New Roman" w:cs="Times New Roman"/>
                <w:color w:val="000000"/>
                <w:sz w:val="22"/>
                <w:lang w:eastAsia="ru-RU"/>
              </w:rPr>
              <w:t>теплопотребляющей</w:t>
            </w:r>
            <w:proofErr w:type="spellEnd"/>
            <w:r w:rsidRPr="00C421AC">
              <w:rPr>
                <w:rFonts w:eastAsia="Times New Roman" w:cs="Times New Roman"/>
                <w:color w:val="000000"/>
                <w:sz w:val="22"/>
                <w:lang w:eastAsia="ru-RU"/>
              </w:rPr>
              <w:t xml:space="preserve"> установки к данной системе теплоснабжения нецелесообразно по причине увеличения совокупных расходов в системе теплоснабжения</w:t>
            </w:r>
          </w:p>
        </w:tc>
      </w:tr>
      <w:tr w:rsidR="00C421AC" w:rsidRPr="00C421AC" w:rsidTr="00F66B29">
        <w:trPr>
          <w:trHeight w:val="23"/>
        </w:trPr>
        <w:tc>
          <w:tcPr>
            <w:tcW w:w="2580" w:type="dxa"/>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Тепловая сеть</w:t>
            </w:r>
          </w:p>
        </w:tc>
        <w:tc>
          <w:tcPr>
            <w:tcW w:w="7942"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 xml:space="preserve">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w:t>
            </w:r>
            <w:proofErr w:type="spellStart"/>
            <w:r w:rsidRPr="00C421AC">
              <w:rPr>
                <w:rFonts w:eastAsia="Times New Roman" w:cs="Times New Roman"/>
                <w:color w:val="000000"/>
                <w:sz w:val="22"/>
                <w:lang w:eastAsia="ru-RU"/>
              </w:rPr>
              <w:t>теплопотребляющих</w:t>
            </w:r>
            <w:proofErr w:type="spellEnd"/>
            <w:r w:rsidRPr="00C421AC">
              <w:rPr>
                <w:rFonts w:eastAsia="Times New Roman" w:cs="Times New Roman"/>
                <w:color w:val="000000"/>
                <w:sz w:val="22"/>
                <w:lang w:eastAsia="ru-RU"/>
              </w:rPr>
              <w:t xml:space="preserve"> установок</w:t>
            </w:r>
          </w:p>
        </w:tc>
      </w:tr>
      <w:tr w:rsidR="00C421AC" w:rsidRPr="00C421AC" w:rsidTr="00F66B29">
        <w:trPr>
          <w:trHeight w:val="23"/>
        </w:trPr>
        <w:tc>
          <w:tcPr>
            <w:tcW w:w="2580" w:type="dxa"/>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Тепловая мощность (далее - мощность)</w:t>
            </w:r>
          </w:p>
        </w:tc>
        <w:tc>
          <w:tcPr>
            <w:tcW w:w="7942"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Количество тепловой энергии, которое может быть произведено и (или) передано по тепловым сетям за единицу времени</w:t>
            </w:r>
          </w:p>
        </w:tc>
      </w:tr>
      <w:tr w:rsidR="00C421AC" w:rsidRPr="00C421AC" w:rsidTr="00F66B29">
        <w:trPr>
          <w:trHeight w:val="23"/>
        </w:trPr>
        <w:tc>
          <w:tcPr>
            <w:tcW w:w="2580" w:type="dxa"/>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Тепловая нагрузка</w:t>
            </w:r>
          </w:p>
        </w:tc>
        <w:tc>
          <w:tcPr>
            <w:tcW w:w="7942"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Количество тепловой энергии, которое может быть принято потребителем тепловой энергии за единицу времени</w:t>
            </w:r>
          </w:p>
        </w:tc>
      </w:tr>
      <w:tr w:rsidR="00C421AC" w:rsidRPr="00C421AC" w:rsidTr="00F66B29">
        <w:trPr>
          <w:trHeight w:val="23"/>
        </w:trPr>
        <w:tc>
          <w:tcPr>
            <w:tcW w:w="2580" w:type="dxa"/>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Потребитель тепловой энергии (далее потребитель)</w:t>
            </w:r>
          </w:p>
        </w:tc>
        <w:tc>
          <w:tcPr>
            <w:tcW w:w="7942"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 xml:space="preserve">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w:t>
            </w:r>
            <w:proofErr w:type="spellStart"/>
            <w:r w:rsidRPr="00C421AC">
              <w:rPr>
                <w:rFonts w:eastAsia="Times New Roman" w:cs="Times New Roman"/>
                <w:color w:val="000000"/>
                <w:sz w:val="22"/>
                <w:lang w:eastAsia="ru-RU"/>
              </w:rPr>
              <w:t>теплопотребляющих</w:t>
            </w:r>
            <w:proofErr w:type="spellEnd"/>
            <w:r w:rsidRPr="00C421AC">
              <w:rPr>
                <w:rFonts w:eastAsia="Times New Roman" w:cs="Times New Roman"/>
                <w:color w:val="000000"/>
                <w:sz w:val="22"/>
                <w:lang w:eastAsia="ru-RU"/>
              </w:rPr>
              <w:t xml:space="preserve"> установках либо для оказания коммунальных услуг в части горячего водоснабжения и отопления</w:t>
            </w:r>
          </w:p>
        </w:tc>
      </w:tr>
      <w:tr w:rsidR="00C421AC" w:rsidRPr="00C421AC" w:rsidTr="00F66B29">
        <w:trPr>
          <w:trHeight w:val="23"/>
        </w:trPr>
        <w:tc>
          <w:tcPr>
            <w:tcW w:w="2580" w:type="dxa"/>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F66B29" w:rsidP="0062033F">
            <w:pPr>
              <w:ind w:firstLine="0"/>
              <w:rPr>
                <w:rFonts w:eastAsia="Times New Roman" w:cs="Times New Roman"/>
                <w:color w:val="000000"/>
                <w:lang w:eastAsia="ru-RU"/>
              </w:rPr>
            </w:pPr>
            <w:proofErr w:type="spellStart"/>
            <w:r>
              <w:rPr>
                <w:rFonts w:eastAsia="Times New Roman" w:cs="Times New Roman"/>
                <w:color w:val="000000"/>
                <w:sz w:val="22"/>
                <w:lang w:eastAsia="ru-RU"/>
              </w:rPr>
              <w:t>Теплопотребляю</w:t>
            </w:r>
            <w:r w:rsidR="00C421AC" w:rsidRPr="00C421AC">
              <w:rPr>
                <w:rFonts w:eastAsia="Times New Roman" w:cs="Times New Roman"/>
                <w:color w:val="000000"/>
                <w:sz w:val="22"/>
                <w:lang w:eastAsia="ru-RU"/>
              </w:rPr>
              <w:t>щая</w:t>
            </w:r>
            <w:proofErr w:type="spellEnd"/>
            <w:r w:rsidR="00C421AC" w:rsidRPr="00C421AC">
              <w:rPr>
                <w:rFonts w:eastAsia="Times New Roman" w:cs="Times New Roman"/>
                <w:color w:val="000000"/>
                <w:sz w:val="22"/>
                <w:lang w:eastAsia="ru-RU"/>
              </w:rPr>
              <w:t xml:space="preserve"> установка</w:t>
            </w:r>
          </w:p>
        </w:tc>
        <w:tc>
          <w:tcPr>
            <w:tcW w:w="7942"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Устройство, предназначенное для использования тепловой энергии, теплоносителя для нужд потребителя тепловой энергии</w:t>
            </w:r>
          </w:p>
        </w:tc>
      </w:tr>
      <w:tr w:rsidR="00C421AC" w:rsidRPr="00C421AC" w:rsidTr="00F66B29">
        <w:trPr>
          <w:trHeight w:val="23"/>
        </w:trPr>
        <w:tc>
          <w:tcPr>
            <w:tcW w:w="2580" w:type="dxa"/>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Инвестиционная</w:t>
            </w:r>
            <w:r w:rsidR="00F66B29">
              <w:rPr>
                <w:rFonts w:eastAsia="Times New Roman" w:cs="Times New Roman"/>
                <w:color w:val="000000"/>
                <w:sz w:val="22"/>
                <w:lang w:eastAsia="ru-RU"/>
              </w:rPr>
              <w:t xml:space="preserve"> </w:t>
            </w:r>
            <w:r w:rsidRPr="00C421AC">
              <w:rPr>
                <w:rFonts w:eastAsia="Times New Roman" w:cs="Times New Roman"/>
                <w:color w:val="000000"/>
                <w:sz w:val="22"/>
                <w:lang w:eastAsia="ru-RU"/>
              </w:rPr>
              <w:t>программа</w:t>
            </w:r>
            <w:r w:rsidR="00F66B29">
              <w:rPr>
                <w:rFonts w:eastAsia="Times New Roman" w:cs="Times New Roman"/>
                <w:color w:val="000000"/>
                <w:sz w:val="22"/>
                <w:lang w:eastAsia="ru-RU"/>
              </w:rPr>
              <w:t xml:space="preserve"> </w:t>
            </w:r>
            <w:r w:rsidRPr="00C421AC">
              <w:rPr>
                <w:rFonts w:eastAsia="Times New Roman" w:cs="Times New Roman"/>
                <w:color w:val="000000"/>
                <w:sz w:val="22"/>
                <w:lang w:eastAsia="ru-RU"/>
              </w:rPr>
              <w:t>организации,</w:t>
            </w:r>
            <w:r w:rsidR="00F66B29">
              <w:rPr>
                <w:rFonts w:eastAsia="Times New Roman" w:cs="Times New Roman"/>
                <w:color w:val="000000"/>
                <w:sz w:val="22"/>
                <w:lang w:eastAsia="ru-RU"/>
              </w:rPr>
              <w:t xml:space="preserve"> </w:t>
            </w:r>
            <w:r w:rsidRPr="00C421AC">
              <w:rPr>
                <w:rFonts w:eastAsia="Times New Roman" w:cs="Times New Roman"/>
                <w:color w:val="000000"/>
                <w:sz w:val="22"/>
                <w:lang w:eastAsia="ru-RU"/>
              </w:rPr>
              <w:t>осуществляющей</w:t>
            </w:r>
            <w:r w:rsidR="00F66B29">
              <w:rPr>
                <w:rFonts w:eastAsia="Times New Roman" w:cs="Times New Roman"/>
                <w:color w:val="000000"/>
                <w:sz w:val="22"/>
                <w:lang w:eastAsia="ru-RU"/>
              </w:rPr>
              <w:t xml:space="preserve"> </w:t>
            </w:r>
            <w:r w:rsidRPr="00C421AC">
              <w:rPr>
                <w:rFonts w:eastAsia="Times New Roman" w:cs="Times New Roman"/>
                <w:color w:val="000000"/>
                <w:sz w:val="22"/>
                <w:lang w:eastAsia="ru-RU"/>
              </w:rPr>
              <w:t>регулируемые виды</w:t>
            </w:r>
            <w:r w:rsidR="00F66B29">
              <w:rPr>
                <w:rFonts w:eastAsia="Times New Roman" w:cs="Times New Roman"/>
                <w:color w:val="000000"/>
                <w:sz w:val="22"/>
                <w:lang w:eastAsia="ru-RU"/>
              </w:rPr>
              <w:t xml:space="preserve"> </w:t>
            </w:r>
            <w:r w:rsidRPr="00C421AC">
              <w:rPr>
                <w:rFonts w:eastAsia="Times New Roman" w:cs="Times New Roman"/>
                <w:color w:val="000000"/>
                <w:sz w:val="22"/>
                <w:lang w:eastAsia="ru-RU"/>
              </w:rPr>
              <w:t>деятельности в сфере</w:t>
            </w:r>
            <w:r w:rsidR="00F66B29">
              <w:rPr>
                <w:rFonts w:eastAsia="Times New Roman" w:cs="Times New Roman"/>
                <w:color w:val="000000"/>
                <w:sz w:val="22"/>
                <w:lang w:eastAsia="ru-RU"/>
              </w:rPr>
              <w:t xml:space="preserve"> </w:t>
            </w:r>
            <w:r w:rsidRPr="00C421AC">
              <w:rPr>
                <w:rFonts w:eastAsia="Times New Roman" w:cs="Times New Roman"/>
                <w:color w:val="000000"/>
                <w:sz w:val="22"/>
                <w:lang w:eastAsia="ru-RU"/>
              </w:rPr>
              <w:t>теплоснабжения</w:t>
            </w:r>
          </w:p>
        </w:tc>
        <w:tc>
          <w:tcPr>
            <w:tcW w:w="7942"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 xml:space="preserve">Программа финансирования мероприятий организации, осуществляющей регулируемые виды деятельности в сфере теплоснабжения, строительства, капитального ремонта,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w:t>
            </w:r>
            <w:proofErr w:type="spellStart"/>
            <w:r w:rsidRPr="00C421AC">
              <w:rPr>
                <w:rFonts w:eastAsia="Times New Roman" w:cs="Times New Roman"/>
                <w:color w:val="000000"/>
                <w:sz w:val="22"/>
                <w:lang w:eastAsia="ru-RU"/>
              </w:rPr>
              <w:t>теплопотребляющих</w:t>
            </w:r>
            <w:proofErr w:type="spellEnd"/>
            <w:r w:rsidRPr="00C421AC">
              <w:rPr>
                <w:rFonts w:eastAsia="Times New Roman" w:cs="Times New Roman"/>
                <w:color w:val="000000"/>
                <w:sz w:val="22"/>
                <w:lang w:eastAsia="ru-RU"/>
              </w:rPr>
              <w:t xml:space="preserve"> установок потребителей тепловой энергии к системе теплоснабжения</w:t>
            </w:r>
          </w:p>
        </w:tc>
      </w:tr>
      <w:tr w:rsidR="00C421AC" w:rsidRPr="00C421AC" w:rsidTr="00F66B29">
        <w:trPr>
          <w:trHeight w:val="23"/>
        </w:trPr>
        <w:tc>
          <w:tcPr>
            <w:tcW w:w="2580" w:type="dxa"/>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Теплоснабжающая</w:t>
            </w:r>
            <w:r w:rsidR="00F66B29">
              <w:rPr>
                <w:rFonts w:eastAsia="Times New Roman" w:cs="Times New Roman"/>
                <w:color w:val="000000"/>
                <w:sz w:val="22"/>
                <w:lang w:eastAsia="ru-RU"/>
              </w:rPr>
              <w:t xml:space="preserve"> </w:t>
            </w:r>
            <w:r w:rsidRPr="00C421AC">
              <w:rPr>
                <w:rFonts w:eastAsia="Times New Roman" w:cs="Times New Roman"/>
                <w:color w:val="000000"/>
                <w:sz w:val="22"/>
                <w:lang w:eastAsia="ru-RU"/>
              </w:rPr>
              <w:t>организация</w:t>
            </w:r>
          </w:p>
        </w:tc>
        <w:tc>
          <w:tcPr>
            <w:tcW w:w="7942"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 xml:space="preserve">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w:t>
            </w:r>
            <w:r w:rsidRPr="00C421AC">
              <w:rPr>
                <w:rFonts w:eastAsia="Times New Roman" w:cs="Times New Roman"/>
                <w:color w:val="000000"/>
                <w:sz w:val="22"/>
                <w:lang w:eastAsia="ru-RU"/>
              </w:rPr>
              <w:lastRenderedPageBreak/>
              <w:t>потребителей тепловой энергии (данное положение применяется к регулированию сходных отношений с участием индивидуальных предпринимателей)</w:t>
            </w:r>
          </w:p>
        </w:tc>
      </w:tr>
      <w:tr w:rsidR="00C421AC" w:rsidRPr="00C421AC" w:rsidTr="00F66B29">
        <w:trPr>
          <w:trHeight w:val="23"/>
        </w:trPr>
        <w:tc>
          <w:tcPr>
            <w:tcW w:w="2580" w:type="dxa"/>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proofErr w:type="spellStart"/>
            <w:r w:rsidRPr="00C421AC">
              <w:rPr>
                <w:rFonts w:eastAsia="Times New Roman" w:cs="Times New Roman"/>
                <w:color w:val="000000"/>
                <w:sz w:val="22"/>
                <w:lang w:eastAsia="ru-RU"/>
              </w:rPr>
              <w:lastRenderedPageBreak/>
              <w:t>Теплосетевая</w:t>
            </w:r>
            <w:proofErr w:type="spellEnd"/>
            <w:r w:rsidR="00F66B29">
              <w:rPr>
                <w:rFonts w:eastAsia="Times New Roman" w:cs="Times New Roman"/>
                <w:color w:val="000000"/>
                <w:sz w:val="22"/>
                <w:lang w:eastAsia="ru-RU"/>
              </w:rPr>
              <w:t xml:space="preserve"> </w:t>
            </w:r>
            <w:r w:rsidRPr="00C421AC">
              <w:rPr>
                <w:rFonts w:eastAsia="Times New Roman" w:cs="Times New Roman"/>
                <w:color w:val="000000"/>
                <w:sz w:val="22"/>
                <w:lang w:eastAsia="ru-RU"/>
              </w:rPr>
              <w:t>организация</w:t>
            </w:r>
          </w:p>
        </w:tc>
        <w:tc>
          <w:tcPr>
            <w:tcW w:w="7942"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Организация, оказывающая услуги по передаче тепловой энергии (данное положение применяется к регулированию исходных отношений с участием индивидуальных предпринимателей)</w:t>
            </w:r>
          </w:p>
        </w:tc>
      </w:tr>
      <w:tr w:rsidR="00C421AC" w:rsidRPr="00C421AC" w:rsidTr="00F66B29">
        <w:trPr>
          <w:trHeight w:val="23"/>
        </w:trPr>
        <w:tc>
          <w:tcPr>
            <w:tcW w:w="2580" w:type="dxa"/>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Надежность</w:t>
            </w:r>
            <w:r w:rsidR="00F66B29">
              <w:rPr>
                <w:rFonts w:eastAsia="Times New Roman" w:cs="Times New Roman"/>
                <w:color w:val="000000"/>
                <w:sz w:val="22"/>
                <w:lang w:eastAsia="ru-RU"/>
              </w:rPr>
              <w:t xml:space="preserve"> </w:t>
            </w:r>
            <w:r w:rsidRPr="00C421AC">
              <w:rPr>
                <w:rFonts w:eastAsia="Times New Roman" w:cs="Times New Roman"/>
                <w:color w:val="000000"/>
                <w:sz w:val="22"/>
                <w:lang w:eastAsia="ru-RU"/>
              </w:rPr>
              <w:t>теплоснабжения</w:t>
            </w:r>
          </w:p>
        </w:tc>
        <w:tc>
          <w:tcPr>
            <w:tcW w:w="7942"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Характеристика состояния системы теплоснабжения, при котором обеспечиваются качество и безопасность теплоснабжения</w:t>
            </w:r>
          </w:p>
        </w:tc>
      </w:tr>
      <w:tr w:rsidR="00C421AC" w:rsidRPr="00C421AC" w:rsidTr="00F66B29">
        <w:trPr>
          <w:trHeight w:val="23"/>
        </w:trPr>
        <w:tc>
          <w:tcPr>
            <w:tcW w:w="2580" w:type="dxa"/>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Живучесть</w:t>
            </w:r>
          </w:p>
        </w:tc>
        <w:tc>
          <w:tcPr>
            <w:tcW w:w="7942"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Способность источников тепловой энергии, тепловых сетей и системы теплоснабжения в целом сохранять свою работоспособность в аварийных ситуациях, а также после длительных (более пятидесяти четырех часов) остановок</w:t>
            </w:r>
          </w:p>
        </w:tc>
      </w:tr>
      <w:tr w:rsidR="00C421AC" w:rsidRPr="00C421AC" w:rsidTr="00F66B29">
        <w:trPr>
          <w:trHeight w:val="23"/>
        </w:trPr>
        <w:tc>
          <w:tcPr>
            <w:tcW w:w="2580" w:type="dxa"/>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Зона действия</w:t>
            </w:r>
            <w:r w:rsidR="00F66B29">
              <w:rPr>
                <w:rFonts w:eastAsia="Times New Roman" w:cs="Times New Roman"/>
                <w:color w:val="000000"/>
                <w:sz w:val="22"/>
                <w:lang w:eastAsia="ru-RU"/>
              </w:rPr>
              <w:t xml:space="preserve"> </w:t>
            </w:r>
            <w:r w:rsidRPr="00C421AC">
              <w:rPr>
                <w:rFonts w:eastAsia="Times New Roman" w:cs="Times New Roman"/>
                <w:color w:val="000000"/>
                <w:sz w:val="22"/>
                <w:lang w:eastAsia="ru-RU"/>
              </w:rPr>
              <w:t>системы</w:t>
            </w:r>
            <w:r w:rsidR="00F66B29">
              <w:rPr>
                <w:rFonts w:eastAsia="Times New Roman" w:cs="Times New Roman"/>
                <w:color w:val="000000"/>
                <w:sz w:val="22"/>
                <w:lang w:eastAsia="ru-RU"/>
              </w:rPr>
              <w:t xml:space="preserve"> </w:t>
            </w:r>
            <w:r w:rsidRPr="00C421AC">
              <w:rPr>
                <w:rFonts w:eastAsia="Times New Roman" w:cs="Times New Roman"/>
                <w:color w:val="000000"/>
                <w:sz w:val="22"/>
                <w:lang w:eastAsia="ru-RU"/>
              </w:rPr>
              <w:t>теплоснабжения</w:t>
            </w:r>
          </w:p>
        </w:tc>
        <w:tc>
          <w:tcPr>
            <w:tcW w:w="7942"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Территория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tc>
      </w:tr>
      <w:tr w:rsidR="00C421AC" w:rsidRPr="00C421AC" w:rsidTr="00F66B29">
        <w:trPr>
          <w:trHeight w:val="23"/>
        </w:trPr>
        <w:tc>
          <w:tcPr>
            <w:tcW w:w="2580" w:type="dxa"/>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Зона действия источника тепловой энергии</w:t>
            </w:r>
          </w:p>
        </w:tc>
        <w:tc>
          <w:tcPr>
            <w:tcW w:w="7942"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Территория городского округа или ее часть, границы которой устанавливаются закрытыми секционирующими задвижками тепловой сети системы теплоснабжения</w:t>
            </w:r>
          </w:p>
        </w:tc>
      </w:tr>
      <w:tr w:rsidR="00C421AC" w:rsidRPr="00C421AC" w:rsidTr="00F66B29">
        <w:trPr>
          <w:trHeight w:val="23"/>
        </w:trPr>
        <w:tc>
          <w:tcPr>
            <w:tcW w:w="2580" w:type="dxa"/>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Установленная мощность источника тепловой энергии</w:t>
            </w:r>
          </w:p>
        </w:tc>
        <w:tc>
          <w:tcPr>
            <w:tcW w:w="7942"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tc>
      </w:tr>
      <w:tr w:rsidR="00C421AC" w:rsidRPr="00C421AC" w:rsidTr="00F66B29">
        <w:trPr>
          <w:trHeight w:val="23"/>
        </w:trPr>
        <w:tc>
          <w:tcPr>
            <w:tcW w:w="2580" w:type="dxa"/>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Располагаемая мощность источника тепловой энергии</w:t>
            </w:r>
          </w:p>
        </w:tc>
        <w:tc>
          <w:tcPr>
            <w:tcW w:w="7942"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 xml:space="preserve">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w:t>
            </w:r>
            <w:proofErr w:type="spellStart"/>
            <w:r w:rsidRPr="00C421AC">
              <w:rPr>
                <w:rFonts w:eastAsia="Times New Roman" w:cs="Times New Roman"/>
                <w:color w:val="000000"/>
                <w:sz w:val="22"/>
                <w:lang w:eastAsia="ru-RU"/>
              </w:rPr>
              <w:t>котлоагрегатах</w:t>
            </w:r>
            <w:proofErr w:type="spellEnd"/>
            <w:r w:rsidRPr="00C421AC">
              <w:rPr>
                <w:rFonts w:eastAsia="Times New Roman" w:cs="Times New Roman"/>
                <w:color w:val="000000"/>
                <w:sz w:val="22"/>
                <w:lang w:eastAsia="ru-RU"/>
              </w:rPr>
              <w:t xml:space="preserve"> и др.)</w:t>
            </w:r>
          </w:p>
        </w:tc>
      </w:tr>
      <w:tr w:rsidR="00C421AC" w:rsidRPr="00C421AC" w:rsidTr="00F66B29">
        <w:trPr>
          <w:trHeight w:val="23"/>
        </w:trPr>
        <w:tc>
          <w:tcPr>
            <w:tcW w:w="2580" w:type="dxa"/>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Мощность источника тепловой энергии нетто</w:t>
            </w:r>
          </w:p>
        </w:tc>
        <w:tc>
          <w:tcPr>
            <w:tcW w:w="7942"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Величина, равная располагаемой мощности источника тепловой энергии за вычетом тепловой нагрузки на собственные и хозяйственные нужды</w:t>
            </w:r>
          </w:p>
        </w:tc>
      </w:tr>
      <w:tr w:rsidR="00C421AC" w:rsidRPr="00C421AC" w:rsidTr="00F66B29">
        <w:trPr>
          <w:trHeight w:val="23"/>
        </w:trPr>
        <w:tc>
          <w:tcPr>
            <w:tcW w:w="2580" w:type="dxa"/>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Топливно</w:t>
            </w:r>
            <w:r w:rsidRPr="00C421AC">
              <w:rPr>
                <w:rFonts w:eastAsia="Times New Roman" w:cs="Times New Roman"/>
                <w:color w:val="000000"/>
                <w:sz w:val="26"/>
                <w:szCs w:val="26"/>
                <w:lang w:eastAsia="ru-RU"/>
              </w:rPr>
              <w:t>-</w:t>
            </w:r>
            <w:r w:rsidRPr="00C421AC">
              <w:rPr>
                <w:rFonts w:eastAsia="Times New Roman" w:cs="Times New Roman"/>
                <w:color w:val="000000"/>
                <w:sz w:val="22"/>
                <w:lang w:eastAsia="ru-RU"/>
              </w:rPr>
              <w:t>энергетический</w:t>
            </w:r>
            <w:r w:rsidR="00F66B29">
              <w:rPr>
                <w:rFonts w:eastAsia="Times New Roman" w:cs="Times New Roman"/>
                <w:color w:val="000000"/>
                <w:sz w:val="22"/>
                <w:lang w:eastAsia="ru-RU"/>
              </w:rPr>
              <w:t xml:space="preserve"> </w:t>
            </w:r>
            <w:r w:rsidRPr="00C421AC">
              <w:rPr>
                <w:rFonts w:eastAsia="Times New Roman" w:cs="Times New Roman"/>
                <w:color w:val="000000"/>
                <w:sz w:val="22"/>
                <w:lang w:eastAsia="ru-RU"/>
              </w:rPr>
              <w:t>баланс</w:t>
            </w:r>
          </w:p>
        </w:tc>
        <w:tc>
          <w:tcPr>
            <w:tcW w:w="7942"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tc>
      </w:tr>
      <w:tr w:rsidR="00C421AC" w:rsidRPr="00C421AC" w:rsidTr="00F66B29">
        <w:trPr>
          <w:trHeight w:val="23"/>
        </w:trPr>
        <w:tc>
          <w:tcPr>
            <w:tcW w:w="2580" w:type="dxa"/>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Комбинированная выработка электрической и тепловой энергии</w:t>
            </w:r>
          </w:p>
        </w:tc>
        <w:tc>
          <w:tcPr>
            <w:tcW w:w="7942"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C421AC" w:rsidRPr="00C421AC" w:rsidTr="00F66B29">
        <w:trPr>
          <w:trHeight w:val="23"/>
        </w:trPr>
        <w:tc>
          <w:tcPr>
            <w:tcW w:w="2580" w:type="dxa"/>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proofErr w:type="spellStart"/>
            <w:r w:rsidRPr="00C421AC">
              <w:rPr>
                <w:rFonts w:eastAsia="Times New Roman" w:cs="Times New Roman"/>
                <w:color w:val="000000"/>
                <w:sz w:val="22"/>
                <w:lang w:eastAsia="ru-RU"/>
              </w:rPr>
              <w:t>Теплосетевые</w:t>
            </w:r>
            <w:proofErr w:type="spellEnd"/>
            <w:r w:rsidR="00F66B29">
              <w:rPr>
                <w:rFonts w:eastAsia="Times New Roman" w:cs="Times New Roman"/>
                <w:color w:val="000000"/>
                <w:sz w:val="22"/>
                <w:lang w:eastAsia="ru-RU"/>
              </w:rPr>
              <w:t xml:space="preserve"> </w:t>
            </w:r>
            <w:r w:rsidRPr="00C421AC">
              <w:rPr>
                <w:rFonts w:eastAsia="Times New Roman" w:cs="Times New Roman"/>
                <w:color w:val="000000"/>
                <w:sz w:val="22"/>
                <w:lang w:eastAsia="ru-RU"/>
              </w:rPr>
              <w:t>объекты</w:t>
            </w:r>
          </w:p>
        </w:tc>
        <w:tc>
          <w:tcPr>
            <w:tcW w:w="7942"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 xml:space="preserve">Объекты, входящие в состав тепловой сети и обеспечивающие передачу тепловой энергии от источника тепловой энергии до </w:t>
            </w:r>
            <w:proofErr w:type="spellStart"/>
            <w:r w:rsidRPr="00C421AC">
              <w:rPr>
                <w:rFonts w:eastAsia="Times New Roman" w:cs="Times New Roman"/>
                <w:color w:val="000000"/>
                <w:sz w:val="22"/>
                <w:lang w:eastAsia="ru-RU"/>
              </w:rPr>
              <w:t>теплопотребляющих</w:t>
            </w:r>
            <w:proofErr w:type="spellEnd"/>
            <w:r w:rsidRPr="00C421AC">
              <w:rPr>
                <w:rFonts w:eastAsia="Times New Roman" w:cs="Times New Roman"/>
                <w:color w:val="000000"/>
                <w:sz w:val="22"/>
                <w:lang w:eastAsia="ru-RU"/>
              </w:rPr>
              <w:t xml:space="preserve"> установок потребителей тепловой энергии</w:t>
            </w:r>
          </w:p>
        </w:tc>
      </w:tr>
      <w:tr w:rsidR="00C421AC" w:rsidRPr="00C421AC" w:rsidTr="00F66B29">
        <w:trPr>
          <w:trHeight w:val="23"/>
        </w:trPr>
        <w:tc>
          <w:tcPr>
            <w:tcW w:w="2580" w:type="dxa"/>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Элемент</w:t>
            </w:r>
            <w:r w:rsidR="00F66B29">
              <w:rPr>
                <w:rFonts w:eastAsia="Times New Roman" w:cs="Times New Roman"/>
                <w:color w:val="000000"/>
                <w:sz w:val="22"/>
                <w:lang w:eastAsia="ru-RU"/>
              </w:rPr>
              <w:t xml:space="preserve"> </w:t>
            </w:r>
            <w:r w:rsidRPr="00C421AC">
              <w:rPr>
                <w:rFonts w:eastAsia="Times New Roman" w:cs="Times New Roman"/>
                <w:color w:val="000000"/>
                <w:sz w:val="22"/>
                <w:lang w:eastAsia="ru-RU"/>
              </w:rPr>
              <w:t>территориального</w:t>
            </w:r>
            <w:r w:rsidR="00F66B29">
              <w:rPr>
                <w:rFonts w:eastAsia="Times New Roman" w:cs="Times New Roman"/>
                <w:color w:val="000000"/>
                <w:sz w:val="22"/>
                <w:lang w:eastAsia="ru-RU"/>
              </w:rPr>
              <w:t xml:space="preserve"> </w:t>
            </w:r>
            <w:r w:rsidRPr="00C421AC">
              <w:rPr>
                <w:rFonts w:eastAsia="Times New Roman" w:cs="Times New Roman"/>
                <w:color w:val="000000"/>
                <w:sz w:val="22"/>
                <w:lang w:eastAsia="ru-RU"/>
              </w:rPr>
              <w:t>деления</w:t>
            </w:r>
          </w:p>
        </w:tc>
        <w:tc>
          <w:tcPr>
            <w:tcW w:w="7942"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Территория городского округа или ее часть, установленная по границам административно-территориальных единиц</w:t>
            </w:r>
          </w:p>
        </w:tc>
      </w:tr>
      <w:tr w:rsidR="00C421AC" w:rsidRPr="00C421AC" w:rsidTr="00F66B29">
        <w:trPr>
          <w:trHeight w:val="23"/>
        </w:trPr>
        <w:tc>
          <w:tcPr>
            <w:tcW w:w="2580" w:type="dxa"/>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Расчетный элемент</w:t>
            </w:r>
            <w:r w:rsidR="00F66B29">
              <w:rPr>
                <w:rFonts w:eastAsia="Times New Roman" w:cs="Times New Roman"/>
                <w:color w:val="000000"/>
                <w:sz w:val="22"/>
                <w:lang w:eastAsia="ru-RU"/>
              </w:rPr>
              <w:t xml:space="preserve"> </w:t>
            </w:r>
            <w:r w:rsidRPr="00C421AC">
              <w:rPr>
                <w:rFonts w:eastAsia="Times New Roman" w:cs="Times New Roman"/>
                <w:color w:val="000000"/>
                <w:sz w:val="22"/>
                <w:lang w:eastAsia="ru-RU"/>
              </w:rPr>
              <w:t>территориального</w:t>
            </w:r>
            <w:r w:rsidR="00F66B29">
              <w:rPr>
                <w:rFonts w:eastAsia="Times New Roman" w:cs="Times New Roman"/>
                <w:color w:val="000000"/>
                <w:sz w:val="22"/>
                <w:lang w:eastAsia="ru-RU"/>
              </w:rPr>
              <w:t xml:space="preserve"> </w:t>
            </w:r>
            <w:r w:rsidRPr="00C421AC">
              <w:rPr>
                <w:rFonts w:eastAsia="Times New Roman" w:cs="Times New Roman"/>
                <w:color w:val="000000"/>
                <w:sz w:val="22"/>
                <w:lang w:eastAsia="ru-RU"/>
              </w:rPr>
              <w:t>деления</w:t>
            </w:r>
          </w:p>
        </w:tc>
        <w:tc>
          <w:tcPr>
            <w:tcW w:w="7942"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62033F">
            <w:pPr>
              <w:ind w:firstLine="0"/>
              <w:rPr>
                <w:rFonts w:eastAsia="Times New Roman" w:cs="Times New Roman"/>
                <w:color w:val="000000"/>
                <w:lang w:eastAsia="ru-RU"/>
              </w:rPr>
            </w:pPr>
            <w:r w:rsidRPr="00C421AC">
              <w:rPr>
                <w:rFonts w:eastAsia="Times New Roman" w:cs="Times New Roman"/>
                <w:color w:val="000000"/>
                <w:sz w:val="22"/>
                <w:lang w:eastAsia="ru-RU"/>
              </w:rPr>
              <w:t>Территория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tc>
      </w:tr>
    </w:tbl>
    <w:p w:rsidR="00C421AC" w:rsidRDefault="00C421AC" w:rsidP="00C421AC">
      <w:pPr>
        <w:rPr>
          <w:rFonts w:cs="Times New Roman"/>
          <w:szCs w:val="24"/>
        </w:rPr>
      </w:pPr>
    </w:p>
    <w:p w:rsidR="00C421AC" w:rsidRDefault="00C421AC">
      <w:pPr>
        <w:spacing w:after="200" w:line="276" w:lineRule="auto"/>
        <w:rPr>
          <w:rFonts w:cs="Times New Roman"/>
          <w:szCs w:val="24"/>
        </w:rPr>
      </w:pPr>
      <w:r>
        <w:rPr>
          <w:rFonts w:cs="Times New Roman"/>
          <w:szCs w:val="24"/>
        </w:rPr>
        <w:br w:type="page"/>
      </w:r>
    </w:p>
    <w:p w:rsidR="00C421AC" w:rsidRPr="00C421AC" w:rsidRDefault="00C421AC" w:rsidP="00C421AC">
      <w:pPr>
        <w:pStyle w:val="1"/>
        <w:jc w:val="center"/>
        <w:rPr>
          <w:rFonts w:cs="Times New Roman"/>
          <w:szCs w:val="24"/>
        </w:rPr>
      </w:pPr>
      <w:bookmarkStart w:id="5" w:name="_Toc478394692"/>
      <w:bookmarkStart w:id="6" w:name="_Toc479856549"/>
      <w:r w:rsidRPr="00C421AC">
        <w:rPr>
          <w:rFonts w:cs="Times New Roman"/>
          <w:szCs w:val="24"/>
        </w:rPr>
        <w:lastRenderedPageBreak/>
        <w:t>Обозначения и сокращения</w:t>
      </w:r>
      <w:bookmarkEnd w:id="5"/>
      <w:bookmarkEnd w:id="6"/>
    </w:p>
    <w:p w:rsidR="00C421AC" w:rsidRDefault="00C421AC" w:rsidP="00C421AC">
      <w:pPr>
        <w:rPr>
          <w:rFonts w:cs="Times New Roman"/>
          <w:szCs w:val="24"/>
        </w:rPr>
      </w:pPr>
    </w:p>
    <w:p w:rsidR="00C421AC" w:rsidRDefault="00C421AC" w:rsidP="00C421AC">
      <w:pPr>
        <w:rPr>
          <w:rFonts w:cs="Times New Roman"/>
          <w:szCs w:val="24"/>
        </w:rPr>
      </w:pPr>
      <w:r w:rsidRPr="00C421AC">
        <w:rPr>
          <w:rFonts w:cs="Times New Roman"/>
          <w:szCs w:val="24"/>
        </w:rPr>
        <w:t xml:space="preserve">В настоящей работе применяются следующие сокращения: </w:t>
      </w:r>
    </w:p>
    <w:p w:rsidR="00C421AC" w:rsidRPr="00C421AC" w:rsidRDefault="00C421AC" w:rsidP="0055479E">
      <w:pPr>
        <w:pStyle w:val="a5"/>
        <w:numPr>
          <w:ilvl w:val="0"/>
          <w:numId w:val="10"/>
        </w:numPr>
        <w:rPr>
          <w:rFonts w:cs="Times New Roman"/>
          <w:szCs w:val="24"/>
        </w:rPr>
      </w:pPr>
      <w:r w:rsidRPr="00C421AC">
        <w:rPr>
          <w:rFonts w:cs="Times New Roman"/>
          <w:szCs w:val="24"/>
        </w:rPr>
        <w:t>ВЭР - вторичные энергоресурсы;</w:t>
      </w:r>
    </w:p>
    <w:p w:rsidR="00C421AC" w:rsidRPr="00C421AC" w:rsidRDefault="00C421AC" w:rsidP="0055479E">
      <w:pPr>
        <w:pStyle w:val="a5"/>
        <w:numPr>
          <w:ilvl w:val="0"/>
          <w:numId w:val="10"/>
        </w:numPr>
        <w:rPr>
          <w:rFonts w:cs="Times New Roman"/>
          <w:szCs w:val="24"/>
        </w:rPr>
      </w:pPr>
      <w:r w:rsidRPr="00C421AC">
        <w:rPr>
          <w:rFonts w:cs="Times New Roman"/>
          <w:szCs w:val="24"/>
        </w:rPr>
        <w:t>ГВС - горячее водоснабжение;</w:t>
      </w:r>
    </w:p>
    <w:p w:rsidR="00C421AC" w:rsidRPr="00C421AC" w:rsidRDefault="00C421AC" w:rsidP="0055479E">
      <w:pPr>
        <w:pStyle w:val="a5"/>
        <w:numPr>
          <w:ilvl w:val="0"/>
          <w:numId w:val="10"/>
        </w:numPr>
        <w:rPr>
          <w:rFonts w:cs="Times New Roman"/>
          <w:szCs w:val="24"/>
        </w:rPr>
      </w:pPr>
      <w:r w:rsidRPr="00C421AC">
        <w:rPr>
          <w:rFonts w:cs="Times New Roman"/>
          <w:szCs w:val="24"/>
        </w:rPr>
        <w:t>ЖКС - жилищно-коммунальный сектор;</w:t>
      </w:r>
    </w:p>
    <w:p w:rsidR="00C421AC" w:rsidRPr="00C421AC" w:rsidRDefault="00C421AC" w:rsidP="0055479E">
      <w:pPr>
        <w:pStyle w:val="a5"/>
        <w:numPr>
          <w:ilvl w:val="0"/>
          <w:numId w:val="10"/>
        </w:numPr>
        <w:rPr>
          <w:rFonts w:cs="Times New Roman"/>
          <w:szCs w:val="24"/>
        </w:rPr>
      </w:pPr>
      <w:r w:rsidRPr="00C421AC">
        <w:rPr>
          <w:rFonts w:cs="Times New Roman"/>
          <w:szCs w:val="24"/>
        </w:rPr>
        <w:t>ЖКХ - жилищно-коммунальное хозяйство;</w:t>
      </w:r>
    </w:p>
    <w:p w:rsidR="00C421AC" w:rsidRPr="00C421AC" w:rsidRDefault="00C421AC" w:rsidP="0055479E">
      <w:pPr>
        <w:pStyle w:val="a5"/>
        <w:numPr>
          <w:ilvl w:val="0"/>
          <w:numId w:val="10"/>
        </w:numPr>
        <w:rPr>
          <w:rFonts w:cs="Times New Roman"/>
          <w:szCs w:val="24"/>
        </w:rPr>
      </w:pPr>
      <w:r w:rsidRPr="00C421AC">
        <w:rPr>
          <w:rFonts w:cs="Times New Roman"/>
          <w:szCs w:val="24"/>
        </w:rPr>
        <w:t>РТС - район тепловых сетей;</w:t>
      </w:r>
    </w:p>
    <w:p w:rsidR="00C421AC" w:rsidRPr="00C421AC" w:rsidRDefault="00C421AC" w:rsidP="0055479E">
      <w:pPr>
        <w:pStyle w:val="a5"/>
        <w:numPr>
          <w:ilvl w:val="0"/>
          <w:numId w:val="10"/>
        </w:numPr>
        <w:rPr>
          <w:rFonts w:cs="Times New Roman"/>
          <w:szCs w:val="24"/>
        </w:rPr>
      </w:pPr>
      <w:r w:rsidRPr="00C421AC">
        <w:rPr>
          <w:rFonts w:cs="Times New Roman"/>
          <w:szCs w:val="24"/>
        </w:rPr>
        <w:t xml:space="preserve">ТСР - </w:t>
      </w:r>
      <w:proofErr w:type="spellStart"/>
      <w:r w:rsidRPr="00C421AC">
        <w:rPr>
          <w:rFonts w:cs="Times New Roman"/>
          <w:szCs w:val="24"/>
        </w:rPr>
        <w:t>теплосетевой</w:t>
      </w:r>
      <w:proofErr w:type="spellEnd"/>
      <w:r w:rsidRPr="00C421AC">
        <w:rPr>
          <w:rFonts w:cs="Times New Roman"/>
          <w:szCs w:val="24"/>
        </w:rPr>
        <w:t xml:space="preserve"> район;</w:t>
      </w:r>
    </w:p>
    <w:p w:rsidR="00C421AC" w:rsidRPr="00C421AC" w:rsidRDefault="00C421AC" w:rsidP="0055479E">
      <w:pPr>
        <w:pStyle w:val="a5"/>
        <w:numPr>
          <w:ilvl w:val="0"/>
          <w:numId w:val="10"/>
        </w:numPr>
        <w:rPr>
          <w:rFonts w:cs="Times New Roman"/>
          <w:szCs w:val="24"/>
        </w:rPr>
      </w:pPr>
      <w:r w:rsidRPr="00C421AC">
        <w:rPr>
          <w:rFonts w:cs="Times New Roman"/>
          <w:szCs w:val="24"/>
        </w:rPr>
        <w:t>ВПУ - водоподготовительная установка;</w:t>
      </w:r>
    </w:p>
    <w:p w:rsidR="00C421AC" w:rsidRDefault="00C421AC" w:rsidP="0055479E">
      <w:pPr>
        <w:pStyle w:val="a5"/>
        <w:numPr>
          <w:ilvl w:val="0"/>
          <w:numId w:val="10"/>
        </w:numPr>
        <w:rPr>
          <w:rFonts w:cs="Times New Roman"/>
          <w:szCs w:val="24"/>
        </w:rPr>
      </w:pPr>
      <w:r w:rsidRPr="00C421AC">
        <w:rPr>
          <w:rFonts w:cs="Times New Roman"/>
          <w:szCs w:val="24"/>
        </w:rPr>
        <w:t>Ц</w:t>
      </w:r>
      <w:r w:rsidR="00043482">
        <w:rPr>
          <w:rFonts w:cs="Times New Roman"/>
          <w:szCs w:val="24"/>
        </w:rPr>
        <w:t>ТП - центральный тепловой пункт;</w:t>
      </w:r>
    </w:p>
    <w:p w:rsidR="00043482" w:rsidRDefault="00043482" w:rsidP="0055479E">
      <w:pPr>
        <w:pStyle w:val="a5"/>
        <w:numPr>
          <w:ilvl w:val="0"/>
          <w:numId w:val="10"/>
        </w:numPr>
        <w:rPr>
          <w:rFonts w:cs="Times New Roman"/>
          <w:szCs w:val="24"/>
        </w:rPr>
      </w:pPr>
      <w:r>
        <w:rPr>
          <w:rFonts w:cs="Times New Roman"/>
          <w:szCs w:val="24"/>
        </w:rPr>
        <w:t xml:space="preserve">БМК – </w:t>
      </w:r>
      <w:proofErr w:type="spellStart"/>
      <w:r>
        <w:rPr>
          <w:rFonts w:cs="Times New Roman"/>
          <w:szCs w:val="24"/>
        </w:rPr>
        <w:t>блочно</w:t>
      </w:r>
      <w:proofErr w:type="spellEnd"/>
      <w:r>
        <w:rPr>
          <w:rFonts w:cs="Times New Roman"/>
          <w:szCs w:val="24"/>
        </w:rPr>
        <w:t>-модульная котельная;</w:t>
      </w:r>
    </w:p>
    <w:p w:rsidR="00043482" w:rsidRDefault="00043482" w:rsidP="0055479E">
      <w:pPr>
        <w:pStyle w:val="a5"/>
        <w:numPr>
          <w:ilvl w:val="0"/>
          <w:numId w:val="10"/>
        </w:numPr>
        <w:rPr>
          <w:rFonts w:cs="Times New Roman"/>
          <w:szCs w:val="24"/>
        </w:rPr>
      </w:pPr>
      <w:r>
        <w:rPr>
          <w:rFonts w:cs="Times New Roman"/>
          <w:szCs w:val="24"/>
        </w:rPr>
        <w:t>КНР – котлы наружного размещения</w:t>
      </w:r>
      <w:r w:rsidR="004C067A">
        <w:rPr>
          <w:rFonts w:cs="Times New Roman"/>
          <w:szCs w:val="24"/>
        </w:rPr>
        <w:t>;</w:t>
      </w:r>
    </w:p>
    <w:p w:rsidR="004C067A" w:rsidRPr="00C421AC" w:rsidRDefault="004C067A" w:rsidP="0055479E">
      <w:pPr>
        <w:pStyle w:val="a5"/>
        <w:numPr>
          <w:ilvl w:val="0"/>
          <w:numId w:val="10"/>
        </w:numPr>
        <w:rPr>
          <w:rFonts w:cs="Times New Roman"/>
          <w:szCs w:val="24"/>
        </w:rPr>
      </w:pPr>
      <w:r>
        <w:rPr>
          <w:rFonts w:cs="Times New Roman"/>
          <w:szCs w:val="24"/>
        </w:rPr>
        <w:t>ИТЭ – источник тепловой энергии.</w:t>
      </w:r>
    </w:p>
    <w:p w:rsidR="00C421AC" w:rsidRDefault="00C421AC">
      <w:pPr>
        <w:spacing w:after="200" w:line="276" w:lineRule="auto"/>
        <w:rPr>
          <w:rFonts w:cs="Times New Roman"/>
          <w:szCs w:val="24"/>
        </w:rPr>
      </w:pPr>
      <w:r>
        <w:rPr>
          <w:rFonts w:cs="Times New Roman"/>
          <w:szCs w:val="24"/>
        </w:rPr>
        <w:br w:type="page"/>
      </w:r>
    </w:p>
    <w:p w:rsidR="00C421AC" w:rsidRDefault="00C421AC" w:rsidP="00C421AC">
      <w:pPr>
        <w:pStyle w:val="42"/>
        <w:shd w:val="clear" w:color="auto" w:fill="auto"/>
        <w:spacing w:after="0" w:line="240" w:lineRule="exact"/>
        <w:ind w:firstLine="0"/>
        <w:jc w:val="center"/>
        <w:outlineLvl w:val="0"/>
      </w:pPr>
      <w:bookmarkStart w:id="7" w:name="bookmark7"/>
      <w:bookmarkStart w:id="8" w:name="bookmark8"/>
      <w:bookmarkStart w:id="9" w:name="_Toc478394693"/>
      <w:bookmarkStart w:id="10" w:name="_Toc479856550"/>
      <w:r>
        <w:rPr>
          <w:color w:val="000000"/>
          <w:sz w:val="24"/>
          <w:szCs w:val="24"/>
          <w:lang w:eastAsia="ru-RU" w:bidi="ru-RU"/>
        </w:rPr>
        <w:lastRenderedPageBreak/>
        <w:t>Введение</w:t>
      </w:r>
      <w:bookmarkEnd w:id="7"/>
      <w:bookmarkEnd w:id="8"/>
      <w:bookmarkEnd w:id="9"/>
      <w:bookmarkEnd w:id="10"/>
    </w:p>
    <w:p w:rsidR="00C421AC" w:rsidRDefault="00C421AC" w:rsidP="00C421AC">
      <w:pPr>
        <w:rPr>
          <w:rFonts w:cs="Times New Roman"/>
          <w:szCs w:val="24"/>
        </w:rPr>
      </w:pPr>
    </w:p>
    <w:p w:rsidR="00C421AC" w:rsidRDefault="00C421AC" w:rsidP="00C421AC">
      <w:r>
        <w:t xml:space="preserve">В современных условиях повышение эффективности использования энергетических ресурсов и энергосбережение становится одним из важнейших факторов экономического роста и социального развития России. Это подтверждено во вступившим в силу с 23 ноября 2009 года Федеральном законе РФ № 261 «Об энергосбережении и повышении энергетической эффективности». </w:t>
      </w:r>
    </w:p>
    <w:p w:rsidR="00C421AC" w:rsidRDefault="00C421AC" w:rsidP="00C421AC">
      <w:r>
        <w:t xml:space="preserve">По данным Минэнерго потенциал энергосбережения в России составляет около 400 млн. тонн условного топлива в год, что составляет не менее 40 процентов внутреннего потребления энергии в стране. Одна треть энергосбережения находится в ТЭК, особенно в системах теплоснабжения. Затраты органического топлива на теплоснабжение составляют более 40% от всего используемого в стране, т.е. почти столько же, сколько тратится на все остальные отрасли промышленности, транспорт и т.д. Потребление топлива на нужды теплоснабжения сопоставимо со всем топливным экспортом страны. </w:t>
      </w:r>
    </w:p>
    <w:p w:rsidR="00C421AC" w:rsidRDefault="00C421AC" w:rsidP="00C421AC">
      <w:r>
        <w:t xml:space="preserve">Экономию тепловой энергии в сфере теплоснабжения можно достичь как за счет совершенствования источников тепловой энергии, тепловых сетей, </w:t>
      </w:r>
      <w:proofErr w:type="spellStart"/>
      <w:r>
        <w:t>теплопотребляющих</w:t>
      </w:r>
      <w:proofErr w:type="spellEnd"/>
      <w:r>
        <w:t xml:space="preserve"> установок, так и за счет улучшения характеристик отапливаемых объектов, зданий и сооружений. </w:t>
      </w:r>
    </w:p>
    <w:p w:rsidR="00C421AC" w:rsidRDefault="00C421AC" w:rsidP="00C421AC">
      <w:r>
        <w:t xml:space="preserve">Проблема обеспечения тепловой энергией городов России, в связи с суровыми климатическими условиями, по своей значимости сравнима с проблемой обеспечения населения продовольствием и является задачей государственной важности. </w:t>
      </w:r>
    </w:p>
    <w:p w:rsidR="00C421AC" w:rsidRDefault="00C421AC" w:rsidP="00C421AC">
      <w:r>
        <w:t xml:space="preserve">Работа «Разработка схемы теплоснабжения с выполнением ее электронной модели в административных границах городского округа «Город Батайск» Ростовской области на период 2014-2029 годов» (далее Схема теплоснабжения) выполняется в соответствии с техническим заданием во исполнение Федерального закона от 27.07.2010 г. №190-ФЗ «О теплоснабжении», устанавливающего статус схемы теплоснабжения как документа, содержащего </w:t>
      </w:r>
      <w:proofErr w:type="spellStart"/>
      <w:r>
        <w:t>предпроектные</w:t>
      </w:r>
      <w:proofErr w:type="spellEnd"/>
      <w:r>
        <w:t xml:space="preserve"> материалы по обоснованию эффективного и безопасного функционирования системы теплоснабжения, её развития с учетом правового регулирования в области энергосбережения и повышения энергетической эффективности. </w:t>
      </w:r>
    </w:p>
    <w:p w:rsidR="00C421AC" w:rsidRDefault="00C421AC" w:rsidP="00C421AC">
      <w:r>
        <w:t>Схема теплоснабжения разрабатывается на 15 лет, в том числе на начальный период в 5 лет и на последующие пятилетние периоды с расчетным сроком до 20</w:t>
      </w:r>
      <w:r w:rsidR="004C067A">
        <w:t>34</w:t>
      </w:r>
      <w:r>
        <w:t xml:space="preserve"> года. </w:t>
      </w:r>
    </w:p>
    <w:p w:rsidR="00C421AC" w:rsidRDefault="00C421AC" w:rsidP="00C421AC">
      <w:r>
        <w:t xml:space="preserve">Цель Схемы теплоснабжения - удовлетворение спроса на тепловую энергию (мощность), теплоноситель для обеспечения надежного теплоснабжения наиболее экономичным способом (с соблюдением принципа минимизации расходов) при минимальном воздействии на окружающую среду, экономического стимулирования развития систем теплоснабжения и внедрения энергосберегающих технологий. </w:t>
      </w:r>
    </w:p>
    <w:p w:rsidR="00C421AC" w:rsidRDefault="00C421AC" w:rsidP="00C421AC">
      <w:r>
        <w:t xml:space="preserve">Схема теплоснабжения выполняется на основе: </w:t>
      </w:r>
    </w:p>
    <w:p w:rsidR="00C421AC" w:rsidRPr="00C421AC" w:rsidRDefault="00C421AC" w:rsidP="0055479E">
      <w:pPr>
        <w:pStyle w:val="a5"/>
        <w:numPr>
          <w:ilvl w:val="0"/>
          <w:numId w:val="11"/>
        </w:numPr>
        <w:ind w:left="0" w:firstLine="709"/>
        <w:rPr>
          <w:szCs w:val="24"/>
        </w:rPr>
      </w:pPr>
      <w:r w:rsidRPr="00C421AC">
        <w:rPr>
          <w:szCs w:val="24"/>
        </w:rPr>
        <w:t xml:space="preserve"> Градостроительного кодекса Российской Федерации; </w:t>
      </w:r>
    </w:p>
    <w:p w:rsidR="00C421AC" w:rsidRPr="00C421AC" w:rsidRDefault="00C421AC" w:rsidP="0055479E">
      <w:pPr>
        <w:pStyle w:val="a5"/>
        <w:numPr>
          <w:ilvl w:val="0"/>
          <w:numId w:val="11"/>
        </w:numPr>
        <w:ind w:left="0" w:firstLine="709"/>
        <w:rPr>
          <w:szCs w:val="24"/>
        </w:rPr>
      </w:pPr>
      <w:r w:rsidRPr="00C421AC">
        <w:rPr>
          <w:szCs w:val="24"/>
        </w:rPr>
        <w:t xml:space="preserve">Федеральный закон от 23.11.2009 № 261-ФЗ «Об энергосбережении и о повышении </w:t>
      </w:r>
      <w:proofErr w:type="gramStart"/>
      <w:r w:rsidRPr="00C421AC">
        <w:rPr>
          <w:szCs w:val="24"/>
        </w:rPr>
        <w:t>энергетической эффективности</w:t>
      </w:r>
      <w:proofErr w:type="gramEnd"/>
      <w:r w:rsidRPr="00C421AC">
        <w:rPr>
          <w:szCs w:val="24"/>
        </w:rPr>
        <w:t xml:space="preserve"> и о внесении изменений в отдельные законодательные акты Российской Федерации»; </w:t>
      </w:r>
    </w:p>
    <w:p w:rsidR="00C421AC" w:rsidRPr="00C421AC" w:rsidRDefault="00C421AC" w:rsidP="0055479E">
      <w:pPr>
        <w:pStyle w:val="a5"/>
        <w:numPr>
          <w:ilvl w:val="0"/>
          <w:numId w:val="11"/>
        </w:numPr>
        <w:ind w:left="0" w:firstLine="709"/>
        <w:rPr>
          <w:szCs w:val="24"/>
        </w:rPr>
      </w:pPr>
      <w:r w:rsidRPr="00C421AC">
        <w:rPr>
          <w:szCs w:val="24"/>
        </w:rPr>
        <w:t xml:space="preserve">Федеральный закон от 27.07.2010 № 190-ФЗ «О теплоснабжении»; </w:t>
      </w:r>
    </w:p>
    <w:p w:rsidR="00C421AC" w:rsidRPr="00C421AC" w:rsidRDefault="00C421AC" w:rsidP="0055479E">
      <w:pPr>
        <w:pStyle w:val="a5"/>
        <w:numPr>
          <w:ilvl w:val="0"/>
          <w:numId w:val="11"/>
        </w:numPr>
        <w:ind w:left="0" w:firstLine="709"/>
        <w:rPr>
          <w:szCs w:val="24"/>
        </w:rPr>
      </w:pPr>
      <w:r w:rsidRPr="00C421AC">
        <w:rPr>
          <w:szCs w:val="24"/>
        </w:rPr>
        <w:t xml:space="preserve">Федеральный закон от 07.12.2011 г. № 416-ФЗ «О водоснабжении и водоотведении»; </w:t>
      </w:r>
    </w:p>
    <w:p w:rsidR="00C421AC" w:rsidRPr="00C421AC" w:rsidRDefault="00C421AC" w:rsidP="0055479E">
      <w:pPr>
        <w:pStyle w:val="a5"/>
        <w:numPr>
          <w:ilvl w:val="0"/>
          <w:numId w:val="11"/>
        </w:numPr>
        <w:ind w:left="0" w:firstLine="709"/>
        <w:rPr>
          <w:szCs w:val="24"/>
        </w:rPr>
      </w:pPr>
      <w:r w:rsidRPr="00C421AC">
        <w:rPr>
          <w:szCs w:val="24"/>
        </w:rPr>
        <w:t xml:space="preserve">Федеральный закон от 07.12.2011 г. № 417-ФЗ «О внесении изменений в отдельные законодательные акты Российской Федерации в связи с принятием Федерального закона «О водоснабжении и водоотведении»; </w:t>
      </w:r>
    </w:p>
    <w:p w:rsidR="00C421AC" w:rsidRPr="00C421AC" w:rsidRDefault="00C421AC" w:rsidP="0055479E">
      <w:pPr>
        <w:pStyle w:val="a5"/>
        <w:numPr>
          <w:ilvl w:val="0"/>
          <w:numId w:val="11"/>
        </w:numPr>
        <w:ind w:left="0" w:firstLine="709"/>
        <w:rPr>
          <w:szCs w:val="24"/>
        </w:rPr>
      </w:pPr>
      <w:r w:rsidRPr="00C421AC">
        <w:rPr>
          <w:szCs w:val="24"/>
        </w:rPr>
        <w:t xml:space="preserve">Постановление Правительства РФ от 22.02.2012 г. № 154 «О требованиях к схемам теплоснабжения, порядку их разработки и утверждения»; </w:t>
      </w:r>
    </w:p>
    <w:p w:rsidR="00C421AC" w:rsidRPr="00C421AC" w:rsidRDefault="00C421AC" w:rsidP="0055479E">
      <w:pPr>
        <w:pStyle w:val="a5"/>
        <w:numPr>
          <w:ilvl w:val="0"/>
          <w:numId w:val="11"/>
        </w:numPr>
        <w:ind w:left="0" w:firstLine="709"/>
        <w:rPr>
          <w:szCs w:val="24"/>
        </w:rPr>
      </w:pPr>
      <w:r w:rsidRPr="00C421AC">
        <w:rPr>
          <w:szCs w:val="24"/>
        </w:rPr>
        <w:t xml:space="preserve">Постановление Правительства РФ от 08.08.2012 г. № 808 «Об организации теплоснабжения в Российской Федерации и о внесении изменений в некоторые акты Правительства Российской Федерации»; </w:t>
      </w:r>
    </w:p>
    <w:p w:rsidR="00C421AC" w:rsidRPr="00C421AC" w:rsidRDefault="00C421AC" w:rsidP="0055479E">
      <w:pPr>
        <w:pStyle w:val="a5"/>
        <w:numPr>
          <w:ilvl w:val="0"/>
          <w:numId w:val="11"/>
        </w:numPr>
        <w:ind w:left="0" w:firstLine="709"/>
        <w:rPr>
          <w:szCs w:val="24"/>
        </w:rPr>
      </w:pPr>
      <w:r w:rsidRPr="00C421AC">
        <w:rPr>
          <w:szCs w:val="24"/>
        </w:rPr>
        <w:t xml:space="preserve">Приказ Минэнерго России № 565, Минрегионразвития № 667 от 29.12.2012 г. "Об утверждении методических рекомендаций по разработке схем теплоснабжения" </w:t>
      </w:r>
    </w:p>
    <w:p w:rsidR="00C421AC" w:rsidRPr="00C421AC" w:rsidRDefault="00C421AC" w:rsidP="0055479E">
      <w:pPr>
        <w:pStyle w:val="a5"/>
        <w:numPr>
          <w:ilvl w:val="0"/>
          <w:numId w:val="11"/>
        </w:numPr>
        <w:ind w:left="0" w:firstLine="709"/>
        <w:rPr>
          <w:szCs w:val="24"/>
        </w:rPr>
      </w:pPr>
      <w:r w:rsidRPr="00C421AC">
        <w:rPr>
          <w:szCs w:val="24"/>
        </w:rPr>
        <w:t xml:space="preserve">СП 41-101-95 «Проектирование тепловых пунктов»; </w:t>
      </w:r>
    </w:p>
    <w:p w:rsidR="00C421AC" w:rsidRPr="00C421AC" w:rsidRDefault="00C421AC" w:rsidP="0055479E">
      <w:pPr>
        <w:pStyle w:val="a5"/>
        <w:numPr>
          <w:ilvl w:val="0"/>
          <w:numId w:val="11"/>
        </w:numPr>
        <w:ind w:left="0" w:firstLine="709"/>
        <w:rPr>
          <w:szCs w:val="24"/>
        </w:rPr>
      </w:pPr>
      <w:r w:rsidRPr="00C421AC">
        <w:rPr>
          <w:szCs w:val="24"/>
        </w:rPr>
        <w:t xml:space="preserve">СНиП 41-02-2003 «Тепловые сети»; </w:t>
      </w:r>
    </w:p>
    <w:p w:rsidR="00C421AC" w:rsidRPr="00C421AC" w:rsidRDefault="00C421AC" w:rsidP="0055479E">
      <w:pPr>
        <w:pStyle w:val="a5"/>
        <w:numPr>
          <w:ilvl w:val="0"/>
          <w:numId w:val="11"/>
        </w:numPr>
        <w:ind w:left="0" w:firstLine="709"/>
        <w:rPr>
          <w:szCs w:val="24"/>
        </w:rPr>
      </w:pPr>
      <w:r w:rsidRPr="00C421AC">
        <w:rPr>
          <w:szCs w:val="24"/>
        </w:rPr>
        <w:t xml:space="preserve">ПТЭ электрических станций и сетей (РД 153-34.0-20.501-2003); </w:t>
      </w:r>
    </w:p>
    <w:p w:rsidR="00C421AC" w:rsidRPr="00C421AC" w:rsidRDefault="00C421AC" w:rsidP="0055479E">
      <w:pPr>
        <w:pStyle w:val="a5"/>
        <w:numPr>
          <w:ilvl w:val="0"/>
          <w:numId w:val="11"/>
        </w:numPr>
        <w:ind w:left="0" w:firstLine="709"/>
        <w:rPr>
          <w:szCs w:val="24"/>
        </w:rPr>
      </w:pPr>
      <w:r w:rsidRPr="00C421AC">
        <w:rPr>
          <w:szCs w:val="24"/>
        </w:rPr>
        <w:lastRenderedPageBreak/>
        <w:t xml:space="preserve">РД 50-34.698-90 «Комплекс стандартов и руководящих документов на автоматизированные системы»; </w:t>
      </w:r>
    </w:p>
    <w:p w:rsidR="00C421AC" w:rsidRPr="00C421AC" w:rsidRDefault="00C421AC" w:rsidP="0055479E">
      <w:pPr>
        <w:pStyle w:val="a5"/>
        <w:numPr>
          <w:ilvl w:val="0"/>
          <w:numId w:val="11"/>
        </w:numPr>
        <w:autoSpaceDE w:val="0"/>
        <w:autoSpaceDN w:val="0"/>
        <w:adjustRightInd w:val="0"/>
        <w:spacing w:after="202"/>
        <w:ind w:left="0" w:firstLine="709"/>
        <w:rPr>
          <w:rFonts w:cs="Times New Roman"/>
          <w:color w:val="000000"/>
          <w:szCs w:val="24"/>
        </w:rPr>
      </w:pPr>
      <w:r w:rsidRPr="00C421AC">
        <w:rPr>
          <w:rFonts w:cs="Times New Roman"/>
          <w:color w:val="000000"/>
          <w:szCs w:val="24"/>
        </w:rPr>
        <w:t xml:space="preserve">МДС 81-35.2004 «Методика определения стоимости строительной продукции на территории Российской Федерации»; </w:t>
      </w:r>
    </w:p>
    <w:p w:rsidR="00C421AC" w:rsidRPr="00C421AC" w:rsidRDefault="00C421AC" w:rsidP="0055479E">
      <w:pPr>
        <w:pStyle w:val="a5"/>
        <w:numPr>
          <w:ilvl w:val="0"/>
          <w:numId w:val="11"/>
        </w:numPr>
        <w:autoSpaceDE w:val="0"/>
        <w:autoSpaceDN w:val="0"/>
        <w:adjustRightInd w:val="0"/>
        <w:spacing w:after="202"/>
        <w:ind w:left="0" w:firstLine="709"/>
        <w:rPr>
          <w:rFonts w:cs="Times New Roman"/>
          <w:color w:val="000000"/>
          <w:szCs w:val="24"/>
        </w:rPr>
      </w:pPr>
      <w:r w:rsidRPr="00C421AC">
        <w:rPr>
          <w:rFonts w:cs="Times New Roman"/>
          <w:color w:val="000000"/>
          <w:szCs w:val="24"/>
        </w:rPr>
        <w:t xml:space="preserve">МДС 81-33.2004 «Методические указания по определению величины накладных расходов в строительстве»; </w:t>
      </w:r>
    </w:p>
    <w:p w:rsidR="00C421AC" w:rsidRPr="00C421AC" w:rsidRDefault="00C421AC" w:rsidP="0055479E">
      <w:pPr>
        <w:pStyle w:val="a5"/>
        <w:numPr>
          <w:ilvl w:val="0"/>
          <w:numId w:val="11"/>
        </w:numPr>
        <w:autoSpaceDE w:val="0"/>
        <w:autoSpaceDN w:val="0"/>
        <w:adjustRightInd w:val="0"/>
        <w:ind w:left="0" w:firstLine="709"/>
        <w:rPr>
          <w:rFonts w:cs="Times New Roman"/>
          <w:color w:val="000000"/>
          <w:szCs w:val="24"/>
        </w:rPr>
      </w:pPr>
      <w:r w:rsidRPr="00C421AC">
        <w:rPr>
          <w:rFonts w:cs="Times New Roman"/>
          <w:color w:val="000000"/>
          <w:szCs w:val="24"/>
        </w:rPr>
        <w:t>МДС 81-25.2001 «Методические указания по определению величины сметной прибыли в строительстве».</w:t>
      </w:r>
    </w:p>
    <w:p w:rsidR="00C421AC" w:rsidRDefault="00C421AC" w:rsidP="00C421AC">
      <w:pPr>
        <w:rPr>
          <w:sz w:val="26"/>
          <w:szCs w:val="26"/>
        </w:rPr>
      </w:pPr>
    </w:p>
    <w:p w:rsidR="00C421AC" w:rsidRDefault="00C421AC" w:rsidP="00C421AC">
      <w:pPr>
        <w:rPr>
          <w:sz w:val="26"/>
          <w:szCs w:val="26"/>
        </w:rPr>
      </w:pPr>
    </w:p>
    <w:p w:rsidR="00C421AC" w:rsidRDefault="00C421AC" w:rsidP="00C421AC">
      <w:pPr>
        <w:rPr>
          <w:rFonts w:eastAsiaTheme="majorEastAsia" w:cs="Times New Roman"/>
          <w:b/>
          <w:bCs/>
          <w:szCs w:val="24"/>
        </w:rPr>
      </w:pPr>
      <w:r>
        <w:rPr>
          <w:rFonts w:cs="Times New Roman"/>
          <w:szCs w:val="24"/>
        </w:rPr>
        <w:br w:type="page"/>
      </w:r>
    </w:p>
    <w:p w:rsidR="005D0A17" w:rsidRPr="00656723" w:rsidRDefault="00892783" w:rsidP="00656723">
      <w:pPr>
        <w:pStyle w:val="1"/>
        <w:ind w:firstLine="0"/>
        <w:jc w:val="center"/>
        <w:rPr>
          <w:rFonts w:cs="Times New Roman"/>
          <w:szCs w:val="24"/>
        </w:rPr>
      </w:pPr>
      <w:bookmarkStart w:id="11" w:name="_Toc478394694"/>
      <w:bookmarkStart w:id="12" w:name="_Toc479856551"/>
      <w:r w:rsidRPr="00656723">
        <w:rPr>
          <w:rFonts w:cs="Times New Roman"/>
          <w:szCs w:val="24"/>
        </w:rPr>
        <w:lastRenderedPageBreak/>
        <w:t>Глава 1 -</w:t>
      </w:r>
      <w:r w:rsidR="005D0A17" w:rsidRPr="00656723">
        <w:rPr>
          <w:rFonts w:cs="Times New Roman"/>
          <w:szCs w:val="24"/>
        </w:rPr>
        <w:t>Существующее положение в сфере производства, передачи и потребления тепловой энергии для целей теплоснабжения</w:t>
      </w:r>
      <w:bookmarkEnd w:id="11"/>
      <w:bookmarkEnd w:id="12"/>
    </w:p>
    <w:p w:rsidR="00892783" w:rsidRPr="00656723" w:rsidRDefault="00892783" w:rsidP="00656723">
      <w:pPr>
        <w:ind w:firstLine="0"/>
        <w:rPr>
          <w:rFonts w:cs="Times New Roman"/>
          <w:szCs w:val="24"/>
        </w:rPr>
      </w:pPr>
    </w:p>
    <w:p w:rsidR="00892783" w:rsidRPr="00656723" w:rsidRDefault="005D0A17" w:rsidP="00656723">
      <w:pPr>
        <w:pStyle w:val="2"/>
        <w:numPr>
          <w:ilvl w:val="0"/>
          <w:numId w:val="1"/>
        </w:numPr>
        <w:ind w:left="0" w:firstLine="0"/>
        <w:jc w:val="center"/>
        <w:rPr>
          <w:rFonts w:cs="Times New Roman"/>
          <w:b w:val="0"/>
          <w:szCs w:val="24"/>
          <w:lang w:val="en-US"/>
        </w:rPr>
      </w:pPr>
      <w:bookmarkStart w:id="13" w:name="_Toc478394695"/>
      <w:bookmarkStart w:id="14" w:name="_Toc479856552"/>
      <w:r w:rsidRPr="00656723">
        <w:rPr>
          <w:rFonts w:cs="Times New Roman"/>
          <w:szCs w:val="24"/>
        </w:rPr>
        <w:t>Функцион</w:t>
      </w:r>
      <w:r w:rsidR="00892783" w:rsidRPr="00656723">
        <w:rPr>
          <w:rFonts w:cs="Times New Roman"/>
          <w:szCs w:val="24"/>
        </w:rPr>
        <w:t>альная структура теплоснабжения</w:t>
      </w:r>
      <w:bookmarkEnd w:id="13"/>
      <w:bookmarkEnd w:id="14"/>
    </w:p>
    <w:p w:rsidR="00C421AC" w:rsidRPr="00C421AC" w:rsidRDefault="00C421AC" w:rsidP="00C421AC">
      <w:pPr>
        <w:ind w:firstLine="0"/>
        <w:rPr>
          <w:rFonts w:cs="Times New Roman"/>
          <w:szCs w:val="24"/>
        </w:rPr>
      </w:pPr>
    </w:p>
    <w:p w:rsidR="00C421AC" w:rsidRPr="00C421AC" w:rsidRDefault="00C421AC" w:rsidP="00C421AC">
      <w:pPr>
        <w:pStyle w:val="a5"/>
        <w:numPr>
          <w:ilvl w:val="1"/>
          <w:numId w:val="1"/>
        </w:numPr>
        <w:ind w:left="0" w:firstLine="0"/>
        <w:outlineLvl w:val="2"/>
        <w:rPr>
          <w:rFonts w:cs="Times New Roman"/>
          <w:szCs w:val="24"/>
        </w:rPr>
      </w:pPr>
      <w:bookmarkStart w:id="15" w:name="_Toc478394696"/>
      <w:bookmarkStart w:id="16" w:name="_Toc479856553"/>
      <w:r w:rsidRPr="00C421AC">
        <w:rPr>
          <w:rFonts w:cs="Times New Roman"/>
          <w:b/>
          <w:bCs/>
          <w:iCs/>
          <w:szCs w:val="24"/>
        </w:rPr>
        <w:t>Общие сведения</w:t>
      </w:r>
      <w:bookmarkEnd w:id="15"/>
      <w:bookmarkEnd w:id="16"/>
    </w:p>
    <w:p w:rsidR="00C421AC" w:rsidRDefault="00C421AC" w:rsidP="00656723">
      <w:pPr>
        <w:ind w:firstLine="0"/>
        <w:rPr>
          <w:rFonts w:cs="Times New Roman"/>
          <w:szCs w:val="24"/>
        </w:rPr>
      </w:pPr>
    </w:p>
    <w:p w:rsidR="00C421AC" w:rsidRDefault="00C421AC" w:rsidP="00C421AC">
      <w:r>
        <w:t xml:space="preserve">Батайск – город областного подчинения в Ростовской области, основан в 1769 году. До строительства железной дороги Ростов-Владикавказ (1896 г.) город являлся типичным сельским населенным пунктом. Значительное развитие Батайск получил лишь после окончания строительства железной дороги Ростов-Владикавказ и Ростов-Сальск, став крупным железнодорожным узлом. </w:t>
      </w:r>
    </w:p>
    <w:p w:rsidR="00C421AC" w:rsidRDefault="00C421AC" w:rsidP="00C421AC">
      <w:r>
        <w:t xml:space="preserve">Город расположен на реке </w:t>
      </w:r>
      <w:proofErr w:type="spellStart"/>
      <w:r>
        <w:t>Койсуг</w:t>
      </w:r>
      <w:proofErr w:type="spellEnd"/>
      <w:r>
        <w:t xml:space="preserve">, в 8 км юго-восточнее Ростова-на-Дону и является его городом-спутником. Непосредственная близость к областному центру, удобное </w:t>
      </w:r>
      <w:proofErr w:type="spellStart"/>
      <w:r>
        <w:t>географицеское</w:t>
      </w:r>
      <w:proofErr w:type="spellEnd"/>
      <w:r>
        <w:t xml:space="preserve"> расположение, наличие железнодорожного узла – все это послужило быстрому развитию промышленности в Батайске. </w:t>
      </w:r>
    </w:p>
    <w:p w:rsidR="00C421AC" w:rsidRDefault="00C421AC" w:rsidP="00C421AC">
      <w:r>
        <w:t xml:space="preserve">В 1938 году Батайск стал городом областного подчинения. </w:t>
      </w:r>
    </w:p>
    <w:p w:rsidR="00C421AC" w:rsidRDefault="00C421AC" w:rsidP="00C421AC">
      <w:r>
        <w:t xml:space="preserve">Статус и границы муниципального образования «Город Батайск» (далее – город Батайск) определены Областным законом от 27.12.2004г. № 235-ЗС «Об установлении границы и наделении статусом городского округа муниципального образования «Город Батайск». Город Батайск является городским округом. </w:t>
      </w:r>
    </w:p>
    <w:p w:rsidR="00C421AC" w:rsidRDefault="00C421AC" w:rsidP="00C421AC">
      <w:r w:rsidRPr="00A2350A">
        <w:t>Численность населения городского округа на 1 января 2015 года составляла 119807 человек.</w:t>
      </w:r>
      <w:r>
        <w:t xml:space="preserve"> </w:t>
      </w:r>
    </w:p>
    <w:p w:rsidR="00C421AC" w:rsidRDefault="00C421AC" w:rsidP="00C421AC">
      <w:r>
        <w:t xml:space="preserve">В настоящее время все источники теплоснабжения и тепловые сети города находятся на балансе теплоснабжающих организаций города. Эксплуатацию и обслуживание ведомственных источников и тепловых сетей осуществляют </w:t>
      </w:r>
      <w:r w:rsidR="00923EF6">
        <w:t>две</w:t>
      </w:r>
      <w:r>
        <w:t xml:space="preserve"> теплоснабжающие организации: </w:t>
      </w:r>
    </w:p>
    <w:p w:rsidR="00C421AC" w:rsidRPr="00C421AC" w:rsidRDefault="00C421AC" w:rsidP="0055479E">
      <w:pPr>
        <w:pStyle w:val="a5"/>
        <w:numPr>
          <w:ilvl w:val="0"/>
          <w:numId w:val="12"/>
        </w:numPr>
        <w:ind w:left="0" w:firstLine="709"/>
        <w:rPr>
          <w:szCs w:val="24"/>
        </w:rPr>
      </w:pPr>
      <w:proofErr w:type="spellStart"/>
      <w:r w:rsidRPr="00C421AC">
        <w:rPr>
          <w:szCs w:val="24"/>
        </w:rPr>
        <w:t>Батайский</w:t>
      </w:r>
      <w:proofErr w:type="spellEnd"/>
      <w:r w:rsidRPr="00C421AC">
        <w:rPr>
          <w:szCs w:val="24"/>
        </w:rPr>
        <w:t xml:space="preserve"> район тепловых сетей филиала открытого акц</w:t>
      </w:r>
      <w:r w:rsidR="00A4483B">
        <w:rPr>
          <w:szCs w:val="24"/>
        </w:rPr>
        <w:t>ионерного общества «</w:t>
      </w:r>
      <w:proofErr w:type="spellStart"/>
      <w:r w:rsidR="00A4483B">
        <w:rPr>
          <w:szCs w:val="24"/>
        </w:rPr>
        <w:t>Донэнерго</w:t>
      </w:r>
      <w:proofErr w:type="spellEnd"/>
      <w:r w:rsidR="00A4483B">
        <w:rPr>
          <w:szCs w:val="24"/>
        </w:rPr>
        <w:t>»-Тепловые сети</w:t>
      </w:r>
      <w:r w:rsidRPr="00C421AC">
        <w:rPr>
          <w:szCs w:val="24"/>
        </w:rPr>
        <w:t xml:space="preserve"> (далее БРТС), </w:t>
      </w:r>
      <w:r w:rsidR="008F22DB">
        <w:rPr>
          <w:szCs w:val="24"/>
        </w:rPr>
        <w:t>на балансе которого находятся 29</w:t>
      </w:r>
      <w:r w:rsidRPr="00C421AC">
        <w:rPr>
          <w:szCs w:val="24"/>
        </w:rPr>
        <w:t xml:space="preserve"> котельных и тепловые сети от них; </w:t>
      </w:r>
    </w:p>
    <w:p w:rsidR="00C421AC" w:rsidRDefault="00C421AC" w:rsidP="0055479E">
      <w:pPr>
        <w:pStyle w:val="a5"/>
        <w:numPr>
          <w:ilvl w:val="0"/>
          <w:numId w:val="12"/>
        </w:numPr>
        <w:ind w:left="0" w:firstLine="709"/>
        <w:rPr>
          <w:szCs w:val="24"/>
        </w:rPr>
      </w:pPr>
      <w:r w:rsidRPr="00C421AC">
        <w:rPr>
          <w:szCs w:val="24"/>
        </w:rPr>
        <w:t xml:space="preserve">Дирекция по </w:t>
      </w:r>
      <w:proofErr w:type="spellStart"/>
      <w:r w:rsidRPr="00C421AC">
        <w:rPr>
          <w:szCs w:val="24"/>
        </w:rPr>
        <w:t>тепловодоснабжению</w:t>
      </w:r>
      <w:proofErr w:type="spellEnd"/>
      <w:r w:rsidRPr="00C421AC">
        <w:rPr>
          <w:szCs w:val="24"/>
        </w:rPr>
        <w:t xml:space="preserve"> структурное подразделение СКЖД филиала ОАО «РЖД» (далее Дирекция по </w:t>
      </w:r>
      <w:proofErr w:type="spellStart"/>
      <w:r w:rsidRPr="00C421AC">
        <w:rPr>
          <w:szCs w:val="24"/>
        </w:rPr>
        <w:t>тепловодоснабжению</w:t>
      </w:r>
      <w:proofErr w:type="spellEnd"/>
      <w:r w:rsidRPr="00C421AC">
        <w:rPr>
          <w:szCs w:val="24"/>
        </w:rPr>
        <w:t xml:space="preserve"> СКЖД), на балансе которой находятся 5 котельных: две из которых осуществляют выработку тепловой энергии только на нужды предприятия; еще 3 котельные обеспечивают теплоснабжение объектов южной части города. </w:t>
      </w:r>
    </w:p>
    <w:p w:rsidR="008F22DB" w:rsidRPr="00C421AC" w:rsidRDefault="008F22DB" w:rsidP="008F22DB">
      <w:pPr>
        <w:pStyle w:val="a5"/>
        <w:ind w:left="709" w:firstLine="0"/>
        <w:rPr>
          <w:szCs w:val="24"/>
        </w:rPr>
      </w:pPr>
    </w:p>
    <w:p w:rsidR="00C421AC" w:rsidRPr="00656723" w:rsidRDefault="00C421AC" w:rsidP="00656723">
      <w:pPr>
        <w:ind w:firstLine="0"/>
        <w:rPr>
          <w:rFonts w:cs="Times New Roman"/>
          <w:szCs w:val="24"/>
        </w:rPr>
      </w:pPr>
    </w:p>
    <w:p w:rsidR="008F22DB" w:rsidRDefault="008F22DB" w:rsidP="008F22DB">
      <w:pPr>
        <w:pStyle w:val="3"/>
        <w:numPr>
          <w:ilvl w:val="1"/>
          <w:numId w:val="1"/>
        </w:numPr>
        <w:ind w:left="0" w:firstLine="0"/>
        <w:jc w:val="center"/>
        <w:rPr>
          <w:rFonts w:cs="Times New Roman"/>
          <w:szCs w:val="24"/>
        </w:rPr>
      </w:pPr>
      <w:bookmarkStart w:id="17" w:name="_Toc478394697"/>
      <w:bookmarkStart w:id="18" w:name="_Toc479856554"/>
      <w:r>
        <w:rPr>
          <w:rFonts w:cs="Times New Roman"/>
          <w:szCs w:val="24"/>
        </w:rPr>
        <w:t>Общие сведения при условии заключения концессионного с</w:t>
      </w:r>
      <w:r w:rsidR="005B4AF5">
        <w:rPr>
          <w:rFonts w:cs="Times New Roman"/>
          <w:szCs w:val="24"/>
        </w:rPr>
        <w:t>о</w:t>
      </w:r>
      <w:r>
        <w:rPr>
          <w:rFonts w:cs="Times New Roman"/>
          <w:szCs w:val="24"/>
        </w:rPr>
        <w:t>глашения</w:t>
      </w:r>
    </w:p>
    <w:p w:rsidR="008F22DB" w:rsidRDefault="008F22DB" w:rsidP="008F22DB"/>
    <w:p w:rsidR="008F22DB" w:rsidRDefault="008F22DB" w:rsidP="008F22DB">
      <w:r>
        <w:t xml:space="preserve">Все источники теплоснабжения и тепловые сети города будут находиться на балансе теплоснабжающих организаций города. Эксплуатацию и обслуживание ведомственных источников и тепловых сетей будет осуществлять три теплоснабжающие организации: </w:t>
      </w:r>
    </w:p>
    <w:p w:rsidR="008F22DB" w:rsidRDefault="008F22DB" w:rsidP="008F22DB">
      <w:pPr>
        <w:pStyle w:val="a5"/>
        <w:numPr>
          <w:ilvl w:val="0"/>
          <w:numId w:val="12"/>
        </w:numPr>
        <w:ind w:left="0" w:firstLine="709"/>
        <w:rPr>
          <w:szCs w:val="24"/>
        </w:rPr>
      </w:pPr>
      <w:proofErr w:type="spellStart"/>
      <w:r w:rsidRPr="00C421AC">
        <w:rPr>
          <w:szCs w:val="24"/>
        </w:rPr>
        <w:t>Батайский</w:t>
      </w:r>
      <w:proofErr w:type="spellEnd"/>
      <w:r w:rsidRPr="00C421AC">
        <w:rPr>
          <w:szCs w:val="24"/>
        </w:rPr>
        <w:t xml:space="preserve"> район тепловых сетей филиала открытого акц</w:t>
      </w:r>
      <w:r w:rsidR="00A4483B">
        <w:rPr>
          <w:szCs w:val="24"/>
        </w:rPr>
        <w:t>ионерного общества «</w:t>
      </w:r>
      <w:proofErr w:type="spellStart"/>
      <w:r w:rsidR="00A4483B">
        <w:rPr>
          <w:szCs w:val="24"/>
        </w:rPr>
        <w:t>Донэнерго</w:t>
      </w:r>
      <w:proofErr w:type="spellEnd"/>
      <w:r w:rsidR="00A4483B">
        <w:rPr>
          <w:szCs w:val="24"/>
        </w:rPr>
        <w:t>»-Тепловые сети</w:t>
      </w:r>
      <w:r w:rsidRPr="00C421AC">
        <w:rPr>
          <w:szCs w:val="24"/>
        </w:rPr>
        <w:t xml:space="preserve"> (далее БРТС), </w:t>
      </w:r>
      <w:r>
        <w:rPr>
          <w:szCs w:val="24"/>
        </w:rPr>
        <w:t>на балансе которого будет находиться 23</w:t>
      </w:r>
      <w:r w:rsidRPr="00C421AC">
        <w:rPr>
          <w:szCs w:val="24"/>
        </w:rPr>
        <w:t xml:space="preserve"> котельных и тепловые сети от них; </w:t>
      </w:r>
    </w:p>
    <w:p w:rsidR="008F22DB" w:rsidRPr="00C421AC" w:rsidRDefault="008F22DB" w:rsidP="008F22DB">
      <w:pPr>
        <w:pStyle w:val="a5"/>
        <w:numPr>
          <w:ilvl w:val="0"/>
          <w:numId w:val="12"/>
        </w:numPr>
        <w:ind w:left="0" w:firstLine="709"/>
        <w:rPr>
          <w:szCs w:val="24"/>
        </w:rPr>
      </w:pPr>
      <w:r>
        <w:rPr>
          <w:szCs w:val="24"/>
        </w:rPr>
        <w:t>ООО «Распределенная генерация-Батайск», на балансе которой будет находится 6 котельных и тепловые сети от них;</w:t>
      </w:r>
    </w:p>
    <w:p w:rsidR="008F22DB" w:rsidRDefault="008F22DB" w:rsidP="008F22DB">
      <w:pPr>
        <w:pStyle w:val="a5"/>
        <w:numPr>
          <w:ilvl w:val="0"/>
          <w:numId w:val="12"/>
        </w:numPr>
        <w:ind w:left="0" w:firstLine="709"/>
        <w:rPr>
          <w:szCs w:val="24"/>
        </w:rPr>
      </w:pPr>
      <w:r w:rsidRPr="00C421AC">
        <w:rPr>
          <w:szCs w:val="24"/>
        </w:rPr>
        <w:t xml:space="preserve">Дирекция по </w:t>
      </w:r>
      <w:proofErr w:type="spellStart"/>
      <w:r w:rsidRPr="00C421AC">
        <w:rPr>
          <w:szCs w:val="24"/>
        </w:rPr>
        <w:t>тепловодоснабжению</w:t>
      </w:r>
      <w:proofErr w:type="spellEnd"/>
      <w:r w:rsidRPr="00C421AC">
        <w:rPr>
          <w:szCs w:val="24"/>
        </w:rPr>
        <w:t xml:space="preserve"> структурное подразделение СКЖД филиала ОАО «РЖД» (далее Дирекция по </w:t>
      </w:r>
      <w:proofErr w:type="spellStart"/>
      <w:r w:rsidRPr="00C421AC">
        <w:rPr>
          <w:szCs w:val="24"/>
        </w:rPr>
        <w:t>тепловодоснабжению</w:t>
      </w:r>
      <w:proofErr w:type="spellEnd"/>
      <w:r w:rsidRPr="00C421AC">
        <w:rPr>
          <w:szCs w:val="24"/>
        </w:rPr>
        <w:t xml:space="preserve"> СКЖД), на балансе которой находятся 5 котельных: две из которых осуществляют выработку тепловой энергии только на нужды предприятия; еще 3 котельные обеспечивают теплоснабжение объектов южной части города. </w:t>
      </w:r>
    </w:p>
    <w:p w:rsidR="008F22DB" w:rsidRDefault="008F22DB" w:rsidP="008F22DB"/>
    <w:p w:rsidR="005D0A17" w:rsidRPr="00656723" w:rsidRDefault="008453A5" w:rsidP="00656723">
      <w:pPr>
        <w:pStyle w:val="3"/>
        <w:numPr>
          <w:ilvl w:val="1"/>
          <w:numId w:val="1"/>
        </w:numPr>
        <w:ind w:left="0" w:firstLine="0"/>
        <w:jc w:val="left"/>
        <w:rPr>
          <w:rFonts w:cs="Times New Roman"/>
          <w:szCs w:val="24"/>
        </w:rPr>
      </w:pPr>
      <w:r w:rsidRPr="00656723">
        <w:rPr>
          <w:rFonts w:cs="Times New Roman"/>
          <w:szCs w:val="24"/>
        </w:rPr>
        <w:t>О</w:t>
      </w:r>
      <w:r w:rsidR="005D0A17" w:rsidRPr="00656723">
        <w:rPr>
          <w:rFonts w:cs="Times New Roman"/>
          <w:szCs w:val="24"/>
        </w:rPr>
        <w:t xml:space="preserve">писание зон деятельности (эксплуатационной ответственности) теплоснабжающих и </w:t>
      </w:r>
      <w:proofErr w:type="spellStart"/>
      <w:r w:rsidR="005D0A17" w:rsidRPr="00656723">
        <w:rPr>
          <w:rFonts w:cs="Times New Roman"/>
          <w:szCs w:val="24"/>
        </w:rPr>
        <w:t>теплосетевых</w:t>
      </w:r>
      <w:proofErr w:type="spellEnd"/>
      <w:r w:rsidR="005D0A17" w:rsidRPr="00656723">
        <w:rPr>
          <w:rFonts w:cs="Times New Roman"/>
          <w:szCs w:val="24"/>
        </w:rPr>
        <w:t xml:space="preserve"> организаций и описание структуры договорных отношений между ними</w:t>
      </w:r>
      <w:bookmarkEnd w:id="17"/>
      <w:bookmarkEnd w:id="18"/>
    </w:p>
    <w:p w:rsidR="00892783" w:rsidRDefault="00892783" w:rsidP="00656723">
      <w:pPr>
        <w:ind w:firstLine="0"/>
        <w:jc w:val="left"/>
        <w:rPr>
          <w:rFonts w:cs="Times New Roman"/>
          <w:szCs w:val="24"/>
        </w:rPr>
      </w:pPr>
    </w:p>
    <w:p w:rsidR="00C421AC" w:rsidRPr="00C421AC" w:rsidRDefault="00C421AC" w:rsidP="00C421AC">
      <w:r w:rsidRPr="00C421AC">
        <w:t xml:space="preserve">Основной теплоснабжающей организацией города Батайска является </w:t>
      </w:r>
      <w:proofErr w:type="spellStart"/>
      <w:r w:rsidRPr="00C421AC">
        <w:t>Батайский</w:t>
      </w:r>
      <w:proofErr w:type="spellEnd"/>
      <w:r w:rsidRPr="00C421AC">
        <w:t xml:space="preserve"> район тепловых сетей. В эксплуатации БРТС находятся 2</w:t>
      </w:r>
      <w:r w:rsidR="008F22DB">
        <w:t>9</w:t>
      </w:r>
      <w:r w:rsidRPr="00C421AC">
        <w:t xml:space="preserve"> городских котельных, среди которых 2</w:t>
      </w:r>
      <w:r w:rsidR="008F22DB">
        <w:t>6</w:t>
      </w:r>
      <w:r w:rsidRPr="00C421AC">
        <w:t xml:space="preserve"> находятся на балансе организации и </w:t>
      </w:r>
      <w:r w:rsidR="00DF55E0">
        <w:t>3</w:t>
      </w:r>
      <w:r w:rsidRPr="00C421AC">
        <w:t xml:space="preserve"> арендуется: </w:t>
      </w:r>
    </w:p>
    <w:p w:rsidR="00E26B25" w:rsidRDefault="00E26B25" w:rsidP="009E484C">
      <w:pPr>
        <w:pStyle w:val="a5"/>
        <w:numPr>
          <w:ilvl w:val="1"/>
          <w:numId w:val="48"/>
        </w:numPr>
      </w:pPr>
      <w:r>
        <w:lastRenderedPageBreak/>
        <w:t>Котельная №01 по ул. Ленина,2в</w:t>
      </w:r>
    </w:p>
    <w:p w:rsidR="00E26B25" w:rsidRDefault="00E26B25" w:rsidP="009E484C">
      <w:pPr>
        <w:pStyle w:val="a5"/>
        <w:numPr>
          <w:ilvl w:val="1"/>
          <w:numId w:val="48"/>
        </w:numPr>
      </w:pPr>
      <w:r>
        <w:t>Котельная №02 по пер. Парковый,11а</w:t>
      </w:r>
    </w:p>
    <w:p w:rsidR="00E26B25" w:rsidRDefault="00E26B25" w:rsidP="009E484C">
      <w:pPr>
        <w:pStyle w:val="a5"/>
        <w:numPr>
          <w:ilvl w:val="1"/>
          <w:numId w:val="48"/>
        </w:numPr>
      </w:pPr>
      <w:r>
        <w:t>Котельная №03 по ул. Энгельса,174Б</w:t>
      </w:r>
    </w:p>
    <w:p w:rsidR="00E26B25" w:rsidRDefault="00E26B25" w:rsidP="009E484C">
      <w:pPr>
        <w:pStyle w:val="a5"/>
        <w:numPr>
          <w:ilvl w:val="1"/>
          <w:numId w:val="48"/>
        </w:numPr>
      </w:pPr>
      <w:r>
        <w:t>Котельная №04 по ул. Комсомольская,113Б</w:t>
      </w:r>
    </w:p>
    <w:p w:rsidR="00E26B25" w:rsidRDefault="00E26B25" w:rsidP="009E484C">
      <w:pPr>
        <w:pStyle w:val="a5"/>
        <w:numPr>
          <w:ilvl w:val="1"/>
          <w:numId w:val="48"/>
        </w:numPr>
      </w:pPr>
      <w:r>
        <w:t>Котельная №05 по ул. Куйбышева,140/1</w:t>
      </w:r>
    </w:p>
    <w:p w:rsidR="00E26B25" w:rsidRDefault="00E26B25" w:rsidP="009E484C">
      <w:pPr>
        <w:pStyle w:val="a5"/>
        <w:numPr>
          <w:ilvl w:val="1"/>
          <w:numId w:val="48"/>
        </w:numPr>
      </w:pPr>
      <w:r>
        <w:t>Котельная №06 по ул. Рабочая,70а</w:t>
      </w:r>
    </w:p>
    <w:p w:rsidR="00E26B25" w:rsidRDefault="00E26B25" w:rsidP="009E484C">
      <w:pPr>
        <w:pStyle w:val="a5"/>
        <w:numPr>
          <w:ilvl w:val="1"/>
          <w:numId w:val="48"/>
        </w:numPr>
      </w:pPr>
      <w:r>
        <w:t>Котельная №07 по ул. Луначарского,168а</w:t>
      </w:r>
    </w:p>
    <w:p w:rsidR="00E26B25" w:rsidRDefault="00E26B25" w:rsidP="009E484C">
      <w:pPr>
        <w:pStyle w:val="a5"/>
        <w:numPr>
          <w:ilvl w:val="1"/>
          <w:numId w:val="48"/>
        </w:numPr>
      </w:pPr>
      <w:r>
        <w:t>Котельная №08 по пер. Ростовский,1а</w:t>
      </w:r>
    </w:p>
    <w:p w:rsidR="00E26B25" w:rsidRDefault="00E26B25" w:rsidP="009E484C">
      <w:pPr>
        <w:pStyle w:val="a5"/>
        <w:numPr>
          <w:ilvl w:val="1"/>
          <w:numId w:val="48"/>
        </w:numPr>
      </w:pPr>
      <w:r>
        <w:t>Котельная №09 по пер. Городской,20А</w:t>
      </w:r>
    </w:p>
    <w:p w:rsidR="00E26B25" w:rsidRDefault="00E26B25" w:rsidP="009E484C">
      <w:pPr>
        <w:pStyle w:val="a5"/>
        <w:numPr>
          <w:ilvl w:val="1"/>
          <w:numId w:val="48"/>
        </w:numPr>
      </w:pPr>
      <w:r>
        <w:t>Котельная №10 по ул. Пушкина,1Б</w:t>
      </w:r>
    </w:p>
    <w:p w:rsidR="00E26B25" w:rsidRDefault="00E26B25" w:rsidP="009E484C">
      <w:pPr>
        <w:pStyle w:val="a5"/>
        <w:numPr>
          <w:ilvl w:val="1"/>
          <w:numId w:val="48"/>
        </w:numPr>
      </w:pPr>
      <w:r>
        <w:t>Котельная №12 по ул. Воровского,49а</w:t>
      </w:r>
    </w:p>
    <w:p w:rsidR="00E26B25" w:rsidRDefault="00E26B25" w:rsidP="009E484C">
      <w:pPr>
        <w:pStyle w:val="a5"/>
        <w:numPr>
          <w:ilvl w:val="1"/>
          <w:numId w:val="48"/>
        </w:numPr>
      </w:pPr>
      <w:r>
        <w:t>Котельная №13 по ул. Горького,358к</w:t>
      </w:r>
    </w:p>
    <w:p w:rsidR="00E26B25" w:rsidRDefault="00E26B25" w:rsidP="009E484C">
      <w:pPr>
        <w:pStyle w:val="a5"/>
        <w:numPr>
          <w:ilvl w:val="1"/>
          <w:numId w:val="48"/>
        </w:numPr>
      </w:pPr>
      <w:r>
        <w:t>Котельная №14 по ул. Пролетарская,100а</w:t>
      </w:r>
    </w:p>
    <w:p w:rsidR="00E26B25" w:rsidRDefault="00E26B25" w:rsidP="009E484C">
      <w:pPr>
        <w:pStyle w:val="a5"/>
        <w:numPr>
          <w:ilvl w:val="1"/>
          <w:numId w:val="48"/>
        </w:numPr>
      </w:pPr>
      <w:r>
        <w:t>Котельная №15 по ул. Луначарского,191Б</w:t>
      </w:r>
    </w:p>
    <w:p w:rsidR="00E26B25" w:rsidRDefault="00E26B25" w:rsidP="009E484C">
      <w:pPr>
        <w:pStyle w:val="a5"/>
        <w:numPr>
          <w:ilvl w:val="1"/>
          <w:numId w:val="48"/>
        </w:numPr>
      </w:pPr>
      <w:r>
        <w:t>Котельная №16 по ул. Гайдара,6</w:t>
      </w:r>
    </w:p>
    <w:p w:rsidR="00E26B25" w:rsidRDefault="00E26B25" w:rsidP="009E484C">
      <w:pPr>
        <w:pStyle w:val="a5"/>
        <w:numPr>
          <w:ilvl w:val="1"/>
          <w:numId w:val="48"/>
        </w:numPr>
      </w:pPr>
      <w:r>
        <w:t>Котельная №18 по ул. Вильямса,2б</w:t>
      </w:r>
    </w:p>
    <w:p w:rsidR="00E26B25" w:rsidRDefault="00E26B25" w:rsidP="009E484C">
      <w:pPr>
        <w:pStyle w:val="a5"/>
        <w:numPr>
          <w:ilvl w:val="1"/>
          <w:numId w:val="48"/>
        </w:numPr>
      </w:pPr>
      <w:r>
        <w:t>Котельная №19 по ул. Мелиораторов,2а</w:t>
      </w:r>
    </w:p>
    <w:p w:rsidR="00E26B25" w:rsidRDefault="00E26B25" w:rsidP="009E484C">
      <w:pPr>
        <w:pStyle w:val="a5"/>
        <w:numPr>
          <w:ilvl w:val="1"/>
          <w:numId w:val="48"/>
        </w:numPr>
      </w:pPr>
      <w:r>
        <w:t>Котельная №20 по ул. 50 лет Октября,71а</w:t>
      </w:r>
    </w:p>
    <w:p w:rsidR="00E26B25" w:rsidRDefault="00E26B25" w:rsidP="009E484C">
      <w:pPr>
        <w:pStyle w:val="a5"/>
        <w:numPr>
          <w:ilvl w:val="1"/>
          <w:numId w:val="48"/>
        </w:numPr>
      </w:pPr>
      <w:r>
        <w:t>Котельная №21 по ул. Индустриальная,7а</w:t>
      </w:r>
    </w:p>
    <w:p w:rsidR="00E26B25" w:rsidRDefault="00E26B25" w:rsidP="009E484C">
      <w:pPr>
        <w:pStyle w:val="a5"/>
        <w:numPr>
          <w:ilvl w:val="1"/>
          <w:numId w:val="48"/>
        </w:numPr>
      </w:pPr>
      <w:r>
        <w:t>Котельная №22 по пер. Литейный,8а</w:t>
      </w:r>
    </w:p>
    <w:p w:rsidR="00E26B25" w:rsidRDefault="00E26B25" w:rsidP="009E484C">
      <w:pPr>
        <w:pStyle w:val="a5"/>
        <w:numPr>
          <w:ilvl w:val="1"/>
          <w:numId w:val="48"/>
        </w:numPr>
      </w:pPr>
      <w:r>
        <w:t>Котельная №23 по ул. Киевская 86/1(Д/с №12)</w:t>
      </w:r>
    </w:p>
    <w:p w:rsidR="00E26B25" w:rsidRDefault="00E26B25" w:rsidP="009E484C">
      <w:pPr>
        <w:pStyle w:val="a5"/>
        <w:numPr>
          <w:ilvl w:val="1"/>
          <w:numId w:val="48"/>
        </w:numPr>
      </w:pPr>
      <w:r>
        <w:t>Котельная №24 по ул. Талалихина,47</w:t>
      </w:r>
    </w:p>
    <w:p w:rsidR="00E26B25" w:rsidRDefault="00E26B25" w:rsidP="009E484C">
      <w:pPr>
        <w:pStyle w:val="a5"/>
        <w:numPr>
          <w:ilvl w:val="1"/>
          <w:numId w:val="48"/>
        </w:numPr>
      </w:pPr>
      <w:r>
        <w:t>Котельная №25 по ул. Коммунистическая,88а</w:t>
      </w:r>
    </w:p>
    <w:p w:rsidR="00E26B25" w:rsidRDefault="00E26B25" w:rsidP="009E484C">
      <w:pPr>
        <w:pStyle w:val="a5"/>
        <w:numPr>
          <w:ilvl w:val="1"/>
          <w:numId w:val="48"/>
        </w:numPr>
      </w:pPr>
      <w:r>
        <w:t>Котельная №26 по ул. Комарова,175а</w:t>
      </w:r>
    </w:p>
    <w:p w:rsidR="00E26B25" w:rsidRDefault="00E26B25" w:rsidP="009E484C">
      <w:pPr>
        <w:pStyle w:val="a5"/>
        <w:numPr>
          <w:ilvl w:val="1"/>
          <w:numId w:val="48"/>
        </w:numPr>
      </w:pPr>
      <w:r>
        <w:t xml:space="preserve">Котельная №27 по ул. </w:t>
      </w:r>
      <w:proofErr w:type="spellStart"/>
      <w:r>
        <w:t>Сальское</w:t>
      </w:r>
      <w:proofErr w:type="spellEnd"/>
      <w:r>
        <w:t xml:space="preserve"> шоссе,1б</w:t>
      </w:r>
    </w:p>
    <w:p w:rsidR="00E26B25" w:rsidRDefault="00E26B25" w:rsidP="009E484C">
      <w:pPr>
        <w:pStyle w:val="a5"/>
        <w:numPr>
          <w:ilvl w:val="1"/>
          <w:numId w:val="48"/>
        </w:numPr>
      </w:pPr>
      <w:r>
        <w:t>Котельная №30 по ул. Авиагородок, 48</w:t>
      </w:r>
    </w:p>
    <w:p w:rsidR="00E26B25" w:rsidRDefault="00E26B25" w:rsidP="009E484C">
      <w:pPr>
        <w:pStyle w:val="a5"/>
        <w:numPr>
          <w:ilvl w:val="1"/>
          <w:numId w:val="48"/>
        </w:numPr>
      </w:pPr>
      <w:r>
        <w:t>Котельная №31 по ул. Энгельса,353</w:t>
      </w:r>
    </w:p>
    <w:p w:rsidR="00E26B25" w:rsidRDefault="00E26B25" w:rsidP="009E484C">
      <w:pPr>
        <w:pStyle w:val="a5"/>
        <w:numPr>
          <w:ilvl w:val="1"/>
          <w:numId w:val="48"/>
        </w:numPr>
      </w:pPr>
      <w:r>
        <w:t>Котельная №32 по ул. Энгельса,347и</w:t>
      </w:r>
    </w:p>
    <w:p w:rsidR="00E26B25" w:rsidRDefault="00E26B25" w:rsidP="009E484C">
      <w:pPr>
        <w:pStyle w:val="a5"/>
        <w:numPr>
          <w:ilvl w:val="1"/>
          <w:numId w:val="48"/>
        </w:numPr>
      </w:pPr>
      <w:r>
        <w:t>Котельная №33 по ул. Кирова,14</w:t>
      </w:r>
    </w:p>
    <w:p w:rsidR="00C421AC" w:rsidRDefault="00C421AC" w:rsidP="00E26B25">
      <w:r>
        <w:t xml:space="preserve">Объектами теплоснабжения котельной являются как собственные объекты предприятия, так и жилые дома, и объекты социально-бытового назначения. </w:t>
      </w:r>
    </w:p>
    <w:p w:rsidR="00C421AC" w:rsidRDefault="00C421AC" w:rsidP="00C421AC">
      <w:r w:rsidRPr="00C421AC">
        <w:t xml:space="preserve">На обслуживании Дирекции по </w:t>
      </w:r>
      <w:proofErr w:type="spellStart"/>
      <w:r w:rsidRPr="00C421AC">
        <w:t>тепловодоснабжению</w:t>
      </w:r>
      <w:proofErr w:type="spellEnd"/>
      <w:r w:rsidRPr="00C421AC">
        <w:t xml:space="preserve"> СКЖД находятся 3 котельные:</w:t>
      </w:r>
    </w:p>
    <w:p w:rsidR="00C421AC" w:rsidRPr="00C421AC" w:rsidRDefault="00C421AC" w:rsidP="00AF44F0">
      <w:pPr>
        <w:pStyle w:val="a5"/>
        <w:numPr>
          <w:ilvl w:val="1"/>
          <w:numId w:val="13"/>
        </w:numPr>
        <w:rPr>
          <w:rFonts w:cs="Times New Roman"/>
          <w:szCs w:val="24"/>
        </w:rPr>
      </w:pPr>
      <w:r w:rsidRPr="00C421AC">
        <w:rPr>
          <w:rFonts w:cs="Times New Roman"/>
          <w:szCs w:val="24"/>
        </w:rPr>
        <w:t xml:space="preserve">котельная ПЧЛ-1 (г. Батайск, ул. Ключевая, 10); </w:t>
      </w:r>
    </w:p>
    <w:p w:rsidR="00C421AC" w:rsidRPr="00C421AC" w:rsidRDefault="00C421AC" w:rsidP="00AF44F0">
      <w:pPr>
        <w:pStyle w:val="a5"/>
        <w:numPr>
          <w:ilvl w:val="1"/>
          <w:numId w:val="13"/>
        </w:numPr>
        <w:rPr>
          <w:rFonts w:cs="Times New Roman"/>
          <w:szCs w:val="24"/>
        </w:rPr>
      </w:pPr>
      <w:r w:rsidRPr="00C421AC">
        <w:rPr>
          <w:rFonts w:cs="Times New Roman"/>
          <w:szCs w:val="24"/>
        </w:rPr>
        <w:t xml:space="preserve">котельная Книжная, 13 (г. Батайск, ул. Книжная, 13); </w:t>
      </w:r>
    </w:p>
    <w:p w:rsidR="00C421AC" w:rsidRPr="00C421AC" w:rsidRDefault="00C421AC" w:rsidP="00AF44F0">
      <w:pPr>
        <w:pStyle w:val="a5"/>
        <w:numPr>
          <w:ilvl w:val="1"/>
          <w:numId w:val="13"/>
        </w:numPr>
        <w:rPr>
          <w:rFonts w:cs="Times New Roman"/>
          <w:szCs w:val="24"/>
        </w:rPr>
      </w:pPr>
      <w:r w:rsidRPr="00C421AC">
        <w:rPr>
          <w:rFonts w:cs="Times New Roman"/>
          <w:szCs w:val="24"/>
        </w:rPr>
        <w:t xml:space="preserve">котельная БТЖТ (г. Батайск, пер. Учебный, 1б). </w:t>
      </w:r>
    </w:p>
    <w:p w:rsidR="008F22DB" w:rsidRDefault="00C421AC" w:rsidP="00C421AC">
      <w:r>
        <w:t xml:space="preserve">Объектами теплоснабжения котельных являются как жилые дома, так и объекты социально-бытового </w:t>
      </w:r>
      <w:r w:rsidRPr="00F66B29">
        <w:t>назначения.</w:t>
      </w:r>
    </w:p>
    <w:p w:rsidR="008F22DB" w:rsidRPr="008F22DB" w:rsidRDefault="008F22DB" w:rsidP="008F22DB">
      <w:pPr>
        <w:autoSpaceDE w:val="0"/>
        <w:autoSpaceDN w:val="0"/>
        <w:adjustRightInd w:val="0"/>
        <w:rPr>
          <w:rFonts w:eastAsia="Calibri" w:cs="Times New Roman"/>
          <w:color w:val="000000"/>
          <w:szCs w:val="26"/>
        </w:rPr>
      </w:pPr>
      <w:r w:rsidRPr="008F22DB">
        <w:rPr>
          <w:rFonts w:eastAsia="Calibri" w:cs="Times New Roman"/>
          <w:color w:val="000000"/>
          <w:szCs w:val="26"/>
        </w:rPr>
        <w:t xml:space="preserve">При условии заключения концессионного соглашения в МО «Город Батайск» </w:t>
      </w:r>
      <w:r>
        <w:rPr>
          <w:rFonts w:eastAsia="Calibri" w:cs="Times New Roman"/>
          <w:color w:val="000000"/>
          <w:szCs w:val="26"/>
        </w:rPr>
        <w:t xml:space="preserve">будут </w:t>
      </w:r>
      <w:proofErr w:type="spellStart"/>
      <w:r>
        <w:rPr>
          <w:rFonts w:eastAsia="Calibri" w:cs="Times New Roman"/>
          <w:color w:val="000000"/>
          <w:szCs w:val="26"/>
        </w:rPr>
        <w:t>нахоиться</w:t>
      </w:r>
      <w:proofErr w:type="spellEnd"/>
      <w:r>
        <w:rPr>
          <w:rFonts w:eastAsia="Calibri" w:cs="Times New Roman"/>
          <w:color w:val="000000"/>
          <w:szCs w:val="26"/>
        </w:rPr>
        <w:t xml:space="preserve"> три теплоснабжающие организации</w:t>
      </w:r>
      <w:r w:rsidRPr="008F22DB">
        <w:rPr>
          <w:rFonts w:eastAsia="Calibri" w:cs="Times New Roman"/>
          <w:color w:val="000000"/>
          <w:szCs w:val="26"/>
        </w:rPr>
        <w:t xml:space="preserve"> БРТС, ООО «Распределенная генерация-Батайск», Дирекции по </w:t>
      </w:r>
      <w:proofErr w:type="spellStart"/>
      <w:r w:rsidRPr="008F22DB">
        <w:rPr>
          <w:rFonts w:eastAsia="Calibri" w:cs="Times New Roman"/>
          <w:color w:val="000000"/>
          <w:szCs w:val="26"/>
        </w:rPr>
        <w:t>тепловодоснабжению</w:t>
      </w:r>
      <w:proofErr w:type="spellEnd"/>
      <w:r w:rsidRPr="008F22DB">
        <w:rPr>
          <w:rFonts w:eastAsia="Calibri" w:cs="Times New Roman"/>
          <w:color w:val="000000"/>
          <w:szCs w:val="26"/>
        </w:rPr>
        <w:t xml:space="preserve"> СКЖД. </w:t>
      </w:r>
    </w:p>
    <w:p w:rsidR="008F22DB" w:rsidRPr="008F22DB" w:rsidRDefault="008F22DB" w:rsidP="008F22DB">
      <w:pPr>
        <w:autoSpaceDE w:val="0"/>
        <w:autoSpaceDN w:val="0"/>
        <w:adjustRightInd w:val="0"/>
        <w:ind w:firstLine="0"/>
        <w:rPr>
          <w:rFonts w:eastAsia="Calibri" w:cs="Times New Roman"/>
          <w:color w:val="000000"/>
          <w:szCs w:val="26"/>
        </w:rPr>
      </w:pPr>
      <w:r w:rsidRPr="008F22DB">
        <w:rPr>
          <w:rFonts w:eastAsia="Calibri" w:cs="Times New Roman"/>
          <w:color w:val="000000"/>
          <w:szCs w:val="26"/>
        </w:rPr>
        <w:t xml:space="preserve">            В эксплуатации БРТС будет находиться 23 городских котельных, которые находятся на балансе организации: </w:t>
      </w:r>
    </w:p>
    <w:p w:rsidR="008F22DB" w:rsidRPr="008F22DB" w:rsidRDefault="008F22DB" w:rsidP="008F22DB">
      <w:pPr>
        <w:ind w:left="360" w:firstLine="0"/>
        <w:contextualSpacing/>
        <w:rPr>
          <w:rFonts w:eastAsia="Calibri" w:cs="Times New Roman"/>
        </w:rPr>
      </w:pPr>
      <w:r w:rsidRPr="008F22DB">
        <w:rPr>
          <w:rFonts w:eastAsia="Calibri" w:cs="Times New Roman"/>
        </w:rPr>
        <w:t xml:space="preserve">      1. Котельная №01 по ул. Ленина,2в</w:t>
      </w:r>
    </w:p>
    <w:p w:rsidR="008F22DB" w:rsidRPr="008F22DB" w:rsidRDefault="008F22DB" w:rsidP="008F22DB">
      <w:pPr>
        <w:ind w:firstLine="0"/>
        <w:contextualSpacing/>
        <w:rPr>
          <w:rFonts w:eastAsia="Calibri" w:cs="Times New Roman"/>
        </w:rPr>
      </w:pPr>
      <w:r w:rsidRPr="008F22DB">
        <w:rPr>
          <w:rFonts w:eastAsia="Calibri" w:cs="Times New Roman"/>
        </w:rPr>
        <w:t xml:space="preserve">            2. Котельная №02 по пер. Парковый,11а</w:t>
      </w:r>
    </w:p>
    <w:p w:rsidR="008F22DB" w:rsidRPr="008F22DB" w:rsidRDefault="008F22DB" w:rsidP="008F22DB">
      <w:pPr>
        <w:ind w:left="709" w:firstLine="0"/>
        <w:contextualSpacing/>
        <w:rPr>
          <w:rFonts w:eastAsia="Calibri" w:cs="Times New Roman"/>
        </w:rPr>
      </w:pPr>
      <w:r w:rsidRPr="008F22DB">
        <w:rPr>
          <w:rFonts w:eastAsia="Calibri" w:cs="Times New Roman"/>
        </w:rPr>
        <w:t>3. Котельная №03 по ул. Энгельса,174Б</w:t>
      </w:r>
    </w:p>
    <w:p w:rsidR="008F22DB" w:rsidRPr="008F22DB" w:rsidRDefault="008F22DB" w:rsidP="008F22DB">
      <w:pPr>
        <w:ind w:left="709" w:firstLine="0"/>
        <w:contextualSpacing/>
        <w:rPr>
          <w:rFonts w:eastAsia="Calibri" w:cs="Times New Roman"/>
        </w:rPr>
      </w:pPr>
      <w:r w:rsidRPr="008F22DB">
        <w:rPr>
          <w:rFonts w:eastAsia="Calibri" w:cs="Times New Roman"/>
        </w:rPr>
        <w:t>4. Котельная №04 по ул. Комсомольская,113Б</w:t>
      </w:r>
    </w:p>
    <w:p w:rsidR="008F22DB" w:rsidRPr="008F22DB" w:rsidRDefault="008F22DB" w:rsidP="008F22DB">
      <w:pPr>
        <w:ind w:left="709" w:firstLine="0"/>
        <w:contextualSpacing/>
        <w:rPr>
          <w:rFonts w:eastAsia="Calibri" w:cs="Times New Roman"/>
        </w:rPr>
      </w:pPr>
      <w:r w:rsidRPr="008F22DB">
        <w:rPr>
          <w:rFonts w:eastAsia="Calibri" w:cs="Times New Roman"/>
        </w:rPr>
        <w:t>5. Котельная №05 по ул. Куйбышева,140/1</w:t>
      </w:r>
    </w:p>
    <w:p w:rsidR="008F22DB" w:rsidRPr="008F22DB" w:rsidRDefault="008F22DB" w:rsidP="008F22DB">
      <w:pPr>
        <w:ind w:left="709" w:firstLine="0"/>
        <w:contextualSpacing/>
        <w:rPr>
          <w:rFonts w:eastAsia="Calibri" w:cs="Times New Roman"/>
        </w:rPr>
      </w:pPr>
      <w:r w:rsidRPr="008F22DB">
        <w:rPr>
          <w:rFonts w:eastAsia="Calibri" w:cs="Times New Roman"/>
        </w:rPr>
        <w:t>6. Котельная №06 по ул. Рабочая,70а</w:t>
      </w:r>
    </w:p>
    <w:p w:rsidR="008F22DB" w:rsidRPr="008F22DB" w:rsidRDefault="008F22DB" w:rsidP="008F22DB">
      <w:pPr>
        <w:ind w:left="709" w:firstLine="0"/>
        <w:contextualSpacing/>
        <w:rPr>
          <w:rFonts w:eastAsia="Calibri" w:cs="Times New Roman"/>
        </w:rPr>
      </w:pPr>
      <w:r w:rsidRPr="008F22DB">
        <w:rPr>
          <w:rFonts w:eastAsia="Calibri" w:cs="Times New Roman"/>
        </w:rPr>
        <w:t>7. Котельная №07 по ул. Луначарского,168а</w:t>
      </w:r>
    </w:p>
    <w:p w:rsidR="008F22DB" w:rsidRPr="008F22DB" w:rsidRDefault="008F22DB" w:rsidP="008F22DB">
      <w:pPr>
        <w:ind w:left="709" w:firstLine="0"/>
        <w:contextualSpacing/>
        <w:rPr>
          <w:rFonts w:eastAsia="Calibri" w:cs="Times New Roman"/>
        </w:rPr>
      </w:pPr>
      <w:r w:rsidRPr="008F22DB">
        <w:rPr>
          <w:rFonts w:eastAsia="Calibri" w:cs="Times New Roman"/>
        </w:rPr>
        <w:t>8. Котельная №09 по пер. Городской,20А</w:t>
      </w:r>
    </w:p>
    <w:p w:rsidR="008F22DB" w:rsidRPr="008F22DB" w:rsidRDefault="008F22DB" w:rsidP="008F22DB">
      <w:pPr>
        <w:ind w:left="709" w:firstLine="0"/>
        <w:contextualSpacing/>
        <w:rPr>
          <w:rFonts w:eastAsia="Calibri" w:cs="Times New Roman"/>
        </w:rPr>
      </w:pPr>
      <w:r w:rsidRPr="008F22DB">
        <w:rPr>
          <w:rFonts w:eastAsia="Calibri" w:cs="Times New Roman"/>
        </w:rPr>
        <w:t>9. Котельная №10 по ул. Пушкина,1Б</w:t>
      </w:r>
    </w:p>
    <w:p w:rsidR="008F22DB" w:rsidRPr="008F22DB" w:rsidRDefault="008F22DB" w:rsidP="008F22DB">
      <w:pPr>
        <w:ind w:left="709" w:firstLine="0"/>
        <w:contextualSpacing/>
        <w:rPr>
          <w:rFonts w:eastAsia="Calibri" w:cs="Times New Roman"/>
        </w:rPr>
      </w:pPr>
      <w:r w:rsidRPr="008F22DB">
        <w:rPr>
          <w:rFonts w:eastAsia="Calibri" w:cs="Times New Roman"/>
        </w:rPr>
        <w:t>10. Котельная №12 по ул. Воровского,49а</w:t>
      </w:r>
    </w:p>
    <w:p w:rsidR="008F22DB" w:rsidRPr="008F22DB" w:rsidRDefault="008F22DB" w:rsidP="008F22DB">
      <w:pPr>
        <w:ind w:left="709" w:firstLine="0"/>
        <w:contextualSpacing/>
        <w:rPr>
          <w:rFonts w:eastAsia="Calibri" w:cs="Times New Roman"/>
        </w:rPr>
      </w:pPr>
      <w:r w:rsidRPr="008F22DB">
        <w:rPr>
          <w:rFonts w:eastAsia="Calibri" w:cs="Times New Roman"/>
        </w:rPr>
        <w:t>11. Котельная №13 по ул. Горького,358к</w:t>
      </w:r>
    </w:p>
    <w:p w:rsidR="008F22DB" w:rsidRPr="008F22DB" w:rsidRDefault="008F22DB" w:rsidP="008F22DB">
      <w:pPr>
        <w:ind w:left="709" w:firstLine="0"/>
        <w:contextualSpacing/>
        <w:rPr>
          <w:rFonts w:eastAsia="Calibri" w:cs="Times New Roman"/>
        </w:rPr>
      </w:pPr>
      <w:r w:rsidRPr="008F22DB">
        <w:rPr>
          <w:rFonts w:eastAsia="Calibri" w:cs="Times New Roman"/>
        </w:rPr>
        <w:t>12. Котельная №14 по ул. Пролетарская,100а</w:t>
      </w:r>
    </w:p>
    <w:p w:rsidR="008F22DB" w:rsidRPr="008F22DB" w:rsidRDefault="008F22DB" w:rsidP="008F22DB">
      <w:pPr>
        <w:ind w:left="709" w:firstLine="0"/>
        <w:contextualSpacing/>
        <w:rPr>
          <w:rFonts w:eastAsia="Calibri" w:cs="Times New Roman"/>
        </w:rPr>
      </w:pPr>
      <w:r w:rsidRPr="008F22DB">
        <w:rPr>
          <w:rFonts w:eastAsia="Calibri" w:cs="Times New Roman"/>
        </w:rPr>
        <w:t>13. Котельная №15 по ул. Луначарского,191Б</w:t>
      </w:r>
    </w:p>
    <w:p w:rsidR="008F22DB" w:rsidRPr="008F22DB" w:rsidRDefault="008F22DB" w:rsidP="008F22DB">
      <w:pPr>
        <w:ind w:left="709" w:firstLine="0"/>
        <w:contextualSpacing/>
        <w:rPr>
          <w:rFonts w:eastAsia="Calibri" w:cs="Times New Roman"/>
        </w:rPr>
      </w:pPr>
      <w:r w:rsidRPr="008F22DB">
        <w:rPr>
          <w:rFonts w:eastAsia="Calibri" w:cs="Times New Roman"/>
        </w:rPr>
        <w:lastRenderedPageBreak/>
        <w:t>14. Котельная №16 по ул. Гайдара,6</w:t>
      </w:r>
    </w:p>
    <w:p w:rsidR="008F22DB" w:rsidRPr="008F22DB" w:rsidRDefault="008F22DB" w:rsidP="008F22DB">
      <w:pPr>
        <w:ind w:left="709" w:firstLine="0"/>
        <w:contextualSpacing/>
        <w:rPr>
          <w:rFonts w:eastAsia="Calibri" w:cs="Times New Roman"/>
        </w:rPr>
      </w:pPr>
      <w:r w:rsidRPr="008F22DB">
        <w:rPr>
          <w:rFonts w:eastAsia="Calibri" w:cs="Times New Roman"/>
        </w:rPr>
        <w:t>15. Котельная №18 по ул. Вильямса,2б</w:t>
      </w:r>
    </w:p>
    <w:p w:rsidR="008F22DB" w:rsidRPr="008F22DB" w:rsidRDefault="008F22DB" w:rsidP="008F22DB">
      <w:pPr>
        <w:ind w:left="709" w:firstLine="0"/>
        <w:contextualSpacing/>
        <w:rPr>
          <w:rFonts w:eastAsia="Calibri" w:cs="Times New Roman"/>
        </w:rPr>
      </w:pPr>
      <w:r w:rsidRPr="008F22DB">
        <w:rPr>
          <w:rFonts w:eastAsia="Calibri" w:cs="Times New Roman"/>
        </w:rPr>
        <w:t>16. Котельная №19 по ул. Мелиораторов,2а</w:t>
      </w:r>
    </w:p>
    <w:p w:rsidR="008F22DB" w:rsidRPr="008F22DB" w:rsidRDefault="008F22DB" w:rsidP="008F22DB">
      <w:pPr>
        <w:ind w:left="709" w:firstLine="0"/>
        <w:contextualSpacing/>
        <w:rPr>
          <w:rFonts w:eastAsia="Calibri" w:cs="Times New Roman"/>
        </w:rPr>
      </w:pPr>
      <w:r w:rsidRPr="008F22DB">
        <w:rPr>
          <w:rFonts w:eastAsia="Calibri" w:cs="Times New Roman"/>
        </w:rPr>
        <w:t>17. Котельная №20 по ул. 50 лет Октября,71а</w:t>
      </w:r>
    </w:p>
    <w:p w:rsidR="008F22DB" w:rsidRPr="008F22DB" w:rsidRDefault="008F22DB" w:rsidP="008F22DB">
      <w:pPr>
        <w:ind w:left="709" w:firstLine="0"/>
        <w:contextualSpacing/>
        <w:rPr>
          <w:rFonts w:eastAsia="Calibri" w:cs="Times New Roman"/>
        </w:rPr>
      </w:pPr>
      <w:r w:rsidRPr="008F22DB">
        <w:rPr>
          <w:rFonts w:eastAsia="Calibri" w:cs="Times New Roman"/>
        </w:rPr>
        <w:t>18. Котельная №23 по ул. Киевская 86/1(Д/с №12)</w:t>
      </w:r>
    </w:p>
    <w:p w:rsidR="008F22DB" w:rsidRPr="008F22DB" w:rsidRDefault="008F22DB" w:rsidP="008F22DB">
      <w:pPr>
        <w:ind w:left="709" w:firstLine="0"/>
        <w:contextualSpacing/>
        <w:rPr>
          <w:rFonts w:eastAsia="Calibri" w:cs="Times New Roman"/>
        </w:rPr>
      </w:pPr>
      <w:r w:rsidRPr="008F22DB">
        <w:rPr>
          <w:rFonts w:eastAsia="Calibri" w:cs="Times New Roman"/>
        </w:rPr>
        <w:t>19. Котельная №24 по ул. Талалихина,47</w:t>
      </w:r>
    </w:p>
    <w:p w:rsidR="008F22DB" w:rsidRPr="008F22DB" w:rsidRDefault="008F22DB" w:rsidP="008F22DB">
      <w:pPr>
        <w:ind w:left="709" w:firstLine="0"/>
        <w:contextualSpacing/>
        <w:rPr>
          <w:rFonts w:eastAsia="Calibri" w:cs="Times New Roman"/>
        </w:rPr>
      </w:pPr>
      <w:r w:rsidRPr="008F22DB">
        <w:rPr>
          <w:rFonts w:eastAsia="Calibri" w:cs="Times New Roman"/>
        </w:rPr>
        <w:t>20. Котельная №25 по ул. Коммунистическая,88а</w:t>
      </w:r>
    </w:p>
    <w:p w:rsidR="008F22DB" w:rsidRPr="008F22DB" w:rsidRDefault="008F22DB" w:rsidP="008F22DB">
      <w:pPr>
        <w:ind w:left="709" w:firstLine="0"/>
        <w:contextualSpacing/>
        <w:rPr>
          <w:rFonts w:eastAsia="Calibri" w:cs="Times New Roman"/>
        </w:rPr>
      </w:pPr>
      <w:r w:rsidRPr="008F22DB">
        <w:rPr>
          <w:rFonts w:eastAsia="Calibri" w:cs="Times New Roman"/>
        </w:rPr>
        <w:t>21. Котельная №26 по ул. Комарова,175а</w:t>
      </w:r>
    </w:p>
    <w:p w:rsidR="008F22DB" w:rsidRPr="008F22DB" w:rsidRDefault="008F22DB" w:rsidP="008F22DB">
      <w:pPr>
        <w:ind w:left="709" w:firstLine="0"/>
        <w:contextualSpacing/>
        <w:rPr>
          <w:rFonts w:eastAsia="Calibri" w:cs="Times New Roman"/>
        </w:rPr>
      </w:pPr>
      <w:r w:rsidRPr="008F22DB">
        <w:rPr>
          <w:rFonts w:eastAsia="Calibri" w:cs="Times New Roman"/>
        </w:rPr>
        <w:t xml:space="preserve">22. Котельная №27 по ул. </w:t>
      </w:r>
      <w:proofErr w:type="spellStart"/>
      <w:r w:rsidRPr="008F22DB">
        <w:rPr>
          <w:rFonts w:eastAsia="Calibri" w:cs="Times New Roman"/>
        </w:rPr>
        <w:t>Сальское</w:t>
      </w:r>
      <w:proofErr w:type="spellEnd"/>
      <w:r w:rsidRPr="008F22DB">
        <w:rPr>
          <w:rFonts w:eastAsia="Calibri" w:cs="Times New Roman"/>
        </w:rPr>
        <w:t xml:space="preserve"> шоссе,1б</w:t>
      </w:r>
    </w:p>
    <w:p w:rsidR="008F22DB" w:rsidRDefault="008F22DB" w:rsidP="008F22DB">
      <w:pPr>
        <w:ind w:left="709" w:firstLine="0"/>
        <w:contextualSpacing/>
        <w:rPr>
          <w:rFonts w:eastAsia="Calibri" w:cs="Times New Roman"/>
        </w:rPr>
      </w:pPr>
      <w:r w:rsidRPr="008F22DB">
        <w:rPr>
          <w:rFonts w:eastAsia="Calibri" w:cs="Times New Roman"/>
        </w:rPr>
        <w:t>23. Котельная №33 по ул. Кирова,14</w:t>
      </w:r>
    </w:p>
    <w:p w:rsidR="00E01823" w:rsidRPr="00E01823" w:rsidRDefault="00E01823" w:rsidP="00E01823">
      <w:pPr>
        <w:ind w:left="709" w:firstLine="0"/>
        <w:contextualSpacing/>
        <w:rPr>
          <w:rFonts w:eastAsia="Calibri" w:cs="Times New Roman"/>
        </w:rPr>
      </w:pPr>
      <w:r w:rsidRPr="00E01823">
        <w:rPr>
          <w:rFonts w:eastAsia="Calibri" w:cs="Times New Roman"/>
        </w:rPr>
        <w:t>Объектами теплоснабжения котельной являются как собственные объекты предприятия, так и жилые дома, и объекты социально-бытового назначения.</w:t>
      </w:r>
    </w:p>
    <w:p w:rsidR="008F22DB" w:rsidRPr="008F22DB" w:rsidRDefault="008F22DB" w:rsidP="008F22DB">
      <w:pPr>
        <w:ind w:firstLine="0"/>
        <w:rPr>
          <w:rFonts w:eastAsia="Calibri" w:cs="Times New Roman"/>
        </w:rPr>
      </w:pPr>
      <w:r w:rsidRPr="008F22DB">
        <w:rPr>
          <w:rFonts w:eastAsia="Calibri" w:cs="Times New Roman"/>
        </w:rPr>
        <w:t xml:space="preserve">                    В эксплуатации ООО «Распределенная генерация-Батайск» будет находиться 6 котельных:</w:t>
      </w:r>
    </w:p>
    <w:p w:rsidR="008F22DB" w:rsidRPr="008F22DB" w:rsidRDefault="008F22DB" w:rsidP="009E484C">
      <w:pPr>
        <w:numPr>
          <w:ilvl w:val="1"/>
          <w:numId w:val="57"/>
        </w:numPr>
        <w:contextualSpacing/>
        <w:rPr>
          <w:rFonts w:eastAsia="Calibri" w:cs="Times New Roman"/>
        </w:rPr>
      </w:pPr>
      <w:r w:rsidRPr="008F22DB">
        <w:rPr>
          <w:rFonts w:eastAsia="Calibri" w:cs="Times New Roman"/>
        </w:rPr>
        <w:t>Котельная №08 по пер. Ростовский,1а</w:t>
      </w:r>
    </w:p>
    <w:p w:rsidR="008F22DB" w:rsidRPr="008F22DB" w:rsidRDefault="008F22DB" w:rsidP="009E484C">
      <w:pPr>
        <w:numPr>
          <w:ilvl w:val="1"/>
          <w:numId w:val="57"/>
        </w:numPr>
        <w:ind w:left="0" w:firstLine="709"/>
        <w:contextualSpacing/>
        <w:rPr>
          <w:rFonts w:eastAsia="Calibri" w:cs="Times New Roman"/>
        </w:rPr>
      </w:pPr>
      <w:r w:rsidRPr="008F22DB">
        <w:rPr>
          <w:rFonts w:eastAsia="Calibri" w:cs="Times New Roman"/>
        </w:rPr>
        <w:t>Котельная №21 по ул. Индустриальная,7а</w:t>
      </w:r>
    </w:p>
    <w:p w:rsidR="008F22DB" w:rsidRPr="008F22DB" w:rsidRDefault="008F22DB" w:rsidP="009E484C">
      <w:pPr>
        <w:numPr>
          <w:ilvl w:val="1"/>
          <w:numId w:val="57"/>
        </w:numPr>
        <w:ind w:left="0" w:firstLine="709"/>
        <w:contextualSpacing/>
        <w:rPr>
          <w:rFonts w:eastAsia="Calibri" w:cs="Times New Roman"/>
        </w:rPr>
      </w:pPr>
      <w:r w:rsidRPr="008F22DB">
        <w:rPr>
          <w:rFonts w:eastAsia="Calibri" w:cs="Times New Roman"/>
        </w:rPr>
        <w:t>Котельная №22 по пер. Литейный,8а</w:t>
      </w:r>
    </w:p>
    <w:p w:rsidR="008F22DB" w:rsidRPr="008F22DB" w:rsidRDefault="008F22DB" w:rsidP="009E484C">
      <w:pPr>
        <w:numPr>
          <w:ilvl w:val="1"/>
          <w:numId w:val="57"/>
        </w:numPr>
        <w:ind w:left="0" w:firstLine="709"/>
        <w:contextualSpacing/>
        <w:rPr>
          <w:rFonts w:eastAsia="Calibri" w:cs="Times New Roman"/>
        </w:rPr>
      </w:pPr>
      <w:r w:rsidRPr="008F22DB">
        <w:rPr>
          <w:rFonts w:eastAsia="Calibri" w:cs="Times New Roman"/>
        </w:rPr>
        <w:t>Котельная по ул. Энгельса,426б</w:t>
      </w:r>
    </w:p>
    <w:p w:rsidR="008F22DB" w:rsidRPr="008F22DB" w:rsidRDefault="008F22DB" w:rsidP="009E484C">
      <w:pPr>
        <w:numPr>
          <w:ilvl w:val="1"/>
          <w:numId w:val="57"/>
        </w:numPr>
        <w:ind w:left="0" w:firstLine="709"/>
        <w:contextualSpacing/>
        <w:rPr>
          <w:rFonts w:eastAsia="Calibri" w:cs="Times New Roman"/>
        </w:rPr>
      </w:pPr>
      <w:r w:rsidRPr="008F22DB">
        <w:rPr>
          <w:rFonts w:eastAsia="Calibri" w:cs="Times New Roman"/>
        </w:rPr>
        <w:t>Котельная по ул. Ленина,213а</w:t>
      </w:r>
    </w:p>
    <w:p w:rsidR="008F22DB" w:rsidRDefault="008F22DB" w:rsidP="009E484C">
      <w:pPr>
        <w:numPr>
          <w:ilvl w:val="1"/>
          <w:numId w:val="57"/>
        </w:numPr>
        <w:ind w:left="0" w:firstLine="709"/>
        <w:contextualSpacing/>
        <w:rPr>
          <w:rFonts w:eastAsia="Calibri" w:cs="Times New Roman"/>
        </w:rPr>
      </w:pPr>
      <w:r w:rsidRPr="008F22DB">
        <w:rPr>
          <w:rFonts w:eastAsia="Calibri" w:cs="Times New Roman"/>
        </w:rPr>
        <w:t>Котельная Авиагородок,36а</w:t>
      </w:r>
    </w:p>
    <w:p w:rsidR="00E01823" w:rsidRDefault="00E01823" w:rsidP="00E01823">
      <w:pPr>
        <w:pStyle w:val="a5"/>
        <w:ind w:firstLine="0"/>
      </w:pPr>
      <w:r>
        <w:t xml:space="preserve">Объектами теплоснабжения котельных являются как жилые дома, так и объекты социально-бытового </w:t>
      </w:r>
      <w:r w:rsidRPr="00F66B29">
        <w:t>назначения.</w:t>
      </w:r>
    </w:p>
    <w:p w:rsidR="008F22DB" w:rsidRPr="008F22DB" w:rsidRDefault="008F22DB" w:rsidP="008F22DB">
      <w:pPr>
        <w:ind w:firstLine="0"/>
        <w:rPr>
          <w:rFonts w:eastAsia="Calibri" w:cs="Times New Roman"/>
        </w:rPr>
      </w:pPr>
      <w:r w:rsidRPr="008F22DB">
        <w:rPr>
          <w:rFonts w:eastAsia="Calibri" w:cs="Times New Roman"/>
        </w:rPr>
        <w:t xml:space="preserve">          На обслуживании Дирекции по </w:t>
      </w:r>
      <w:proofErr w:type="spellStart"/>
      <w:r w:rsidRPr="008F22DB">
        <w:rPr>
          <w:rFonts w:eastAsia="Calibri" w:cs="Times New Roman"/>
        </w:rPr>
        <w:t>тепловодоснабжению</w:t>
      </w:r>
      <w:proofErr w:type="spellEnd"/>
      <w:r w:rsidRPr="008F22DB">
        <w:rPr>
          <w:rFonts w:eastAsia="Calibri" w:cs="Times New Roman"/>
        </w:rPr>
        <w:t xml:space="preserve"> СКЖД находятся 3 котельные: </w:t>
      </w:r>
    </w:p>
    <w:p w:rsidR="008F22DB" w:rsidRPr="008F22DB" w:rsidRDefault="008F22DB" w:rsidP="009E484C">
      <w:pPr>
        <w:numPr>
          <w:ilvl w:val="0"/>
          <w:numId w:val="56"/>
        </w:numPr>
        <w:ind w:left="0" w:firstLine="709"/>
        <w:contextualSpacing/>
        <w:rPr>
          <w:rFonts w:eastAsia="Calibri" w:cs="Times New Roman"/>
        </w:rPr>
      </w:pPr>
      <w:r w:rsidRPr="008F22DB">
        <w:rPr>
          <w:rFonts w:eastAsia="Calibri" w:cs="Times New Roman"/>
        </w:rPr>
        <w:t xml:space="preserve">котельная ПЧЛ-1 (г. Батайск, ул. Ключевая, 10); </w:t>
      </w:r>
    </w:p>
    <w:p w:rsidR="008F22DB" w:rsidRPr="008F22DB" w:rsidRDefault="008F22DB" w:rsidP="009E484C">
      <w:pPr>
        <w:numPr>
          <w:ilvl w:val="0"/>
          <w:numId w:val="56"/>
        </w:numPr>
        <w:ind w:left="0" w:firstLine="709"/>
        <w:contextualSpacing/>
        <w:rPr>
          <w:rFonts w:eastAsia="Calibri" w:cs="Times New Roman"/>
        </w:rPr>
      </w:pPr>
      <w:r w:rsidRPr="008F22DB">
        <w:rPr>
          <w:rFonts w:eastAsia="Calibri" w:cs="Times New Roman"/>
        </w:rPr>
        <w:t xml:space="preserve">котельная Книжная, 13 (г. Батайск, ул. Книжная, 13); </w:t>
      </w:r>
    </w:p>
    <w:p w:rsidR="008F22DB" w:rsidRPr="008F22DB" w:rsidRDefault="008F22DB" w:rsidP="009E484C">
      <w:pPr>
        <w:numPr>
          <w:ilvl w:val="0"/>
          <w:numId w:val="56"/>
        </w:numPr>
        <w:ind w:left="0" w:firstLine="709"/>
        <w:contextualSpacing/>
        <w:rPr>
          <w:rFonts w:eastAsia="Calibri" w:cs="Times New Roman"/>
        </w:rPr>
      </w:pPr>
      <w:r w:rsidRPr="008F22DB">
        <w:rPr>
          <w:rFonts w:eastAsia="Calibri" w:cs="Times New Roman"/>
        </w:rPr>
        <w:t xml:space="preserve">котельная БТЖТ (г. Батайск, пер. Учебный, 1б). </w:t>
      </w:r>
    </w:p>
    <w:p w:rsidR="008F22DB" w:rsidRPr="008F22DB" w:rsidRDefault="008F22DB" w:rsidP="008F22DB">
      <w:pPr>
        <w:rPr>
          <w:rFonts w:eastAsia="Calibri" w:cs="Times New Roman"/>
          <w:b/>
          <w:szCs w:val="24"/>
        </w:rPr>
      </w:pPr>
      <w:r w:rsidRPr="008F22DB">
        <w:rPr>
          <w:rFonts w:eastAsia="Calibri" w:cs="Times New Roman"/>
        </w:rPr>
        <w:t xml:space="preserve">Объектами теплоснабжения котельных являются как жилые дома, так и объекты социально-бытового назначения. </w:t>
      </w:r>
    </w:p>
    <w:p w:rsidR="00C421AC" w:rsidRPr="00F66B29" w:rsidRDefault="00C421AC" w:rsidP="00C421AC">
      <w:r w:rsidRPr="00F66B29">
        <w:t xml:space="preserve"> </w:t>
      </w:r>
    </w:p>
    <w:p w:rsidR="00C421AC" w:rsidRPr="00C421AC" w:rsidRDefault="00C421AC" w:rsidP="00C421AC">
      <w:pPr>
        <w:rPr>
          <w:rFonts w:cs="Times New Roman"/>
        </w:rPr>
      </w:pPr>
      <w:r w:rsidRPr="00F66B29">
        <w:t>Все котельные по назначению тепловой нагрузки являются отопительными. Зоны действия котель</w:t>
      </w:r>
      <w:r w:rsidR="00F66B29" w:rsidRPr="00F66B29">
        <w:t xml:space="preserve">ных представлены на рисунках 1.2.а - </w:t>
      </w:r>
      <w:r w:rsidRPr="00F66B29">
        <w:t>.</w:t>
      </w:r>
      <w:r w:rsidR="00F66B29" w:rsidRPr="00F66B29">
        <w:t>1.</w:t>
      </w:r>
      <w:proofErr w:type="gramStart"/>
      <w:r w:rsidR="00F66B29" w:rsidRPr="00F66B29">
        <w:t>2.ж.</w:t>
      </w:r>
      <w:proofErr w:type="gramEnd"/>
    </w:p>
    <w:p w:rsidR="00C421AC" w:rsidRDefault="00C421AC">
      <w:pPr>
        <w:spacing w:after="200" w:line="276" w:lineRule="auto"/>
        <w:ind w:firstLine="0"/>
        <w:jc w:val="left"/>
        <w:rPr>
          <w:rFonts w:cs="Times New Roman"/>
          <w:szCs w:val="24"/>
        </w:rPr>
      </w:pPr>
      <w:r>
        <w:rPr>
          <w:rFonts w:cs="Times New Roman"/>
          <w:szCs w:val="24"/>
        </w:rPr>
        <w:br w:type="page"/>
      </w:r>
    </w:p>
    <w:p w:rsidR="00C421AC" w:rsidRDefault="00C421AC" w:rsidP="00C421AC">
      <w:pPr>
        <w:sectPr w:rsidR="00C421AC" w:rsidSect="005D0A17">
          <w:footerReference w:type="default" r:id="rId9"/>
          <w:pgSz w:w="11906" w:h="16838"/>
          <w:pgMar w:top="720" w:right="720" w:bottom="720" w:left="720" w:header="708" w:footer="708" w:gutter="0"/>
          <w:cols w:space="708"/>
          <w:docGrid w:linePitch="360"/>
        </w:sectPr>
      </w:pPr>
    </w:p>
    <w:p w:rsidR="00C421AC" w:rsidRDefault="00C421AC" w:rsidP="00C421AC">
      <w:pPr>
        <w:ind w:firstLine="0"/>
        <w:jc w:val="center"/>
      </w:pPr>
      <w:r w:rsidRPr="00C421AC">
        <w:rPr>
          <w:noProof/>
          <w:bdr w:val="single" w:sz="4" w:space="0" w:color="auto"/>
          <w:lang w:eastAsia="ru-RU"/>
        </w:rPr>
        <w:lastRenderedPageBreak/>
        <w:drawing>
          <wp:inline distT="0" distB="0" distL="0" distR="0" wp14:anchorId="52534CD5" wp14:editId="60B76350">
            <wp:extent cx="9715844" cy="5827594"/>
            <wp:effectExtent l="19050" t="0" r="0" b="0"/>
            <wp:docPr id="1" name="Рисунок 1" descr="J:\01-Теплоснабжающие организации\Батайск\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01-Теплоснабжающие организации\Батайск\1.JPG"/>
                    <pic:cNvPicPr>
                      <a:picLocks noChangeAspect="1" noChangeArrowheads="1"/>
                    </pic:cNvPicPr>
                  </pic:nvPicPr>
                  <pic:blipFill>
                    <a:blip r:embed="rId10"/>
                    <a:srcRect r="18402" b="30390"/>
                    <a:stretch>
                      <a:fillRect/>
                    </a:stretch>
                  </pic:blipFill>
                  <pic:spPr bwMode="auto">
                    <a:xfrm>
                      <a:off x="0" y="0"/>
                      <a:ext cx="9715844" cy="5827594"/>
                    </a:xfrm>
                    <a:prstGeom prst="rect">
                      <a:avLst/>
                    </a:prstGeom>
                    <a:noFill/>
                    <a:ln w="9525">
                      <a:noFill/>
                      <a:miter lim="800000"/>
                      <a:headEnd/>
                      <a:tailEnd/>
                    </a:ln>
                  </pic:spPr>
                </pic:pic>
              </a:graphicData>
            </a:graphic>
          </wp:inline>
        </w:drawing>
      </w:r>
    </w:p>
    <w:p w:rsidR="004C57FC" w:rsidRDefault="004C57FC" w:rsidP="00C421AC">
      <w:pPr>
        <w:ind w:firstLine="0"/>
        <w:jc w:val="center"/>
        <w:rPr>
          <w:lang w:val="en-US"/>
        </w:rPr>
      </w:pPr>
    </w:p>
    <w:p w:rsidR="00C421AC" w:rsidRDefault="00C421AC" w:rsidP="004C57FC">
      <w:pPr>
        <w:ind w:firstLine="0"/>
        <w:jc w:val="center"/>
      </w:pPr>
      <w:r>
        <w:t>Рис. 1</w:t>
      </w:r>
      <w:r w:rsidR="00F66B29">
        <w:t>.2.а.</w:t>
      </w:r>
      <w:r>
        <w:t xml:space="preserve"> - </w:t>
      </w:r>
      <w:r w:rsidRPr="00C421AC">
        <w:t>Зоны действия котельных теплоснабжающих организаций</w:t>
      </w:r>
      <w:r>
        <w:br w:type="page"/>
      </w:r>
    </w:p>
    <w:p w:rsidR="004C57FC" w:rsidRDefault="004C57FC" w:rsidP="00C421AC">
      <w:pPr>
        <w:ind w:firstLine="0"/>
        <w:jc w:val="center"/>
        <w:sectPr w:rsidR="004C57FC" w:rsidSect="00C421AC">
          <w:pgSz w:w="16838" w:h="11906" w:orient="landscape"/>
          <w:pgMar w:top="720" w:right="720" w:bottom="720" w:left="720" w:header="709" w:footer="709" w:gutter="0"/>
          <w:cols w:space="708"/>
          <w:docGrid w:linePitch="360"/>
        </w:sectPr>
      </w:pPr>
    </w:p>
    <w:p w:rsidR="00C421AC" w:rsidRDefault="00C421AC" w:rsidP="00C421AC">
      <w:pPr>
        <w:ind w:firstLine="0"/>
        <w:jc w:val="center"/>
      </w:pPr>
      <w:r w:rsidRPr="00C421AC">
        <w:rPr>
          <w:noProof/>
          <w:bdr w:val="single" w:sz="4" w:space="0" w:color="auto"/>
          <w:lang w:eastAsia="ru-RU"/>
        </w:rPr>
        <w:lastRenderedPageBreak/>
        <w:drawing>
          <wp:inline distT="0" distB="0" distL="0" distR="0" wp14:anchorId="7669EF64" wp14:editId="5911CEC8">
            <wp:extent cx="6831123" cy="6175168"/>
            <wp:effectExtent l="19050" t="0" r="7827" b="0"/>
            <wp:docPr id="2" name="Рисунок 2" descr="J:\01-Теплоснабжающие организации\Батайск\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01-Теплоснабжающие организации\Батайск\2.JPG"/>
                    <pic:cNvPicPr>
                      <a:picLocks noChangeAspect="1" noChangeArrowheads="1"/>
                    </pic:cNvPicPr>
                  </pic:nvPicPr>
                  <pic:blipFill>
                    <a:blip r:embed="rId11"/>
                    <a:srcRect r="24614" b="3205"/>
                    <a:stretch>
                      <a:fillRect/>
                    </a:stretch>
                  </pic:blipFill>
                  <pic:spPr bwMode="auto">
                    <a:xfrm>
                      <a:off x="0" y="0"/>
                      <a:ext cx="6827949" cy="6172298"/>
                    </a:xfrm>
                    <a:prstGeom prst="rect">
                      <a:avLst/>
                    </a:prstGeom>
                    <a:noFill/>
                    <a:ln w="9525">
                      <a:noFill/>
                      <a:miter lim="800000"/>
                      <a:headEnd/>
                      <a:tailEnd/>
                    </a:ln>
                  </pic:spPr>
                </pic:pic>
              </a:graphicData>
            </a:graphic>
          </wp:inline>
        </w:drawing>
      </w:r>
    </w:p>
    <w:p w:rsidR="004C57FC" w:rsidRPr="004C57FC" w:rsidRDefault="00C421AC" w:rsidP="00C421AC">
      <w:pPr>
        <w:ind w:firstLine="0"/>
        <w:jc w:val="center"/>
      </w:pPr>
      <w:r>
        <w:t xml:space="preserve">Рис. </w:t>
      </w:r>
      <w:r w:rsidR="00F66B29">
        <w:t>1.2.б.</w:t>
      </w:r>
      <w:r>
        <w:t xml:space="preserve"> - </w:t>
      </w:r>
      <w:r w:rsidRPr="00C421AC">
        <w:t>Зоны действия котельных теплоснабжающих организаций</w:t>
      </w:r>
    </w:p>
    <w:p w:rsidR="004C57FC" w:rsidRPr="004C57FC" w:rsidRDefault="004C57FC" w:rsidP="00C421AC">
      <w:pPr>
        <w:ind w:firstLine="0"/>
        <w:jc w:val="center"/>
        <w:sectPr w:rsidR="004C57FC" w:rsidRPr="004C57FC" w:rsidSect="004C57FC">
          <w:pgSz w:w="16838" w:h="11906" w:orient="landscape"/>
          <w:pgMar w:top="720" w:right="720" w:bottom="720" w:left="720" w:header="709" w:footer="709" w:gutter="0"/>
          <w:cols w:space="708"/>
          <w:docGrid w:linePitch="360"/>
        </w:sectPr>
      </w:pPr>
    </w:p>
    <w:p w:rsidR="00C421AC" w:rsidRDefault="00C421AC" w:rsidP="00C421AC">
      <w:pPr>
        <w:ind w:firstLine="0"/>
        <w:jc w:val="center"/>
      </w:pPr>
      <w:r w:rsidRPr="00C421AC">
        <w:rPr>
          <w:noProof/>
          <w:bdr w:val="single" w:sz="4" w:space="0" w:color="auto"/>
          <w:lang w:eastAsia="ru-RU"/>
        </w:rPr>
        <w:lastRenderedPageBreak/>
        <w:drawing>
          <wp:inline distT="0" distB="0" distL="0" distR="0" wp14:anchorId="1B36A773" wp14:editId="1AC2A39F">
            <wp:extent cx="6050393" cy="6428095"/>
            <wp:effectExtent l="19050" t="0" r="7507" b="0"/>
            <wp:docPr id="3" name="Рисунок 3" descr="J:\01-Теплоснабжающие организации\Батайск\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01-Теплоснабжающие организации\Батайск\3.JPG"/>
                    <pic:cNvPicPr>
                      <a:picLocks noChangeAspect="1" noChangeArrowheads="1"/>
                    </pic:cNvPicPr>
                  </pic:nvPicPr>
                  <pic:blipFill>
                    <a:blip r:embed="rId12"/>
                    <a:srcRect r="18958" b="3491"/>
                    <a:stretch>
                      <a:fillRect/>
                    </a:stretch>
                  </pic:blipFill>
                  <pic:spPr bwMode="auto">
                    <a:xfrm>
                      <a:off x="0" y="0"/>
                      <a:ext cx="6056744" cy="6434842"/>
                    </a:xfrm>
                    <a:prstGeom prst="rect">
                      <a:avLst/>
                    </a:prstGeom>
                    <a:noFill/>
                    <a:ln w="9525">
                      <a:noFill/>
                      <a:miter lim="800000"/>
                      <a:headEnd/>
                      <a:tailEnd/>
                    </a:ln>
                  </pic:spPr>
                </pic:pic>
              </a:graphicData>
            </a:graphic>
          </wp:inline>
        </w:drawing>
      </w:r>
    </w:p>
    <w:p w:rsidR="004C57FC" w:rsidRDefault="004C57FC" w:rsidP="00C421AC">
      <w:pPr>
        <w:ind w:firstLine="0"/>
        <w:jc w:val="center"/>
        <w:rPr>
          <w:lang w:val="en-US"/>
        </w:rPr>
      </w:pPr>
    </w:p>
    <w:p w:rsidR="004C57FC" w:rsidRDefault="00C421AC" w:rsidP="00C421AC">
      <w:pPr>
        <w:ind w:firstLine="0"/>
        <w:jc w:val="center"/>
        <w:sectPr w:rsidR="004C57FC" w:rsidSect="004C57FC">
          <w:pgSz w:w="11906" w:h="16838"/>
          <w:pgMar w:top="720" w:right="720" w:bottom="720" w:left="720" w:header="709" w:footer="709" w:gutter="0"/>
          <w:cols w:space="708"/>
          <w:docGrid w:linePitch="360"/>
        </w:sectPr>
      </w:pPr>
      <w:r>
        <w:t xml:space="preserve">Рис. </w:t>
      </w:r>
      <w:r w:rsidR="00F66B29">
        <w:t>1.2.в.</w:t>
      </w:r>
      <w:r>
        <w:t xml:space="preserve"> - </w:t>
      </w:r>
      <w:r w:rsidRPr="00C421AC">
        <w:t>Зоны действия котельных теплоснабжающих организаций</w:t>
      </w:r>
    </w:p>
    <w:p w:rsidR="00C421AC" w:rsidRDefault="00C421AC" w:rsidP="00C421AC">
      <w:pPr>
        <w:ind w:firstLine="0"/>
        <w:jc w:val="center"/>
      </w:pPr>
      <w:r w:rsidRPr="00C421AC">
        <w:rPr>
          <w:noProof/>
          <w:bdr w:val="single" w:sz="4" w:space="0" w:color="auto"/>
          <w:lang w:eastAsia="ru-RU"/>
        </w:rPr>
        <w:lastRenderedPageBreak/>
        <w:drawing>
          <wp:inline distT="0" distB="0" distL="0" distR="0" wp14:anchorId="380BD11F" wp14:editId="38625B3E">
            <wp:extent cx="8794787" cy="6234545"/>
            <wp:effectExtent l="19050" t="0" r="6313" b="0"/>
            <wp:docPr id="4" name="Рисунок 4" descr="J:\01-Теплоснабжающие организации\Батайск\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J:\01-Теплоснабжающие организации\Батайск\4.JPG"/>
                    <pic:cNvPicPr>
                      <a:picLocks noChangeAspect="1" noChangeArrowheads="1"/>
                    </pic:cNvPicPr>
                  </pic:nvPicPr>
                  <pic:blipFill>
                    <a:blip r:embed="rId13"/>
                    <a:srcRect t="1646" b="1440"/>
                    <a:stretch>
                      <a:fillRect/>
                    </a:stretch>
                  </pic:blipFill>
                  <pic:spPr bwMode="auto">
                    <a:xfrm>
                      <a:off x="0" y="0"/>
                      <a:ext cx="8799641" cy="6237986"/>
                    </a:xfrm>
                    <a:prstGeom prst="rect">
                      <a:avLst/>
                    </a:prstGeom>
                    <a:noFill/>
                    <a:ln w="9525">
                      <a:noFill/>
                      <a:miter lim="800000"/>
                      <a:headEnd/>
                      <a:tailEnd/>
                    </a:ln>
                  </pic:spPr>
                </pic:pic>
              </a:graphicData>
            </a:graphic>
          </wp:inline>
        </w:drawing>
      </w:r>
    </w:p>
    <w:p w:rsidR="00C421AC" w:rsidRDefault="00C421AC" w:rsidP="00C421AC">
      <w:pPr>
        <w:ind w:firstLine="0"/>
        <w:jc w:val="center"/>
      </w:pPr>
      <w:r>
        <w:t xml:space="preserve">Рис. </w:t>
      </w:r>
      <w:r w:rsidR="00F66B29">
        <w:t>1.2.г.</w:t>
      </w:r>
      <w:r>
        <w:t xml:space="preserve"> - </w:t>
      </w:r>
      <w:r w:rsidRPr="00C421AC">
        <w:t>Зоны действия котельных теплоснабжающих организаций</w:t>
      </w:r>
      <w:r>
        <w:br w:type="page"/>
      </w:r>
    </w:p>
    <w:p w:rsidR="00C421AC" w:rsidRDefault="00C421AC" w:rsidP="00B67970">
      <w:pPr>
        <w:ind w:firstLine="0"/>
        <w:jc w:val="center"/>
      </w:pPr>
      <w:r w:rsidRPr="00C421AC">
        <w:rPr>
          <w:noProof/>
          <w:bdr w:val="single" w:sz="4" w:space="0" w:color="auto"/>
          <w:lang w:eastAsia="ru-RU"/>
        </w:rPr>
        <w:lastRenderedPageBreak/>
        <w:drawing>
          <wp:inline distT="0" distB="0" distL="0" distR="0" wp14:anchorId="30533037" wp14:editId="026D8DE5">
            <wp:extent cx="9752112" cy="6155140"/>
            <wp:effectExtent l="19050" t="0" r="1488" b="0"/>
            <wp:docPr id="6" name="Рисунок 5" descr="J:\01-Теплоснабжающие организации\Батайск\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J:\01-Теплоснабжающие организации\Батайск\5.JPG"/>
                    <pic:cNvPicPr>
                      <a:picLocks noChangeAspect="1" noChangeArrowheads="1"/>
                    </pic:cNvPicPr>
                  </pic:nvPicPr>
                  <pic:blipFill>
                    <a:blip r:embed="rId14"/>
                    <a:srcRect t="1707" b="2078"/>
                    <a:stretch>
                      <a:fillRect/>
                    </a:stretch>
                  </pic:blipFill>
                  <pic:spPr bwMode="auto">
                    <a:xfrm>
                      <a:off x="0" y="0"/>
                      <a:ext cx="9752112" cy="6155140"/>
                    </a:xfrm>
                    <a:prstGeom prst="rect">
                      <a:avLst/>
                    </a:prstGeom>
                    <a:noFill/>
                    <a:ln w="9525">
                      <a:noFill/>
                      <a:miter lim="800000"/>
                      <a:headEnd/>
                      <a:tailEnd/>
                    </a:ln>
                  </pic:spPr>
                </pic:pic>
              </a:graphicData>
            </a:graphic>
          </wp:inline>
        </w:drawing>
      </w:r>
      <w:r>
        <w:t xml:space="preserve">Рис. </w:t>
      </w:r>
      <w:r w:rsidR="00F66B29">
        <w:t>1.2.д.</w:t>
      </w:r>
      <w:r>
        <w:t xml:space="preserve"> - </w:t>
      </w:r>
      <w:r w:rsidRPr="00C421AC">
        <w:t>Зоны действия котельных теплоснабжающих организаций</w:t>
      </w:r>
      <w:r>
        <w:br w:type="page"/>
      </w:r>
    </w:p>
    <w:p w:rsidR="004C57FC" w:rsidRDefault="004C57FC" w:rsidP="00C421AC">
      <w:pPr>
        <w:ind w:firstLine="0"/>
        <w:jc w:val="center"/>
        <w:sectPr w:rsidR="004C57FC" w:rsidSect="00C421AC">
          <w:pgSz w:w="16838" w:h="11906" w:orient="landscape"/>
          <w:pgMar w:top="720" w:right="720" w:bottom="720" w:left="720" w:header="709" w:footer="709" w:gutter="0"/>
          <w:cols w:space="708"/>
          <w:docGrid w:linePitch="360"/>
        </w:sectPr>
      </w:pPr>
    </w:p>
    <w:p w:rsidR="00C421AC" w:rsidRDefault="00C421AC" w:rsidP="00C421AC">
      <w:pPr>
        <w:ind w:firstLine="0"/>
        <w:jc w:val="center"/>
      </w:pPr>
      <w:r w:rsidRPr="00C421AC">
        <w:rPr>
          <w:noProof/>
          <w:bdr w:val="single" w:sz="4" w:space="0" w:color="auto"/>
          <w:lang w:eastAsia="ru-RU"/>
        </w:rPr>
        <w:lastRenderedPageBreak/>
        <w:drawing>
          <wp:inline distT="0" distB="0" distL="0" distR="0" wp14:anchorId="3FE92A7C" wp14:editId="6F0FBBE6">
            <wp:extent cx="6327159" cy="6250675"/>
            <wp:effectExtent l="19050" t="0" r="0" b="0"/>
            <wp:docPr id="8" name="Рисунок 6" descr="J:\01-Теплоснабжающие организации\Батайск\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J:\01-Теплоснабжающие организации\Батайск\6.JPG"/>
                    <pic:cNvPicPr>
                      <a:picLocks noChangeAspect="1" noChangeArrowheads="1"/>
                    </pic:cNvPicPr>
                  </pic:nvPicPr>
                  <pic:blipFill>
                    <a:blip r:embed="rId15"/>
                    <a:srcRect t="2263" r="17939" b="3498"/>
                    <a:stretch>
                      <a:fillRect/>
                    </a:stretch>
                  </pic:blipFill>
                  <pic:spPr bwMode="auto">
                    <a:xfrm>
                      <a:off x="0" y="0"/>
                      <a:ext cx="6327159" cy="6250675"/>
                    </a:xfrm>
                    <a:prstGeom prst="rect">
                      <a:avLst/>
                    </a:prstGeom>
                    <a:noFill/>
                    <a:ln w="9525">
                      <a:noFill/>
                      <a:miter lim="800000"/>
                      <a:headEnd/>
                      <a:tailEnd/>
                    </a:ln>
                  </pic:spPr>
                </pic:pic>
              </a:graphicData>
            </a:graphic>
          </wp:inline>
        </w:drawing>
      </w:r>
    </w:p>
    <w:p w:rsidR="00C421AC" w:rsidRDefault="00C421AC" w:rsidP="00C421AC">
      <w:pPr>
        <w:ind w:firstLine="0"/>
        <w:jc w:val="center"/>
      </w:pPr>
      <w:r>
        <w:t xml:space="preserve">Рис. </w:t>
      </w:r>
      <w:r w:rsidR="00F66B29">
        <w:t>1.2.е.</w:t>
      </w:r>
      <w:r>
        <w:t xml:space="preserve"> - </w:t>
      </w:r>
      <w:r w:rsidRPr="00C421AC">
        <w:t>Зоны действия котельных теплоснабжающих организаций</w:t>
      </w:r>
    </w:p>
    <w:p w:rsidR="004C57FC" w:rsidRDefault="004C57FC">
      <w:pPr>
        <w:spacing w:after="200" w:line="276" w:lineRule="auto"/>
        <w:ind w:firstLine="0"/>
        <w:jc w:val="left"/>
        <w:sectPr w:rsidR="004C57FC" w:rsidSect="004C57FC">
          <w:pgSz w:w="11906" w:h="16838"/>
          <w:pgMar w:top="720" w:right="720" w:bottom="720" w:left="720" w:header="709" w:footer="709" w:gutter="0"/>
          <w:cols w:space="708"/>
          <w:docGrid w:linePitch="360"/>
        </w:sectPr>
      </w:pPr>
    </w:p>
    <w:p w:rsidR="00C421AC" w:rsidRDefault="00C421AC" w:rsidP="00C421AC">
      <w:pPr>
        <w:ind w:firstLine="0"/>
        <w:jc w:val="center"/>
      </w:pPr>
      <w:r w:rsidRPr="00C421AC">
        <w:rPr>
          <w:noProof/>
          <w:bdr w:val="single" w:sz="4" w:space="0" w:color="auto"/>
          <w:lang w:eastAsia="ru-RU"/>
        </w:rPr>
        <w:lastRenderedPageBreak/>
        <w:drawing>
          <wp:inline distT="0" distB="0" distL="0" distR="0" wp14:anchorId="49A86A21" wp14:editId="5CFC4C54">
            <wp:extent cx="8863693" cy="6296720"/>
            <wp:effectExtent l="19050" t="0" r="0" b="0"/>
            <wp:docPr id="9" name="Рисунок 7" descr="J:\01-Теплоснабжающие организации\Батайск\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J:\01-Теплоснабжающие организации\Батайск\7.JPG"/>
                    <pic:cNvPicPr>
                      <a:picLocks noChangeAspect="1" noChangeArrowheads="1"/>
                    </pic:cNvPicPr>
                  </pic:nvPicPr>
                  <pic:blipFill>
                    <a:blip r:embed="rId16"/>
                    <a:srcRect t="1437" b="2053"/>
                    <a:stretch>
                      <a:fillRect/>
                    </a:stretch>
                  </pic:blipFill>
                  <pic:spPr bwMode="auto">
                    <a:xfrm>
                      <a:off x="0" y="0"/>
                      <a:ext cx="8866144" cy="6298461"/>
                    </a:xfrm>
                    <a:prstGeom prst="rect">
                      <a:avLst/>
                    </a:prstGeom>
                    <a:noFill/>
                    <a:ln w="9525">
                      <a:noFill/>
                      <a:miter lim="800000"/>
                      <a:headEnd/>
                      <a:tailEnd/>
                    </a:ln>
                  </pic:spPr>
                </pic:pic>
              </a:graphicData>
            </a:graphic>
          </wp:inline>
        </w:drawing>
      </w:r>
    </w:p>
    <w:p w:rsidR="00C421AC" w:rsidRDefault="00C421AC" w:rsidP="00C421AC">
      <w:pPr>
        <w:ind w:firstLine="0"/>
        <w:jc w:val="center"/>
        <w:sectPr w:rsidR="00C421AC" w:rsidSect="00C421AC">
          <w:pgSz w:w="16838" w:h="11906" w:orient="landscape"/>
          <w:pgMar w:top="720" w:right="720" w:bottom="720" w:left="720" w:header="709" w:footer="709" w:gutter="0"/>
          <w:cols w:space="708"/>
          <w:docGrid w:linePitch="360"/>
        </w:sectPr>
      </w:pPr>
      <w:r>
        <w:t xml:space="preserve">Рис. </w:t>
      </w:r>
      <w:r w:rsidR="00F66B29">
        <w:t>1.2.ж.</w:t>
      </w:r>
      <w:r>
        <w:t xml:space="preserve"> - </w:t>
      </w:r>
      <w:r w:rsidRPr="00C421AC">
        <w:t>Зоны действия котельных теплоснабжающих организаций</w:t>
      </w:r>
    </w:p>
    <w:p w:rsidR="005D0A17" w:rsidRPr="00656723" w:rsidRDefault="008453A5" w:rsidP="00C421AC">
      <w:pPr>
        <w:pStyle w:val="3"/>
        <w:numPr>
          <w:ilvl w:val="1"/>
          <w:numId w:val="1"/>
        </w:numPr>
        <w:jc w:val="left"/>
        <w:rPr>
          <w:rFonts w:cs="Times New Roman"/>
          <w:szCs w:val="24"/>
        </w:rPr>
      </w:pPr>
      <w:bookmarkStart w:id="19" w:name="_Toc478394698"/>
      <w:bookmarkStart w:id="20" w:name="_Toc479856555"/>
      <w:r w:rsidRPr="00656723">
        <w:rPr>
          <w:rFonts w:cs="Times New Roman"/>
          <w:szCs w:val="24"/>
        </w:rPr>
        <w:lastRenderedPageBreak/>
        <w:t>З</w:t>
      </w:r>
      <w:r w:rsidR="005D0A17" w:rsidRPr="00656723">
        <w:rPr>
          <w:rFonts w:cs="Times New Roman"/>
          <w:szCs w:val="24"/>
        </w:rPr>
        <w:t>оны действия производственных котельных</w:t>
      </w:r>
      <w:bookmarkEnd w:id="19"/>
      <w:bookmarkEnd w:id="20"/>
    </w:p>
    <w:p w:rsidR="00892783" w:rsidRDefault="00892783" w:rsidP="00656723">
      <w:pPr>
        <w:ind w:firstLine="0"/>
        <w:jc w:val="left"/>
        <w:rPr>
          <w:rFonts w:cs="Times New Roman"/>
          <w:b/>
          <w:szCs w:val="24"/>
        </w:rPr>
      </w:pPr>
    </w:p>
    <w:p w:rsidR="00C421AC" w:rsidRDefault="00C421AC" w:rsidP="00C421AC">
      <w:pPr>
        <w:rPr>
          <w:rFonts w:cs="Times New Roman"/>
          <w:b/>
          <w:szCs w:val="24"/>
        </w:rPr>
      </w:pPr>
      <w:r>
        <w:t>Производственные котельные, расположенные на территории городского округа, снабжают тепловой энергией только собственные производственные и административные здания, не осуществляют теплоснабжение сторонних потребителей и не имеют утвержденного тарифа.</w:t>
      </w:r>
    </w:p>
    <w:p w:rsidR="00C421AC" w:rsidRPr="00656723" w:rsidRDefault="00C421AC" w:rsidP="00656723">
      <w:pPr>
        <w:ind w:firstLine="0"/>
        <w:jc w:val="left"/>
        <w:rPr>
          <w:rFonts w:cs="Times New Roman"/>
          <w:b/>
          <w:szCs w:val="24"/>
        </w:rPr>
      </w:pPr>
    </w:p>
    <w:p w:rsidR="005D0A17" w:rsidRPr="00656723" w:rsidRDefault="008453A5" w:rsidP="00C421AC">
      <w:pPr>
        <w:pStyle w:val="3"/>
        <w:numPr>
          <w:ilvl w:val="1"/>
          <w:numId w:val="1"/>
        </w:numPr>
        <w:ind w:left="0" w:firstLine="0"/>
        <w:jc w:val="left"/>
        <w:rPr>
          <w:rFonts w:cs="Times New Roman"/>
          <w:b w:val="0"/>
          <w:szCs w:val="24"/>
        </w:rPr>
      </w:pPr>
      <w:bookmarkStart w:id="21" w:name="_Toc478394699"/>
      <w:bookmarkStart w:id="22" w:name="_Toc479856556"/>
      <w:r w:rsidRPr="00656723">
        <w:rPr>
          <w:rFonts w:cs="Times New Roman"/>
          <w:szCs w:val="24"/>
        </w:rPr>
        <w:t>З</w:t>
      </w:r>
      <w:r w:rsidR="005D0A17" w:rsidRPr="00656723">
        <w:rPr>
          <w:rFonts w:cs="Times New Roman"/>
          <w:szCs w:val="24"/>
        </w:rPr>
        <w:t>оны действия индивидуального теплоснабжения</w:t>
      </w:r>
      <w:bookmarkEnd w:id="21"/>
      <w:bookmarkEnd w:id="22"/>
    </w:p>
    <w:p w:rsidR="00892783" w:rsidRDefault="00892783" w:rsidP="00656723">
      <w:pPr>
        <w:ind w:firstLine="0"/>
        <w:rPr>
          <w:rFonts w:cs="Times New Roman"/>
          <w:szCs w:val="24"/>
        </w:rPr>
      </w:pPr>
    </w:p>
    <w:p w:rsidR="00C421AC" w:rsidRDefault="00C421AC" w:rsidP="00C421AC">
      <w:r>
        <w:t>Согласно Генеральному плану городского округа г.</w:t>
      </w:r>
      <w:r w:rsidR="0084006F">
        <w:t xml:space="preserve"> </w:t>
      </w:r>
      <w:r>
        <w:t>Батайск, зоной действия индивидуального теплоснабжения является большая часть территории города Батайска.</w:t>
      </w:r>
    </w:p>
    <w:p w:rsidR="00C421AC" w:rsidRPr="00656723" w:rsidRDefault="00C421AC" w:rsidP="00656723">
      <w:pPr>
        <w:ind w:firstLine="0"/>
        <w:rPr>
          <w:rFonts w:cs="Times New Roman"/>
          <w:szCs w:val="24"/>
        </w:rPr>
      </w:pPr>
    </w:p>
    <w:p w:rsidR="008453A5" w:rsidRPr="00656723" w:rsidRDefault="008453A5" w:rsidP="00656723">
      <w:pPr>
        <w:ind w:firstLine="0"/>
        <w:rPr>
          <w:rFonts w:eastAsiaTheme="majorEastAsia" w:cs="Times New Roman"/>
          <w:b/>
          <w:bCs/>
          <w:szCs w:val="24"/>
        </w:rPr>
      </w:pPr>
    </w:p>
    <w:p w:rsidR="00C421AC" w:rsidRDefault="00C421AC" w:rsidP="00C421AC">
      <w:pPr>
        <w:ind w:firstLine="0"/>
      </w:pPr>
      <w:bookmarkStart w:id="23" w:name="_Toc478394704"/>
    </w:p>
    <w:p w:rsidR="0062033F" w:rsidRDefault="0062033F" w:rsidP="0062033F">
      <w:pPr>
        <w:ind w:firstLine="0"/>
        <w:jc w:val="center"/>
        <w:rPr>
          <w:bCs/>
          <w:szCs w:val="26"/>
        </w:rPr>
        <w:sectPr w:rsidR="0062033F" w:rsidSect="005D0A17">
          <w:pgSz w:w="11906" w:h="16838"/>
          <w:pgMar w:top="720" w:right="720" w:bottom="720" w:left="720" w:header="708" w:footer="708" w:gutter="0"/>
          <w:cols w:space="708"/>
          <w:docGrid w:linePitch="360"/>
        </w:sectPr>
      </w:pPr>
    </w:p>
    <w:p w:rsidR="00F66B29" w:rsidRPr="00656723" w:rsidRDefault="00F66B29" w:rsidP="00F66B29">
      <w:pPr>
        <w:pStyle w:val="2"/>
        <w:numPr>
          <w:ilvl w:val="0"/>
          <w:numId w:val="1"/>
        </w:numPr>
        <w:ind w:left="0" w:firstLine="0"/>
        <w:jc w:val="center"/>
        <w:rPr>
          <w:rFonts w:cs="Times New Roman"/>
          <w:b w:val="0"/>
          <w:szCs w:val="24"/>
        </w:rPr>
      </w:pPr>
      <w:bookmarkStart w:id="24" w:name="_Toc478394700"/>
      <w:bookmarkStart w:id="25" w:name="_Toc479856557"/>
      <w:r w:rsidRPr="00656723">
        <w:rPr>
          <w:rFonts w:cs="Times New Roman"/>
          <w:szCs w:val="24"/>
        </w:rPr>
        <w:lastRenderedPageBreak/>
        <w:t>Источники тепловой энергии</w:t>
      </w:r>
      <w:bookmarkEnd w:id="24"/>
      <w:bookmarkEnd w:id="25"/>
      <w:r w:rsidR="00E01823">
        <w:rPr>
          <w:rFonts w:cs="Times New Roman"/>
          <w:szCs w:val="24"/>
        </w:rPr>
        <w:t xml:space="preserve"> при условии заключения концессионного соглашения</w:t>
      </w:r>
    </w:p>
    <w:p w:rsidR="00F66B29" w:rsidRDefault="00F66B29" w:rsidP="00F66B29">
      <w:pPr>
        <w:pStyle w:val="Default"/>
      </w:pPr>
    </w:p>
    <w:p w:rsidR="00F66B29" w:rsidRPr="00F66B29" w:rsidRDefault="00F66B29" w:rsidP="00F66B29">
      <w:pPr>
        <w:pStyle w:val="3"/>
        <w:numPr>
          <w:ilvl w:val="1"/>
          <w:numId w:val="1"/>
        </w:numPr>
        <w:ind w:left="0" w:firstLine="0"/>
        <w:rPr>
          <w:rFonts w:cs="Times New Roman"/>
        </w:rPr>
      </w:pPr>
      <w:bookmarkStart w:id="26" w:name="_Toc479856558"/>
      <w:proofErr w:type="spellStart"/>
      <w:r w:rsidRPr="00F66B29">
        <w:rPr>
          <w:rFonts w:cs="Times New Roman"/>
          <w:bCs w:val="0"/>
        </w:rPr>
        <w:t>Батайский</w:t>
      </w:r>
      <w:proofErr w:type="spellEnd"/>
      <w:r w:rsidRPr="00F66B29">
        <w:rPr>
          <w:rFonts w:cs="Times New Roman"/>
          <w:bCs w:val="0"/>
        </w:rPr>
        <w:t xml:space="preserve"> район тепловых сетей</w:t>
      </w:r>
      <w:bookmarkEnd w:id="26"/>
      <w:r w:rsidRPr="00F66B29">
        <w:rPr>
          <w:rFonts w:cs="Times New Roman"/>
          <w:bCs w:val="0"/>
        </w:rPr>
        <w:t xml:space="preserve"> </w:t>
      </w:r>
    </w:p>
    <w:p w:rsidR="00F66B29" w:rsidRPr="00C421AC" w:rsidRDefault="00F66B29" w:rsidP="00F66B29">
      <w:pPr>
        <w:ind w:firstLine="0"/>
        <w:rPr>
          <w:rFonts w:cs="Times New Roman"/>
          <w:szCs w:val="24"/>
        </w:rPr>
      </w:pPr>
    </w:p>
    <w:p w:rsidR="00F66B29" w:rsidRPr="00C421AC" w:rsidRDefault="00F66B29" w:rsidP="00F66B29">
      <w:pPr>
        <w:pStyle w:val="4"/>
        <w:numPr>
          <w:ilvl w:val="2"/>
          <w:numId w:val="1"/>
        </w:numPr>
        <w:spacing w:before="0"/>
        <w:ind w:left="0" w:firstLine="0"/>
        <w:rPr>
          <w:rFonts w:ascii="Times New Roman" w:hAnsi="Times New Roman" w:cs="Times New Roman"/>
          <w:color w:val="auto"/>
          <w:szCs w:val="24"/>
        </w:rPr>
      </w:pPr>
      <w:bookmarkStart w:id="27" w:name="_Toc478394701"/>
      <w:bookmarkStart w:id="28" w:name="_Toc479856559"/>
      <w:r w:rsidRPr="00C421AC">
        <w:rPr>
          <w:rFonts w:ascii="Times New Roman" w:hAnsi="Times New Roman" w:cs="Times New Roman"/>
          <w:color w:val="auto"/>
          <w:szCs w:val="24"/>
        </w:rPr>
        <w:t>Структура основного оборудования</w:t>
      </w:r>
      <w:bookmarkStart w:id="29" w:name="_Toc478394702"/>
      <w:bookmarkEnd w:id="27"/>
      <w:bookmarkEnd w:id="28"/>
    </w:p>
    <w:p w:rsidR="00F66B29" w:rsidRDefault="00F66B29" w:rsidP="00F66B29"/>
    <w:p w:rsidR="00F66B29" w:rsidRDefault="00F66B29" w:rsidP="00F66B29">
      <w:r>
        <w:rPr>
          <w:sz w:val="26"/>
          <w:szCs w:val="26"/>
        </w:rPr>
        <w:t>Котельные БРТС, введенные в эксплуатацию с 1965 по 2011 год, предназначены для выработки тепловой энергии в горячей воде на нужды отопления жилых зданий и объектов социально-бытового назначения</w:t>
      </w:r>
    </w:p>
    <w:p w:rsidR="00F66B29" w:rsidRPr="00C421AC" w:rsidRDefault="00F66B29" w:rsidP="00F66B29">
      <w:pPr>
        <w:ind w:firstLine="0"/>
      </w:pPr>
    </w:p>
    <w:p w:rsidR="00F66B29" w:rsidRPr="00C421AC" w:rsidRDefault="00F66B29" w:rsidP="00F66B29">
      <w:pPr>
        <w:pStyle w:val="4"/>
        <w:numPr>
          <w:ilvl w:val="2"/>
          <w:numId w:val="1"/>
        </w:numPr>
        <w:spacing w:before="0"/>
        <w:ind w:left="0" w:firstLine="0"/>
        <w:rPr>
          <w:rFonts w:ascii="Times New Roman" w:hAnsi="Times New Roman" w:cs="Times New Roman"/>
          <w:color w:val="auto"/>
          <w:szCs w:val="24"/>
        </w:rPr>
      </w:pPr>
      <w:bookmarkStart w:id="30" w:name="_Toc479856560"/>
      <w:r w:rsidRPr="00C421AC">
        <w:rPr>
          <w:rFonts w:ascii="Times New Roman" w:hAnsi="Times New Roman" w:cs="Times New Roman"/>
          <w:color w:val="auto"/>
          <w:szCs w:val="24"/>
        </w:rPr>
        <w:t>Параметры установленной тепловой мощности теплофикационного оборудования и теплофикационной установки</w:t>
      </w:r>
      <w:bookmarkStart w:id="31" w:name="_Toc478394703"/>
      <w:bookmarkEnd w:id="29"/>
      <w:bookmarkEnd w:id="30"/>
    </w:p>
    <w:p w:rsidR="00F66B29" w:rsidRDefault="00F66B29" w:rsidP="00F66B29"/>
    <w:p w:rsidR="00F66B29" w:rsidRDefault="00F66B29" w:rsidP="00F66B29">
      <w:r>
        <w:rPr>
          <w:sz w:val="26"/>
          <w:szCs w:val="26"/>
        </w:rPr>
        <w:t xml:space="preserve">Технические характеристики и состав основного и вспомогательного оборудования котельных </w:t>
      </w:r>
      <w:r w:rsidRPr="00E26B25">
        <w:rPr>
          <w:sz w:val="26"/>
          <w:szCs w:val="26"/>
        </w:rPr>
        <w:t>приведены в таблицах 2</w:t>
      </w:r>
      <w:r>
        <w:rPr>
          <w:sz w:val="26"/>
          <w:szCs w:val="26"/>
        </w:rPr>
        <w:t>.1.2.а – 2.1.2.в</w:t>
      </w:r>
      <w:r w:rsidRPr="00E26B25">
        <w:rPr>
          <w:sz w:val="26"/>
          <w:szCs w:val="26"/>
        </w:rPr>
        <w:t>.</w:t>
      </w:r>
    </w:p>
    <w:bookmarkEnd w:id="31"/>
    <w:p w:rsidR="00F66B29" w:rsidRDefault="00F66B29" w:rsidP="0062033F">
      <w:pPr>
        <w:ind w:firstLine="0"/>
        <w:jc w:val="center"/>
        <w:rPr>
          <w:bCs/>
          <w:szCs w:val="26"/>
        </w:rPr>
      </w:pPr>
    </w:p>
    <w:p w:rsidR="0062033F" w:rsidRDefault="0062033F" w:rsidP="0062033F">
      <w:pPr>
        <w:ind w:firstLine="0"/>
        <w:jc w:val="center"/>
        <w:rPr>
          <w:bCs/>
          <w:szCs w:val="26"/>
        </w:rPr>
      </w:pPr>
      <w:r w:rsidRPr="0062033F">
        <w:rPr>
          <w:bCs/>
          <w:szCs w:val="26"/>
        </w:rPr>
        <w:t xml:space="preserve">Таблица </w:t>
      </w:r>
      <w:r w:rsidR="00F66B29" w:rsidRPr="00E26B25">
        <w:rPr>
          <w:sz w:val="26"/>
          <w:szCs w:val="26"/>
        </w:rPr>
        <w:t>2</w:t>
      </w:r>
      <w:r w:rsidR="00F66B29">
        <w:rPr>
          <w:sz w:val="26"/>
          <w:szCs w:val="26"/>
        </w:rPr>
        <w:t>.1.2.а</w:t>
      </w:r>
      <w:r w:rsidRPr="0062033F">
        <w:rPr>
          <w:bCs/>
          <w:szCs w:val="26"/>
        </w:rPr>
        <w:t>. Технические характеристики водогрейных котлов</w:t>
      </w:r>
    </w:p>
    <w:p w:rsidR="0062033F" w:rsidRDefault="0062033F" w:rsidP="0062033F">
      <w:pPr>
        <w:ind w:firstLine="0"/>
        <w:jc w:val="center"/>
        <w:rPr>
          <w:bCs/>
          <w:szCs w:val="26"/>
        </w:rPr>
      </w:pPr>
    </w:p>
    <w:tbl>
      <w:tblPr>
        <w:tblW w:w="0" w:type="auto"/>
        <w:tblCellMar>
          <w:left w:w="28" w:type="dxa"/>
          <w:right w:w="28" w:type="dxa"/>
        </w:tblCellMar>
        <w:tblLook w:val="04A0" w:firstRow="1" w:lastRow="0" w:firstColumn="1" w:lastColumn="0" w:noHBand="0" w:noVBand="1"/>
      </w:tblPr>
      <w:tblGrid>
        <w:gridCol w:w="522"/>
        <w:gridCol w:w="4442"/>
        <w:gridCol w:w="1460"/>
        <w:gridCol w:w="1766"/>
        <w:gridCol w:w="906"/>
        <w:gridCol w:w="2093"/>
        <w:gridCol w:w="2192"/>
        <w:gridCol w:w="2007"/>
      </w:tblGrid>
      <w:tr w:rsidR="00E26B25" w:rsidRPr="00E26B25" w:rsidTr="00D346D3">
        <w:trPr>
          <w:trHeight w:val="20"/>
          <w:tblHeader/>
        </w:trPr>
        <w:tc>
          <w:tcPr>
            <w:tcW w:w="0" w:type="auto"/>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E26B25" w:rsidRPr="00E26B25" w:rsidRDefault="00E26B25" w:rsidP="00E26B25">
            <w:pPr>
              <w:ind w:firstLine="0"/>
              <w:jc w:val="center"/>
              <w:rPr>
                <w:rFonts w:eastAsia="Times New Roman" w:cs="Times New Roman"/>
                <w:lang w:eastAsia="ru-RU"/>
              </w:rPr>
            </w:pPr>
            <w:r w:rsidRPr="00E26B25">
              <w:rPr>
                <w:rFonts w:eastAsia="Times New Roman" w:cs="Times New Roman"/>
                <w:sz w:val="22"/>
                <w:lang w:eastAsia="ru-RU"/>
              </w:rPr>
              <w:t>№ п/п</w:t>
            </w:r>
          </w:p>
        </w:tc>
        <w:tc>
          <w:tcPr>
            <w:tcW w:w="0" w:type="auto"/>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E26B25" w:rsidRPr="00E26B25" w:rsidRDefault="00E26B25" w:rsidP="00E26B25">
            <w:pPr>
              <w:ind w:firstLine="0"/>
              <w:jc w:val="center"/>
              <w:rPr>
                <w:rFonts w:eastAsia="Times New Roman" w:cs="Times New Roman"/>
                <w:lang w:eastAsia="ru-RU"/>
              </w:rPr>
            </w:pPr>
            <w:r w:rsidRPr="00E26B25">
              <w:rPr>
                <w:rFonts w:eastAsia="Times New Roman" w:cs="Times New Roman"/>
                <w:sz w:val="22"/>
                <w:lang w:eastAsia="ru-RU"/>
              </w:rPr>
              <w:t>Место установки котла</w:t>
            </w:r>
          </w:p>
        </w:tc>
        <w:tc>
          <w:tcPr>
            <w:tcW w:w="0" w:type="auto"/>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E26B25" w:rsidRPr="00E26B25" w:rsidRDefault="00E26B25" w:rsidP="00E26B25">
            <w:pPr>
              <w:ind w:firstLine="0"/>
              <w:jc w:val="center"/>
              <w:rPr>
                <w:rFonts w:eastAsia="Times New Roman" w:cs="Times New Roman"/>
                <w:lang w:eastAsia="ru-RU"/>
              </w:rPr>
            </w:pPr>
            <w:r w:rsidRPr="00E26B25">
              <w:rPr>
                <w:rFonts w:eastAsia="Times New Roman" w:cs="Times New Roman"/>
                <w:sz w:val="22"/>
                <w:lang w:eastAsia="ru-RU"/>
              </w:rPr>
              <w:t>Год выпуска котла</w:t>
            </w:r>
          </w:p>
        </w:tc>
        <w:tc>
          <w:tcPr>
            <w:tcW w:w="0" w:type="auto"/>
            <w:gridSpan w:val="4"/>
            <w:tcBorders>
              <w:top w:val="single" w:sz="4" w:space="0" w:color="auto"/>
              <w:left w:val="nil"/>
              <w:bottom w:val="single" w:sz="4" w:space="0" w:color="auto"/>
              <w:right w:val="single" w:sz="4" w:space="0" w:color="auto"/>
            </w:tcBorders>
            <w:shd w:val="clear" w:color="000000" w:fill="FFFFFF"/>
            <w:vAlign w:val="center"/>
            <w:hideMark/>
          </w:tcPr>
          <w:p w:rsidR="00E26B25" w:rsidRPr="00E26B25" w:rsidRDefault="00E26B25" w:rsidP="00E26B25">
            <w:pPr>
              <w:ind w:firstLine="0"/>
              <w:jc w:val="center"/>
              <w:rPr>
                <w:rFonts w:eastAsia="Times New Roman" w:cs="Times New Roman"/>
                <w:lang w:eastAsia="ru-RU"/>
              </w:rPr>
            </w:pPr>
            <w:r w:rsidRPr="00E26B25">
              <w:rPr>
                <w:rFonts w:eastAsia="Times New Roman" w:cs="Times New Roman"/>
                <w:sz w:val="22"/>
                <w:lang w:eastAsia="ru-RU"/>
              </w:rPr>
              <w:t>Краткая характеристика</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26B25" w:rsidRPr="00E26B25" w:rsidRDefault="00E26B25" w:rsidP="00E26B25">
            <w:pPr>
              <w:ind w:firstLine="0"/>
              <w:jc w:val="center"/>
              <w:rPr>
                <w:rFonts w:eastAsia="Times New Roman" w:cs="Times New Roman"/>
                <w:lang w:eastAsia="ru-RU"/>
              </w:rPr>
            </w:pPr>
            <w:r w:rsidRPr="00E26B25">
              <w:rPr>
                <w:rFonts w:eastAsia="Times New Roman" w:cs="Times New Roman"/>
                <w:sz w:val="22"/>
                <w:lang w:eastAsia="ru-RU"/>
              </w:rPr>
              <w:t>Температурный график</w:t>
            </w:r>
          </w:p>
        </w:tc>
      </w:tr>
      <w:tr w:rsidR="00E26B25" w:rsidRPr="00E26B25" w:rsidTr="00D346D3">
        <w:trPr>
          <w:trHeight w:val="276"/>
          <w:tblHeader/>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E26B25" w:rsidRPr="00E26B25" w:rsidRDefault="00E26B25" w:rsidP="00E26B25">
            <w:pPr>
              <w:ind w:firstLine="0"/>
              <w:jc w:val="left"/>
              <w:rPr>
                <w:rFonts w:eastAsia="Times New Roman" w:cs="Times New Roman"/>
                <w:lang w:eastAsia="ru-RU"/>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E26B25" w:rsidRPr="00E26B25" w:rsidRDefault="00E26B25" w:rsidP="00E26B25">
            <w:pPr>
              <w:ind w:firstLine="0"/>
              <w:jc w:val="left"/>
              <w:rPr>
                <w:rFonts w:eastAsia="Times New Roman" w:cs="Times New Roman"/>
                <w:lang w:eastAsia="ru-RU"/>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E26B25" w:rsidRPr="00E26B25" w:rsidRDefault="00E26B25" w:rsidP="00E26B25">
            <w:pPr>
              <w:ind w:firstLine="0"/>
              <w:jc w:val="left"/>
              <w:rPr>
                <w:rFonts w:eastAsia="Times New Roman" w:cs="Times New Roman"/>
                <w:lang w:eastAsia="ru-RU"/>
              </w:rPr>
            </w:pP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E26B25" w:rsidRPr="00E26B25" w:rsidRDefault="00E26B25" w:rsidP="00E26B25">
            <w:pPr>
              <w:ind w:firstLine="0"/>
              <w:jc w:val="center"/>
              <w:rPr>
                <w:rFonts w:eastAsia="Times New Roman" w:cs="Times New Roman"/>
                <w:lang w:eastAsia="ru-RU"/>
              </w:rPr>
            </w:pPr>
            <w:r w:rsidRPr="00E26B25">
              <w:rPr>
                <w:rFonts w:eastAsia="Times New Roman" w:cs="Times New Roman"/>
                <w:sz w:val="22"/>
                <w:lang w:eastAsia="ru-RU"/>
              </w:rPr>
              <w:t>Марка котлов</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E26B25" w:rsidRPr="00E26B25" w:rsidRDefault="00E26B25" w:rsidP="00E26B25">
            <w:pPr>
              <w:ind w:firstLine="0"/>
              <w:jc w:val="center"/>
              <w:rPr>
                <w:rFonts w:eastAsia="Times New Roman" w:cs="Times New Roman"/>
                <w:lang w:eastAsia="ru-RU"/>
              </w:rPr>
            </w:pPr>
            <w:r w:rsidRPr="00E26B25">
              <w:rPr>
                <w:rFonts w:eastAsia="Times New Roman" w:cs="Times New Roman"/>
                <w:sz w:val="22"/>
                <w:lang w:eastAsia="ru-RU"/>
              </w:rPr>
              <w:t>Кол-во, шт.</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E26B25" w:rsidRPr="00E26B25" w:rsidRDefault="00E26B25" w:rsidP="00E26B25">
            <w:pPr>
              <w:ind w:firstLine="0"/>
              <w:jc w:val="center"/>
              <w:rPr>
                <w:rFonts w:eastAsia="Times New Roman" w:cs="Times New Roman"/>
                <w:lang w:eastAsia="ru-RU"/>
              </w:rPr>
            </w:pPr>
            <w:proofErr w:type="spellStart"/>
            <w:r w:rsidRPr="00E26B25">
              <w:rPr>
                <w:rFonts w:eastAsia="Times New Roman" w:cs="Times New Roman"/>
                <w:sz w:val="22"/>
                <w:lang w:eastAsia="ru-RU"/>
              </w:rPr>
              <w:t>Производ-ть</w:t>
            </w:r>
            <w:proofErr w:type="spellEnd"/>
            <w:r w:rsidRPr="00E26B25">
              <w:rPr>
                <w:rFonts w:eastAsia="Times New Roman" w:cs="Times New Roman"/>
                <w:sz w:val="22"/>
                <w:lang w:eastAsia="ru-RU"/>
              </w:rPr>
              <w:t xml:space="preserve"> 1 котла, Гкал/ч</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E26B25" w:rsidRPr="00E26B25" w:rsidRDefault="00E26B25" w:rsidP="00E26B25">
            <w:pPr>
              <w:ind w:firstLine="0"/>
              <w:jc w:val="center"/>
              <w:rPr>
                <w:rFonts w:eastAsia="Times New Roman" w:cs="Times New Roman"/>
                <w:lang w:eastAsia="ru-RU"/>
              </w:rPr>
            </w:pPr>
            <w:r w:rsidRPr="00E26B25">
              <w:rPr>
                <w:rFonts w:eastAsia="Times New Roman" w:cs="Times New Roman"/>
                <w:sz w:val="22"/>
                <w:lang w:eastAsia="ru-RU"/>
              </w:rPr>
              <w:t xml:space="preserve">Суммарная </w:t>
            </w:r>
            <w:proofErr w:type="spellStart"/>
            <w:r w:rsidRPr="00E26B25">
              <w:rPr>
                <w:rFonts w:eastAsia="Times New Roman" w:cs="Times New Roman"/>
                <w:sz w:val="22"/>
                <w:lang w:eastAsia="ru-RU"/>
              </w:rPr>
              <w:t>произв-ть</w:t>
            </w:r>
            <w:proofErr w:type="spellEnd"/>
            <w:r w:rsidRPr="00E26B25">
              <w:rPr>
                <w:rFonts w:eastAsia="Times New Roman" w:cs="Times New Roman"/>
                <w:sz w:val="22"/>
                <w:lang w:eastAsia="ru-RU"/>
              </w:rPr>
              <w:t>, Гкал/ч</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26B25" w:rsidRPr="00E26B25" w:rsidRDefault="00E26B25" w:rsidP="00E26B25">
            <w:pPr>
              <w:ind w:firstLine="0"/>
              <w:jc w:val="left"/>
              <w:rPr>
                <w:rFonts w:eastAsia="Times New Roman" w:cs="Times New Roman"/>
                <w:lang w:eastAsia="ru-RU"/>
              </w:rPr>
            </w:pPr>
          </w:p>
        </w:tc>
      </w:tr>
      <w:tr w:rsidR="00E26B25" w:rsidRPr="00E26B25" w:rsidTr="00E26B25">
        <w:trPr>
          <w:trHeight w:val="276"/>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E26B25" w:rsidRPr="00E26B25" w:rsidRDefault="00E26B25" w:rsidP="00E26B25">
            <w:pPr>
              <w:ind w:firstLine="0"/>
              <w:jc w:val="left"/>
              <w:rPr>
                <w:rFonts w:eastAsia="Times New Roman" w:cs="Times New Roman"/>
                <w:lang w:eastAsia="ru-RU"/>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E26B25" w:rsidRPr="00E26B25" w:rsidRDefault="00E26B25" w:rsidP="00E26B25">
            <w:pPr>
              <w:ind w:firstLine="0"/>
              <w:jc w:val="left"/>
              <w:rPr>
                <w:rFonts w:eastAsia="Times New Roman" w:cs="Times New Roman"/>
                <w:lang w:eastAsia="ru-RU"/>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E26B25" w:rsidRPr="00E26B25" w:rsidRDefault="00E26B25" w:rsidP="00E26B25">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E26B25" w:rsidRPr="00E26B25" w:rsidRDefault="00E26B25" w:rsidP="00E26B25">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E26B25" w:rsidRPr="00E26B25" w:rsidRDefault="00E26B25" w:rsidP="00E26B25">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E26B25" w:rsidRPr="00E26B25" w:rsidRDefault="00E26B25" w:rsidP="00E26B25">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E26B25" w:rsidRPr="00E26B25" w:rsidRDefault="00E26B25" w:rsidP="00E26B25">
            <w:pPr>
              <w:ind w:firstLine="0"/>
              <w:jc w:val="left"/>
              <w:rPr>
                <w:rFonts w:eastAsia="Times New Roman" w:cs="Times New Roman"/>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26B25" w:rsidRPr="00E26B25" w:rsidRDefault="00E26B25" w:rsidP="00E26B25">
            <w:pPr>
              <w:ind w:firstLine="0"/>
              <w:jc w:val="left"/>
              <w:rPr>
                <w:rFonts w:eastAsia="Times New Roman" w:cs="Times New Roman"/>
                <w:lang w:eastAsia="ru-RU"/>
              </w:rPr>
            </w:pPr>
          </w:p>
        </w:tc>
      </w:tr>
      <w:tr w:rsidR="00E26B25" w:rsidRPr="00B67970" w:rsidTr="00E26B25">
        <w:trPr>
          <w:trHeight w:val="20"/>
        </w:trPr>
        <w:tc>
          <w:tcPr>
            <w:tcW w:w="0" w:type="auto"/>
            <w:vMerge w:val="restart"/>
            <w:tcBorders>
              <w:top w:val="nil"/>
              <w:left w:val="single" w:sz="4" w:space="0" w:color="auto"/>
              <w:bottom w:val="single" w:sz="4" w:space="0" w:color="000000"/>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noWrap/>
            <w:vAlign w:val="center"/>
            <w:hideMark/>
          </w:tcPr>
          <w:p w:rsidR="00E26B25" w:rsidRPr="00B67970" w:rsidRDefault="00E26B25" w:rsidP="00E26B25">
            <w:pPr>
              <w:ind w:firstLine="0"/>
              <w:jc w:val="left"/>
              <w:rPr>
                <w:rFonts w:eastAsia="Times New Roman" w:cs="Times New Roman"/>
                <w:lang w:eastAsia="ru-RU"/>
              </w:rPr>
            </w:pPr>
            <w:r w:rsidRPr="00B67970">
              <w:rPr>
                <w:rFonts w:eastAsia="Times New Roman" w:cs="Times New Roman"/>
                <w:sz w:val="22"/>
                <w:lang w:eastAsia="ru-RU"/>
              </w:rPr>
              <w:t>Котельная №01 по ул. Ленина,2в</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1989</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ТВГ-8М</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8,00</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16,00</w:t>
            </w:r>
          </w:p>
        </w:tc>
        <w:tc>
          <w:tcPr>
            <w:tcW w:w="0" w:type="auto"/>
            <w:vMerge w:val="restart"/>
            <w:tcBorders>
              <w:top w:val="nil"/>
              <w:left w:val="single" w:sz="4" w:space="0" w:color="auto"/>
              <w:bottom w:val="single" w:sz="4" w:space="0" w:color="000000"/>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115-70˚С</w:t>
            </w:r>
          </w:p>
        </w:tc>
      </w:tr>
      <w:tr w:rsidR="00E26B25" w:rsidRPr="00B67970" w:rsidTr="00E26B25">
        <w:trPr>
          <w:trHeight w:val="20"/>
        </w:trPr>
        <w:tc>
          <w:tcPr>
            <w:tcW w:w="0" w:type="auto"/>
            <w:vMerge/>
            <w:tcBorders>
              <w:top w:val="nil"/>
              <w:left w:val="single" w:sz="4" w:space="0" w:color="auto"/>
              <w:bottom w:val="single" w:sz="4" w:space="0" w:color="000000"/>
              <w:right w:val="single" w:sz="4" w:space="0" w:color="auto"/>
            </w:tcBorders>
            <w:vAlign w:val="center"/>
            <w:hideMark/>
          </w:tcPr>
          <w:p w:rsidR="00E26B25" w:rsidRPr="00B67970" w:rsidRDefault="00E26B25" w:rsidP="00E26B25">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noWrap/>
            <w:vAlign w:val="center"/>
            <w:hideMark/>
          </w:tcPr>
          <w:p w:rsidR="00E26B25" w:rsidRPr="00B67970" w:rsidRDefault="00E26B25" w:rsidP="00E26B25">
            <w:pPr>
              <w:ind w:firstLine="0"/>
              <w:jc w:val="left"/>
              <w:rPr>
                <w:rFonts w:eastAsia="Times New Roman" w:cs="Times New Roman"/>
                <w:lang w:eastAsia="ru-RU"/>
              </w:rPr>
            </w:pPr>
            <w:r w:rsidRPr="00B67970">
              <w:rPr>
                <w:rFonts w:eastAsia="Times New Roman" w:cs="Times New Roman"/>
                <w:sz w:val="22"/>
                <w:lang w:eastAsia="ru-RU"/>
              </w:rPr>
              <w:t>Котельная №01 по ул. Ленина,2в</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2007</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КВГ-7,56</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6,50</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6,50</w:t>
            </w:r>
          </w:p>
        </w:tc>
        <w:tc>
          <w:tcPr>
            <w:tcW w:w="0" w:type="auto"/>
            <w:vMerge/>
            <w:tcBorders>
              <w:top w:val="nil"/>
              <w:left w:val="single" w:sz="4" w:space="0" w:color="auto"/>
              <w:bottom w:val="single" w:sz="4" w:space="0" w:color="000000"/>
              <w:right w:val="single" w:sz="4" w:space="0" w:color="auto"/>
            </w:tcBorders>
            <w:vAlign w:val="center"/>
            <w:hideMark/>
          </w:tcPr>
          <w:p w:rsidR="00E26B25" w:rsidRPr="00B67970" w:rsidRDefault="00E26B25" w:rsidP="00E26B25">
            <w:pPr>
              <w:ind w:firstLine="0"/>
              <w:jc w:val="left"/>
              <w:rPr>
                <w:rFonts w:eastAsia="Times New Roman" w:cs="Times New Roman"/>
                <w:lang w:eastAsia="ru-RU"/>
              </w:rPr>
            </w:pPr>
          </w:p>
        </w:tc>
      </w:tr>
      <w:tr w:rsidR="00E26B25" w:rsidRPr="00B67970" w:rsidTr="00E26B25">
        <w:trPr>
          <w:trHeight w:val="20"/>
        </w:trPr>
        <w:tc>
          <w:tcPr>
            <w:tcW w:w="0" w:type="auto"/>
            <w:vMerge w:val="restart"/>
            <w:tcBorders>
              <w:top w:val="nil"/>
              <w:left w:val="single" w:sz="4" w:space="0" w:color="auto"/>
              <w:bottom w:val="single" w:sz="4" w:space="0" w:color="000000"/>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noWrap/>
            <w:vAlign w:val="center"/>
            <w:hideMark/>
          </w:tcPr>
          <w:p w:rsidR="00E26B25" w:rsidRPr="00B67970" w:rsidRDefault="00E26B25" w:rsidP="00E26B25">
            <w:pPr>
              <w:ind w:firstLine="0"/>
              <w:jc w:val="left"/>
              <w:rPr>
                <w:rFonts w:eastAsia="Times New Roman" w:cs="Times New Roman"/>
                <w:color w:val="000000"/>
                <w:lang w:eastAsia="ru-RU"/>
              </w:rPr>
            </w:pPr>
            <w:r w:rsidRPr="00B67970">
              <w:rPr>
                <w:rFonts w:eastAsia="Times New Roman" w:cs="Times New Roman"/>
                <w:color w:val="000000"/>
                <w:sz w:val="22"/>
                <w:lang w:eastAsia="ru-RU"/>
              </w:rPr>
              <w:t>Котельная №04 по ул. Комсомольская,113Б</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1994</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КВГ-6,5</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6,50</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13,00</w:t>
            </w:r>
          </w:p>
        </w:tc>
        <w:tc>
          <w:tcPr>
            <w:tcW w:w="0" w:type="auto"/>
            <w:vMerge w:val="restart"/>
            <w:tcBorders>
              <w:top w:val="nil"/>
              <w:left w:val="single" w:sz="4" w:space="0" w:color="auto"/>
              <w:bottom w:val="single" w:sz="4" w:space="0" w:color="000000"/>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115-70˚С</w:t>
            </w:r>
          </w:p>
        </w:tc>
      </w:tr>
      <w:tr w:rsidR="00E26B25" w:rsidRPr="00B67970" w:rsidTr="00E26B25">
        <w:trPr>
          <w:trHeight w:val="20"/>
        </w:trPr>
        <w:tc>
          <w:tcPr>
            <w:tcW w:w="0" w:type="auto"/>
            <w:vMerge/>
            <w:tcBorders>
              <w:top w:val="nil"/>
              <w:left w:val="single" w:sz="4" w:space="0" w:color="auto"/>
              <w:bottom w:val="single" w:sz="4" w:space="0" w:color="000000"/>
              <w:right w:val="single" w:sz="4" w:space="0" w:color="auto"/>
            </w:tcBorders>
            <w:vAlign w:val="center"/>
            <w:hideMark/>
          </w:tcPr>
          <w:p w:rsidR="00E26B25" w:rsidRPr="00B67970" w:rsidRDefault="00E26B25" w:rsidP="00E26B25">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noWrap/>
            <w:vAlign w:val="center"/>
            <w:hideMark/>
          </w:tcPr>
          <w:p w:rsidR="00E26B25" w:rsidRPr="00B67970" w:rsidRDefault="00E26B25" w:rsidP="00E26B25">
            <w:pPr>
              <w:ind w:firstLine="0"/>
              <w:jc w:val="left"/>
              <w:rPr>
                <w:rFonts w:eastAsia="Times New Roman" w:cs="Times New Roman"/>
                <w:color w:val="000000"/>
                <w:lang w:eastAsia="ru-RU"/>
              </w:rPr>
            </w:pPr>
            <w:r w:rsidRPr="00B67970">
              <w:rPr>
                <w:rFonts w:eastAsia="Times New Roman" w:cs="Times New Roman"/>
                <w:color w:val="000000"/>
                <w:sz w:val="22"/>
                <w:lang w:eastAsia="ru-RU"/>
              </w:rPr>
              <w:t>Котельная №04 по ул. Комсомольская,113Б</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1994</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КВА-0,63</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0,54</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1,08</w:t>
            </w:r>
          </w:p>
        </w:tc>
        <w:tc>
          <w:tcPr>
            <w:tcW w:w="0" w:type="auto"/>
            <w:vMerge/>
            <w:tcBorders>
              <w:top w:val="nil"/>
              <w:left w:val="single" w:sz="4" w:space="0" w:color="auto"/>
              <w:bottom w:val="single" w:sz="4" w:space="0" w:color="000000"/>
              <w:right w:val="single" w:sz="4" w:space="0" w:color="auto"/>
            </w:tcBorders>
            <w:vAlign w:val="center"/>
            <w:hideMark/>
          </w:tcPr>
          <w:p w:rsidR="00E26B25" w:rsidRPr="00B67970" w:rsidRDefault="00E26B25" w:rsidP="00E26B25">
            <w:pPr>
              <w:ind w:firstLine="0"/>
              <w:jc w:val="left"/>
              <w:rPr>
                <w:rFonts w:eastAsia="Times New Roman" w:cs="Times New Roman"/>
                <w:lang w:eastAsia="ru-RU"/>
              </w:rPr>
            </w:pPr>
          </w:p>
        </w:tc>
      </w:tr>
      <w:tr w:rsidR="00E26B25" w:rsidRPr="00B67970" w:rsidTr="00E26B25">
        <w:trPr>
          <w:trHeight w:val="20"/>
        </w:trPr>
        <w:tc>
          <w:tcPr>
            <w:tcW w:w="0" w:type="auto"/>
            <w:vMerge/>
            <w:tcBorders>
              <w:top w:val="nil"/>
              <w:left w:val="single" w:sz="4" w:space="0" w:color="auto"/>
              <w:bottom w:val="single" w:sz="4" w:space="0" w:color="000000"/>
              <w:right w:val="single" w:sz="4" w:space="0" w:color="auto"/>
            </w:tcBorders>
            <w:vAlign w:val="center"/>
            <w:hideMark/>
          </w:tcPr>
          <w:p w:rsidR="00E26B25" w:rsidRPr="00B67970" w:rsidRDefault="00E26B25" w:rsidP="00E26B25">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noWrap/>
            <w:vAlign w:val="center"/>
            <w:hideMark/>
          </w:tcPr>
          <w:p w:rsidR="00E26B25" w:rsidRPr="00B67970" w:rsidRDefault="00E26B25" w:rsidP="00E26B25">
            <w:pPr>
              <w:ind w:firstLine="0"/>
              <w:jc w:val="left"/>
              <w:rPr>
                <w:rFonts w:eastAsia="Times New Roman" w:cs="Times New Roman"/>
                <w:color w:val="000000"/>
                <w:lang w:eastAsia="ru-RU"/>
              </w:rPr>
            </w:pPr>
            <w:r w:rsidRPr="00B67970">
              <w:rPr>
                <w:rFonts w:eastAsia="Times New Roman" w:cs="Times New Roman"/>
                <w:color w:val="000000"/>
                <w:sz w:val="22"/>
                <w:lang w:eastAsia="ru-RU"/>
              </w:rPr>
              <w:t>Котельная №04 по ул. Комсомольская,113Б</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1994</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proofErr w:type="spellStart"/>
            <w:r w:rsidRPr="00B67970">
              <w:rPr>
                <w:rFonts w:eastAsia="Times New Roman" w:cs="Times New Roman"/>
                <w:sz w:val="22"/>
                <w:lang w:eastAsia="ru-RU"/>
              </w:rPr>
              <w:t>Riello</w:t>
            </w:r>
            <w:proofErr w:type="spellEnd"/>
            <w:r w:rsidRPr="00B67970">
              <w:rPr>
                <w:rFonts w:eastAsia="Times New Roman" w:cs="Times New Roman"/>
                <w:sz w:val="22"/>
                <w:lang w:eastAsia="ru-RU"/>
              </w:rPr>
              <w:t xml:space="preserve"> -3500 630 SAT</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0,63</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0,63</w:t>
            </w:r>
          </w:p>
        </w:tc>
        <w:tc>
          <w:tcPr>
            <w:tcW w:w="0" w:type="auto"/>
            <w:vMerge/>
            <w:tcBorders>
              <w:top w:val="nil"/>
              <w:left w:val="single" w:sz="4" w:space="0" w:color="auto"/>
              <w:bottom w:val="single" w:sz="4" w:space="0" w:color="000000"/>
              <w:right w:val="single" w:sz="4" w:space="0" w:color="auto"/>
            </w:tcBorders>
            <w:vAlign w:val="center"/>
            <w:hideMark/>
          </w:tcPr>
          <w:p w:rsidR="00E26B25" w:rsidRPr="00B67970" w:rsidRDefault="00E26B25" w:rsidP="00E26B25">
            <w:pPr>
              <w:ind w:firstLine="0"/>
              <w:jc w:val="left"/>
              <w:rPr>
                <w:rFonts w:eastAsia="Times New Roman" w:cs="Times New Roman"/>
                <w:lang w:eastAsia="ru-RU"/>
              </w:rPr>
            </w:pPr>
          </w:p>
        </w:tc>
      </w:tr>
      <w:tr w:rsidR="00E26B25" w:rsidRPr="00B67970" w:rsidTr="00E26B25">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3</w:t>
            </w:r>
          </w:p>
        </w:tc>
        <w:tc>
          <w:tcPr>
            <w:tcW w:w="0" w:type="auto"/>
            <w:tcBorders>
              <w:top w:val="nil"/>
              <w:left w:val="nil"/>
              <w:bottom w:val="single" w:sz="4" w:space="0" w:color="auto"/>
              <w:right w:val="single" w:sz="4" w:space="0" w:color="auto"/>
            </w:tcBorders>
            <w:shd w:val="clear" w:color="000000" w:fill="FFFFFF"/>
            <w:noWrap/>
            <w:vAlign w:val="center"/>
            <w:hideMark/>
          </w:tcPr>
          <w:p w:rsidR="00E26B25" w:rsidRPr="00B67970" w:rsidRDefault="00E26B25" w:rsidP="00E26B25">
            <w:pPr>
              <w:ind w:firstLine="0"/>
              <w:jc w:val="left"/>
              <w:rPr>
                <w:rFonts w:eastAsia="Times New Roman" w:cs="Times New Roman"/>
                <w:color w:val="000000"/>
                <w:lang w:eastAsia="ru-RU"/>
              </w:rPr>
            </w:pPr>
            <w:r w:rsidRPr="00B67970">
              <w:rPr>
                <w:rFonts w:eastAsia="Times New Roman" w:cs="Times New Roman"/>
                <w:color w:val="000000"/>
                <w:sz w:val="22"/>
                <w:lang w:eastAsia="ru-RU"/>
              </w:rPr>
              <w:t>Котельная №21 по ул. Индустриальная,7а</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1986</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Братск-1</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4</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0,75</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3,00</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95-70˚С</w:t>
            </w:r>
          </w:p>
        </w:tc>
      </w:tr>
      <w:tr w:rsidR="00E26B25" w:rsidRPr="00B67970" w:rsidTr="00E26B25">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4</w:t>
            </w:r>
          </w:p>
        </w:tc>
        <w:tc>
          <w:tcPr>
            <w:tcW w:w="0" w:type="auto"/>
            <w:tcBorders>
              <w:top w:val="nil"/>
              <w:left w:val="nil"/>
              <w:bottom w:val="single" w:sz="4" w:space="0" w:color="auto"/>
              <w:right w:val="single" w:sz="4" w:space="0" w:color="auto"/>
            </w:tcBorders>
            <w:shd w:val="clear" w:color="000000" w:fill="FFFFFF"/>
            <w:noWrap/>
            <w:vAlign w:val="center"/>
            <w:hideMark/>
          </w:tcPr>
          <w:p w:rsidR="00E26B25" w:rsidRPr="00B67970" w:rsidRDefault="00E26B25" w:rsidP="00E26B25">
            <w:pPr>
              <w:ind w:firstLine="0"/>
              <w:jc w:val="left"/>
              <w:rPr>
                <w:rFonts w:eastAsia="Times New Roman" w:cs="Times New Roman"/>
                <w:color w:val="000000"/>
                <w:lang w:eastAsia="ru-RU"/>
              </w:rPr>
            </w:pPr>
            <w:r w:rsidRPr="00B67970">
              <w:rPr>
                <w:rFonts w:eastAsia="Times New Roman" w:cs="Times New Roman"/>
                <w:color w:val="000000"/>
                <w:sz w:val="22"/>
                <w:lang w:eastAsia="ru-RU"/>
              </w:rPr>
              <w:t>Котельная №07 по ул. Луначарского,168а</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1985</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КВА-0,63</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4</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0,43</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1,70</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95-70˚С</w:t>
            </w:r>
          </w:p>
        </w:tc>
      </w:tr>
      <w:tr w:rsidR="00E26B25" w:rsidRPr="00B67970" w:rsidTr="00E26B25">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E26B25" w:rsidRPr="00B67970" w:rsidRDefault="00313150" w:rsidP="00E26B25">
            <w:pPr>
              <w:ind w:firstLine="0"/>
              <w:jc w:val="center"/>
              <w:rPr>
                <w:rFonts w:eastAsia="Times New Roman" w:cs="Times New Roman"/>
                <w:lang w:eastAsia="ru-RU"/>
              </w:rPr>
            </w:pPr>
            <w:r w:rsidRPr="00B67970">
              <w:rPr>
                <w:rFonts w:eastAsia="Times New Roman" w:cs="Times New Roman"/>
                <w:sz w:val="22"/>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rsidR="00E26B25" w:rsidRPr="00B67970" w:rsidRDefault="00E26B25" w:rsidP="00E26B25">
            <w:pPr>
              <w:ind w:firstLine="0"/>
              <w:jc w:val="left"/>
              <w:rPr>
                <w:rFonts w:eastAsia="Times New Roman" w:cs="Times New Roman"/>
                <w:lang w:eastAsia="ru-RU"/>
              </w:rPr>
            </w:pPr>
            <w:r w:rsidRPr="00B67970">
              <w:rPr>
                <w:rFonts w:eastAsia="Times New Roman" w:cs="Times New Roman"/>
                <w:sz w:val="22"/>
                <w:lang w:eastAsia="ru-RU"/>
              </w:rPr>
              <w:t>Котельная №09 по пер. Городской,20А</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2008</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Хопер-100А</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0,09</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0,17</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95-70˚С</w:t>
            </w:r>
          </w:p>
        </w:tc>
      </w:tr>
      <w:tr w:rsidR="00E26B25" w:rsidRPr="00B67970" w:rsidTr="00E26B25">
        <w:trPr>
          <w:trHeight w:val="20"/>
        </w:trPr>
        <w:tc>
          <w:tcPr>
            <w:tcW w:w="0" w:type="auto"/>
            <w:vMerge w:val="restart"/>
            <w:tcBorders>
              <w:top w:val="nil"/>
              <w:left w:val="single" w:sz="4" w:space="0" w:color="auto"/>
              <w:bottom w:val="single" w:sz="4" w:space="0" w:color="000000"/>
              <w:right w:val="single" w:sz="4" w:space="0" w:color="auto"/>
            </w:tcBorders>
            <w:shd w:val="clear" w:color="000000" w:fill="FFFFFF"/>
            <w:vAlign w:val="center"/>
            <w:hideMark/>
          </w:tcPr>
          <w:p w:rsidR="00E26B25" w:rsidRPr="00B67970" w:rsidRDefault="00313150" w:rsidP="00E26B25">
            <w:pPr>
              <w:ind w:firstLine="0"/>
              <w:jc w:val="center"/>
              <w:rPr>
                <w:rFonts w:eastAsia="Times New Roman" w:cs="Times New Roman"/>
                <w:lang w:eastAsia="ru-RU"/>
              </w:rPr>
            </w:pPr>
            <w:r w:rsidRPr="00B67970">
              <w:rPr>
                <w:rFonts w:eastAsia="Times New Roman" w:cs="Times New Roman"/>
                <w:sz w:val="22"/>
                <w:lang w:eastAsia="ru-RU"/>
              </w:rPr>
              <w:t>6</w:t>
            </w:r>
          </w:p>
        </w:tc>
        <w:tc>
          <w:tcPr>
            <w:tcW w:w="0" w:type="auto"/>
            <w:tcBorders>
              <w:top w:val="nil"/>
              <w:left w:val="nil"/>
              <w:bottom w:val="single" w:sz="4" w:space="0" w:color="auto"/>
              <w:right w:val="single" w:sz="4" w:space="0" w:color="auto"/>
            </w:tcBorders>
            <w:shd w:val="clear" w:color="000000" w:fill="FFFFFF"/>
            <w:noWrap/>
            <w:vAlign w:val="center"/>
            <w:hideMark/>
          </w:tcPr>
          <w:p w:rsidR="00E26B25" w:rsidRPr="00B67970" w:rsidRDefault="00E26B25" w:rsidP="00E26B25">
            <w:pPr>
              <w:ind w:firstLine="0"/>
              <w:jc w:val="left"/>
              <w:rPr>
                <w:rFonts w:eastAsia="Times New Roman" w:cs="Times New Roman"/>
                <w:color w:val="000000"/>
                <w:lang w:eastAsia="ru-RU"/>
              </w:rPr>
            </w:pPr>
            <w:r w:rsidRPr="00B67970">
              <w:rPr>
                <w:rFonts w:eastAsia="Times New Roman" w:cs="Times New Roman"/>
                <w:color w:val="000000"/>
                <w:sz w:val="22"/>
                <w:lang w:eastAsia="ru-RU"/>
              </w:rPr>
              <w:t>Котельная №03 по ул. Энгельса,174Б</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1984</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КВА-0,63</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0,90</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1,80</w:t>
            </w:r>
          </w:p>
        </w:tc>
        <w:tc>
          <w:tcPr>
            <w:tcW w:w="0" w:type="auto"/>
            <w:vMerge w:val="restart"/>
            <w:tcBorders>
              <w:top w:val="nil"/>
              <w:left w:val="single" w:sz="4" w:space="0" w:color="auto"/>
              <w:bottom w:val="single" w:sz="4" w:space="0" w:color="000000"/>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95-70˚С</w:t>
            </w:r>
          </w:p>
        </w:tc>
      </w:tr>
      <w:tr w:rsidR="00E26B25" w:rsidRPr="00B67970" w:rsidTr="00E26B25">
        <w:trPr>
          <w:trHeight w:val="20"/>
        </w:trPr>
        <w:tc>
          <w:tcPr>
            <w:tcW w:w="0" w:type="auto"/>
            <w:vMerge/>
            <w:tcBorders>
              <w:top w:val="nil"/>
              <w:left w:val="single" w:sz="4" w:space="0" w:color="auto"/>
              <w:bottom w:val="single" w:sz="4" w:space="0" w:color="000000"/>
              <w:right w:val="single" w:sz="4" w:space="0" w:color="auto"/>
            </w:tcBorders>
            <w:vAlign w:val="center"/>
            <w:hideMark/>
          </w:tcPr>
          <w:p w:rsidR="00E26B25" w:rsidRPr="00B67970" w:rsidRDefault="00E26B25" w:rsidP="00E26B25">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noWrap/>
            <w:vAlign w:val="center"/>
            <w:hideMark/>
          </w:tcPr>
          <w:p w:rsidR="00E26B25" w:rsidRPr="00B67970" w:rsidRDefault="00E26B25" w:rsidP="00E26B25">
            <w:pPr>
              <w:ind w:firstLine="0"/>
              <w:jc w:val="left"/>
              <w:rPr>
                <w:rFonts w:eastAsia="Times New Roman" w:cs="Times New Roman"/>
                <w:color w:val="000000"/>
                <w:lang w:eastAsia="ru-RU"/>
              </w:rPr>
            </w:pPr>
            <w:r w:rsidRPr="00B67970">
              <w:rPr>
                <w:rFonts w:eastAsia="Times New Roman" w:cs="Times New Roman"/>
                <w:color w:val="000000"/>
                <w:sz w:val="22"/>
                <w:lang w:eastAsia="ru-RU"/>
              </w:rPr>
              <w:t>Котельная №03 по ул. Энгельса,174Б</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Братск-1Г</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0,86</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1,72</w:t>
            </w:r>
          </w:p>
        </w:tc>
        <w:tc>
          <w:tcPr>
            <w:tcW w:w="0" w:type="auto"/>
            <w:vMerge/>
            <w:tcBorders>
              <w:top w:val="nil"/>
              <w:left w:val="single" w:sz="4" w:space="0" w:color="auto"/>
              <w:bottom w:val="single" w:sz="4" w:space="0" w:color="000000"/>
              <w:right w:val="single" w:sz="4" w:space="0" w:color="auto"/>
            </w:tcBorders>
            <w:vAlign w:val="center"/>
            <w:hideMark/>
          </w:tcPr>
          <w:p w:rsidR="00E26B25" w:rsidRPr="00B67970" w:rsidRDefault="00E26B25" w:rsidP="00E26B25">
            <w:pPr>
              <w:ind w:firstLine="0"/>
              <w:jc w:val="left"/>
              <w:rPr>
                <w:rFonts w:eastAsia="Times New Roman" w:cs="Times New Roman"/>
                <w:lang w:eastAsia="ru-RU"/>
              </w:rPr>
            </w:pPr>
          </w:p>
        </w:tc>
      </w:tr>
      <w:tr w:rsidR="00E26B25" w:rsidRPr="00B67970" w:rsidTr="00E26B25">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E26B25" w:rsidRPr="00B67970" w:rsidRDefault="00313150" w:rsidP="00E26B25">
            <w:pPr>
              <w:ind w:firstLine="0"/>
              <w:jc w:val="center"/>
              <w:rPr>
                <w:rFonts w:eastAsia="Times New Roman" w:cs="Times New Roman"/>
                <w:lang w:eastAsia="ru-RU"/>
              </w:rPr>
            </w:pPr>
            <w:r w:rsidRPr="00B67970">
              <w:rPr>
                <w:rFonts w:eastAsia="Times New Roman" w:cs="Times New Roman"/>
                <w:sz w:val="22"/>
                <w:lang w:eastAsia="ru-RU"/>
              </w:rPr>
              <w:t>7</w:t>
            </w:r>
          </w:p>
        </w:tc>
        <w:tc>
          <w:tcPr>
            <w:tcW w:w="0" w:type="auto"/>
            <w:tcBorders>
              <w:top w:val="nil"/>
              <w:left w:val="nil"/>
              <w:bottom w:val="single" w:sz="4" w:space="0" w:color="auto"/>
              <w:right w:val="single" w:sz="4" w:space="0" w:color="auto"/>
            </w:tcBorders>
            <w:shd w:val="clear" w:color="000000" w:fill="FFFFFF"/>
            <w:noWrap/>
            <w:vAlign w:val="center"/>
            <w:hideMark/>
          </w:tcPr>
          <w:p w:rsidR="00E26B25" w:rsidRPr="00B67970" w:rsidRDefault="00E26B25" w:rsidP="00E26B25">
            <w:pPr>
              <w:ind w:firstLine="0"/>
              <w:jc w:val="left"/>
              <w:rPr>
                <w:rFonts w:eastAsia="Times New Roman" w:cs="Times New Roman"/>
                <w:color w:val="000000"/>
                <w:lang w:eastAsia="ru-RU"/>
              </w:rPr>
            </w:pPr>
            <w:r w:rsidRPr="00B67970">
              <w:rPr>
                <w:rFonts w:eastAsia="Times New Roman" w:cs="Times New Roman"/>
                <w:color w:val="000000"/>
                <w:sz w:val="22"/>
                <w:lang w:eastAsia="ru-RU"/>
              </w:rPr>
              <w:t>Котельная №18 по ул. Вильямса,2б</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2011</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RTQ-250</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0,39</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0,77</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95-70˚С</w:t>
            </w:r>
          </w:p>
        </w:tc>
      </w:tr>
      <w:tr w:rsidR="00E26B25" w:rsidRPr="00B67970" w:rsidTr="00E26B25">
        <w:trPr>
          <w:trHeight w:val="20"/>
        </w:trPr>
        <w:tc>
          <w:tcPr>
            <w:tcW w:w="0" w:type="auto"/>
            <w:vMerge w:val="restart"/>
            <w:tcBorders>
              <w:top w:val="nil"/>
              <w:left w:val="single" w:sz="4" w:space="0" w:color="auto"/>
              <w:bottom w:val="single" w:sz="4" w:space="0" w:color="000000"/>
              <w:right w:val="single" w:sz="4" w:space="0" w:color="auto"/>
            </w:tcBorders>
            <w:shd w:val="clear" w:color="000000" w:fill="FFFFFF"/>
            <w:vAlign w:val="center"/>
            <w:hideMark/>
          </w:tcPr>
          <w:p w:rsidR="00E26B25" w:rsidRPr="00B67970" w:rsidRDefault="00313150" w:rsidP="00E26B25">
            <w:pPr>
              <w:ind w:firstLine="0"/>
              <w:jc w:val="center"/>
              <w:rPr>
                <w:rFonts w:eastAsia="Times New Roman" w:cs="Times New Roman"/>
                <w:lang w:eastAsia="ru-RU"/>
              </w:rPr>
            </w:pPr>
            <w:r w:rsidRPr="00B67970">
              <w:rPr>
                <w:rFonts w:eastAsia="Times New Roman" w:cs="Times New Roman"/>
                <w:sz w:val="22"/>
                <w:lang w:eastAsia="ru-RU"/>
              </w:rPr>
              <w:t>8</w:t>
            </w:r>
          </w:p>
        </w:tc>
        <w:tc>
          <w:tcPr>
            <w:tcW w:w="0" w:type="auto"/>
            <w:tcBorders>
              <w:top w:val="nil"/>
              <w:left w:val="nil"/>
              <w:bottom w:val="single" w:sz="4" w:space="0" w:color="auto"/>
              <w:right w:val="single" w:sz="4" w:space="0" w:color="auto"/>
            </w:tcBorders>
            <w:shd w:val="clear" w:color="000000" w:fill="FFFFFF"/>
            <w:noWrap/>
            <w:vAlign w:val="center"/>
            <w:hideMark/>
          </w:tcPr>
          <w:p w:rsidR="00E26B25" w:rsidRPr="00B67970" w:rsidRDefault="00E26B25" w:rsidP="00E26B25">
            <w:pPr>
              <w:ind w:firstLine="0"/>
              <w:jc w:val="left"/>
              <w:rPr>
                <w:rFonts w:eastAsia="Times New Roman" w:cs="Times New Roman"/>
                <w:color w:val="000000"/>
                <w:lang w:eastAsia="ru-RU"/>
              </w:rPr>
            </w:pPr>
            <w:r w:rsidRPr="00B67970">
              <w:rPr>
                <w:rFonts w:eastAsia="Times New Roman" w:cs="Times New Roman"/>
                <w:color w:val="000000"/>
                <w:sz w:val="22"/>
                <w:lang w:eastAsia="ru-RU"/>
              </w:rPr>
              <w:t>Котельная №05 по ул. Куйбышева,140/1</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1984</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Братск-1Г</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5</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0,50</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2,50</w:t>
            </w:r>
          </w:p>
        </w:tc>
        <w:tc>
          <w:tcPr>
            <w:tcW w:w="0" w:type="auto"/>
            <w:vMerge w:val="restart"/>
            <w:tcBorders>
              <w:top w:val="nil"/>
              <w:left w:val="single" w:sz="4" w:space="0" w:color="auto"/>
              <w:bottom w:val="single" w:sz="4" w:space="0" w:color="000000"/>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95-70˚С</w:t>
            </w:r>
          </w:p>
        </w:tc>
      </w:tr>
      <w:tr w:rsidR="00E26B25" w:rsidRPr="00B67970" w:rsidTr="00E26B25">
        <w:trPr>
          <w:trHeight w:val="20"/>
        </w:trPr>
        <w:tc>
          <w:tcPr>
            <w:tcW w:w="0" w:type="auto"/>
            <w:vMerge/>
            <w:tcBorders>
              <w:top w:val="nil"/>
              <w:left w:val="single" w:sz="4" w:space="0" w:color="auto"/>
              <w:bottom w:val="single" w:sz="4" w:space="0" w:color="000000"/>
              <w:right w:val="single" w:sz="4" w:space="0" w:color="auto"/>
            </w:tcBorders>
            <w:vAlign w:val="center"/>
            <w:hideMark/>
          </w:tcPr>
          <w:p w:rsidR="00E26B25" w:rsidRPr="00B67970" w:rsidRDefault="00E26B25" w:rsidP="00E26B25">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noWrap/>
            <w:vAlign w:val="center"/>
            <w:hideMark/>
          </w:tcPr>
          <w:p w:rsidR="00E26B25" w:rsidRPr="00B67970" w:rsidRDefault="00E26B25" w:rsidP="00E26B25">
            <w:pPr>
              <w:ind w:firstLine="0"/>
              <w:jc w:val="left"/>
              <w:rPr>
                <w:rFonts w:eastAsia="Times New Roman" w:cs="Times New Roman"/>
                <w:color w:val="000000"/>
                <w:lang w:eastAsia="ru-RU"/>
              </w:rPr>
            </w:pPr>
            <w:r w:rsidRPr="00B67970">
              <w:rPr>
                <w:rFonts w:eastAsia="Times New Roman" w:cs="Times New Roman"/>
                <w:color w:val="000000"/>
                <w:sz w:val="22"/>
                <w:lang w:eastAsia="ru-RU"/>
              </w:rPr>
              <w:t>Котельная №05 по ул. Куйбышева,140/1</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2002</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ТГ-3/95</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3,00</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3,00</w:t>
            </w:r>
          </w:p>
        </w:tc>
        <w:tc>
          <w:tcPr>
            <w:tcW w:w="0" w:type="auto"/>
            <w:vMerge/>
            <w:tcBorders>
              <w:top w:val="nil"/>
              <w:left w:val="single" w:sz="4" w:space="0" w:color="auto"/>
              <w:bottom w:val="single" w:sz="4" w:space="0" w:color="000000"/>
              <w:right w:val="single" w:sz="4" w:space="0" w:color="auto"/>
            </w:tcBorders>
            <w:vAlign w:val="center"/>
            <w:hideMark/>
          </w:tcPr>
          <w:p w:rsidR="00E26B25" w:rsidRPr="00B67970" w:rsidRDefault="00E26B25" w:rsidP="00E26B25">
            <w:pPr>
              <w:ind w:firstLine="0"/>
              <w:jc w:val="left"/>
              <w:rPr>
                <w:rFonts w:eastAsia="Times New Roman" w:cs="Times New Roman"/>
                <w:lang w:eastAsia="ru-RU"/>
              </w:rPr>
            </w:pPr>
          </w:p>
        </w:tc>
      </w:tr>
      <w:tr w:rsidR="00E26B25" w:rsidRPr="00B67970" w:rsidTr="00E26B25">
        <w:trPr>
          <w:trHeight w:val="20"/>
        </w:trPr>
        <w:tc>
          <w:tcPr>
            <w:tcW w:w="0" w:type="auto"/>
            <w:vMerge w:val="restart"/>
            <w:tcBorders>
              <w:top w:val="nil"/>
              <w:left w:val="single" w:sz="4" w:space="0" w:color="auto"/>
              <w:bottom w:val="single" w:sz="4" w:space="0" w:color="000000"/>
              <w:right w:val="single" w:sz="4" w:space="0" w:color="auto"/>
            </w:tcBorders>
            <w:shd w:val="clear" w:color="000000" w:fill="FFFFFF"/>
            <w:vAlign w:val="center"/>
            <w:hideMark/>
          </w:tcPr>
          <w:p w:rsidR="00E26B25" w:rsidRPr="00B67970" w:rsidRDefault="00313150" w:rsidP="00E26B25">
            <w:pPr>
              <w:ind w:firstLine="0"/>
              <w:jc w:val="center"/>
              <w:rPr>
                <w:rFonts w:eastAsia="Times New Roman" w:cs="Times New Roman"/>
                <w:lang w:eastAsia="ru-RU"/>
              </w:rPr>
            </w:pPr>
            <w:r w:rsidRPr="00B67970">
              <w:rPr>
                <w:rFonts w:eastAsia="Times New Roman" w:cs="Times New Roman"/>
                <w:sz w:val="22"/>
                <w:lang w:eastAsia="ru-RU"/>
              </w:rPr>
              <w:t>9</w:t>
            </w:r>
          </w:p>
        </w:tc>
        <w:tc>
          <w:tcPr>
            <w:tcW w:w="0" w:type="auto"/>
            <w:tcBorders>
              <w:top w:val="nil"/>
              <w:left w:val="nil"/>
              <w:bottom w:val="single" w:sz="4" w:space="0" w:color="auto"/>
              <w:right w:val="single" w:sz="4" w:space="0" w:color="auto"/>
            </w:tcBorders>
            <w:shd w:val="clear" w:color="000000" w:fill="FFFFFF"/>
            <w:noWrap/>
            <w:vAlign w:val="center"/>
            <w:hideMark/>
          </w:tcPr>
          <w:p w:rsidR="00E26B25" w:rsidRPr="00B67970" w:rsidRDefault="00E26B25" w:rsidP="00E26B25">
            <w:pPr>
              <w:ind w:firstLine="0"/>
              <w:jc w:val="left"/>
              <w:rPr>
                <w:rFonts w:eastAsia="Times New Roman" w:cs="Times New Roman"/>
                <w:color w:val="000000"/>
                <w:lang w:eastAsia="ru-RU"/>
              </w:rPr>
            </w:pPr>
            <w:r w:rsidRPr="00B67970">
              <w:rPr>
                <w:rFonts w:eastAsia="Times New Roman" w:cs="Times New Roman"/>
                <w:color w:val="000000"/>
                <w:sz w:val="22"/>
                <w:lang w:eastAsia="ru-RU"/>
              </w:rPr>
              <w:t>Котельная №14 по ул. Пролетарская,100а</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2011</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RTQ-2960</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2,54</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2,54</w:t>
            </w:r>
          </w:p>
        </w:tc>
        <w:tc>
          <w:tcPr>
            <w:tcW w:w="0" w:type="auto"/>
            <w:vMerge w:val="restart"/>
            <w:tcBorders>
              <w:top w:val="nil"/>
              <w:left w:val="single" w:sz="4" w:space="0" w:color="auto"/>
              <w:bottom w:val="single" w:sz="4" w:space="0" w:color="000000"/>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95-70˚С</w:t>
            </w:r>
          </w:p>
        </w:tc>
      </w:tr>
      <w:tr w:rsidR="00E26B25" w:rsidRPr="00B67970" w:rsidTr="00E26B25">
        <w:trPr>
          <w:trHeight w:val="20"/>
        </w:trPr>
        <w:tc>
          <w:tcPr>
            <w:tcW w:w="0" w:type="auto"/>
            <w:vMerge/>
            <w:tcBorders>
              <w:top w:val="nil"/>
              <w:left w:val="single" w:sz="4" w:space="0" w:color="auto"/>
              <w:bottom w:val="single" w:sz="4" w:space="0" w:color="000000"/>
              <w:right w:val="single" w:sz="4" w:space="0" w:color="auto"/>
            </w:tcBorders>
            <w:vAlign w:val="center"/>
            <w:hideMark/>
          </w:tcPr>
          <w:p w:rsidR="00E26B25" w:rsidRPr="00B67970" w:rsidRDefault="00E26B25" w:rsidP="00E26B25">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noWrap/>
            <w:vAlign w:val="center"/>
            <w:hideMark/>
          </w:tcPr>
          <w:p w:rsidR="00E26B25" w:rsidRPr="00B67970" w:rsidRDefault="00E26B25" w:rsidP="00E26B25">
            <w:pPr>
              <w:ind w:firstLine="0"/>
              <w:jc w:val="left"/>
              <w:rPr>
                <w:rFonts w:eastAsia="Times New Roman" w:cs="Times New Roman"/>
                <w:color w:val="000000"/>
                <w:lang w:eastAsia="ru-RU"/>
              </w:rPr>
            </w:pPr>
            <w:r w:rsidRPr="00B67970">
              <w:rPr>
                <w:rFonts w:eastAsia="Times New Roman" w:cs="Times New Roman"/>
                <w:color w:val="000000"/>
                <w:sz w:val="22"/>
                <w:lang w:eastAsia="ru-RU"/>
              </w:rPr>
              <w:t>Котельная №14 по ул. Пролетарская,100а</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2011</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RTQ-1700</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1,76</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1,76</w:t>
            </w:r>
          </w:p>
        </w:tc>
        <w:tc>
          <w:tcPr>
            <w:tcW w:w="0" w:type="auto"/>
            <w:vMerge/>
            <w:tcBorders>
              <w:top w:val="nil"/>
              <w:left w:val="single" w:sz="4" w:space="0" w:color="auto"/>
              <w:bottom w:val="single" w:sz="4" w:space="0" w:color="000000"/>
              <w:right w:val="single" w:sz="4" w:space="0" w:color="auto"/>
            </w:tcBorders>
            <w:vAlign w:val="center"/>
            <w:hideMark/>
          </w:tcPr>
          <w:p w:rsidR="00E26B25" w:rsidRPr="00B67970" w:rsidRDefault="00E26B25" w:rsidP="00E26B25">
            <w:pPr>
              <w:ind w:firstLine="0"/>
              <w:jc w:val="left"/>
              <w:rPr>
                <w:rFonts w:eastAsia="Times New Roman" w:cs="Times New Roman"/>
                <w:lang w:eastAsia="ru-RU"/>
              </w:rPr>
            </w:pPr>
          </w:p>
        </w:tc>
      </w:tr>
      <w:tr w:rsidR="00E26B25" w:rsidRPr="00B67970" w:rsidTr="00E26B25">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E26B25" w:rsidRPr="00B67970" w:rsidRDefault="00313150" w:rsidP="00E26B25">
            <w:pPr>
              <w:ind w:firstLine="0"/>
              <w:jc w:val="center"/>
              <w:rPr>
                <w:rFonts w:eastAsia="Times New Roman" w:cs="Times New Roman"/>
                <w:lang w:eastAsia="ru-RU"/>
              </w:rPr>
            </w:pPr>
            <w:r w:rsidRPr="00B67970">
              <w:rPr>
                <w:rFonts w:eastAsia="Times New Roman" w:cs="Times New Roman"/>
                <w:sz w:val="22"/>
                <w:lang w:eastAsia="ru-RU"/>
              </w:rPr>
              <w:t>10</w:t>
            </w:r>
          </w:p>
        </w:tc>
        <w:tc>
          <w:tcPr>
            <w:tcW w:w="0" w:type="auto"/>
            <w:tcBorders>
              <w:top w:val="nil"/>
              <w:left w:val="nil"/>
              <w:bottom w:val="single" w:sz="4" w:space="0" w:color="auto"/>
              <w:right w:val="single" w:sz="4" w:space="0" w:color="auto"/>
            </w:tcBorders>
            <w:shd w:val="clear" w:color="000000" w:fill="FFFFFF"/>
            <w:noWrap/>
            <w:vAlign w:val="center"/>
            <w:hideMark/>
          </w:tcPr>
          <w:p w:rsidR="00E26B25" w:rsidRPr="00B67970" w:rsidRDefault="00E26B25" w:rsidP="00E26B25">
            <w:pPr>
              <w:ind w:firstLine="0"/>
              <w:jc w:val="left"/>
              <w:rPr>
                <w:rFonts w:eastAsia="Times New Roman" w:cs="Times New Roman"/>
                <w:color w:val="000000"/>
                <w:lang w:eastAsia="ru-RU"/>
              </w:rPr>
            </w:pPr>
            <w:r w:rsidRPr="00B67970">
              <w:rPr>
                <w:rFonts w:eastAsia="Times New Roman" w:cs="Times New Roman"/>
                <w:color w:val="000000"/>
                <w:sz w:val="22"/>
                <w:lang w:eastAsia="ru-RU"/>
              </w:rPr>
              <w:t>Котельная №19 по ул. Мелиораторов,2а</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1983</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Братск-1Г</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4</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0,70</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2,80</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95-70˚С</w:t>
            </w:r>
          </w:p>
        </w:tc>
      </w:tr>
      <w:tr w:rsidR="00E26B25" w:rsidRPr="00B67970" w:rsidTr="00E26B25">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E26B25" w:rsidRPr="00B67970" w:rsidRDefault="00313150" w:rsidP="00E26B25">
            <w:pPr>
              <w:ind w:firstLine="0"/>
              <w:jc w:val="center"/>
              <w:rPr>
                <w:rFonts w:eastAsia="Times New Roman" w:cs="Times New Roman"/>
                <w:lang w:eastAsia="ru-RU"/>
              </w:rPr>
            </w:pPr>
            <w:r w:rsidRPr="00B67970">
              <w:rPr>
                <w:rFonts w:eastAsia="Times New Roman" w:cs="Times New Roman"/>
                <w:sz w:val="22"/>
                <w:lang w:eastAsia="ru-RU"/>
              </w:rPr>
              <w:t>11</w:t>
            </w:r>
          </w:p>
        </w:tc>
        <w:tc>
          <w:tcPr>
            <w:tcW w:w="0" w:type="auto"/>
            <w:tcBorders>
              <w:top w:val="nil"/>
              <w:left w:val="nil"/>
              <w:bottom w:val="single" w:sz="4" w:space="0" w:color="auto"/>
              <w:right w:val="single" w:sz="4" w:space="0" w:color="auto"/>
            </w:tcBorders>
            <w:shd w:val="clear" w:color="000000" w:fill="FFFFFF"/>
            <w:noWrap/>
            <w:vAlign w:val="center"/>
            <w:hideMark/>
          </w:tcPr>
          <w:p w:rsidR="00E26B25" w:rsidRPr="00B67970" w:rsidRDefault="00E26B25" w:rsidP="00E26B25">
            <w:pPr>
              <w:ind w:firstLine="0"/>
              <w:jc w:val="left"/>
              <w:rPr>
                <w:rFonts w:eastAsia="Times New Roman" w:cs="Times New Roman"/>
                <w:color w:val="000000"/>
                <w:lang w:eastAsia="ru-RU"/>
              </w:rPr>
            </w:pPr>
            <w:r w:rsidRPr="00B67970">
              <w:rPr>
                <w:rFonts w:eastAsia="Times New Roman" w:cs="Times New Roman"/>
                <w:color w:val="000000"/>
                <w:sz w:val="22"/>
                <w:lang w:eastAsia="ru-RU"/>
              </w:rPr>
              <w:t>Котельная №20 по ул. 50 лет Октября,71а</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1984; 2000</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КВА-0,63</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3</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0,60</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1,80</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95-70˚С</w:t>
            </w:r>
          </w:p>
        </w:tc>
      </w:tr>
      <w:tr w:rsidR="00E26B25" w:rsidRPr="00B67970" w:rsidTr="00E26B25">
        <w:trPr>
          <w:trHeight w:val="20"/>
        </w:trPr>
        <w:tc>
          <w:tcPr>
            <w:tcW w:w="0" w:type="auto"/>
            <w:vMerge w:val="restart"/>
            <w:tcBorders>
              <w:top w:val="nil"/>
              <w:left w:val="single" w:sz="4" w:space="0" w:color="auto"/>
              <w:bottom w:val="single" w:sz="4" w:space="0" w:color="000000"/>
              <w:right w:val="single" w:sz="4" w:space="0" w:color="auto"/>
            </w:tcBorders>
            <w:shd w:val="clear" w:color="000000" w:fill="FFFFFF"/>
            <w:vAlign w:val="center"/>
            <w:hideMark/>
          </w:tcPr>
          <w:p w:rsidR="00E26B25" w:rsidRPr="00B67970" w:rsidRDefault="00313150" w:rsidP="00E26B25">
            <w:pPr>
              <w:ind w:firstLine="0"/>
              <w:jc w:val="center"/>
              <w:rPr>
                <w:rFonts w:eastAsia="Times New Roman" w:cs="Times New Roman"/>
                <w:lang w:eastAsia="ru-RU"/>
              </w:rPr>
            </w:pPr>
            <w:r w:rsidRPr="00B67970">
              <w:rPr>
                <w:rFonts w:eastAsia="Times New Roman" w:cs="Times New Roman"/>
                <w:sz w:val="22"/>
                <w:lang w:eastAsia="ru-RU"/>
              </w:rPr>
              <w:t>12</w:t>
            </w:r>
          </w:p>
        </w:tc>
        <w:tc>
          <w:tcPr>
            <w:tcW w:w="0" w:type="auto"/>
            <w:tcBorders>
              <w:top w:val="nil"/>
              <w:left w:val="nil"/>
              <w:bottom w:val="single" w:sz="4" w:space="0" w:color="auto"/>
              <w:right w:val="single" w:sz="4" w:space="0" w:color="auto"/>
            </w:tcBorders>
            <w:shd w:val="clear" w:color="000000" w:fill="FFFFFF"/>
            <w:noWrap/>
            <w:vAlign w:val="center"/>
            <w:hideMark/>
          </w:tcPr>
          <w:p w:rsidR="00E26B25" w:rsidRPr="00B67970" w:rsidRDefault="00E26B25" w:rsidP="00E26B25">
            <w:pPr>
              <w:ind w:firstLine="0"/>
              <w:jc w:val="left"/>
              <w:rPr>
                <w:rFonts w:eastAsia="Times New Roman" w:cs="Times New Roman"/>
                <w:color w:val="000000"/>
                <w:lang w:eastAsia="ru-RU"/>
              </w:rPr>
            </w:pPr>
            <w:r w:rsidRPr="00B67970">
              <w:rPr>
                <w:rFonts w:eastAsia="Times New Roman" w:cs="Times New Roman"/>
                <w:color w:val="000000"/>
                <w:sz w:val="22"/>
                <w:lang w:eastAsia="ru-RU"/>
              </w:rPr>
              <w:t>Котельная №12 по ул. Воровского,49а</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1993</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КВГ-7,56</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6,50</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6,50</w:t>
            </w:r>
          </w:p>
        </w:tc>
        <w:tc>
          <w:tcPr>
            <w:tcW w:w="0" w:type="auto"/>
            <w:vMerge w:val="restart"/>
            <w:tcBorders>
              <w:top w:val="nil"/>
              <w:left w:val="single" w:sz="4" w:space="0" w:color="auto"/>
              <w:bottom w:val="single" w:sz="4" w:space="0" w:color="000000"/>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95-70˚С</w:t>
            </w:r>
          </w:p>
        </w:tc>
      </w:tr>
      <w:tr w:rsidR="00E26B25" w:rsidRPr="00B67970" w:rsidTr="00E26B25">
        <w:trPr>
          <w:trHeight w:val="20"/>
        </w:trPr>
        <w:tc>
          <w:tcPr>
            <w:tcW w:w="0" w:type="auto"/>
            <w:vMerge/>
            <w:tcBorders>
              <w:top w:val="nil"/>
              <w:left w:val="single" w:sz="4" w:space="0" w:color="auto"/>
              <w:bottom w:val="single" w:sz="4" w:space="0" w:color="000000"/>
              <w:right w:val="single" w:sz="4" w:space="0" w:color="auto"/>
            </w:tcBorders>
            <w:vAlign w:val="center"/>
            <w:hideMark/>
          </w:tcPr>
          <w:p w:rsidR="00E26B25" w:rsidRPr="00B67970" w:rsidRDefault="00E26B25" w:rsidP="00E26B25">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noWrap/>
            <w:vAlign w:val="center"/>
            <w:hideMark/>
          </w:tcPr>
          <w:p w:rsidR="00E26B25" w:rsidRPr="00B67970" w:rsidRDefault="00E26B25" w:rsidP="00E26B25">
            <w:pPr>
              <w:ind w:firstLine="0"/>
              <w:jc w:val="left"/>
              <w:rPr>
                <w:rFonts w:eastAsia="Times New Roman" w:cs="Times New Roman"/>
                <w:color w:val="000000"/>
                <w:lang w:eastAsia="ru-RU"/>
              </w:rPr>
            </w:pPr>
            <w:r w:rsidRPr="00B67970">
              <w:rPr>
                <w:rFonts w:eastAsia="Times New Roman" w:cs="Times New Roman"/>
                <w:color w:val="000000"/>
                <w:sz w:val="22"/>
                <w:lang w:eastAsia="ru-RU"/>
              </w:rPr>
              <w:t>Котельная №12 по ул. Воровского,49а</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2008</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КВГ-7,56</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6,50</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6,50</w:t>
            </w:r>
          </w:p>
        </w:tc>
        <w:tc>
          <w:tcPr>
            <w:tcW w:w="0" w:type="auto"/>
            <w:vMerge/>
            <w:tcBorders>
              <w:top w:val="nil"/>
              <w:left w:val="single" w:sz="4" w:space="0" w:color="auto"/>
              <w:bottom w:val="single" w:sz="4" w:space="0" w:color="000000"/>
              <w:right w:val="single" w:sz="4" w:space="0" w:color="auto"/>
            </w:tcBorders>
            <w:vAlign w:val="center"/>
            <w:hideMark/>
          </w:tcPr>
          <w:p w:rsidR="00E26B25" w:rsidRPr="00B67970" w:rsidRDefault="00E26B25" w:rsidP="00E26B25">
            <w:pPr>
              <w:ind w:firstLine="0"/>
              <w:jc w:val="left"/>
              <w:rPr>
                <w:rFonts w:eastAsia="Times New Roman" w:cs="Times New Roman"/>
                <w:lang w:eastAsia="ru-RU"/>
              </w:rPr>
            </w:pPr>
          </w:p>
        </w:tc>
      </w:tr>
      <w:tr w:rsidR="00E26B25" w:rsidRPr="00B67970" w:rsidTr="00E26B25">
        <w:trPr>
          <w:trHeight w:val="20"/>
        </w:trPr>
        <w:tc>
          <w:tcPr>
            <w:tcW w:w="0" w:type="auto"/>
            <w:vMerge/>
            <w:tcBorders>
              <w:top w:val="nil"/>
              <w:left w:val="single" w:sz="4" w:space="0" w:color="auto"/>
              <w:bottom w:val="single" w:sz="4" w:space="0" w:color="000000"/>
              <w:right w:val="single" w:sz="4" w:space="0" w:color="auto"/>
            </w:tcBorders>
            <w:vAlign w:val="center"/>
            <w:hideMark/>
          </w:tcPr>
          <w:p w:rsidR="00E26B25" w:rsidRPr="00B67970" w:rsidRDefault="00E26B25" w:rsidP="00E26B25">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noWrap/>
            <w:vAlign w:val="center"/>
            <w:hideMark/>
          </w:tcPr>
          <w:p w:rsidR="00E26B25" w:rsidRPr="00B67970" w:rsidRDefault="00E26B25" w:rsidP="00E26B25">
            <w:pPr>
              <w:ind w:firstLine="0"/>
              <w:jc w:val="left"/>
              <w:rPr>
                <w:rFonts w:eastAsia="Times New Roman" w:cs="Times New Roman"/>
                <w:color w:val="000000"/>
                <w:lang w:eastAsia="ru-RU"/>
              </w:rPr>
            </w:pPr>
            <w:r w:rsidRPr="00B67970">
              <w:rPr>
                <w:rFonts w:eastAsia="Times New Roman" w:cs="Times New Roman"/>
                <w:color w:val="000000"/>
                <w:sz w:val="22"/>
                <w:lang w:eastAsia="ru-RU"/>
              </w:rPr>
              <w:t>Котельная №12 по ул. Воровского,49а</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2016</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RSD-5000</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4,30</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4,30</w:t>
            </w:r>
          </w:p>
        </w:tc>
        <w:tc>
          <w:tcPr>
            <w:tcW w:w="0" w:type="auto"/>
            <w:vMerge/>
            <w:tcBorders>
              <w:top w:val="nil"/>
              <w:left w:val="single" w:sz="4" w:space="0" w:color="auto"/>
              <w:bottom w:val="single" w:sz="4" w:space="0" w:color="000000"/>
              <w:right w:val="single" w:sz="4" w:space="0" w:color="auto"/>
            </w:tcBorders>
            <w:vAlign w:val="center"/>
            <w:hideMark/>
          </w:tcPr>
          <w:p w:rsidR="00E26B25" w:rsidRPr="00B67970" w:rsidRDefault="00E26B25" w:rsidP="00E26B25">
            <w:pPr>
              <w:ind w:firstLine="0"/>
              <w:jc w:val="left"/>
              <w:rPr>
                <w:rFonts w:eastAsia="Times New Roman" w:cs="Times New Roman"/>
                <w:lang w:eastAsia="ru-RU"/>
              </w:rPr>
            </w:pPr>
          </w:p>
        </w:tc>
      </w:tr>
      <w:tr w:rsidR="00E26B25" w:rsidRPr="00B67970" w:rsidTr="00E26B25">
        <w:trPr>
          <w:trHeight w:val="20"/>
        </w:trPr>
        <w:tc>
          <w:tcPr>
            <w:tcW w:w="0" w:type="auto"/>
            <w:vMerge w:val="restart"/>
            <w:tcBorders>
              <w:top w:val="nil"/>
              <w:left w:val="single" w:sz="4" w:space="0" w:color="auto"/>
              <w:bottom w:val="single" w:sz="4" w:space="0" w:color="000000"/>
              <w:right w:val="single" w:sz="4" w:space="0" w:color="auto"/>
            </w:tcBorders>
            <w:shd w:val="clear" w:color="000000" w:fill="FFFFFF"/>
            <w:vAlign w:val="center"/>
            <w:hideMark/>
          </w:tcPr>
          <w:p w:rsidR="00E26B25" w:rsidRPr="00B67970" w:rsidRDefault="00313150" w:rsidP="00E26B25">
            <w:pPr>
              <w:ind w:firstLine="0"/>
              <w:jc w:val="center"/>
              <w:rPr>
                <w:rFonts w:eastAsia="Times New Roman" w:cs="Times New Roman"/>
                <w:lang w:eastAsia="ru-RU"/>
              </w:rPr>
            </w:pPr>
            <w:r w:rsidRPr="00B67970">
              <w:rPr>
                <w:rFonts w:eastAsia="Times New Roman" w:cs="Times New Roman"/>
                <w:sz w:val="22"/>
                <w:lang w:eastAsia="ru-RU"/>
              </w:rPr>
              <w:t>13</w:t>
            </w:r>
          </w:p>
        </w:tc>
        <w:tc>
          <w:tcPr>
            <w:tcW w:w="0" w:type="auto"/>
            <w:tcBorders>
              <w:top w:val="nil"/>
              <w:left w:val="nil"/>
              <w:bottom w:val="single" w:sz="4" w:space="0" w:color="auto"/>
              <w:right w:val="single" w:sz="4" w:space="0" w:color="auto"/>
            </w:tcBorders>
            <w:shd w:val="clear" w:color="000000" w:fill="FFFFFF"/>
            <w:noWrap/>
            <w:vAlign w:val="center"/>
            <w:hideMark/>
          </w:tcPr>
          <w:p w:rsidR="00E26B25" w:rsidRPr="00B67970" w:rsidRDefault="00E26B25" w:rsidP="00E26B25">
            <w:pPr>
              <w:ind w:firstLine="0"/>
              <w:jc w:val="left"/>
              <w:rPr>
                <w:rFonts w:eastAsia="Times New Roman" w:cs="Times New Roman"/>
                <w:color w:val="000000"/>
                <w:lang w:eastAsia="ru-RU"/>
              </w:rPr>
            </w:pPr>
            <w:r w:rsidRPr="00B67970">
              <w:rPr>
                <w:rFonts w:eastAsia="Times New Roman" w:cs="Times New Roman"/>
                <w:color w:val="000000"/>
                <w:sz w:val="22"/>
                <w:lang w:eastAsia="ru-RU"/>
              </w:rPr>
              <w:t>Котельная №15 по ул. Луначарского,191Б</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2012</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 xml:space="preserve"> RTQ-2000</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3</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1,72</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5,16</w:t>
            </w:r>
          </w:p>
        </w:tc>
        <w:tc>
          <w:tcPr>
            <w:tcW w:w="0" w:type="auto"/>
            <w:vMerge w:val="restart"/>
            <w:tcBorders>
              <w:top w:val="nil"/>
              <w:left w:val="single" w:sz="4" w:space="0" w:color="auto"/>
              <w:bottom w:val="single" w:sz="4" w:space="0" w:color="000000"/>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95-70˚С</w:t>
            </w:r>
          </w:p>
        </w:tc>
      </w:tr>
      <w:tr w:rsidR="00E26B25" w:rsidRPr="00B67970" w:rsidTr="00E26B25">
        <w:trPr>
          <w:trHeight w:val="20"/>
        </w:trPr>
        <w:tc>
          <w:tcPr>
            <w:tcW w:w="0" w:type="auto"/>
            <w:vMerge/>
            <w:tcBorders>
              <w:top w:val="nil"/>
              <w:left w:val="single" w:sz="4" w:space="0" w:color="auto"/>
              <w:bottom w:val="single" w:sz="4" w:space="0" w:color="000000"/>
              <w:right w:val="single" w:sz="4" w:space="0" w:color="auto"/>
            </w:tcBorders>
            <w:vAlign w:val="center"/>
            <w:hideMark/>
          </w:tcPr>
          <w:p w:rsidR="00E26B25" w:rsidRPr="00B67970" w:rsidRDefault="00E26B25" w:rsidP="00E26B25">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noWrap/>
            <w:vAlign w:val="center"/>
            <w:hideMark/>
          </w:tcPr>
          <w:p w:rsidR="00E26B25" w:rsidRPr="00B67970" w:rsidRDefault="00E26B25" w:rsidP="00E26B25">
            <w:pPr>
              <w:ind w:firstLine="0"/>
              <w:jc w:val="left"/>
              <w:rPr>
                <w:rFonts w:eastAsia="Times New Roman" w:cs="Times New Roman"/>
                <w:color w:val="000000"/>
                <w:lang w:eastAsia="ru-RU"/>
              </w:rPr>
            </w:pPr>
            <w:r w:rsidRPr="00B67970">
              <w:rPr>
                <w:rFonts w:eastAsia="Times New Roman" w:cs="Times New Roman"/>
                <w:color w:val="000000"/>
                <w:sz w:val="22"/>
                <w:lang w:eastAsia="ru-RU"/>
              </w:rPr>
              <w:t>Котельная №15 по ул. Луначарского,191Б</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2012</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 xml:space="preserve">RIELLO 3500-140SAT </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0,12</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0,12</w:t>
            </w:r>
          </w:p>
        </w:tc>
        <w:tc>
          <w:tcPr>
            <w:tcW w:w="0" w:type="auto"/>
            <w:vMerge/>
            <w:tcBorders>
              <w:top w:val="nil"/>
              <w:left w:val="single" w:sz="4" w:space="0" w:color="auto"/>
              <w:bottom w:val="single" w:sz="4" w:space="0" w:color="000000"/>
              <w:right w:val="single" w:sz="4" w:space="0" w:color="auto"/>
            </w:tcBorders>
            <w:vAlign w:val="center"/>
            <w:hideMark/>
          </w:tcPr>
          <w:p w:rsidR="00E26B25" w:rsidRPr="00B67970" w:rsidRDefault="00E26B25" w:rsidP="00E26B25">
            <w:pPr>
              <w:ind w:firstLine="0"/>
              <w:jc w:val="left"/>
              <w:rPr>
                <w:rFonts w:eastAsia="Times New Roman" w:cs="Times New Roman"/>
                <w:lang w:eastAsia="ru-RU"/>
              </w:rPr>
            </w:pPr>
          </w:p>
        </w:tc>
      </w:tr>
      <w:tr w:rsidR="00E26B25" w:rsidRPr="00B67970" w:rsidTr="00E26B25">
        <w:trPr>
          <w:trHeight w:val="20"/>
        </w:trPr>
        <w:tc>
          <w:tcPr>
            <w:tcW w:w="0" w:type="auto"/>
            <w:vMerge/>
            <w:tcBorders>
              <w:top w:val="nil"/>
              <w:left w:val="single" w:sz="4" w:space="0" w:color="auto"/>
              <w:bottom w:val="single" w:sz="4" w:space="0" w:color="000000"/>
              <w:right w:val="single" w:sz="4" w:space="0" w:color="auto"/>
            </w:tcBorders>
            <w:vAlign w:val="center"/>
            <w:hideMark/>
          </w:tcPr>
          <w:p w:rsidR="00E26B25" w:rsidRPr="00B67970" w:rsidRDefault="00E26B25" w:rsidP="00E26B25">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noWrap/>
            <w:vAlign w:val="center"/>
            <w:hideMark/>
          </w:tcPr>
          <w:p w:rsidR="00E26B25" w:rsidRPr="00B67970" w:rsidRDefault="00E26B25" w:rsidP="00E26B25">
            <w:pPr>
              <w:ind w:firstLine="0"/>
              <w:jc w:val="left"/>
              <w:rPr>
                <w:rFonts w:eastAsia="Times New Roman" w:cs="Times New Roman"/>
                <w:color w:val="000000"/>
                <w:lang w:eastAsia="ru-RU"/>
              </w:rPr>
            </w:pPr>
            <w:r w:rsidRPr="00B67970">
              <w:rPr>
                <w:rFonts w:eastAsia="Times New Roman" w:cs="Times New Roman"/>
                <w:color w:val="000000"/>
                <w:sz w:val="22"/>
                <w:lang w:eastAsia="ru-RU"/>
              </w:rPr>
              <w:t>Котельная №15 по ул. Луначарского,191Б</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2012</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КВА-0,63</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4</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0,48</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1,92</w:t>
            </w:r>
          </w:p>
        </w:tc>
        <w:tc>
          <w:tcPr>
            <w:tcW w:w="0" w:type="auto"/>
            <w:vMerge/>
            <w:tcBorders>
              <w:top w:val="nil"/>
              <w:left w:val="single" w:sz="4" w:space="0" w:color="auto"/>
              <w:bottom w:val="single" w:sz="4" w:space="0" w:color="000000"/>
              <w:right w:val="single" w:sz="4" w:space="0" w:color="auto"/>
            </w:tcBorders>
            <w:vAlign w:val="center"/>
            <w:hideMark/>
          </w:tcPr>
          <w:p w:rsidR="00E26B25" w:rsidRPr="00B67970" w:rsidRDefault="00E26B25" w:rsidP="00E26B25">
            <w:pPr>
              <w:ind w:firstLine="0"/>
              <w:jc w:val="left"/>
              <w:rPr>
                <w:rFonts w:eastAsia="Times New Roman" w:cs="Times New Roman"/>
                <w:lang w:eastAsia="ru-RU"/>
              </w:rPr>
            </w:pPr>
          </w:p>
        </w:tc>
      </w:tr>
      <w:tr w:rsidR="00E26B25" w:rsidRPr="00B67970" w:rsidTr="00E26B25">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E26B25" w:rsidRPr="00B67970" w:rsidRDefault="00313150" w:rsidP="00E26B25">
            <w:pPr>
              <w:ind w:firstLine="0"/>
              <w:jc w:val="center"/>
              <w:rPr>
                <w:rFonts w:eastAsia="Times New Roman" w:cs="Times New Roman"/>
                <w:lang w:eastAsia="ru-RU"/>
              </w:rPr>
            </w:pPr>
            <w:r w:rsidRPr="00B67970">
              <w:rPr>
                <w:rFonts w:eastAsia="Times New Roman" w:cs="Times New Roman"/>
                <w:sz w:val="22"/>
                <w:lang w:eastAsia="ru-RU"/>
              </w:rPr>
              <w:t>14</w:t>
            </w:r>
          </w:p>
        </w:tc>
        <w:tc>
          <w:tcPr>
            <w:tcW w:w="0" w:type="auto"/>
            <w:tcBorders>
              <w:top w:val="nil"/>
              <w:left w:val="nil"/>
              <w:bottom w:val="single" w:sz="4" w:space="0" w:color="auto"/>
              <w:right w:val="single" w:sz="4" w:space="0" w:color="auto"/>
            </w:tcBorders>
            <w:shd w:val="clear" w:color="000000" w:fill="FFFFFF"/>
            <w:noWrap/>
            <w:vAlign w:val="center"/>
            <w:hideMark/>
          </w:tcPr>
          <w:p w:rsidR="00E26B25" w:rsidRPr="00B67970" w:rsidRDefault="00E26B25" w:rsidP="00E26B25">
            <w:pPr>
              <w:ind w:firstLine="0"/>
              <w:jc w:val="left"/>
              <w:rPr>
                <w:rFonts w:eastAsia="Times New Roman" w:cs="Times New Roman"/>
                <w:color w:val="000000"/>
                <w:lang w:eastAsia="ru-RU"/>
              </w:rPr>
            </w:pPr>
            <w:r w:rsidRPr="00B67970">
              <w:rPr>
                <w:rFonts w:eastAsia="Times New Roman" w:cs="Times New Roman"/>
                <w:color w:val="000000"/>
                <w:sz w:val="22"/>
                <w:lang w:eastAsia="ru-RU"/>
              </w:rPr>
              <w:t>Котельная №10 по ул. Пушкина,1Б</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1989</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КВГ-6,5</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3</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6,50</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19,50</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115-70˚С</w:t>
            </w:r>
          </w:p>
        </w:tc>
      </w:tr>
      <w:tr w:rsidR="00E26B25" w:rsidRPr="00B67970" w:rsidTr="00E26B25">
        <w:trPr>
          <w:trHeight w:val="20"/>
        </w:trPr>
        <w:tc>
          <w:tcPr>
            <w:tcW w:w="0" w:type="auto"/>
            <w:vMerge w:val="restart"/>
            <w:tcBorders>
              <w:top w:val="nil"/>
              <w:left w:val="single" w:sz="4" w:space="0" w:color="auto"/>
              <w:bottom w:val="single" w:sz="4" w:space="0" w:color="000000"/>
              <w:right w:val="single" w:sz="4" w:space="0" w:color="auto"/>
            </w:tcBorders>
            <w:shd w:val="clear" w:color="000000" w:fill="FFFFFF"/>
            <w:vAlign w:val="center"/>
            <w:hideMark/>
          </w:tcPr>
          <w:p w:rsidR="00E26B25" w:rsidRPr="00B67970" w:rsidRDefault="00313150" w:rsidP="00E26B25">
            <w:pPr>
              <w:ind w:firstLine="0"/>
              <w:jc w:val="center"/>
              <w:rPr>
                <w:rFonts w:eastAsia="Times New Roman" w:cs="Times New Roman"/>
                <w:lang w:eastAsia="ru-RU"/>
              </w:rPr>
            </w:pPr>
            <w:r w:rsidRPr="00B67970">
              <w:rPr>
                <w:rFonts w:eastAsia="Times New Roman" w:cs="Times New Roman"/>
                <w:sz w:val="22"/>
                <w:lang w:eastAsia="ru-RU"/>
              </w:rPr>
              <w:t>15</w:t>
            </w:r>
          </w:p>
        </w:tc>
        <w:tc>
          <w:tcPr>
            <w:tcW w:w="0" w:type="auto"/>
            <w:tcBorders>
              <w:top w:val="nil"/>
              <w:left w:val="nil"/>
              <w:bottom w:val="single" w:sz="4" w:space="0" w:color="auto"/>
              <w:right w:val="single" w:sz="4" w:space="0" w:color="auto"/>
            </w:tcBorders>
            <w:shd w:val="clear" w:color="000000" w:fill="FFFFFF"/>
            <w:noWrap/>
            <w:vAlign w:val="center"/>
            <w:hideMark/>
          </w:tcPr>
          <w:p w:rsidR="00E26B25" w:rsidRPr="00B67970" w:rsidRDefault="00E26B25" w:rsidP="00E26B25">
            <w:pPr>
              <w:ind w:firstLine="0"/>
              <w:jc w:val="left"/>
              <w:rPr>
                <w:rFonts w:eastAsia="Times New Roman" w:cs="Times New Roman"/>
                <w:color w:val="000000"/>
                <w:lang w:eastAsia="ru-RU"/>
              </w:rPr>
            </w:pPr>
            <w:r w:rsidRPr="00B67970">
              <w:rPr>
                <w:rFonts w:eastAsia="Times New Roman" w:cs="Times New Roman"/>
                <w:color w:val="000000"/>
                <w:sz w:val="22"/>
                <w:lang w:eastAsia="ru-RU"/>
              </w:rPr>
              <w:t>Котельная №16 по ул. Гайдара,6</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1994</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КВГ-2,5</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2,15</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2,15</w:t>
            </w:r>
          </w:p>
        </w:tc>
        <w:tc>
          <w:tcPr>
            <w:tcW w:w="0" w:type="auto"/>
            <w:vMerge w:val="restart"/>
            <w:tcBorders>
              <w:top w:val="nil"/>
              <w:left w:val="single" w:sz="4" w:space="0" w:color="auto"/>
              <w:bottom w:val="single" w:sz="4" w:space="0" w:color="000000"/>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95-70˚С</w:t>
            </w:r>
          </w:p>
        </w:tc>
      </w:tr>
      <w:tr w:rsidR="00E26B25" w:rsidRPr="00B67970" w:rsidTr="00E26B25">
        <w:trPr>
          <w:trHeight w:val="20"/>
        </w:trPr>
        <w:tc>
          <w:tcPr>
            <w:tcW w:w="0" w:type="auto"/>
            <w:vMerge/>
            <w:tcBorders>
              <w:top w:val="nil"/>
              <w:left w:val="single" w:sz="4" w:space="0" w:color="auto"/>
              <w:bottom w:val="single" w:sz="4" w:space="0" w:color="000000"/>
              <w:right w:val="single" w:sz="4" w:space="0" w:color="auto"/>
            </w:tcBorders>
            <w:vAlign w:val="center"/>
            <w:hideMark/>
          </w:tcPr>
          <w:p w:rsidR="00E26B25" w:rsidRPr="00B67970" w:rsidRDefault="00E26B25" w:rsidP="00E26B25">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noWrap/>
            <w:vAlign w:val="center"/>
            <w:hideMark/>
          </w:tcPr>
          <w:p w:rsidR="00E26B25" w:rsidRPr="00B67970" w:rsidRDefault="00E26B25" w:rsidP="00E26B25">
            <w:pPr>
              <w:ind w:firstLine="0"/>
              <w:jc w:val="left"/>
              <w:rPr>
                <w:rFonts w:eastAsia="Times New Roman" w:cs="Times New Roman"/>
                <w:color w:val="000000"/>
                <w:lang w:eastAsia="ru-RU"/>
              </w:rPr>
            </w:pPr>
            <w:r w:rsidRPr="00B67970">
              <w:rPr>
                <w:rFonts w:eastAsia="Times New Roman" w:cs="Times New Roman"/>
                <w:color w:val="000000"/>
                <w:sz w:val="22"/>
                <w:lang w:eastAsia="ru-RU"/>
              </w:rPr>
              <w:t>Котельная №16 по ул. Гайдара,6</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1994</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КВА-1,0</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6</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0,70</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4,20</w:t>
            </w:r>
          </w:p>
        </w:tc>
        <w:tc>
          <w:tcPr>
            <w:tcW w:w="0" w:type="auto"/>
            <w:vMerge/>
            <w:tcBorders>
              <w:top w:val="nil"/>
              <w:left w:val="single" w:sz="4" w:space="0" w:color="auto"/>
              <w:bottom w:val="single" w:sz="4" w:space="0" w:color="000000"/>
              <w:right w:val="single" w:sz="4" w:space="0" w:color="auto"/>
            </w:tcBorders>
            <w:vAlign w:val="center"/>
            <w:hideMark/>
          </w:tcPr>
          <w:p w:rsidR="00E26B25" w:rsidRPr="00B67970" w:rsidRDefault="00E26B25" w:rsidP="00E26B25">
            <w:pPr>
              <w:ind w:firstLine="0"/>
              <w:jc w:val="left"/>
              <w:rPr>
                <w:rFonts w:eastAsia="Times New Roman" w:cs="Times New Roman"/>
                <w:lang w:eastAsia="ru-RU"/>
              </w:rPr>
            </w:pPr>
          </w:p>
        </w:tc>
      </w:tr>
      <w:tr w:rsidR="00E26B25" w:rsidRPr="00B67970" w:rsidTr="00E26B25">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E26B25" w:rsidRPr="00B67970" w:rsidRDefault="00313150" w:rsidP="00E26B25">
            <w:pPr>
              <w:ind w:firstLine="0"/>
              <w:jc w:val="center"/>
              <w:rPr>
                <w:rFonts w:eastAsia="Times New Roman" w:cs="Times New Roman"/>
                <w:lang w:eastAsia="ru-RU"/>
              </w:rPr>
            </w:pPr>
            <w:r w:rsidRPr="00B67970">
              <w:rPr>
                <w:rFonts w:eastAsia="Times New Roman" w:cs="Times New Roman"/>
                <w:sz w:val="22"/>
                <w:lang w:eastAsia="ru-RU"/>
              </w:rPr>
              <w:t>16</w:t>
            </w:r>
          </w:p>
        </w:tc>
        <w:tc>
          <w:tcPr>
            <w:tcW w:w="0" w:type="auto"/>
            <w:tcBorders>
              <w:top w:val="nil"/>
              <w:left w:val="nil"/>
              <w:bottom w:val="single" w:sz="4" w:space="0" w:color="auto"/>
              <w:right w:val="single" w:sz="4" w:space="0" w:color="auto"/>
            </w:tcBorders>
            <w:shd w:val="clear" w:color="000000" w:fill="FFFFFF"/>
            <w:noWrap/>
            <w:vAlign w:val="center"/>
            <w:hideMark/>
          </w:tcPr>
          <w:p w:rsidR="00E26B25" w:rsidRPr="00B67970" w:rsidRDefault="00E26B25" w:rsidP="00E26B25">
            <w:pPr>
              <w:ind w:firstLine="0"/>
              <w:jc w:val="left"/>
              <w:rPr>
                <w:rFonts w:eastAsia="Times New Roman" w:cs="Times New Roman"/>
                <w:color w:val="000000"/>
                <w:lang w:eastAsia="ru-RU"/>
              </w:rPr>
            </w:pPr>
            <w:r w:rsidRPr="00B67970">
              <w:rPr>
                <w:rFonts w:eastAsia="Times New Roman" w:cs="Times New Roman"/>
                <w:color w:val="000000"/>
                <w:sz w:val="22"/>
                <w:lang w:eastAsia="ru-RU"/>
              </w:rPr>
              <w:t>Котельная №02 по пер. Парковый,11а</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1971</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КВА-0,63</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6</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0,56</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3,36</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95-70˚С</w:t>
            </w:r>
          </w:p>
        </w:tc>
      </w:tr>
      <w:tr w:rsidR="00E26B25" w:rsidRPr="00B67970" w:rsidTr="00E26B25">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E26B25" w:rsidRPr="00B67970" w:rsidRDefault="00313150" w:rsidP="00E26B25">
            <w:pPr>
              <w:ind w:firstLine="0"/>
              <w:jc w:val="center"/>
              <w:rPr>
                <w:rFonts w:eastAsia="Times New Roman" w:cs="Times New Roman"/>
                <w:lang w:eastAsia="ru-RU"/>
              </w:rPr>
            </w:pPr>
            <w:r w:rsidRPr="00B67970">
              <w:rPr>
                <w:rFonts w:eastAsia="Times New Roman" w:cs="Times New Roman"/>
                <w:sz w:val="22"/>
                <w:lang w:eastAsia="ru-RU"/>
              </w:rPr>
              <w:t>17</w:t>
            </w:r>
          </w:p>
        </w:tc>
        <w:tc>
          <w:tcPr>
            <w:tcW w:w="0" w:type="auto"/>
            <w:tcBorders>
              <w:top w:val="nil"/>
              <w:left w:val="nil"/>
              <w:bottom w:val="single" w:sz="4" w:space="0" w:color="auto"/>
              <w:right w:val="single" w:sz="4" w:space="0" w:color="auto"/>
            </w:tcBorders>
            <w:shd w:val="clear" w:color="000000" w:fill="FFFFFF"/>
            <w:noWrap/>
            <w:vAlign w:val="center"/>
            <w:hideMark/>
          </w:tcPr>
          <w:p w:rsidR="00E26B25" w:rsidRPr="00B67970" w:rsidRDefault="00E26B25" w:rsidP="00E26B25">
            <w:pPr>
              <w:ind w:firstLine="0"/>
              <w:jc w:val="left"/>
              <w:rPr>
                <w:rFonts w:eastAsia="Times New Roman" w:cs="Times New Roman"/>
                <w:color w:val="000000"/>
                <w:lang w:eastAsia="ru-RU"/>
              </w:rPr>
            </w:pPr>
            <w:r w:rsidRPr="00B67970">
              <w:rPr>
                <w:rFonts w:eastAsia="Times New Roman" w:cs="Times New Roman"/>
                <w:color w:val="000000"/>
                <w:sz w:val="22"/>
                <w:lang w:eastAsia="ru-RU"/>
              </w:rPr>
              <w:t>Котельная №25 по ул. Коммунистическая,88а</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1985</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Братск-1Г</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0,70</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1,40</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95-70˚С</w:t>
            </w:r>
          </w:p>
        </w:tc>
      </w:tr>
      <w:tr w:rsidR="00E26B25" w:rsidRPr="00B67970" w:rsidTr="00E26B25">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E26B25" w:rsidRPr="00B67970" w:rsidRDefault="00313150" w:rsidP="00E26B25">
            <w:pPr>
              <w:ind w:firstLine="0"/>
              <w:jc w:val="center"/>
              <w:rPr>
                <w:rFonts w:eastAsia="Times New Roman" w:cs="Times New Roman"/>
                <w:lang w:eastAsia="ru-RU"/>
              </w:rPr>
            </w:pPr>
            <w:r w:rsidRPr="00B67970">
              <w:rPr>
                <w:rFonts w:eastAsia="Times New Roman" w:cs="Times New Roman"/>
                <w:sz w:val="22"/>
                <w:lang w:eastAsia="ru-RU"/>
              </w:rPr>
              <w:t>18</w:t>
            </w:r>
          </w:p>
        </w:tc>
        <w:tc>
          <w:tcPr>
            <w:tcW w:w="0" w:type="auto"/>
            <w:tcBorders>
              <w:top w:val="nil"/>
              <w:left w:val="nil"/>
              <w:bottom w:val="single" w:sz="4" w:space="0" w:color="auto"/>
              <w:right w:val="single" w:sz="4" w:space="0" w:color="auto"/>
            </w:tcBorders>
            <w:shd w:val="clear" w:color="000000" w:fill="FFFFFF"/>
            <w:noWrap/>
            <w:vAlign w:val="center"/>
            <w:hideMark/>
          </w:tcPr>
          <w:p w:rsidR="00E26B25" w:rsidRPr="00B67970" w:rsidRDefault="00E26B25" w:rsidP="00E26B25">
            <w:pPr>
              <w:ind w:firstLine="0"/>
              <w:jc w:val="left"/>
              <w:rPr>
                <w:rFonts w:eastAsia="Times New Roman" w:cs="Times New Roman"/>
                <w:color w:val="000000"/>
                <w:lang w:eastAsia="ru-RU"/>
              </w:rPr>
            </w:pPr>
            <w:r w:rsidRPr="00B67970">
              <w:rPr>
                <w:rFonts w:eastAsia="Times New Roman" w:cs="Times New Roman"/>
                <w:color w:val="000000"/>
                <w:sz w:val="22"/>
                <w:lang w:eastAsia="ru-RU"/>
              </w:rPr>
              <w:t>Котельная №23 по ул. Киевская 86/1(Д/с №12)</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1981</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NOVELLA RAL</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0,25</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0,50</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95-70˚С</w:t>
            </w:r>
          </w:p>
        </w:tc>
      </w:tr>
      <w:tr w:rsidR="00E26B25" w:rsidRPr="00B67970" w:rsidTr="00E26B25">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E26B25" w:rsidRPr="00B67970" w:rsidRDefault="00313150" w:rsidP="00E26B25">
            <w:pPr>
              <w:ind w:firstLine="0"/>
              <w:jc w:val="center"/>
              <w:rPr>
                <w:rFonts w:eastAsia="Times New Roman" w:cs="Times New Roman"/>
                <w:lang w:eastAsia="ru-RU"/>
              </w:rPr>
            </w:pPr>
            <w:r w:rsidRPr="00B67970">
              <w:rPr>
                <w:rFonts w:eastAsia="Times New Roman" w:cs="Times New Roman"/>
                <w:sz w:val="22"/>
                <w:lang w:eastAsia="ru-RU"/>
              </w:rPr>
              <w:t>19</w:t>
            </w:r>
          </w:p>
        </w:tc>
        <w:tc>
          <w:tcPr>
            <w:tcW w:w="0" w:type="auto"/>
            <w:tcBorders>
              <w:top w:val="nil"/>
              <w:left w:val="nil"/>
              <w:bottom w:val="single" w:sz="4" w:space="0" w:color="auto"/>
              <w:right w:val="single" w:sz="4" w:space="0" w:color="auto"/>
            </w:tcBorders>
            <w:shd w:val="clear" w:color="000000" w:fill="FFFFFF"/>
            <w:noWrap/>
            <w:vAlign w:val="center"/>
            <w:hideMark/>
          </w:tcPr>
          <w:p w:rsidR="00E26B25" w:rsidRPr="00B67970" w:rsidRDefault="00E26B25" w:rsidP="00E26B25">
            <w:pPr>
              <w:ind w:firstLine="0"/>
              <w:jc w:val="left"/>
              <w:rPr>
                <w:rFonts w:eastAsia="Times New Roman" w:cs="Times New Roman"/>
                <w:color w:val="000000"/>
                <w:lang w:eastAsia="ru-RU"/>
              </w:rPr>
            </w:pPr>
            <w:r w:rsidRPr="00B67970">
              <w:rPr>
                <w:rFonts w:eastAsia="Times New Roman" w:cs="Times New Roman"/>
                <w:color w:val="000000"/>
                <w:sz w:val="22"/>
                <w:lang w:eastAsia="ru-RU"/>
              </w:rPr>
              <w:t>Котельная №26 по ул. Комарова,175а</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1984</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КВА-0,63</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3</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0,45</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1,35</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95-70˚С</w:t>
            </w:r>
          </w:p>
        </w:tc>
      </w:tr>
      <w:tr w:rsidR="00E26B25" w:rsidRPr="00B67970" w:rsidTr="00E26B25">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E26B25" w:rsidRPr="00B67970" w:rsidRDefault="00313150" w:rsidP="00E26B25">
            <w:pPr>
              <w:ind w:firstLine="0"/>
              <w:jc w:val="center"/>
              <w:rPr>
                <w:rFonts w:eastAsia="Times New Roman" w:cs="Times New Roman"/>
                <w:lang w:eastAsia="ru-RU"/>
              </w:rPr>
            </w:pPr>
            <w:r w:rsidRPr="00B67970">
              <w:rPr>
                <w:rFonts w:eastAsia="Times New Roman" w:cs="Times New Roman"/>
                <w:sz w:val="22"/>
                <w:lang w:eastAsia="ru-RU"/>
              </w:rPr>
              <w:t>20</w:t>
            </w:r>
          </w:p>
        </w:tc>
        <w:tc>
          <w:tcPr>
            <w:tcW w:w="0" w:type="auto"/>
            <w:tcBorders>
              <w:top w:val="nil"/>
              <w:left w:val="nil"/>
              <w:bottom w:val="single" w:sz="4" w:space="0" w:color="auto"/>
              <w:right w:val="single" w:sz="4" w:space="0" w:color="auto"/>
            </w:tcBorders>
            <w:shd w:val="clear" w:color="000000" w:fill="FFFFFF"/>
            <w:noWrap/>
            <w:vAlign w:val="center"/>
            <w:hideMark/>
          </w:tcPr>
          <w:p w:rsidR="00E26B25" w:rsidRPr="00B67970" w:rsidRDefault="00E26B25" w:rsidP="00E26B25">
            <w:pPr>
              <w:ind w:firstLine="0"/>
              <w:jc w:val="left"/>
              <w:rPr>
                <w:rFonts w:eastAsia="Times New Roman" w:cs="Times New Roman"/>
                <w:color w:val="000000"/>
                <w:lang w:eastAsia="ru-RU"/>
              </w:rPr>
            </w:pPr>
            <w:r w:rsidRPr="00B67970">
              <w:rPr>
                <w:rFonts w:eastAsia="Times New Roman" w:cs="Times New Roman"/>
                <w:color w:val="000000"/>
                <w:sz w:val="22"/>
                <w:lang w:eastAsia="ru-RU"/>
              </w:rPr>
              <w:t>Котельная №06 по ул. Рабочая,70а</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1981</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КВА-0,63</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3</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0,25</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0,75</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95-70˚С</w:t>
            </w:r>
          </w:p>
        </w:tc>
      </w:tr>
      <w:tr w:rsidR="00E26B25" w:rsidRPr="00B67970" w:rsidTr="00E26B25">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E26B25" w:rsidRPr="00B67970" w:rsidRDefault="00313150" w:rsidP="00E26B25">
            <w:pPr>
              <w:ind w:firstLine="0"/>
              <w:jc w:val="center"/>
              <w:rPr>
                <w:rFonts w:eastAsia="Times New Roman" w:cs="Times New Roman"/>
                <w:lang w:eastAsia="ru-RU"/>
              </w:rPr>
            </w:pPr>
            <w:r w:rsidRPr="00B67970">
              <w:rPr>
                <w:rFonts w:eastAsia="Times New Roman" w:cs="Times New Roman"/>
                <w:sz w:val="22"/>
                <w:lang w:eastAsia="ru-RU"/>
              </w:rPr>
              <w:t>21</w:t>
            </w:r>
          </w:p>
        </w:tc>
        <w:tc>
          <w:tcPr>
            <w:tcW w:w="0" w:type="auto"/>
            <w:tcBorders>
              <w:top w:val="nil"/>
              <w:left w:val="nil"/>
              <w:bottom w:val="single" w:sz="4" w:space="0" w:color="auto"/>
              <w:right w:val="single" w:sz="4" w:space="0" w:color="auto"/>
            </w:tcBorders>
            <w:shd w:val="clear" w:color="000000" w:fill="FFFFFF"/>
            <w:noWrap/>
            <w:vAlign w:val="center"/>
            <w:hideMark/>
          </w:tcPr>
          <w:p w:rsidR="00E26B25" w:rsidRPr="00B67970" w:rsidRDefault="00E26B25" w:rsidP="00E26B25">
            <w:pPr>
              <w:ind w:firstLine="0"/>
              <w:jc w:val="left"/>
              <w:rPr>
                <w:rFonts w:eastAsia="Times New Roman" w:cs="Times New Roman"/>
                <w:color w:val="000000"/>
                <w:lang w:eastAsia="ru-RU"/>
              </w:rPr>
            </w:pPr>
            <w:r w:rsidRPr="00B67970">
              <w:rPr>
                <w:rFonts w:eastAsia="Times New Roman" w:cs="Times New Roman"/>
                <w:color w:val="000000"/>
                <w:sz w:val="22"/>
                <w:lang w:eastAsia="ru-RU"/>
              </w:rPr>
              <w:t>Котельная №24 по ул. Талалихина,47</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1965; 1970; 1974</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ДКВР-4-13 (</w:t>
            </w:r>
            <w:proofErr w:type="spellStart"/>
            <w:r w:rsidRPr="00B67970">
              <w:rPr>
                <w:rFonts w:eastAsia="Times New Roman" w:cs="Times New Roman"/>
                <w:sz w:val="22"/>
                <w:lang w:eastAsia="ru-RU"/>
              </w:rPr>
              <w:t>водогр</w:t>
            </w:r>
            <w:proofErr w:type="spellEnd"/>
            <w:r w:rsidRPr="00B67970">
              <w:rPr>
                <w:rFonts w:eastAsia="Times New Roman" w:cs="Times New Roman"/>
                <w:sz w:val="22"/>
                <w:lang w:eastAsia="ru-RU"/>
              </w:rPr>
              <w:t>.)</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5</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2,80</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14,00</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115-70˚С</w:t>
            </w:r>
          </w:p>
        </w:tc>
      </w:tr>
      <w:tr w:rsidR="00E26B25" w:rsidRPr="00B67970" w:rsidTr="00E26B25">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E26B25" w:rsidRPr="00B67970" w:rsidRDefault="00313150" w:rsidP="00E26B25">
            <w:pPr>
              <w:ind w:firstLine="0"/>
              <w:jc w:val="center"/>
              <w:rPr>
                <w:rFonts w:eastAsia="Times New Roman" w:cs="Times New Roman"/>
                <w:lang w:eastAsia="ru-RU"/>
              </w:rPr>
            </w:pPr>
            <w:r w:rsidRPr="00B67970">
              <w:rPr>
                <w:rFonts w:eastAsia="Times New Roman" w:cs="Times New Roman"/>
                <w:sz w:val="22"/>
                <w:lang w:eastAsia="ru-RU"/>
              </w:rPr>
              <w:t>22</w:t>
            </w:r>
          </w:p>
        </w:tc>
        <w:tc>
          <w:tcPr>
            <w:tcW w:w="0" w:type="auto"/>
            <w:tcBorders>
              <w:top w:val="nil"/>
              <w:left w:val="nil"/>
              <w:bottom w:val="single" w:sz="4" w:space="0" w:color="auto"/>
              <w:right w:val="single" w:sz="4" w:space="0" w:color="auto"/>
            </w:tcBorders>
            <w:shd w:val="clear" w:color="000000" w:fill="FFFFFF"/>
            <w:noWrap/>
            <w:vAlign w:val="center"/>
            <w:hideMark/>
          </w:tcPr>
          <w:p w:rsidR="00E26B25" w:rsidRPr="00B67970" w:rsidRDefault="00E26B25" w:rsidP="00E26B25">
            <w:pPr>
              <w:ind w:firstLine="0"/>
              <w:jc w:val="left"/>
              <w:rPr>
                <w:rFonts w:eastAsia="Times New Roman" w:cs="Times New Roman"/>
                <w:color w:val="000000"/>
                <w:lang w:eastAsia="ru-RU"/>
              </w:rPr>
            </w:pPr>
            <w:r w:rsidRPr="00B67970">
              <w:rPr>
                <w:rFonts w:eastAsia="Times New Roman" w:cs="Times New Roman"/>
                <w:color w:val="000000"/>
                <w:sz w:val="22"/>
                <w:lang w:eastAsia="ru-RU"/>
              </w:rPr>
              <w:t xml:space="preserve">Котельная №27 по ул. </w:t>
            </w:r>
            <w:proofErr w:type="spellStart"/>
            <w:r w:rsidRPr="00B67970">
              <w:rPr>
                <w:rFonts w:eastAsia="Times New Roman" w:cs="Times New Roman"/>
                <w:color w:val="000000"/>
                <w:sz w:val="22"/>
                <w:lang w:eastAsia="ru-RU"/>
              </w:rPr>
              <w:t>Сальское</w:t>
            </w:r>
            <w:proofErr w:type="spellEnd"/>
            <w:r w:rsidRPr="00B67970">
              <w:rPr>
                <w:rFonts w:eastAsia="Times New Roman" w:cs="Times New Roman"/>
                <w:color w:val="000000"/>
                <w:sz w:val="22"/>
                <w:lang w:eastAsia="ru-RU"/>
              </w:rPr>
              <w:t xml:space="preserve"> шоссе,1б</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1993</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Е-1/9 Г (</w:t>
            </w:r>
            <w:proofErr w:type="spellStart"/>
            <w:r w:rsidRPr="00B67970">
              <w:rPr>
                <w:rFonts w:eastAsia="Times New Roman" w:cs="Times New Roman"/>
                <w:sz w:val="22"/>
                <w:lang w:eastAsia="ru-RU"/>
              </w:rPr>
              <w:t>водогр</w:t>
            </w:r>
            <w:proofErr w:type="spellEnd"/>
            <w:r w:rsidRPr="00B67970">
              <w:rPr>
                <w:rFonts w:eastAsia="Times New Roman" w:cs="Times New Roman"/>
                <w:sz w:val="22"/>
                <w:lang w:eastAsia="ru-RU"/>
              </w:rPr>
              <w:t>.)</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4</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0,45</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1,80</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95-70˚С</w:t>
            </w:r>
          </w:p>
        </w:tc>
      </w:tr>
      <w:tr w:rsidR="00E26B25" w:rsidRPr="00B67970" w:rsidTr="00E26B25">
        <w:trPr>
          <w:trHeight w:val="20"/>
        </w:trPr>
        <w:tc>
          <w:tcPr>
            <w:tcW w:w="0" w:type="auto"/>
            <w:vMerge w:val="restart"/>
            <w:tcBorders>
              <w:top w:val="nil"/>
              <w:left w:val="single" w:sz="4" w:space="0" w:color="auto"/>
              <w:bottom w:val="single" w:sz="4" w:space="0" w:color="000000"/>
              <w:right w:val="single" w:sz="4" w:space="0" w:color="auto"/>
            </w:tcBorders>
            <w:shd w:val="clear" w:color="000000" w:fill="FFFFFF"/>
            <w:vAlign w:val="center"/>
            <w:hideMark/>
          </w:tcPr>
          <w:p w:rsidR="00E26B25" w:rsidRPr="00B67970" w:rsidRDefault="00313150" w:rsidP="00E26B25">
            <w:pPr>
              <w:ind w:firstLine="0"/>
              <w:jc w:val="center"/>
              <w:rPr>
                <w:rFonts w:eastAsia="Times New Roman" w:cs="Times New Roman"/>
                <w:lang w:eastAsia="ru-RU"/>
              </w:rPr>
            </w:pPr>
            <w:r w:rsidRPr="00B67970">
              <w:rPr>
                <w:rFonts w:eastAsia="Times New Roman" w:cs="Times New Roman"/>
                <w:sz w:val="22"/>
                <w:lang w:eastAsia="ru-RU"/>
              </w:rPr>
              <w:t>23</w:t>
            </w:r>
          </w:p>
        </w:tc>
        <w:tc>
          <w:tcPr>
            <w:tcW w:w="0" w:type="auto"/>
            <w:tcBorders>
              <w:top w:val="nil"/>
              <w:left w:val="nil"/>
              <w:bottom w:val="single" w:sz="4" w:space="0" w:color="auto"/>
              <w:right w:val="single" w:sz="4" w:space="0" w:color="auto"/>
            </w:tcBorders>
            <w:shd w:val="clear" w:color="000000" w:fill="FFFFFF"/>
            <w:noWrap/>
            <w:vAlign w:val="center"/>
            <w:hideMark/>
          </w:tcPr>
          <w:p w:rsidR="00E26B25" w:rsidRPr="00B67970" w:rsidRDefault="00E26B25" w:rsidP="00E26B25">
            <w:pPr>
              <w:ind w:firstLine="0"/>
              <w:jc w:val="left"/>
              <w:rPr>
                <w:rFonts w:eastAsia="Times New Roman" w:cs="Times New Roman"/>
                <w:color w:val="000000"/>
                <w:lang w:eastAsia="ru-RU"/>
              </w:rPr>
            </w:pPr>
            <w:r w:rsidRPr="00B67970">
              <w:rPr>
                <w:rFonts w:eastAsia="Times New Roman" w:cs="Times New Roman"/>
                <w:color w:val="000000"/>
                <w:sz w:val="22"/>
                <w:lang w:eastAsia="ru-RU"/>
              </w:rPr>
              <w:t>Котельная №13 по ул. Горького,358к</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1981</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КССУ-1,0</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0,86</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0,86</w:t>
            </w:r>
          </w:p>
        </w:tc>
        <w:tc>
          <w:tcPr>
            <w:tcW w:w="0" w:type="auto"/>
            <w:vMerge w:val="restart"/>
            <w:tcBorders>
              <w:top w:val="nil"/>
              <w:left w:val="single" w:sz="4" w:space="0" w:color="auto"/>
              <w:bottom w:val="single" w:sz="4" w:space="0" w:color="000000"/>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95-70˚С</w:t>
            </w:r>
          </w:p>
        </w:tc>
      </w:tr>
      <w:tr w:rsidR="00E26B25" w:rsidRPr="00B67970" w:rsidTr="00E26B25">
        <w:trPr>
          <w:trHeight w:val="20"/>
        </w:trPr>
        <w:tc>
          <w:tcPr>
            <w:tcW w:w="0" w:type="auto"/>
            <w:vMerge/>
            <w:tcBorders>
              <w:top w:val="nil"/>
              <w:left w:val="single" w:sz="4" w:space="0" w:color="auto"/>
              <w:bottom w:val="single" w:sz="4" w:space="0" w:color="000000"/>
              <w:right w:val="single" w:sz="4" w:space="0" w:color="auto"/>
            </w:tcBorders>
            <w:vAlign w:val="center"/>
            <w:hideMark/>
          </w:tcPr>
          <w:p w:rsidR="00E26B25" w:rsidRPr="00B67970" w:rsidRDefault="00E26B25" w:rsidP="00E26B25">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noWrap/>
            <w:vAlign w:val="center"/>
            <w:hideMark/>
          </w:tcPr>
          <w:p w:rsidR="00E26B25" w:rsidRPr="00B67970" w:rsidRDefault="00E26B25" w:rsidP="00E26B25">
            <w:pPr>
              <w:ind w:firstLine="0"/>
              <w:jc w:val="left"/>
              <w:rPr>
                <w:rFonts w:eastAsia="Times New Roman" w:cs="Times New Roman"/>
                <w:color w:val="000000"/>
                <w:lang w:eastAsia="ru-RU"/>
              </w:rPr>
            </w:pPr>
            <w:r w:rsidRPr="00B67970">
              <w:rPr>
                <w:rFonts w:eastAsia="Times New Roman" w:cs="Times New Roman"/>
                <w:color w:val="000000"/>
                <w:sz w:val="22"/>
                <w:lang w:eastAsia="ru-RU"/>
              </w:rPr>
              <w:t>Котельная №13 по ул. Горького,358к</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2016</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RSD-2500</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2,15</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2,15</w:t>
            </w:r>
          </w:p>
        </w:tc>
        <w:tc>
          <w:tcPr>
            <w:tcW w:w="0" w:type="auto"/>
            <w:vMerge/>
            <w:tcBorders>
              <w:top w:val="nil"/>
              <w:left w:val="single" w:sz="4" w:space="0" w:color="auto"/>
              <w:bottom w:val="single" w:sz="4" w:space="0" w:color="000000"/>
              <w:right w:val="single" w:sz="4" w:space="0" w:color="auto"/>
            </w:tcBorders>
            <w:vAlign w:val="center"/>
            <w:hideMark/>
          </w:tcPr>
          <w:p w:rsidR="00E26B25" w:rsidRPr="00B67970" w:rsidRDefault="00E26B25" w:rsidP="00E26B25">
            <w:pPr>
              <w:ind w:firstLine="0"/>
              <w:jc w:val="left"/>
              <w:rPr>
                <w:rFonts w:eastAsia="Times New Roman" w:cs="Times New Roman"/>
                <w:lang w:eastAsia="ru-RU"/>
              </w:rPr>
            </w:pPr>
          </w:p>
        </w:tc>
      </w:tr>
      <w:tr w:rsidR="00E26B25" w:rsidRPr="00B67970" w:rsidTr="00E26B25">
        <w:trPr>
          <w:trHeight w:val="20"/>
        </w:trPr>
        <w:tc>
          <w:tcPr>
            <w:tcW w:w="0" w:type="auto"/>
            <w:vMerge/>
            <w:tcBorders>
              <w:top w:val="nil"/>
              <w:left w:val="single" w:sz="4" w:space="0" w:color="auto"/>
              <w:bottom w:val="single" w:sz="4" w:space="0" w:color="000000"/>
              <w:right w:val="single" w:sz="4" w:space="0" w:color="auto"/>
            </w:tcBorders>
            <w:vAlign w:val="center"/>
            <w:hideMark/>
          </w:tcPr>
          <w:p w:rsidR="00E26B25" w:rsidRPr="00B67970" w:rsidRDefault="00E26B25" w:rsidP="00E26B25">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noWrap/>
            <w:vAlign w:val="center"/>
            <w:hideMark/>
          </w:tcPr>
          <w:p w:rsidR="00E26B25" w:rsidRPr="00B67970" w:rsidRDefault="00E26B25" w:rsidP="00E26B25">
            <w:pPr>
              <w:ind w:firstLine="0"/>
              <w:jc w:val="left"/>
              <w:rPr>
                <w:rFonts w:eastAsia="Times New Roman" w:cs="Times New Roman"/>
                <w:color w:val="000000"/>
                <w:lang w:eastAsia="ru-RU"/>
              </w:rPr>
            </w:pPr>
            <w:r w:rsidRPr="00B67970">
              <w:rPr>
                <w:rFonts w:eastAsia="Times New Roman" w:cs="Times New Roman"/>
                <w:color w:val="000000"/>
                <w:sz w:val="22"/>
                <w:lang w:eastAsia="ru-RU"/>
              </w:rPr>
              <w:t>Котельная №13 по ул. Горького,358к</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1986</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Е-1/9Г</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0,60</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lang w:eastAsia="ru-RU"/>
              </w:rPr>
            </w:pPr>
            <w:r w:rsidRPr="00B67970">
              <w:rPr>
                <w:rFonts w:eastAsia="Times New Roman" w:cs="Times New Roman"/>
                <w:sz w:val="22"/>
                <w:lang w:eastAsia="ru-RU"/>
              </w:rPr>
              <w:t>1,20</w:t>
            </w:r>
          </w:p>
        </w:tc>
        <w:tc>
          <w:tcPr>
            <w:tcW w:w="0" w:type="auto"/>
            <w:vMerge/>
            <w:tcBorders>
              <w:top w:val="nil"/>
              <w:left w:val="single" w:sz="4" w:space="0" w:color="auto"/>
              <w:bottom w:val="single" w:sz="4" w:space="0" w:color="000000"/>
              <w:right w:val="single" w:sz="4" w:space="0" w:color="auto"/>
            </w:tcBorders>
            <w:vAlign w:val="center"/>
            <w:hideMark/>
          </w:tcPr>
          <w:p w:rsidR="00E26B25" w:rsidRPr="00B67970" w:rsidRDefault="00E26B25" w:rsidP="00E26B25">
            <w:pPr>
              <w:ind w:firstLine="0"/>
              <w:jc w:val="left"/>
              <w:rPr>
                <w:rFonts w:eastAsia="Times New Roman" w:cs="Times New Roman"/>
                <w:lang w:eastAsia="ru-RU"/>
              </w:rPr>
            </w:pPr>
          </w:p>
        </w:tc>
      </w:tr>
      <w:tr w:rsidR="00E26B25" w:rsidRPr="00E26B25" w:rsidTr="00E26B25">
        <w:trPr>
          <w:trHeight w:val="20"/>
        </w:trPr>
        <w:tc>
          <w:tcPr>
            <w:tcW w:w="0" w:type="auto"/>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E26B25" w:rsidRPr="00B67970" w:rsidRDefault="00E26B25" w:rsidP="00E26B25">
            <w:pPr>
              <w:ind w:firstLine="0"/>
              <w:jc w:val="center"/>
              <w:rPr>
                <w:rFonts w:eastAsia="Times New Roman" w:cs="Times New Roman"/>
                <w:b/>
                <w:bCs/>
                <w:lang w:eastAsia="ru-RU"/>
              </w:rPr>
            </w:pPr>
            <w:r w:rsidRPr="00B67970">
              <w:rPr>
                <w:rFonts w:eastAsia="Times New Roman" w:cs="Times New Roman"/>
                <w:b/>
                <w:bCs/>
                <w:sz w:val="22"/>
                <w:lang w:eastAsia="ru-RU"/>
              </w:rPr>
              <w:t>ИТОГО</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b/>
                <w:bCs/>
                <w:lang w:eastAsia="ru-RU"/>
              </w:rPr>
            </w:pPr>
            <w:r w:rsidRPr="00B67970">
              <w:rPr>
                <w:rFonts w:eastAsia="Times New Roman" w:cs="Times New Roman"/>
                <w:b/>
                <w:bCs/>
                <w:sz w:val="22"/>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b/>
                <w:bCs/>
                <w:lang w:eastAsia="ru-RU"/>
              </w:rPr>
            </w:pPr>
            <w:r w:rsidRPr="00B67970">
              <w:rPr>
                <w:rFonts w:eastAsia="Times New Roman" w:cs="Times New Roman"/>
                <w:b/>
                <w:bCs/>
                <w:sz w:val="22"/>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313150" w:rsidP="00E26B25">
            <w:pPr>
              <w:ind w:firstLine="0"/>
              <w:jc w:val="center"/>
              <w:rPr>
                <w:rFonts w:eastAsia="Times New Roman" w:cs="Times New Roman"/>
                <w:b/>
                <w:bCs/>
                <w:lang w:eastAsia="ru-RU"/>
              </w:rPr>
            </w:pPr>
            <w:r w:rsidRPr="00B67970">
              <w:rPr>
                <w:rFonts w:eastAsia="Times New Roman" w:cs="Times New Roman"/>
                <w:b/>
                <w:bCs/>
                <w:sz w:val="22"/>
                <w:lang w:eastAsia="ru-RU"/>
              </w:rPr>
              <w:t>89</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b/>
                <w:bCs/>
                <w:lang w:eastAsia="ru-RU"/>
              </w:rPr>
            </w:pPr>
            <w:r w:rsidRPr="00B67970">
              <w:rPr>
                <w:rFonts w:eastAsia="Times New Roman" w:cs="Times New Roman"/>
                <w:b/>
                <w:bCs/>
                <w:sz w:val="22"/>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313150" w:rsidP="00E26B25">
            <w:pPr>
              <w:ind w:firstLine="0"/>
              <w:jc w:val="center"/>
              <w:rPr>
                <w:rFonts w:eastAsia="Times New Roman" w:cs="Times New Roman"/>
                <w:b/>
                <w:bCs/>
                <w:lang w:eastAsia="ru-RU"/>
              </w:rPr>
            </w:pPr>
            <w:r w:rsidRPr="00B67970">
              <w:rPr>
                <w:rFonts w:eastAsia="Times New Roman" w:cs="Times New Roman"/>
                <w:b/>
                <w:bCs/>
                <w:lang w:eastAsia="ru-RU"/>
              </w:rPr>
              <w:t>138,49</w:t>
            </w:r>
          </w:p>
        </w:tc>
        <w:tc>
          <w:tcPr>
            <w:tcW w:w="0" w:type="auto"/>
            <w:tcBorders>
              <w:top w:val="nil"/>
              <w:left w:val="nil"/>
              <w:bottom w:val="single" w:sz="4" w:space="0" w:color="auto"/>
              <w:right w:val="single" w:sz="4" w:space="0" w:color="auto"/>
            </w:tcBorders>
            <w:shd w:val="clear" w:color="000000" w:fill="FFFFFF"/>
            <w:vAlign w:val="center"/>
            <w:hideMark/>
          </w:tcPr>
          <w:p w:rsidR="00E26B25" w:rsidRPr="00B67970" w:rsidRDefault="00E26B25" w:rsidP="00E26B25">
            <w:pPr>
              <w:ind w:firstLine="0"/>
              <w:jc w:val="center"/>
              <w:rPr>
                <w:rFonts w:eastAsia="Times New Roman" w:cs="Times New Roman"/>
                <w:b/>
                <w:bCs/>
                <w:lang w:eastAsia="ru-RU"/>
              </w:rPr>
            </w:pPr>
            <w:r w:rsidRPr="00B67970">
              <w:rPr>
                <w:rFonts w:eastAsia="Times New Roman" w:cs="Times New Roman"/>
                <w:b/>
                <w:bCs/>
                <w:sz w:val="22"/>
                <w:lang w:eastAsia="ru-RU"/>
              </w:rPr>
              <w:t> </w:t>
            </w:r>
          </w:p>
        </w:tc>
      </w:tr>
    </w:tbl>
    <w:p w:rsidR="0062033F" w:rsidRDefault="0062033F" w:rsidP="0062033F">
      <w:pPr>
        <w:ind w:firstLine="0"/>
        <w:jc w:val="center"/>
        <w:rPr>
          <w:sz w:val="22"/>
        </w:rPr>
      </w:pPr>
    </w:p>
    <w:p w:rsidR="0062033F" w:rsidRDefault="0062033F">
      <w:pPr>
        <w:spacing w:after="200" w:line="276" w:lineRule="auto"/>
        <w:ind w:firstLine="0"/>
        <w:jc w:val="left"/>
        <w:rPr>
          <w:sz w:val="22"/>
        </w:rPr>
      </w:pPr>
      <w:r>
        <w:rPr>
          <w:sz w:val="22"/>
        </w:rPr>
        <w:br w:type="page"/>
      </w:r>
    </w:p>
    <w:p w:rsidR="0062033F" w:rsidRDefault="0062033F" w:rsidP="0062033F">
      <w:pPr>
        <w:ind w:firstLine="0"/>
        <w:jc w:val="center"/>
        <w:rPr>
          <w:bCs/>
          <w:szCs w:val="26"/>
        </w:rPr>
        <w:sectPr w:rsidR="0062033F" w:rsidSect="0062033F">
          <w:pgSz w:w="16838" w:h="11906" w:orient="landscape"/>
          <w:pgMar w:top="720" w:right="720" w:bottom="720" w:left="720" w:header="709" w:footer="709" w:gutter="0"/>
          <w:cols w:space="708"/>
          <w:docGrid w:linePitch="360"/>
        </w:sectPr>
      </w:pPr>
    </w:p>
    <w:p w:rsidR="0062033F" w:rsidRDefault="00D346D3" w:rsidP="0062033F">
      <w:pPr>
        <w:ind w:firstLine="0"/>
        <w:jc w:val="center"/>
        <w:rPr>
          <w:bCs/>
          <w:szCs w:val="26"/>
        </w:rPr>
      </w:pPr>
      <w:r>
        <w:rPr>
          <w:bCs/>
          <w:szCs w:val="26"/>
        </w:rPr>
        <w:lastRenderedPageBreak/>
        <w:t xml:space="preserve">Таблица </w:t>
      </w:r>
      <w:r w:rsidR="00F66B29" w:rsidRPr="00E26B25">
        <w:rPr>
          <w:sz w:val="26"/>
          <w:szCs w:val="26"/>
        </w:rPr>
        <w:t>2</w:t>
      </w:r>
      <w:r w:rsidR="00F66B29">
        <w:rPr>
          <w:sz w:val="26"/>
          <w:szCs w:val="26"/>
        </w:rPr>
        <w:t xml:space="preserve">.1.2.б. </w:t>
      </w:r>
      <w:r w:rsidR="0062033F" w:rsidRPr="0062033F">
        <w:rPr>
          <w:bCs/>
          <w:szCs w:val="26"/>
        </w:rPr>
        <w:t>Насосное оборудование котельных</w:t>
      </w:r>
    </w:p>
    <w:p w:rsidR="00D346D3" w:rsidRPr="0062033F" w:rsidRDefault="00D346D3" w:rsidP="0062033F">
      <w:pPr>
        <w:ind w:firstLine="0"/>
        <w:jc w:val="center"/>
        <w:rPr>
          <w:sz w:val="20"/>
        </w:rPr>
      </w:pPr>
    </w:p>
    <w:tbl>
      <w:tblPr>
        <w:tblW w:w="0" w:type="auto"/>
        <w:tblInd w:w="103" w:type="dxa"/>
        <w:tblCellMar>
          <w:left w:w="28" w:type="dxa"/>
          <w:right w:w="28" w:type="dxa"/>
        </w:tblCellMar>
        <w:tblLook w:val="04A0" w:firstRow="1" w:lastRow="0" w:firstColumn="1" w:lastColumn="0" w:noHBand="0" w:noVBand="1"/>
      </w:tblPr>
      <w:tblGrid>
        <w:gridCol w:w="565"/>
        <w:gridCol w:w="4182"/>
        <w:gridCol w:w="3222"/>
        <w:gridCol w:w="2318"/>
        <w:gridCol w:w="1012"/>
        <w:gridCol w:w="648"/>
        <w:gridCol w:w="1076"/>
        <w:gridCol w:w="2568"/>
      </w:tblGrid>
      <w:tr w:rsidR="00D346D3" w:rsidRPr="00D346D3" w:rsidTr="00D346D3">
        <w:trPr>
          <w:trHeight w:val="20"/>
          <w:tblHeader/>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rsidR="00D346D3" w:rsidRPr="00D346D3" w:rsidRDefault="00D346D3" w:rsidP="00D346D3">
            <w:pPr>
              <w:ind w:firstLine="0"/>
              <w:jc w:val="center"/>
              <w:rPr>
                <w:rFonts w:eastAsia="Times New Roman" w:cs="Times New Roman"/>
                <w:lang w:eastAsia="ru-RU"/>
              </w:rPr>
            </w:pPr>
            <w:r w:rsidRPr="00D346D3">
              <w:rPr>
                <w:rFonts w:eastAsia="Times New Roman" w:cs="Times New Roman"/>
                <w:sz w:val="22"/>
                <w:lang w:eastAsia="ru-RU"/>
              </w:rPr>
              <w:t>№ п/п</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Адрес котельной</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color w:val="000000"/>
                <w:lang w:eastAsia="ru-RU"/>
              </w:rPr>
            </w:pPr>
            <w:r w:rsidRPr="00B67970">
              <w:rPr>
                <w:rFonts w:eastAsia="Times New Roman" w:cs="Times New Roman"/>
                <w:color w:val="000000"/>
                <w:sz w:val="22"/>
                <w:lang w:eastAsia="ru-RU"/>
              </w:rPr>
              <w:t>Назначение</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color w:val="000000"/>
                <w:lang w:eastAsia="ru-RU"/>
              </w:rPr>
            </w:pPr>
            <w:r w:rsidRPr="00B67970">
              <w:rPr>
                <w:rFonts w:eastAsia="Times New Roman" w:cs="Times New Roman"/>
                <w:color w:val="000000"/>
                <w:sz w:val="22"/>
                <w:lang w:eastAsia="ru-RU"/>
              </w:rPr>
              <w:t>Марка</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color w:val="000000"/>
                <w:lang w:eastAsia="ru-RU"/>
              </w:rPr>
            </w:pPr>
            <w:r w:rsidRPr="00B67970">
              <w:rPr>
                <w:rFonts w:eastAsia="Times New Roman" w:cs="Times New Roman"/>
                <w:color w:val="000000"/>
                <w:sz w:val="22"/>
                <w:lang w:eastAsia="ru-RU"/>
              </w:rPr>
              <w:t>Кол-во, шт.</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color w:val="000000"/>
                <w:lang w:eastAsia="ru-RU"/>
              </w:rPr>
            </w:pPr>
            <w:r w:rsidRPr="00B67970">
              <w:rPr>
                <w:rFonts w:eastAsia="Times New Roman" w:cs="Times New Roman"/>
                <w:color w:val="000000"/>
                <w:sz w:val="22"/>
                <w:lang w:eastAsia="ru-RU"/>
              </w:rPr>
              <w:t>Q, м³/ч</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color w:val="000000"/>
                <w:lang w:eastAsia="ru-RU"/>
              </w:rPr>
            </w:pPr>
            <w:r w:rsidRPr="00B67970">
              <w:rPr>
                <w:rFonts w:eastAsia="Times New Roman" w:cs="Times New Roman"/>
                <w:color w:val="000000"/>
                <w:sz w:val="22"/>
                <w:lang w:eastAsia="ru-RU"/>
              </w:rPr>
              <w:t>L, м. вод. ст.</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color w:val="000000"/>
                <w:lang w:eastAsia="ru-RU"/>
              </w:rPr>
            </w:pPr>
            <w:r w:rsidRPr="00B67970">
              <w:rPr>
                <w:rFonts w:eastAsia="Times New Roman" w:cs="Times New Roman"/>
                <w:color w:val="000000"/>
                <w:sz w:val="22"/>
                <w:lang w:eastAsia="ru-RU"/>
              </w:rPr>
              <w:t xml:space="preserve">Мощность </w:t>
            </w:r>
            <w:proofErr w:type="spellStart"/>
            <w:r w:rsidRPr="00B67970">
              <w:rPr>
                <w:rFonts w:eastAsia="Times New Roman" w:cs="Times New Roman"/>
                <w:color w:val="000000"/>
                <w:sz w:val="22"/>
                <w:lang w:eastAsia="ru-RU"/>
              </w:rPr>
              <w:t>электродвиг</w:t>
            </w:r>
            <w:proofErr w:type="spellEnd"/>
            <w:r w:rsidRPr="00B67970">
              <w:rPr>
                <w:rFonts w:eastAsia="Times New Roman" w:cs="Times New Roman"/>
                <w:color w:val="000000"/>
                <w:sz w:val="22"/>
                <w:lang w:eastAsia="ru-RU"/>
              </w:rPr>
              <w:t xml:space="preserve">., </w:t>
            </w:r>
            <w:proofErr w:type="spellStart"/>
            <w:r w:rsidRPr="00B67970">
              <w:rPr>
                <w:rFonts w:eastAsia="Times New Roman" w:cs="Times New Roman"/>
                <w:color w:val="000000"/>
                <w:sz w:val="22"/>
                <w:lang w:eastAsia="ru-RU"/>
              </w:rPr>
              <w:t>кВтч</w:t>
            </w:r>
            <w:proofErr w:type="spellEnd"/>
          </w:p>
        </w:tc>
      </w:tr>
      <w:tr w:rsidR="00D346D3" w:rsidRPr="00D346D3" w:rsidTr="00D346D3">
        <w:trPr>
          <w:trHeight w:val="20"/>
        </w:trPr>
        <w:tc>
          <w:tcPr>
            <w:tcW w:w="0" w:type="auto"/>
            <w:vMerge w:val="restart"/>
            <w:tcBorders>
              <w:top w:val="nil"/>
              <w:left w:val="single" w:sz="4" w:space="0" w:color="auto"/>
              <w:bottom w:val="single" w:sz="4" w:space="0" w:color="auto"/>
              <w:right w:val="single" w:sz="4" w:space="0" w:color="auto"/>
            </w:tcBorders>
            <w:shd w:val="clear" w:color="000000" w:fill="FFFFFF"/>
            <w:noWrap/>
            <w:vAlign w:val="center"/>
            <w:hideMark/>
          </w:tcPr>
          <w:p w:rsidR="00D346D3" w:rsidRPr="00D346D3" w:rsidRDefault="00D346D3" w:rsidP="00D346D3">
            <w:pPr>
              <w:ind w:firstLine="0"/>
              <w:jc w:val="center"/>
              <w:rPr>
                <w:rFonts w:eastAsia="Times New Roman" w:cs="Times New Roman"/>
                <w:lang w:eastAsia="ru-RU"/>
              </w:rPr>
            </w:pPr>
            <w:r w:rsidRPr="00D346D3">
              <w:rPr>
                <w:rFonts w:eastAsia="Times New Roman" w:cs="Times New Roman"/>
                <w:sz w:val="22"/>
                <w:lang w:eastAsia="ru-RU"/>
              </w:rPr>
              <w:t>1</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Котельная №01 по ул. Ленина,2в</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циркуляционный</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НВ 65-200/219</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150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65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30</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циркуляционный</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НВ 65-200/219</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150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65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30</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ГВС</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НВ 80-160/169</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200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22</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proofErr w:type="spellStart"/>
            <w:r w:rsidRPr="00B67970">
              <w:rPr>
                <w:rFonts w:eastAsia="Times New Roman" w:cs="Times New Roman"/>
                <w:sz w:val="22"/>
                <w:lang w:eastAsia="ru-RU"/>
              </w:rPr>
              <w:t>подпиточный</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45/30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45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14</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proofErr w:type="spellStart"/>
            <w:r w:rsidRPr="00B67970">
              <w:rPr>
                <w:rFonts w:eastAsia="Times New Roman" w:cs="Times New Roman"/>
                <w:sz w:val="22"/>
                <w:lang w:eastAsia="ru-RU"/>
              </w:rPr>
              <w:t>подпиточный</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СН 12-60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52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1,88</w:t>
            </w:r>
          </w:p>
        </w:tc>
      </w:tr>
      <w:tr w:rsidR="00D346D3" w:rsidRPr="00D346D3" w:rsidTr="00D346D3">
        <w:trPr>
          <w:trHeight w:val="20"/>
        </w:trPr>
        <w:tc>
          <w:tcPr>
            <w:tcW w:w="0" w:type="auto"/>
            <w:vMerge w:val="restart"/>
            <w:tcBorders>
              <w:top w:val="nil"/>
              <w:left w:val="single" w:sz="4" w:space="0" w:color="auto"/>
              <w:bottom w:val="single" w:sz="4" w:space="0" w:color="auto"/>
              <w:right w:val="single" w:sz="4" w:space="0" w:color="auto"/>
            </w:tcBorders>
            <w:shd w:val="clear" w:color="000000" w:fill="FFFFFF"/>
            <w:noWrap/>
            <w:vAlign w:val="center"/>
            <w:hideMark/>
          </w:tcPr>
          <w:p w:rsidR="00D346D3" w:rsidRPr="00D346D3" w:rsidRDefault="00D346D3" w:rsidP="00D346D3">
            <w:pPr>
              <w:ind w:firstLine="0"/>
              <w:jc w:val="center"/>
              <w:rPr>
                <w:rFonts w:eastAsia="Times New Roman" w:cs="Times New Roman"/>
                <w:lang w:eastAsia="ru-RU"/>
              </w:rPr>
            </w:pPr>
            <w:r w:rsidRPr="00D346D3">
              <w:rPr>
                <w:rFonts w:eastAsia="Times New Roman" w:cs="Times New Roman"/>
                <w:sz w:val="22"/>
                <w:lang w:eastAsia="ru-RU"/>
              </w:rPr>
              <w:t>2</w:t>
            </w:r>
          </w:p>
        </w:tc>
        <w:tc>
          <w:tcPr>
            <w:tcW w:w="0" w:type="auto"/>
            <w:vMerge w:val="restart"/>
            <w:tcBorders>
              <w:top w:val="nil"/>
              <w:left w:val="single" w:sz="4" w:space="0" w:color="auto"/>
              <w:bottom w:val="single" w:sz="4" w:space="0" w:color="auto"/>
              <w:right w:val="single" w:sz="4" w:space="0" w:color="auto"/>
            </w:tcBorders>
            <w:shd w:val="clear" w:color="FFFFCC"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Котельная №04 по ул. Комсомольская,113Б</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циркуляционный</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ТР-80-700/2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60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68</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30</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ГВС</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НВ 65-160/173</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120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15</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ГВС</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90/35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90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11</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proofErr w:type="spellStart"/>
            <w:r w:rsidRPr="00B67970">
              <w:rPr>
                <w:rFonts w:eastAsia="Times New Roman" w:cs="Times New Roman"/>
                <w:sz w:val="22"/>
                <w:lang w:eastAsia="ru-RU"/>
              </w:rPr>
              <w:t>подпиточный</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90/35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90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11</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proofErr w:type="spellStart"/>
            <w:r w:rsidRPr="00B67970">
              <w:rPr>
                <w:rFonts w:eastAsia="Times New Roman" w:cs="Times New Roman"/>
                <w:sz w:val="22"/>
                <w:lang w:eastAsia="ru-RU"/>
              </w:rPr>
              <w:t>подпиточный</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45/30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45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7,5</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 xml:space="preserve">насос </w:t>
            </w:r>
            <w:proofErr w:type="spellStart"/>
            <w:r w:rsidRPr="00B67970">
              <w:rPr>
                <w:rFonts w:eastAsia="Times New Roman" w:cs="Times New Roman"/>
                <w:sz w:val="22"/>
                <w:lang w:eastAsia="ru-RU"/>
              </w:rPr>
              <w:t>хол</w:t>
            </w:r>
            <w:proofErr w:type="spellEnd"/>
            <w:r w:rsidRPr="00B67970">
              <w:rPr>
                <w:rFonts w:eastAsia="Times New Roman" w:cs="Times New Roman"/>
                <w:sz w:val="22"/>
                <w:lang w:eastAsia="ru-RU"/>
              </w:rPr>
              <w:t>. воды</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20/30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4,5</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 xml:space="preserve">насос  </w:t>
            </w:r>
            <w:proofErr w:type="spellStart"/>
            <w:r w:rsidRPr="00B67970">
              <w:rPr>
                <w:rFonts w:eastAsia="Times New Roman" w:cs="Times New Roman"/>
                <w:sz w:val="22"/>
                <w:lang w:eastAsia="ru-RU"/>
              </w:rPr>
              <w:t>хол</w:t>
            </w:r>
            <w:proofErr w:type="spellEnd"/>
            <w:r w:rsidRPr="00B67970">
              <w:rPr>
                <w:rFonts w:eastAsia="Times New Roman" w:cs="Times New Roman"/>
                <w:sz w:val="22"/>
                <w:lang w:eastAsia="ru-RU"/>
              </w:rPr>
              <w:t>. воды</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90/55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90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40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18,5</w:t>
            </w:r>
          </w:p>
        </w:tc>
      </w:tr>
      <w:tr w:rsidR="00D346D3" w:rsidRPr="00D346D3" w:rsidTr="00D346D3">
        <w:trPr>
          <w:trHeight w:val="20"/>
        </w:trPr>
        <w:tc>
          <w:tcPr>
            <w:tcW w:w="0" w:type="auto"/>
            <w:vMerge w:val="restart"/>
            <w:tcBorders>
              <w:top w:val="nil"/>
              <w:left w:val="single" w:sz="4" w:space="0" w:color="auto"/>
              <w:bottom w:val="single" w:sz="4" w:space="0" w:color="auto"/>
              <w:right w:val="single" w:sz="4" w:space="0" w:color="auto"/>
            </w:tcBorders>
            <w:shd w:val="clear" w:color="000000" w:fill="FFFFFF"/>
            <w:noWrap/>
            <w:vAlign w:val="center"/>
            <w:hideMark/>
          </w:tcPr>
          <w:p w:rsidR="00D346D3" w:rsidRPr="00D346D3" w:rsidRDefault="00313150" w:rsidP="00D346D3">
            <w:pPr>
              <w:ind w:firstLine="0"/>
              <w:jc w:val="center"/>
              <w:rPr>
                <w:rFonts w:eastAsia="Times New Roman" w:cs="Times New Roman"/>
                <w:lang w:eastAsia="ru-RU"/>
              </w:rPr>
            </w:pPr>
            <w:r>
              <w:rPr>
                <w:rFonts w:eastAsia="Times New Roman" w:cs="Times New Roman"/>
                <w:sz w:val="22"/>
                <w:lang w:eastAsia="ru-RU"/>
              </w:rPr>
              <w:t>3</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Котельная №07 по ул. Луначарского,168а</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циркуляционный</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160/30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160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7</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proofErr w:type="spellStart"/>
            <w:r w:rsidRPr="00B67970">
              <w:rPr>
                <w:rFonts w:eastAsia="Times New Roman" w:cs="Times New Roman"/>
                <w:sz w:val="22"/>
                <w:lang w:eastAsia="ru-RU"/>
              </w:rPr>
              <w:t>полдпиточный</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20/30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4,5</w:t>
            </w:r>
          </w:p>
        </w:tc>
      </w:tr>
      <w:tr w:rsidR="00D346D3" w:rsidRPr="00D346D3" w:rsidTr="00D346D3">
        <w:trPr>
          <w:trHeight w:val="20"/>
        </w:trPr>
        <w:tc>
          <w:tcPr>
            <w:tcW w:w="0" w:type="auto"/>
            <w:vMerge w:val="restart"/>
            <w:tcBorders>
              <w:top w:val="nil"/>
              <w:left w:val="single" w:sz="4" w:space="0" w:color="auto"/>
              <w:bottom w:val="single" w:sz="4" w:space="0" w:color="auto"/>
              <w:right w:val="single" w:sz="4" w:space="0" w:color="auto"/>
            </w:tcBorders>
            <w:shd w:val="clear" w:color="000000" w:fill="FFFFFF"/>
            <w:noWrap/>
            <w:vAlign w:val="center"/>
            <w:hideMark/>
          </w:tcPr>
          <w:p w:rsidR="00D346D3" w:rsidRPr="00D346D3" w:rsidRDefault="00313150" w:rsidP="00D346D3">
            <w:pPr>
              <w:ind w:firstLine="0"/>
              <w:jc w:val="center"/>
              <w:rPr>
                <w:rFonts w:eastAsia="Times New Roman" w:cs="Times New Roman"/>
                <w:lang w:eastAsia="ru-RU"/>
              </w:rPr>
            </w:pPr>
            <w:r>
              <w:rPr>
                <w:rFonts w:eastAsia="Times New Roman" w:cs="Times New Roman"/>
                <w:sz w:val="22"/>
                <w:lang w:eastAsia="ru-RU"/>
              </w:rPr>
              <w:t>4</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Котельная №09 по пер. Городской,20А</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циркуляционный</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СН 8-30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8</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28</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1,02</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циркуляционный</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20/30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4,5</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proofErr w:type="spellStart"/>
            <w:r w:rsidRPr="00B67970">
              <w:rPr>
                <w:rFonts w:eastAsia="Times New Roman" w:cs="Times New Roman"/>
                <w:sz w:val="22"/>
                <w:lang w:eastAsia="ru-RU"/>
              </w:rPr>
              <w:t>подпиочный</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СН 8-20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8</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0,67</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proofErr w:type="spellStart"/>
            <w:r w:rsidRPr="00B67970">
              <w:rPr>
                <w:rFonts w:eastAsia="Times New Roman" w:cs="Times New Roman"/>
                <w:sz w:val="22"/>
                <w:lang w:eastAsia="ru-RU"/>
              </w:rPr>
              <w:t>подпиточный</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20/30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4,5</w:t>
            </w:r>
          </w:p>
        </w:tc>
      </w:tr>
      <w:tr w:rsidR="00D346D3" w:rsidRPr="00D346D3" w:rsidTr="00D346D3">
        <w:trPr>
          <w:trHeight w:val="20"/>
        </w:trPr>
        <w:tc>
          <w:tcPr>
            <w:tcW w:w="0" w:type="auto"/>
            <w:vMerge w:val="restart"/>
            <w:tcBorders>
              <w:top w:val="nil"/>
              <w:left w:val="single" w:sz="4" w:space="0" w:color="auto"/>
              <w:bottom w:val="single" w:sz="4" w:space="0" w:color="auto"/>
              <w:right w:val="single" w:sz="4" w:space="0" w:color="auto"/>
            </w:tcBorders>
            <w:shd w:val="clear" w:color="000000" w:fill="FFFFFF"/>
            <w:noWrap/>
            <w:vAlign w:val="center"/>
            <w:hideMark/>
          </w:tcPr>
          <w:p w:rsidR="00D346D3" w:rsidRPr="00D346D3" w:rsidRDefault="00313150" w:rsidP="00D346D3">
            <w:pPr>
              <w:ind w:firstLine="0"/>
              <w:jc w:val="center"/>
              <w:rPr>
                <w:rFonts w:eastAsia="Times New Roman" w:cs="Times New Roman"/>
                <w:lang w:eastAsia="ru-RU"/>
              </w:rPr>
            </w:pPr>
            <w:r>
              <w:rPr>
                <w:rFonts w:eastAsia="Times New Roman" w:cs="Times New Roman"/>
                <w:sz w:val="22"/>
                <w:lang w:eastAsia="ru-RU"/>
              </w:rPr>
              <w:t>5</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Котельная №03 по ул. Энгельса,174Б</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циркуляционный</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НВ 80-160/169</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200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22</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циркуляционный</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Д 200/90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200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90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50</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proofErr w:type="spellStart"/>
            <w:r w:rsidRPr="00B67970">
              <w:rPr>
                <w:rFonts w:eastAsia="Times New Roman" w:cs="Times New Roman"/>
                <w:sz w:val="22"/>
                <w:lang w:eastAsia="ru-RU"/>
              </w:rPr>
              <w:t>подпиточный</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45/30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45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7,5</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proofErr w:type="spellStart"/>
            <w:r w:rsidRPr="00B67970">
              <w:rPr>
                <w:rFonts w:eastAsia="Times New Roman" w:cs="Times New Roman"/>
                <w:sz w:val="22"/>
                <w:lang w:eastAsia="ru-RU"/>
              </w:rPr>
              <w:t>подпиточный</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СН 8-30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8</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1,02</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ГВС</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90/85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90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85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40</w:t>
            </w:r>
          </w:p>
        </w:tc>
      </w:tr>
      <w:tr w:rsidR="00D346D3" w:rsidRPr="00D346D3" w:rsidTr="00D346D3">
        <w:trPr>
          <w:trHeight w:val="20"/>
        </w:trPr>
        <w:tc>
          <w:tcPr>
            <w:tcW w:w="0" w:type="auto"/>
            <w:vMerge w:val="restart"/>
            <w:tcBorders>
              <w:top w:val="nil"/>
              <w:left w:val="single" w:sz="4" w:space="0" w:color="auto"/>
              <w:bottom w:val="single" w:sz="4" w:space="0" w:color="auto"/>
              <w:right w:val="single" w:sz="4" w:space="0" w:color="auto"/>
            </w:tcBorders>
            <w:shd w:val="clear" w:color="000000" w:fill="FFFFFF"/>
            <w:noWrap/>
            <w:vAlign w:val="center"/>
            <w:hideMark/>
          </w:tcPr>
          <w:p w:rsidR="00D346D3" w:rsidRPr="00D346D3" w:rsidRDefault="00313150" w:rsidP="00D346D3">
            <w:pPr>
              <w:ind w:firstLine="0"/>
              <w:jc w:val="center"/>
              <w:rPr>
                <w:rFonts w:eastAsia="Times New Roman" w:cs="Times New Roman"/>
                <w:lang w:eastAsia="ru-RU"/>
              </w:rPr>
            </w:pPr>
            <w:r>
              <w:rPr>
                <w:rFonts w:eastAsia="Times New Roman" w:cs="Times New Roman"/>
                <w:sz w:val="22"/>
                <w:lang w:eastAsia="ru-RU"/>
              </w:rPr>
              <w:t>6</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Котельная №18 по ул. Вильямса,2б</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циркуляционный</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ТР 50-290/2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27</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24</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насос сырой воды</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СН 2-40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0,44</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proofErr w:type="spellStart"/>
            <w:r w:rsidRPr="00B67970">
              <w:rPr>
                <w:rFonts w:eastAsia="Times New Roman" w:cs="Times New Roman"/>
                <w:sz w:val="22"/>
                <w:lang w:eastAsia="ru-RU"/>
              </w:rPr>
              <w:t>подпиточный</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СН 2- 30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0,33</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proofErr w:type="spellStart"/>
            <w:r w:rsidRPr="00B67970">
              <w:rPr>
                <w:rFonts w:eastAsia="Times New Roman" w:cs="Times New Roman"/>
                <w:sz w:val="22"/>
                <w:lang w:eastAsia="ru-RU"/>
              </w:rPr>
              <w:t>рециркуляционный</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45/30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22</w:t>
            </w:r>
          </w:p>
        </w:tc>
      </w:tr>
      <w:tr w:rsidR="00D346D3" w:rsidRPr="00D346D3" w:rsidTr="00D346D3">
        <w:trPr>
          <w:trHeight w:val="20"/>
        </w:trPr>
        <w:tc>
          <w:tcPr>
            <w:tcW w:w="0" w:type="auto"/>
            <w:vMerge w:val="restart"/>
            <w:tcBorders>
              <w:top w:val="nil"/>
              <w:left w:val="single" w:sz="4" w:space="0" w:color="auto"/>
              <w:bottom w:val="single" w:sz="4" w:space="0" w:color="auto"/>
              <w:right w:val="single" w:sz="4" w:space="0" w:color="auto"/>
            </w:tcBorders>
            <w:shd w:val="clear" w:color="000000" w:fill="FFFFFF"/>
            <w:noWrap/>
            <w:vAlign w:val="center"/>
            <w:hideMark/>
          </w:tcPr>
          <w:p w:rsidR="00D346D3" w:rsidRPr="00D346D3" w:rsidRDefault="00313150" w:rsidP="00D346D3">
            <w:pPr>
              <w:ind w:firstLine="0"/>
              <w:jc w:val="center"/>
              <w:rPr>
                <w:rFonts w:eastAsia="Times New Roman" w:cs="Times New Roman"/>
                <w:lang w:eastAsia="ru-RU"/>
              </w:rPr>
            </w:pPr>
            <w:r>
              <w:rPr>
                <w:rFonts w:eastAsia="Times New Roman" w:cs="Times New Roman"/>
                <w:sz w:val="22"/>
                <w:lang w:eastAsia="ru-RU"/>
              </w:rPr>
              <w:t>7</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Котельная №05 по ул. Куйбышева,140/1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циркуляционный</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160/20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160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17</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циркуляционный</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160/20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160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22</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ГВС</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КМ 90/35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90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15</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ГВС</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90/20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90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7,5</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proofErr w:type="spellStart"/>
            <w:r w:rsidRPr="00B67970">
              <w:rPr>
                <w:rFonts w:eastAsia="Times New Roman" w:cs="Times New Roman"/>
                <w:sz w:val="22"/>
                <w:lang w:eastAsia="ru-RU"/>
              </w:rPr>
              <w:t>подпиточный</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45/30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40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5,5</w:t>
            </w:r>
          </w:p>
        </w:tc>
      </w:tr>
      <w:tr w:rsidR="00D346D3" w:rsidRPr="00D346D3" w:rsidTr="00D346D3">
        <w:trPr>
          <w:trHeight w:val="20"/>
        </w:trPr>
        <w:tc>
          <w:tcPr>
            <w:tcW w:w="0" w:type="auto"/>
            <w:vMerge w:val="restart"/>
            <w:tcBorders>
              <w:top w:val="nil"/>
              <w:left w:val="single" w:sz="4" w:space="0" w:color="auto"/>
              <w:bottom w:val="single" w:sz="4" w:space="0" w:color="auto"/>
              <w:right w:val="single" w:sz="4" w:space="0" w:color="auto"/>
            </w:tcBorders>
            <w:shd w:val="clear" w:color="000000" w:fill="FFFFFF"/>
            <w:noWrap/>
            <w:vAlign w:val="center"/>
            <w:hideMark/>
          </w:tcPr>
          <w:p w:rsidR="00D346D3" w:rsidRPr="00D346D3" w:rsidRDefault="00313150" w:rsidP="00D346D3">
            <w:pPr>
              <w:ind w:firstLine="0"/>
              <w:jc w:val="center"/>
              <w:rPr>
                <w:rFonts w:eastAsia="Times New Roman" w:cs="Times New Roman"/>
                <w:lang w:eastAsia="ru-RU"/>
              </w:rPr>
            </w:pPr>
            <w:r>
              <w:rPr>
                <w:rFonts w:eastAsia="Times New Roman" w:cs="Times New Roman"/>
                <w:sz w:val="22"/>
                <w:lang w:eastAsia="ru-RU"/>
              </w:rPr>
              <w:t>8</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Котельная №14 по ул. Пролетарская,100а</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 xml:space="preserve">сетевой насос  </w:t>
            </w:r>
            <w:proofErr w:type="spellStart"/>
            <w:r w:rsidRPr="00B67970">
              <w:rPr>
                <w:rFonts w:eastAsia="Times New Roman" w:cs="Times New Roman"/>
                <w:sz w:val="22"/>
                <w:lang w:eastAsia="ru-RU"/>
              </w:rPr>
              <w:t>Грюндфос</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NB65-315/320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249</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37</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11</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 xml:space="preserve">сетевой насос  </w:t>
            </w:r>
            <w:proofErr w:type="spellStart"/>
            <w:r w:rsidRPr="00B67970">
              <w:rPr>
                <w:rFonts w:eastAsia="Times New Roman" w:cs="Times New Roman"/>
                <w:sz w:val="22"/>
                <w:lang w:eastAsia="ru-RU"/>
              </w:rPr>
              <w:t>Грюндфос</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NВ 40-160/1698</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90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5,5</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Насос рециркуляции сет.</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UPS50-120 F</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4,2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24</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0,79</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 xml:space="preserve">Насос подпитки  </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HWJ 204  20L</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4</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16</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4,5</w:t>
            </w:r>
          </w:p>
        </w:tc>
      </w:tr>
      <w:tr w:rsidR="00D346D3" w:rsidRPr="00D346D3" w:rsidTr="00D346D3">
        <w:trPr>
          <w:trHeight w:val="20"/>
        </w:trPr>
        <w:tc>
          <w:tcPr>
            <w:tcW w:w="0" w:type="auto"/>
            <w:vMerge w:val="restart"/>
            <w:tcBorders>
              <w:top w:val="nil"/>
              <w:left w:val="single" w:sz="4" w:space="0" w:color="auto"/>
              <w:bottom w:val="single" w:sz="4" w:space="0" w:color="auto"/>
              <w:right w:val="single" w:sz="4" w:space="0" w:color="auto"/>
            </w:tcBorders>
            <w:shd w:val="clear" w:color="000000" w:fill="FFFFFF"/>
            <w:noWrap/>
            <w:vAlign w:val="center"/>
            <w:hideMark/>
          </w:tcPr>
          <w:p w:rsidR="00D346D3" w:rsidRPr="00D346D3" w:rsidRDefault="00313150" w:rsidP="00D346D3">
            <w:pPr>
              <w:ind w:firstLine="0"/>
              <w:jc w:val="center"/>
              <w:rPr>
                <w:rFonts w:eastAsia="Times New Roman" w:cs="Times New Roman"/>
                <w:lang w:eastAsia="ru-RU"/>
              </w:rPr>
            </w:pPr>
            <w:r>
              <w:rPr>
                <w:rFonts w:eastAsia="Times New Roman" w:cs="Times New Roman"/>
                <w:sz w:val="22"/>
                <w:lang w:eastAsia="ru-RU"/>
              </w:rPr>
              <w:lastRenderedPageBreak/>
              <w:t>9</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Котельная №19 по ул. Мелиораторов,2а</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циркуляционный</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45/30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45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7</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циркуляционный</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90/35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90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26</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11</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proofErr w:type="spellStart"/>
            <w:r w:rsidRPr="00B67970">
              <w:rPr>
                <w:rFonts w:eastAsia="Times New Roman" w:cs="Times New Roman"/>
                <w:sz w:val="22"/>
                <w:lang w:eastAsia="ru-RU"/>
              </w:rPr>
              <w:t>подпиточный</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20/30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4,5</w:t>
            </w:r>
          </w:p>
        </w:tc>
      </w:tr>
      <w:tr w:rsidR="00D346D3" w:rsidRPr="00D346D3" w:rsidTr="00D346D3">
        <w:trPr>
          <w:trHeight w:val="20"/>
        </w:trPr>
        <w:tc>
          <w:tcPr>
            <w:tcW w:w="0" w:type="auto"/>
            <w:vMerge w:val="restart"/>
            <w:tcBorders>
              <w:top w:val="nil"/>
              <w:left w:val="single" w:sz="4" w:space="0" w:color="auto"/>
              <w:bottom w:val="single" w:sz="4" w:space="0" w:color="auto"/>
              <w:right w:val="single" w:sz="4" w:space="0" w:color="auto"/>
            </w:tcBorders>
            <w:shd w:val="clear" w:color="000000" w:fill="FFFFFF"/>
            <w:noWrap/>
            <w:vAlign w:val="center"/>
            <w:hideMark/>
          </w:tcPr>
          <w:p w:rsidR="00D346D3" w:rsidRPr="00D346D3" w:rsidRDefault="00313150" w:rsidP="00D346D3">
            <w:pPr>
              <w:ind w:firstLine="0"/>
              <w:jc w:val="center"/>
              <w:rPr>
                <w:rFonts w:eastAsia="Times New Roman" w:cs="Times New Roman"/>
                <w:lang w:eastAsia="ru-RU"/>
              </w:rPr>
            </w:pPr>
            <w:r>
              <w:rPr>
                <w:rFonts w:eastAsia="Times New Roman" w:cs="Times New Roman"/>
                <w:sz w:val="22"/>
                <w:lang w:eastAsia="ru-RU"/>
              </w:rPr>
              <w:t>10</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Котельная №20 по ул. 50 лет Октября,71а</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циркуляционный</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90/35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90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26</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11</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циркуляционный</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НВ 32-125.1/125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16</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18</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1,5</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proofErr w:type="spellStart"/>
            <w:r w:rsidRPr="00B67970">
              <w:rPr>
                <w:rFonts w:eastAsia="Times New Roman" w:cs="Times New Roman"/>
                <w:sz w:val="22"/>
                <w:lang w:eastAsia="ru-RU"/>
              </w:rPr>
              <w:t>подпиточный</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20/30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4,5</w:t>
            </w:r>
          </w:p>
        </w:tc>
      </w:tr>
      <w:tr w:rsidR="00D346D3" w:rsidRPr="00D346D3" w:rsidTr="00D346D3">
        <w:trPr>
          <w:trHeight w:val="20"/>
        </w:trPr>
        <w:tc>
          <w:tcPr>
            <w:tcW w:w="0" w:type="auto"/>
            <w:vMerge w:val="restart"/>
            <w:tcBorders>
              <w:top w:val="nil"/>
              <w:left w:val="single" w:sz="4" w:space="0" w:color="auto"/>
              <w:bottom w:val="single" w:sz="4" w:space="0" w:color="auto"/>
              <w:right w:val="single" w:sz="4" w:space="0" w:color="auto"/>
            </w:tcBorders>
            <w:shd w:val="clear" w:color="000000" w:fill="FFFFFF"/>
            <w:noWrap/>
            <w:vAlign w:val="center"/>
            <w:hideMark/>
          </w:tcPr>
          <w:p w:rsidR="00D346D3" w:rsidRPr="00D346D3" w:rsidRDefault="00313150" w:rsidP="00D346D3">
            <w:pPr>
              <w:ind w:firstLine="0"/>
              <w:jc w:val="center"/>
              <w:rPr>
                <w:rFonts w:eastAsia="Times New Roman" w:cs="Times New Roman"/>
                <w:lang w:eastAsia="ru-RU"/>
              </w:rPr>
            </w:pPr>
            <w:r>
              <w:rPr>
                <w:rFonts w:eastAsia="Times New Roman" w:cs="Times New Roman"/>
                <w:sz w:val="22"/>
                <w:lang w:eastAsia="ru-RU"/>
              </w:rPr>
              <w:t>11</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Котельная №12 по ул. Воровского,49а</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циркуляционный</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ТР-80-700/2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 </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циркуляционный</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НВ 65-200/219</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120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65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30</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ГВС</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45/55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45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55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15</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ГВС</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45/30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45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7,5</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proofErr w:type="spellStart"/>
            <w:r w:rsidRPr="00B67970">
              <w:rPr>
                <w:rFonts w:eastAsia="Times New Roman" w:cs="Times New Roman"/>
                <w:sz w:val="22"/>
                <w:lang w:eastAsia="ru-RU"/>
              </w:rPr>
              <w:t>подпиточный</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45/55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45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55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15</w:t>
            </w:r>
          </w:p>
        </w:tc>
      </w:tr>
      <w:tr w:rsidR="00D346D3" w:rsidRPr="00D346D3" w:rsidTr="00D346D3">
        <w:trPr>
          <w:trHeight w:val="20"/>
        </w:trPr>
        <w:tc>
          <w:tcPr>
            <w:tcW w:w="0" w:type="auto"/>
            <w:vMerge w:val="restart"/>
            <w:tcBorders>
              <w:top w:val="nil"/>
              <w:left w:val="single" w:sz="4" w:space="0" w:color="auto"/>
              <w:bottom w:val="single" w:sz="4" w:space="0" w:color="000000"/>
              <w:right w:val="single" w:sz="4" w:space="0" w:color="auto"/>
            </w:tcBorders>
            <w:shd w:val="clear" w:color="000000" w:fill="FFFFFF"/>
            <w:noWrap/>
            <w:vAlign w:val="center"/>
            <w:hideMark/>
          </w:tcPr>
          <w:p w:rsidR="00D346D3" w:rsidRPr="00D346D3" w:rsidRDefault="00313150" w:rsidP="00D346D3">
            <w:pPr>
              <w:ind w:firstLine="0"/>
              <w:jc w:val="center"/>
              <w:rPr>
                <w:rFonts w:eastAsia="Times New Roman" w:cs="Times New Roman"/>
                <w:lang w:eastAsia="ru-RU"/>
              </w:rPr>
            </w:pPr>
            <w:r>
              <w:rPr>
                <w:rFonts w:eastAsia="Times New Roman" w:cs="Times New Roman"/>
                <w:sz w:val="22"/>
                <w:lang w:eastAsia="ru-RU"/>
              </w:rPr>
              <w:t>12</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Котельная №15 по ул. Луначарского,191Б</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 xml:space="preserve">насос сетевой </w:t>
            </w:r>
            <w:proofErr w:type="spellStart"/>
            <w:r w:rsidRPr="00B67970">
              <w:rPr>
                <w:rFonts w:eastAsia="Times New Roman" w:cs="Times New Roman"/>
                <w:sz w:val="22"/>
                <w:lang w:eastAsia="ru-RU"/>
              </w:rPr>
              <w:t>Grunlfos</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НВ 125-250/249</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200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18,5</w:t>
            </w:r>
          </w:p>
        </w:tc>
      </w:tr>
      <w:tr w:rsidR="00D346D3" w:rsidRPr="00D346D3" w:rsidTr="00D346D3">
        <w:trPr>
          <w:trHeight w:val="20"/>
        </w:trPr>
        <w:tc>
          <w:tcPr>
            <w:tcW w:w="0" w:type="auto"/>
            <w:vMerge/>
            <w:tcBorders>
              <w:top w:val="nil"/>
              <w:left w:val="single" w:sz="4" w:space="0" w:color="auto"/>
              <w:bottom w:val="single" w:sz="4" w:space="0" w:color="000000"/>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 xml:space="preserve">насос рециркуляции котла  </w:t>
            </w:r>
            <w:proofErr w:type="spellStart"/>
            <w:r w:rsidRPr="00B67970">
              <w:rPr>
                <w:rFonts w:eastAsia="Times New Roman" w:cs="Times New Roman"/>
                <w:sz w:val="22"/>
                <w:lang w:eastAsia="ru-RU"/>
              </w:rPr>
              <w:t>Grundfos</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 xml:space="preserve">UPS 50- 120F </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4</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2,5</w:t>
            </w:r>
          </w:p>
        </w:tc>
      </w:tr>
      <w:tr w:rsidR="00D346D3" w:rsidRPr="00D346D3" w:rsidTr="00D346D3">
        <w:trPr>
          <w:trHeight w:val="20"/>
        </w:trPr>
        <w:tc>
          <w:tcPr>
            <w:tcW w:w="0" w:type="auto"/>
            <w:vMerge/>
            <w:tcBorders>
              <w:top w:val="nil"/>
              <w:left w:val="single" w:sz="4" w:space="0" w:color="auto"/>
              <w:bottom w:val="single" w:sz="4" w:space="0" w:color="000000"/>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насос сетевой на д/сад</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ТР-40-230/2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7</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1,1</w:t>
            </w:r>
          </w:p>
        </w:tc>
      </w:tr>
      <w:tr w:rsidR="00D346D3" w:rsidRPr="00D346D3" w:rsidTr="00D346D3">
        <w:trPr>
          <w:trHeight w:val="20"/>
        </w:trPr>
        <w:tc>
          <w:tcPr>
            <w:tcW w:w="0" w:type="auto"/>
            <w:vMerge/>
            <w:tcBorders>
              <w:top w:val="nil"/>
              <w:left w:val="single" w:sz="4" w:space="0" w:color="auto"/>
              <w:bottom w:val="single" w:sz="4" w:space="0" w:color="000000"/>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 xml:space="preserve">насос </w:t>
            </w:r>
            <w:proofErr w:type="spellStart"/>
            <w:r w:rsidRPr="00B67970">
              <w:rPr>
                <w:rFonts w:eastAsia="Times New Roman" w:cs="Times New Roman"/>
                <w:sz w:val="22"/>
                <w:lang w:eastAsia="ru-RU"/>
              </w:rPr>
              <w:t>рецирк</w:t>
            </w:r>
            <w:proofErr w:type="spellEnd"/>
            <w:r w:rsidRPr="00B67970">
              <w:rPr>
                <w:rFonts w:eastAsia="Times New Roman" w:cs="Times New Roman"/>
                <w:sz w:val="22"/>
                <w:lang w:eastAsia="ru-RU"/>
              </w:rPr>
              <w:t xml:space="preserve">  </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UPS 20-30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0,55</w:t>
            </w:r>
          </w:p>
        </w:tc>
      </w:tr>
      <w:tr w:rsidR="00D346D3" w:rsidRPr="00D346D3" w:rsidTr="00D346D3">
        <w:trPr>
          <w:trHeight w:val="20"/>
        </w:trPr>
        <w:tc>
          <w:tcPr>
            <w:tcW w:w="0" w:type="auto"/>
            <w:vMerge w:val="restart"/>
            <w:tcBorders>
              <w:top w:val="nil"/>
              <w:left w:val="single" w:sz="4" w:space="0" w:color="auto"/>
              <w:bottom w:val="single" w:sz="4" w:space="0" w:color="auto"/>
              <w:right w:val="single" w:sz="4" w:space="0" w:color="auto"/>
            </w:tcBorders>
            <w:shd w:val="clear" w:color="000000" w:fill="FFFFFF"/>
            <w:noWrap/>
            <w:vAlign w:val="center"/>
            <w:hideMark/>
          </w:tcPr>
          <w:p w:rsidR="00D346D3" w:rsidRPr="00D346D3" w:rsidRDefault="00313150" w:rsidP="00D346D3">
            <w:pPr>
              <w:ind w:firstLine="0"/>
              <w:jc w:val="center"/>
              <w:rPr>
                <w:rFonts w:eastAsia="Times New Roman" w:cs="Times New Roman"/>
                <w:lang w:eastAsia="ru-RU"/>
              </w:rPr>
            </w:pPr>
            <w:r>
              <w:rPr>
                <w:rFonts w:eastAsia="Times New Roman" w:cs="Times New Roman"/>
                <w:sz w:val="22"/>
                <w:lang w:eastAsia="ru-RU"/>
              </w:rPr>
              <w:t>13</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Котельная №10 по ул. Пушкина,1Б</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циркуляционный</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Д 315/70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315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70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125</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циркуляционный</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Д 315/70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200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90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125</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циркуляционный</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НВ 80-200/219</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200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38</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30</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ГВС</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НВ 65-160/173</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120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38</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15</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ГВС</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90/35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90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11</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proofErr w:type="spellStart"/>
            <w:r w:rsidRPr="00B67970">
              <w:rPr>
                <w:rFonts w:eastAsia="Times New Roman" w:cs="Times New Roman"/>
                <w:sz w:val="22"/>
                <w:lang w:eastAsia="ru-RU"/>
              </w:rPr>
              <w:t>подпиточный</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СН 12-60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60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1,88</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proofErr w:type="spellStart"/>
            <w:r w:rsidRPr="00B67970">
              <w:rPr>
                <w:rFonts w:eastAsia="Times New Roman" w:cs="Times New Roman"/>
                <w:sz w:val="22"/>
                <w:lang w:eastAsia="ru-RU"/>
              </w:rPr>
              <w:t>подпиточный</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СН 4-60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4</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60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1,5</w:t>
            </w:r>
          </w:p>
        </w:tc>
      </w:tr>
      <w:tr w:rsidR="00D346D3" w:rsidRPr="00D346D3" w:rsidTr="00D346D3">
        <w:trPr>
          <w:trHeight w:val="20"/>
        </w:trPr>
        <w:tc>
          <w:tcPr>
            <w:tcW w:w="0" w:type="auto"/>
            <w:vMerge w:val="restart"/>
            <w:tcBorders>
              <w:top w:val="nil"/>
              <w:left w:val="single" w:sz="4" w:space="0" w:color="auto"/>
              <w:bottom w:val="single" w:sz="4" w:space="0" w:color="auto"/>
              <w:right w:val="single" w:sz="4" w:space="0" w:color="auto"/>
            </w:tcBorders>
            <w:shd w:val="clear" w:color="000000" w:fill="FFFFFF"/>
            <w:noWrap/>
            <w:vAlign w:val="center"/>
            <w:hideMark/>
          </w:tcPr>
          <w:p w:rsidR="00D346D3" w:rsidRPr="00D346D3" w:rsidRDefault="00313150" w:rsidP="00D346D3">
            <w:pPr>
              <w:ind w:firstLine="0"/>
              <w:jc w:val="center"/>
              <w:rPr>
                <w:rFonts w:eastAsia="Times New Roman" w:cs="Times New Roman"/>
                <w:lang w:eastAsia="ru-RU"/>
              </w:rPr>
            </w:pPr>
            <w:r>
              <w:rPr>
                <w:rFonts w:eastAsia="Times New Roman" w:cs="Times New Roman"/>
                <w:sz w:val="22"/>
                <w:lang w:eastAsia="ru-RU"/>
              </w:rPr>
              <w:t>14</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Котельная №16 по ул. Гайдара,6</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циркуляционный</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Д 315/50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315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50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75</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циркуляционный</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Д 315/50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315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50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90</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ГВС</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45/55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45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55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11</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ГВС</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90/20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90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7,5</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proofErr w:type="spellStart"/>
            <w:r w:rsidRPr="00B67970">
              <w:rPr>
                <w:rFonts w:eastAsia="Times New Roman" w:cs="Times New Roman"/>
                <w:sz w:val="22"/>
                <w:lang w:eastAsia="ru-RU"/>
              </w:rPr>
              <w:t>подпиточный</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20/30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4,5</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proofErr w:type="spellStart"/>
            <w:r w:rsidRPr="00B67970">
              <w:rPr>
                <w:rFonts w:eastAsia="Times New Roman" w:cs="Times New Roman"/>
                <w:sz w:val="22"/>
                <w:lang w:eastAsia="ru-RU"/>
              </w:rPr>
              <w:t>подпиточный</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СН 8-20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8</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0,67</w:t>
            </w:r>
          </w:p>
        </w:tc>
      </w:tr>
      <w:tr w:rsidR="00D346D3" w:rsidRPr="00D346D3" w:rsidTr="00D346D3">
        <w:trPr>
          <w:trHeight w:val="20"/>
        </w:trPr>
        <w:tc>
          <w:tcPr>
            <w:tcW w:w="0" w:type="auto"/>
            <w:vMerge w:val="restart"/>
            <w:tcBorders>
              <w:top w:val="nil"/>
              <w:left w:val="single" w:sz="4" w:space="0" w:color="auto"/>
              <w:bottom w:val="single" w:sz="4" w:space="0" w:color="auto"/>
              <w:right w:val="single" w:sz="4" w:space="0" w:color="auto"/>
            </w:tcBorders>
            <w:shd w:val="clear" w:color="000000" w:fill="FFFFFF"/>
            <w:noWrap/>
            <w:vAlign w:val="center"/>
            <w:hideMark/>
          </w:tcPr>
          <w:p w:rsidR="00D346D3" w:rsidRPr="00D346D3" w:rsidRDefault="00313150" w:rsidP="00D346D3">
            <w:pPr>
              <w:ind w:firstLine="0"/>
              <w:jc w:val="center"/>
              <w:rPr>
                <w:rFonts w:eastAsia="Times New Roman" w:cs="Times New Roman"/>
                <w:lang w:eastAsia="ru-RU"/>
              </w:rPr>
            </w:pPr>
            <w:r>
              <w:rPr>
                <w:rFonts w:eastAsia="Times New Roman" w:cs="Times New Roman"/>
                <w:sz w:val="22"/>
                <w:lang w:eastAsia="ru-RU"/>
              </w:rPr>
              <w:t>15</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Котельная №02 по пер. Парковый,11а</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циркуляционный</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160/30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160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37</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циркуляционный</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НВ 80-160/169</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200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36</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22</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proofErr w:type="spellStart"/>
            <w:r w:rsidRPr="00B67970">
              <w:rPr>
                <w:rFonts w:eastAsia="Times New Roman" w:cs="Times New Roman"/>
                <w:sz w:val="22"/>
                <w:lang w:eastAsia="ru-RU"/>
              </w:rPr>
              <w:t>подпиточный</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20/30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4,5</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proofErr w:type="spellStart"/>
            <w:r w:rsidRPr="00B67970">
              <w:rPr>
                <w:rFonts w:eastAsia="Times New Roman" w:cs="Times New Roman"/>
                <w:sz w:val="22"/>
                <w:lang w:eastAsia="ru-RU"/>
              </w:rPr>
              <w:t>подпиточный</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СН 4-30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4</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0,79</w:t>
            </w:r>
          </w:p>
        </w:tc>
      </w:tr>
      <w:tr w:rsidR="00D346D3" w:rsidRPr="00D346D3" w:rsidTr="00D346D3">
        <w:trPr>
          <w:trHeight w:val="20"/>
        </w:trPr>
        <w:tc>
          <w:tcPr>
            <w:tcW w:w="0" w:type="auto"/>
            <w:vMerge w:val="restart"/>
            <w:tcBorders>
              <w:top w:val="nil"/>
              <w:left w:val="single" w:sz="4" w:space="0" w:color="auto"/>
              <w:bottom w:val="single" w:sz="4" w:space="0" w:color="auto"/>
              <w:right w:val="single" w:sz="4" w:space="0" w:color="auto"/>
            </w:tcBorders>
            <w:shd w:val="clear" w:color="000000" w:fill="FFFFFF"/>
            <w:noWrap/>
            <w:vAlign w:val="center"/>
            <w:hideMark/>
          </w:tcPr>
          <w:p w:rsidR="00D346D3" w:rsidRPr="00D346D3" w:rsidRDefault="00313150" w:rsidP="00D346D3">
            <w:pPr>
              <w:ind w:firstLine="0"/>
              <w:jc w:val="center"/>
              <w:rPr>
                <w:rFonts w:eastAsia="Times New Roman" w:cs="Times New Roman"/>
                <w:lang w:eastAsia="ru-RU"/>
              </w:rPr>
            </w:pPr>
            <w:r>
              <w:rPr>
                <w:rFonts w:eastAsia="Times New Roman" w:cs="Times New Roman"/>
                <w:sz w:val="22"/>
                <w:lang w:eastAsia="ru-RU"/>
              </w:rPr>
              <w:t>16</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Котельная №25 по ул. Коммунистическая,88а</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циркуляционный</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45/30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45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7,5</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насос ГВС</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45/30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45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7,5</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насос ГВС</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КМ-50-30-125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50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7</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 xml:space="preserve">солевой насос </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ВКС-</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 </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proofErr w:type="spellStart"/>
            <w:r w:rsidRPr="00B67970">
              <w:rPr>
                <w:rFonts w:eastAsia="Times New Roman" w:cs="Times New Roman"/>
                <w:sz w:val="22"/>
                <w:lang w:eastAsia="ru-RU"/>
              </w:rPr>
              <w:t>подпиточный</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20/30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4,5</w:t>
            </w:r>
          </w:p>
        </w:tc>
      </w:tr>
      <w:tr w:rsidR="00D346D3" w:rsidRPr="00D346D3" w:rsidTr="00D346D3">
        <w:trPr>
          <w:trHeight w:val="20"/>
        </w:trPr>
        <w:tc>
          <w:tcPr>
            <w:tcW w:w="0" w:type="auto"/>
            <w:vMerge w:val="restart"/>
            <w:tcBorders>
              <w:top w:val="nil"/>
              <w:left w:val="single" w:sz="4" w:space="0" w:color="auto"/>
              <w:bottom w:val="single" w:sz="4" w:space="0" w:color="auto"/>
              <w:right w:val="single" w:sz="4" w:space="0" w:color="auto"/>
            </w:tcBorders>
            <w:shd w:val="clear" w:color="000000" w:fill="FFFFFF"/>
            <w:noWrap/>
            <w:vAlign w:val="center"/>
            <w:hideMark/>
          </w:tcPr>
          <w:p w:rsidR="00D346D3" w:rsidRPr="00D346D3" w:rsidRDefault="00313150" w:rsidP="00D346D3">
            <w:pPr>
              <w:ind w:firstLine="0"/>
              <w:jc w:val="center"/>
              <w:rPr>
                <w:rFonts w:eastAsia="Times New Roman" w:cs="Times New Roman"/>
                <w:lang w:eastAsia="ru-RU"/>
              </w:rPr>
            </w:pPr>
            <w:r>
              <w:rPr>
                <w:rFonts w:eastAsia="Times New Roman" w:cs="Times New Roman"/>
                <w:sz w:val="22"/>
                <w:lang w:eastAsia="ru-RU"/>
              </w:rPr>
              <w:t>17</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Котельная №23 по ул. Киевская 86/1(Д/с №12)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циркуляционный</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ТР-40-190/2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8</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16</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0,75</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proofErr w:type="spellStart"/>
            <w:r w:rsidRPr="00B67970">
              <w:rPr>
                <w:rFonts w:eastAsia="Times New Roman" w:cs="Times New Roman"/>
                <w:sz w:val="22"/>
                <w:lang w:eastAsia="ru-RU"/>
              </w:rPr>
              <w:t>подпиточный</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СН 2-40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0,33</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насос рециркуляции</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UPS25-60/180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1,8</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3,92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0,9</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насос ХВО</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СМ-А-3-3</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3,6</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5,5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0,245</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насос контура водонагревателя</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СМ-А-3-3</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3,6</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5,5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0,245</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сырой воды</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СН-2-30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0,33</w:t>
            </w:r>
          </w:p>
        </w:tc>
      </w:tr>
      <w:tr w:rsidR="00D346D3" w:rsidRPr="00D346D3" w:rsidTr="00D346D3">
        <w:trPr>
          <w:trHeight w:val="20"/>
        </w:trPr>
        <w:tc>
          <w:tcPr>
            <w:tcW w:w="0" w:type="auto"/>
            <w:vMerge w:val="restart"/>
            <w:tcBorders>
              <w:top w:val="nil"/>
              <w:left w:val="single" w:sz="4" w:space="0" w:color="auto"/>
              <w:bottom w:val="single" w:sz="4" w:space="0" w:color="auto"/>
              <w:right w:val="single" w:sz="4" w:space="0" w:color="auto"/>
            </w:tcBorders>
            <w:shd w:val="clear" w:color="000000" w:fill="FFFFFF"/>
            <w:noWrap/>
            <w:vAlign w:val="center"/>
            <w:hideMark/>
          </w:tcPr>
          <w:p w:rsidR="00D346D3" w:rsidRPr="00D346D3" w:rsidRDefault="00313150" w:rsidP="00D346D3">
            <w:pPr>
              <w:ind w:firstLine="0"/>
              <w:jc w:val="center"/>
              <w:rPr>
                <w:rFonts w:eastAsia="Times New Roman" w:cs="Times New Roman"/>
                <w:lang w:eastAsia="ru-RU"/>
              </w:rPr>
            </w:pPr>
            <w:r>
              <w:rPr>
                <w:rFonts w:eastAsia="Times New Roman" w:cs="Times New Roman"/>
                <w:sz w:val="22"/>
                <w:lang w:eastAsia="ru-RU"/>
              </w:rPr>
              <w:t>18</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Котельная №26 по ул. Комарова,175а</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циркуляционный</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80-50-200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80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50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22</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циркуляционный</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К-80-65-160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80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65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22</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proofErr w:type="spellStart"/>
            <w:r w:rsidRPr="00B67970">
              <w:rPr>
                <w:rFonts w:eastAsia="Times New Roman" w:cs="Times New Roman"/>
                <w:sz w:val="22"/>
                <w:lang w:eastAsia="ru-RU"/>
              </w:rPr>
              <w:t>подпиточный</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СМ 3-3</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0,5</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proofErr w:type="spellStart"/>
            <w:r w:rsidRPr="00B67970">
              <w:rPr>
                <w:rFonts w:eastAsia="Times New Roman" w:cs="Times New Roman"/>
                <w:sz w:val="22"/>
                <w:lang w:eastAsia="ru-RU"/>
              </w:rPr>
              <w:t>подпиточный</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20/30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4,5</w:t>
            </w:r>
          </w:p>
        </w:tc>
      </w:tr>
      <w:tr w:rsidR="00D346D3" w:rsidRPr="00D346D3" w:rsidTr="00D346D3">
        <w:trPr>
          <w:trHeight w:val="20"/>
        </w:trPr>
        <w:tc>
          <w:tcPr>
            <w:tcW w:w="0" w:type="auto"/>
            <w:vMerge w:val="restart"/>
            <w:tcBorders>
              <w:top w:val="nil"/>
              <w:left w:val="single" w:sz="4" w:space="0" w:color="auto"/>
              <w:bottom w:val="single" w:sz="4" w:space="0" w:color="auto"/>
              <w:right w:val="single" w:sz="4" w:space="0" w:color="auto"/>
            </w:tcBorders>
            <w:shd w:val="clear" w:color="000000" w:fill="FFFFFF"/>
            <w:noWrap/>
            <w:vAlign w:val="center"/>
            <w:hideMark/>
          </w:tcPr>
          <w:p w:rsidR="00D346D3" w:rsidRPr="00D346D3" w:rsidRDefault="00313150" w:rsidP="00D346D3">
            <w:pPr>
              <w:ind w:firstLine="0"/>
              <w:jc w:val="center"/>
              <w:rPr>
                <w:rFonts w:eastAsia="Times New Roman" w:cs="Times New Roman"/>
                <w:lang w:eastAsia="ru-RU"/>
              </w:rPr>
            </w:pPr>
            <w:r>
              <w:rPr>
                <w:rFonts w:eastAsia="Times New Roman" w:cs="Times New Roman"/>
                <w:sz w:val="22"/>
                <w:lang w:eastAsia="ru-RU"/>
              </w:rPr>
              <w:t>19</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Котельная №06 по ул. Рабочая,70а</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циркуляционный</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45/55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40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41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11</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циркуляционный</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СН 4-30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4</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0,79</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proofErr w:type="spellStart"/>
            <w:r w:rsidRPr="00B67970">
              <w:rPr>
                <w:rFonts w:eastAsia="Times New Roman" w:cs="Times New Roman"/>
                <w:sz w:val="22"/>
                <w:lang w:eastAsia="ru-RU"/>
              </w:rPr>
              <w:t>подпиточный</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СН 4-20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4</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0,53</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proofErr w:type="spellStart"/>
            <w:r w:rsidRPr="00B67970">
              <w:rPr>
                <w:rFonts w:eastAsia="Times New Roman" w:cs="Times New Roman"/>
                <w:sz w:val="22"/>
                <w:lang w:eastAsia="ru-RU"/>
              </w:rPr>
              <w:t>подпиточный</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20/30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4,5</w:t>
            </w:r>
          </w:p>
        </w:tc>
      </w:tr>
      <w:tr w:rsidR="00D346D3" w:rsidRPr="00D346D3" w:rsidTr="00D346D3">
        <w:trPr>
          <w:trHeight w:val="20"/>
        </w:trPr>
        <w:tc>
          <w:tcPr>
            <w:tcW w:w="0" w:type="auto"/>
            <w:vMerge w:val="restart"/>
            <w:tcBorders>
              <w:top w:val="nil"/>
              <w:left w:val="single" w:sz="4" w:space="0" w:color="auto"/>
              <w:bottom w:val="single" w:sz="4" w:space="0" w:color="auto"/>
              <w:right w:val="single" w:sz="4" w:space="0" w:color="auto"/>
            </w:tcBorders>
            <w:shd w:val="clear" w:color="000000" w:fill="FFFFFF"/>
            <w:noWrap/>
            <w:vAlign w:val="center"/>
            <w:hideMark/>
          </w:tcPr>
          <w:p w:rsidR="00D346D3" w:rsidRPr="00D346D3" w:rsidRDefault="00313150" w:rsidP="00D346D3">
            <w:pPr>
              <w:ind w:firstLine="0"/>
              <w:jc w:val="center"/>
              <w:rPr>
                <w:rFonts w:eastAsia="Times New Roman" w:cs="Times New Roman"/>
                <w:lang w:eastAsia="ru-RU"/>
              </w:rPr>
            </w:pPr>
            <w:r>
              <w:rPr>
                <w:rFonts w:eastAsia="Times New Roman" w:cs="Times New Roman"/>
                <w:sz w:val="22"/>
                <w:lang w:eastAsia="ru-RU"/>
              </w:rPr>
              <w:t>20</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Котельная №24 по ул. Талалихина,47</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циркуляционный</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 xml:space="preserve">Д 200/90 </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4</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200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70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75</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ГВС</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НВ 65-160/173</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120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36</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15</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ГВС</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100-65-200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90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15</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солевой</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20/30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4,5</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 xml:space="preserve">солевой </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2Х-9Д-1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9</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4</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сырой воды</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45/55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45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55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15</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в насосной</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КМ -50-125-60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45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55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15</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proofErr w:type="spellStart"/>
            <w:r w:rsidRPr="00B67970">
              <w:rPr>
                <w:rFonts w:eastAsia="Times New Roman" w:cs="Times New Roman"/>
                <w:sz w:val="22"/>
                <w:lang w:eastAsia="ru-RU"/>
              </w:rPr>
              <w:t>подпиточный</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КМ-50-32-125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50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7,5</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proofErr w:type="spellStart"/>
            <w:r w:rsidRPr="00B67970">
              <w:rPr>
                <w:rFonts w:eastAsia="Times New Roman" w:cs="Times New Roman"/>
                <w:sz w:val="22"/>
                <w:lang w:eastAsia="ru-RU"/>
              </w:rPr>
              <w:t>подпиточный</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20/30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4,5</w:t>
            </w:r>
          </w:p>
        </w:tc>
      </w:tr>
      <w:tr w:rsidR="00D346D3" w:rsidRPr="00D346D3" w:rsidTr="00D346D3">
        <w:trPr>
          <w:trHeight w:val="20"/>
        </w:trPr>
        <w:tc>
          <w:tcPr>
            <w:tcW w:w="0" w:type="auto"/>
            <w:vMerge w:val="restart"/>
            <w:tcBorders>
              <w:top w:val="nil"/>
              <w:left w:val="single" w:sz="4" w:space="0" w:color="auto"/>
              <w:bottom w:val="single" w:sz="4" w:space="0" w:color="auto"/>
              <w:right w:val="single" w:sz="4" w:space="0" w:color="auto"/>
            </w:tcBorders>
            <w:shd w:val="clear" w:color="000000" w:fill="FFFFFF"/>
            <w:noWrap/>
            <w:vAlign w:val="center"/>
            <w:hideMark/>
          </w:tcPr>
          <w:p w:rsidR="00D346D3" w:rsidRPr="00D346D3" w:rsidRDefault="00313150" w:rsidP="00D346D3">
            <w:pPr>
              <w:ind w:firstLine="0"/>
              <w:jc w:val="center"/>
              <w:rPr>
                <w:rFonts w:eastAsia="Times New Roman" w:cs="Times New Roman"/>
                <w:lang w:eastAsia="ru-RU"/>
              </w:rPr>
            </w:pPr>
            <w:r>
              <w:rPr>
                <w:rFonts w:eastAsia="Times New Roman" w:cs="Times New Roman"/>
                <w:sz w:val="22"/>
                <w:lang w:eastAsia="ru-RU"/>
              </w:rPr>
              <w:t>21</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 xml:space="preserve">Котельная №27 по ул. </w:t>
            </w:r>
            <w:proofErr w:type="spellStart"/>
            <w:r w:rsidRPr="00B67970">
              <w:rPr>
                <w:rFonts w:eastAsia="Times New Roman" w:cs="Times New Roman"/>
                <w:sz w:val="22"/>
                <w:lang w:eastAsia="ru-RU"/>
              </w:rPr>
              <w:t>Сальское</w:t>
            </w:r>
            <w:proofErr w:type="spellEnd"/>
            <w:r w:rsidRPr="00B67970">
              <w:rPr>
                <w:rFonts w:eastAsia="Times New Roman" w:cs="Times New Roman"/>
                <w:sz w:val="22"/>
                <w:lang w:eastAsia="ru-RU"/>
              </w:rPr>
              <w:t xml:space="preserve"> шоссе,1б</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циркуляционный</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NB 65-200/190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120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50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18,5</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циркуляционный</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КМ 100-65-200/2,5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90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15</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proofErr w:type="spellStart"/>
            <w:r w:rsidRPr="00B67970">
              <w:rPr>
                <w:rFonts w:eastAsia="Times New Roman" w:cs="Times New Roman"/>
                <w:sz w:val="22"/>
                <w:lang w:eastAsia="ru-RU"/>
              </w:rPr>
              <w:t>подпиточный</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СН-12-30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proofErr w:type="spellStart"/>
            <w:r w:rsidRPr="00B67970">
              <w:rPr>
                <w:rFonts w:eastAsia="Times New Roman" w:cs="Times New Roman"/>
                <w:sz w:val="22"/>
                <w:lang w:eastAsia="ru-RU"/>
              </w:rPr>
              <w:t>подпиточный</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ВКС-</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3,6</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4,5</w:t>
            </w:r>
          </w:p>
        </w:tc>
      </w:tr>
      <w:tr w:rsidR="00D346D3" w:rsidRPr="00D346D3" w:rsidTr="00D346D3">
        <w:trPr>
          <w:trHeight w:val="20"/>
        </w:trPr>
        <w:tc>
          <w:tcPr>
            <w:tcW w:w="0" w:type="auto"/>
            <w:vMerge w:val="restart"/>
            <w:tcBorders>
              <w:top w:val="nil"/>
              <w:left w:val="single" w:sz="4" w:space="0" w:color="auto"/>
              <w:bottom w:val="single" w:sz="4" w:space="0" w:color="auto"/>
              <w:right w:val="single" w:sz="4" w:space="0" w:color="auto"/>
            </w:tcBorders>
            <w:shd w:val="clear" w:color="000000" w:fill="FFFFFF"/>
            <w:noWrap/>
            <w:vAlign w:val="center"/>
            <w:hideMark/>
          </w:tcPr>
          <w:p w:rsidR="00D346D3" w:rsidRPr="00D346D3" w:rsidRDefault="00313150" w:rsidP="00D346D3">
            <w:pPr>
              <w:ind w:firstLine="0"/>
              <w:jc w:val="center"/>
              <w:rPr>
                <w:rFonts w:eastAsia="Times New Roman" w:cs="Times New Roman"/>
                <w:lang w:eastAsia="ru-RU"/>
              </w:rPr>
            </w:pPr>
            <w:r>
              <w:rPr>
                <w:rFonts w:eastAsia="Times New Roman" w:cs="Times New Roman"/>
                <w:sz w:val="22"/>
                <w:lang w:eastAsia="ru-RU"/>
              </w:rPr>
              <w:t>22</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Котельная №13 по ул. Горького,358к</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циркуляционный</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к-100-65/200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100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65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15</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циркуляционный</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к-100-65-250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100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65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15</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ГВС</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90/45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90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45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15</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proofErr w:type="spellStart"/>
            <w:r w:rsidRPr="00B67970">
              <w:rPr>
                <w:rFonts w:eastAsia="Times New Roman" w:cs="Times New Roman"/>
                <w:sz w:val="22"/>
                <w:lang w:eastAsia="ru-RU"/>
              </w:rPr>
              <w:t>подпиточный</w:t>
            </w:r>
            <w:proofErr w:type="spellEnd"/>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 20/30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5,5</w:t>
            </w:r>
          </w:p>
        </w:tc>
      </w:tr>
      <w:tr w:rsidR="00D346D3" w:rsidRPr="00D346D3" w:rsidTr="00D346D3">
        <w:trPr>
          <w:trHeight w:val="20"/>
        </w:trPr>
        <w:tc>
          <w:tcPr>
            <w:tcW w:w="0" w:type="auto"/>
            <w:vMerge w:val="restart"/>
            <w:tcBorders>
              <w:top w:val="nil"/>
              <w:left w:val="single" w:sz="4" w:space="0" w:color="auto"/>
              <w:bottom w:val="single" w:sz="4" w:space="0" w:color="auto"/>
              <w:right w:val="single" w:sz="4" w:space="0" w:color="auto"/>
            </w:tcBorders>
            <w:shd w:val="clear" w:color="000000" w:fill="FFFFFF"/>
            <w:noWrap/>
            <w:vAlign w:val="center"/>
            <w:hideMark/>
          </w:tcPr>
          <w:p w:rsidR="00D346D3" w:rsidRPr="00D346D3" w:rsidRDefault="00313150" w:rsidP="00D346D3">
            <w:pPr>
              <w:ind w:firstLine="0"/>
              <w:jc w:val="center"/>
              <w:rPr>
                <w:rFonts w:eastAsia="Times New Roman" w:cs="Times New Roman"/>
                <w:lang w:eastAsia="ru-RU"/>
              </w:rPr>
            </w:pPr>
            <w:r>
              <w:rPr>
                <w:rFonts w:eastAsia="Times New Roman" w:cs="Times New Roman"/>
                <w:sz w:val="22"/>
                <w:lang w:eastAsia="ru-RU"/>
              </w:rPr>
              <w:t>23</w:t>
            </w:r>
          </w:p>
        </w:tc>
        <w:tc>
          <w:tcPr>
            <w:tcW w:w="0" w:type="auto"/>
            <w:vMerge w:val="restart"/>
            <w:tcBorders>
              <w:top w:val="nil"/>
              <w:left w:val="single" w:sz="4" w:space="0" w:color="auto"/>
              <w:bottom w:val="single" w:sz="4" w:space="0" w:color="auto"/>
              <w:right w:val="single" w:sz="4" w:space="0" w:color="auto"/>
            </w:tcBorders>
            <w:shd w:val="clear" w:color="000000" w:fill="FFFFFF"/>
            <w:noWrap/>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Котельная №33 по ул. Кирова,14</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Циркуляционный  насос котла</w:t>
            </w:r>
          </w:p>
        </w:tc>
        <w:tc>
          <w:tcPr>
            <w:tcW w:w="0" w:type="auto"/>
            <w:tcBorders>
              <w:top w:val="nil"/>
              <w:left w:val="nil"/>
              <w:bottom w:val="single" w:sz="4" w:space="0" w:color="auto"/>
              <w:right w:val="single" w:sz="4" w:space="0" w:color="auto"/>
            </w:tcBorders>
            <w:shd w:val="clear" w:color="000000" w:fill="FFFFFF"/>
            <w:noWrap/>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 xml:space="preserve"> </w:t>
            </w:r>
            <w:proofErr w:type="spellStart"/>
            <w:r w:rsidRPr="00B67970">
              <w:rPr>
                <w:rFonts w:eastAsia="Times New Roman" w:cs="Times New Roman"/>
                <w:sz w:val="22"/>
                <w:lang w:eastAsia="ru-RU"/>
              </w:rPr>
              <w:t>Willo</w:t>
            </w:r>
            <w:proofErr w:type="spellEnd"/>
            <w:r w:rsidRPr="00B67970">
              <w:rPr>
                <w:rFonts w:eastAsia="Times New Roman" w:cs="Times New Roman"/>
                <w:sz w:val="22"/>
                <w:lang w:eastAsia="ru-RU"/>
              </w:rPr>
              <w:t>- IPL 100/175-3/4</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155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4</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Циркуляционный  насос системы ОВ</w:t>
            </w:r>
          </w:p>
        </w:tc>
        <w:tc>
          <w:tcPr>
            <w:tcW w:w="0" w:type="auto"/>
            <w:tcBorders>
              <w:top w:val="nil"/>
              <w:left w:val="nil"/>
              <w:bottom w:val="single" w:sz="4" w:space="0" w:color="auto"/>
              <w:right w:val="single" w:sz="4" w:space="0" w:color="auto"/>
            </w:tcBorders>
            <w:shd w:val="clear" w:color="000000" w:fill="FFFFFF"/>
            <w:noWrap/>
            <w:vAlign w:val="center"/>
            <w:hideMark/>
          </w:tcPr>
          <w:p w:rsidR="00D346D3" w:rsidRPr="00B67970" w:rsidRDefault="00D346D3" w:rsidP="00D346D3">
            <w:pPr>
              <w:ind w:firstLine="0"/>
              <w:jc w:val="center"/>
              <w:rPr>
                <w:rFonts w:eastAsia="Times New Roman" w:cs="Times New Roman"/>
                <w:lang w:eastAsia="ru-RU"/>
              </w:rPr>
            </w:pPr>
            <w:proofErr w:type="spellStart"/>
            <w:r w:rsidRPr="00B67970">
              <w:rPr>
                <w:rFonts w:eastAsia="Times New Roman" w:cs="Times New Roman"/>
                <w:sz w:val="22"/>
                <w:lang w:eastAsia="ru-RU"/>
              </w:rPr>
              <w:t>Willo</w:t>
            </w:r>
            <w:proofErr w:type="spellEnd"/>
            <w:r w:rsidRPr="00B67970">
              <w:rPr>
                <w:rFonts w:eastAsia="Times New Roman" w:cs="Times New Roman"/>
                <w:sz w:val="22"/>
                <w:lang w:eastAsia="ru-RU"/>
              </w:rPr>
              <w:t>-BL 100/165-30/2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327</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24</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30</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Циркуляционный  насос ГВС</w:t>
            </w:r>
          </w:p>
        </w:tc>
        <w:tc>
          <w:tcPr>
            <w:tcW w:w="0" w:type="auto"/>
            <w:tcBorders>
              <w:top w:val="nil"/>
              <w:left w:val="nil"/>
              <w:bottom w:val="single" w:sz="4" w:space="0" w:color="auto"/>
              <w:right w:val="single" w:sz="4" w:space="0" w:color="auto"/>
            </w:tcBorders>
            <w:shd w:val="clear" w:color="000000" w:fill="FFFFFF"/>
            <w:noWrap/>
            <w:vAlign w:val="center"/>
            <w:hideMark/>
          </w:tcPr>
          <w:p w:rsidR="00D346D3" w:rsidRPr="00B67970" w:rsidRDefault="00D346D3" w:rsidP="00D346D3">
            <w:pPr>
              <w:ind w:firstLine="0"/>
              <w:jc w:val="center"/>
              <w:rPr>
                <w:rFonts w:eastAsia="Times New Roman" w:cs="Times New Roman"/>
                <w:lang w:eastAsia="ru-RU"/>
              </w:rPr>
            </w:pPr>
            <w:proofErr w:type="spellStart"/>
            <w:r w:rsidRPr="00B67970">
              <w:rPr>
                <w:rFonts w:eastAsia="Times New Roman" w:cs="Times New Roman"/>
                <w:sz w:val="22"/>
                <w:lang w:eastAsia="ru-RU"/>
              </w:rPr>
              <w:t>Willo</w:t>
            </w:r>
            <w:proofErr w:type="spellEnd"/>
            <w:r w:rsidRPr="00B67970">
              <w:rPr>
                <w:rFonts w:eastAsia="Times New Roman" w:cs="Times New Roman"/>
                <w:sz w:val="22"/>
                <w:lang w:eastAsia="ru-RU"/>
              </w:rPr>
              <w:t>-ВL 125/270-22/4</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138</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23</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22</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Насос исходной воды</w:t>
            </w:r>
          </w:p>
        </w:tc>
        <w:tc>
          <w:tcPr>
            <w:tcW w:w="0" w:type="auto"/>
            <w:tcBorders>
              <w:top w:val="nil"/>
              <w:left w:val="nil"/>
              <w:bottom w:val="single" w:sz="4" w:space="0" w:color="auto"/>
              <w:right w:val="single" w:sz="4" w:space="0" w:color="auto"/>
            </w:tcBorders>
            <w:shd w:val="clear" w:color="000000" w:fill="FFFFFF"/>
            <w:noWrap/>
            <w:vAlign w:val="center"/>
            <w:hideMark/>
          </w:tcPr>
          <w:p w:rsidR="00D346D3" w:rsidRPr="00B67970" w:rsidRDefault="00D346D3" w:rsidP="00D346D3">
            <w:pPr>
              <w:ind w:firstLine="0"/>
              <w:jc w:val="center"/>
              <w:rPr>
                <w:rFonts w:eastAsia="Times New Roman" w:cs="Times New Roman"/>
                <w:lang w:eastAsia="ru-RU"/>
              </w:rPr>
            </w:pPr>
            <w:proofErr w:type="spellStart"/>
            <w:r w:rsidRPr="00B67970">
              <w:rPr>
                <w:rFonts w:eastAsia="Times New Roman" w:cs="Times New Roman"/>
                <w:sz w:val="22"/>
                <w:lang w:eastAsia="ru-RU"/>
              </w:rPr>
              <w:t>Willo-Jet</w:t>
            </w:r>
            <w:proofErr w:type="spellEnd"/>
            <w:r w:rsidRPr="00B67970">
              <w:rPr>
                <w:rFonts w:eastAsia="Times New Roman" w:cs="Times New Roman"/>
                <w:sz w:val="22"/>
                <w:lang w:eastAsia="ru-RU"/>
              </w:rPr>
              <w:t xml:space="preserve"> WJ 202</w:t>
            </w:r>
          </w:p>
        </w:tc>
        <w:tc>
          <w:tcPr>
            <w:tcW w:w="0" w:type="auto"/>
            <w:tcBorders>
              <w:top w:val="nil"/>
              <w:left w:val="nil"/>
              <w:bottom w:val="single" w:sz="4" w:space="0" w:color="auto"/>
              <w:right w:val="single" w:sz="4" w:space="0" w:color="auto"/>
            </w:tcBorders>
            <w:shd w:val="clear" w:color="000000" w:fill="FFFFFF"/>
            <w:noWrap/>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19</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0,65</w:t>
            </w:r>
          </w:p>
        </w:tc>
      </w:tr>
      <w:tr w:rsidR="00D346D3" w:rsidRPr="00D346D3" w:rsidTr="00D346D3">
        <w:trPr>
          <w:trHeight w:val="20"/>
        </w:trPr>
        <w:tc>
          <w:tcPr>
            <w:tcW w:w="0" w:type="auto"/>
            <w:vMerge/>
            <w:tcBorders>
              <w:top w:val="nil"/>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Установка подпитки</w:t>
            </w:r>
          </w:p>
        </w:tc>
        <w:tc>
          <w:tcPr>
            <w:tcW w:w="0" w:type="auto"/>
            <w:tcBorders>
              <w:top w:val="nil"/>
              <w:left w:val="nil"/>
              <w:bottom w:val="single" w:sz="4" w:space="0" w:color="auto"/>
              <w:right w:val="single" w:sz="4" w:space="0" w:color="auto"/>
            </w:tcBorders>
            <w:shd w:val="clear" w:color="000000" w:fill="FFFFFF"/>
            <w:noWrap/>
            <w:vAlign w:val="center"/>
            <w:hideMark/>
          </w:tcPr>
          <w:p w:rsidR="00D346D3" w:rsidRPr="00B67970" w:rsidRDefault="00D346D3" w:rsidP="00D346D3">
            <w:pPr>
              <w:ind w:firstLine="0"/>
              <w:jc w:val="center"/>
              <w:rPr>
                <w:rFonts w:eastAsia="Times New Roman" w:cs="Times New Roman"/>
                <w:lang w:eastAsia="ru-RU"/>
              </w:rPr>
            </w:pPr>
            <w:proofErr w:type="spellStart"/>
            <w:r w:rsidRPr="00B67970">
              <w:rPr>
                <w:rFonts w:eastAsia="Times New Roman" w:cs="Times New Roman"/>
                <w:sz w:val="22"/>
                <w:lang w:eastAsia="ru-RU"/>
              </w:rPr>
              <w:t>Willo</w:t>
            </w:r>
            <w:proofErr w:type="spellEnd"/>
            <w:r w:rsidRPr="00B67970">
              <w:rPr>
                <w:rFonts w:eastAsia="Times New Roman" w:cs="Times New Roman"/>
                <w:sz w:val="22"/>
                <w:lang w:eastAsia="ru-RU"/>
              </w:rPr>
              <w:t xml:space="preserve"> </w:t>
            </w:r>
            <w:proofErr w:type="spellStart"/>
            <w:r w:rsidRPr="00B67970">
              <w:rPr>
                <w:rFonts w:eastAsia="Times New Roman" w:cs="Times New Roman"/>
                <w:sz w:val="22"/>
                <w:lang w:eastAsia="ru-RU"/>
              </w:rPr>
              <w:t>iCargo</w:t>
            </w:r>
            <w:proofErr w:type="spellEnd"/>
            <w:r w:rsidRPr="00B67970">
              <w:rPr>
                <w:rFonts w:eastAsia="Times New Roman" w:cs="Times New Roman"/>
                <w:sz w:val="22"/>
                <w:lang w:eastAsia="ru-RU"/>
              </w:rPr>
              <w:t xml:space="preserve"> HMC 304 1</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1,5</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0,55</w:t>
            </w:r>
          </w:p>
        </w:tc>
      </w:tr>
      <w:tr w:rsidR="00D346D3" w:rsidRPr="00D346D3" w:rsidTr="00D346D3">
        <w:trPr>
          <w:trHeight w:val="20"/>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D346D3" w:rsidRPr="00D346D3" w:rsidRDefault="00D346D3" w:rsidP="00D346D3">
            <w:pPr>
              <w:ind w:firstLine="0"/>
              <w:jc w:val="center"/>
              <w:rPr>
                <w:rFonts w:eastAsia="Times New Roman" w:cs="Times New Roman"/>
                <w:lang w:eastAsia="ru-RU"/>
              </w:rPr>
            </w:pPr>
            <w:r w:rsidRPr="00D346D3">
              <w:rPr>
                <w:rFonts w:eastAsia="Times New Roman" w:cs="Times New Roman"/>
                <w:sz w:val="22"/>
                <w:lang w:eastAsia="ru-RU"/>
              </w:rPr>
              <w:t> </w:t>
            </w:r>
          </w:p>
        </w:tc>
        <w:tc>
          <w:tcPr>
            <w:tcW w:w="0" w:type="auto"/>
            <w:tcBorders>
              <w:top w:val="nil"/>
              <w:left w:val="nil"/>
              <w:bottom w:val="single" w:sz="4" w:space="0" w:color="auto"/>
              <w:right w:val="single" w:sz="4" w:space="0" w:color="auto"/>
            </w:tcBorders>
            <w:shd w:val="clear" w:color="000000" w:fill="FFFFFF"/>
            <w:noWrap/>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226</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lang w:eastAsia="ru-RU"/>
              </w:rPr>
            </w:pPr>
            <w:r w:rsidRPr="00B67970">
              <w:rPr>
                <w:rFonts w:eastAsia="Times New Roman" w:cs="Times New Roman"/>
                <w:sz w:val="22"/>
                <w:lang w:eastAsia="ru-RU"/>
              </w:rPr>
              <w:t> </w:t>
            </w:r>
          </w:p>
        </w:tc>
      </w:tr>
    </w:tbl>
    <w:p w:rsidR="00D346D3" w:rsidRDefault="00D346D3" w:rsidP="0062033F">
      <w:pPr>
        <w:ind w:firstLine="0"/>
        <w:jc w:val="center"/>
        <w:rPr>
          <w:sz w:val="22"/>
        </w:rPr>
      </w:pPr>
    </w:p>
    <w:p w:rsidR="00D346D3" w:rsidRPr="00B67970" w:rsidRDefault="00D346D3" w:rsidP="00B67970">
      <w:pPr>
        <w:spacing w:after="200" w:line="276" w:lineRule="auto"/>
        <w:ind w:firstLine="0"/>
        <w:jc w:val="center"/>
        <w:rPr>
          <w:bCs/>
          <w:szCs w:val="26"/>
        </w:rPr>
      </w:pPr>
      <w:r>
        <w:rPr>
          <w:bCs/>
          <w:szCs w:val="26"/>
        </w:rPr>
        <w:t xml:space="preserve">Таблица </w:t>
      </w:r>
      <w:r w:rsidR="00F66B29" w:rsidRPr="00E26B25">
        <w:rPr>
          <w:sz w:val="26"/>
          <w:szCs w:val="26"/>
        </w:rPr>
        <w:t>2</w:t>
      </w:r>
      <w:r w:rsidR="00F66B29">
        <w:rPr>
          <w:sz w:val="26"/>
          <w:szCs w:val="26"/>
        </w:rPr>
        <w:t xml:space="preserve">.1.2.в. </w:t>
      </w:r>
      <w:r>
        <w:rPr>
          <w:bCs/>
          <w:szCs w:val="26"/>
        </w:rPr>
        <w:t>Т</w:t>
      </w:r>
      <w:r w:rsidRPr="0062033F">
        <w:rPr>
          <w:bCs/>
          <w:szCs w:val="26"/>
        </w:rPr>
        <w:t>яго</w:t>
      </w:r>
      <w:r>
        <w:rPr>
          <w:bCs/>
          <w:szCs w:val="26"/>
        </w:rPr>
        <w:t>д</w:t>
      </w:r>
      <w:r w:rsidRPr="0062033F">
        <w:rPr>
          <w:bCs/>
          <w:szCs w:val="26"/>
        </w:rPr>
        <w:t>утьевое</w:t>
      </w:r>
      <w:r>
        <w:rPr>
          <w:bCs/>
          <w:szCs w:val="26"/>
        </w:rPr>
        <w:t xml:space="preserve"> и прочее</w:t>
      </w:r>
      <w:r w:rsidRPr="0062033F">
        <w:rPr>
          <w:bCs/>
          <w:szCs w:val="26"/>
        </w:rPr>
        <w:t xml:space="preserve"> оборудование котельных</w:t>
      </w:r>
    </w:p>
    <w:p w:rsidR="0062033F" w:rsidRDefault="0062033F" w:rsidP="0062033F">
      <w:pPr>
        <w:ind w:firstLine="0"/>
        <w:jc w:val="center"/>
        <w:rPr>
          <w:sz w:val="22"/>
        </w:rPr>
      </w:pPr>
    </w:p>
    <w:tbl>
      <w:tblPr>
        <w:tblW w:w="5000" w:type="pct"/>
        <w:tblCellMar>
          <w:left w:w="28" w:type="dxa"/>
          <w:right w:w="28" w:type="dxa"/>
        </w:tblCellMar>
        <w:tblLook w:val="04A0" w:firstRow="1" w:lastRow="0" w:firstColumn="1" w:lastColumn="0" w:noHBand="0" w:noVBand="1"/>
      </w:tblPr>
      <w:tblGrid>
        <w:gridCol w:w="326"/>
        <w:gridCol w:w="2093"/>
        <w:gridCol w:w="1753"/>
        <w:gridCol w:w="1189"/>
        <w:gridCol w:w="1710"/>
        <w:gridCol w:w="567"/>
        <w:gridCol w:w="385"/>
        <w:gridCol w:w="556"/>
        <w:gridCol w:w="470"/>
        <w:gridCol w:w="658"/>
        <w:gridCol w:w="988"/>
        <w:gridCol w:w="354"/>
        <w:gridCol w:w="586"/>
        <w:gridCol w:w="561"/>
        <w:gridCol w:w="555"/>
        <w:gridCol w:w="1255"/>
        <w:gridCol w:w="1142"/>
        <w:gridCol w:w="546"/>
      </w:tblGrid>
      <w:tr w:rsidR="00D346D3" w:rsidRPr="00D346D3" w:rsidTr="00313150">
        <w:trPr>
          <w:trHeight w:val="20"/>
          <w:tblHeader/>
        </w:trPr>
        <w:tc>
          <w:tcPr>
            <w:tcW w:w="1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346D3" w:rsidRPr="00D346D3" w:rsidRDefault="00D346D3" w:rsidP="00D346D3">
            <w:pPr>
              <w:ind w:firstLine="0"/>
              <w:jc w:val="center"/>
              <w:rPr>
                <w:rFonts w:eastAsia="Times New Roman" w:cs="Times New Roman"/>
                <w:sz w:val="20"/>
                <w:szCs w:val="20"/>
                <w:lang w:eastAsia="ru-RU"/>
              </w:rPr>
            </w:pPr>
            <w:r w:rsidRPr="00D346D3">
              <w:rPr>
                <w:rFonts w:eastAsia="Times New Roman" w:cs="Times New Roman"/>
                <w:sz w:val="20"/>
                <w:szCs w:val="20"/>
                <w:lang w:eastAsia="ru-RU"/>
              </w:rPr>
              <w:t>№ п/п</w:t>
            </w:r>
          </w:p>
        </w:tc>
        <w:tc>
          <w:tcPr>
            <w:tcW w:w="66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346D3" w:rsidRPr="00D346D3" w:rsidRDefault="00D346D3" w:rsidP="00D346D3">
            <w:pPr>
              <w:ind w:firstLine="0"/>
              <w:jc w:val="center"/>
              <w:rPr>
                <w:rFonts w:eastAsia="Times New Roman" w:cs="Times New Roman"/>
                <w:sz w:val="20"/>
                <w:szCs w:val="20"/>
                <w:lang w:eastAsia="ru-RU"/>
              </w:rPr>
            </w:pPr>
            <w:r w:rsidRPr="00D346D3">
              <w:rPr>
                <w:rFonts w:eastAsia="Times New Roman" w:cs="Times New Roman"/>
                <w:sz w:val="20"/>
                <w:szCs w:val="20"/>
                <w:lang w:eastAsia="ru-RU"/>
              </w:rPr>
              <w:t>Адрес котельной</w: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346D3" w:rsidRPr="00D346D3" w:rsidRDefault="00D346D3" w:rsidP="00D346D3">
            <w:pPr>
              <w:ind w:firstLine="0"/>
              <w:jc w:val="center"/>
              <w:rPr>
                <w:rFonts w:eastAsia="Times New Roman" w:cs="Times New Roman"/>
                <w:sz w:val="20"/>
                <w:szCs w:val="20"/>
                <w:lang w:eastAsia="ru-RU"/>
              </w:rPr>
            </w:pPr>
            <w:r w:rsidRPr="00D346D3">
              <w:rPr>
                <w:rFonts w:eastAsia="Times New Roman" w:cs="Times New Roman"/>
                <w:sz w:val="20"/>
                <w:szCs w:val="20"/>
                <w:lang w:eastAsia="ru-RU"/>
              </w:rPr>
              <w:t>Оборудование ХВО</w:t>
            </w:r>
          </w:p>
        </w:tc>
        <w:tc>
          <w:tcPr>
            <w:tcW w:w="924" w:type="pct"/>
            <w:gridSpan w:val="2"/>
            <w:tcBorders>
              <w:top w:val="single" w:sz="4" w:space="0" w:color="auto"/>
              <w:left w:val="nil"/>
              <w:bottom w:val="single" w:sz="4" w:space="0" w:color="auto"/>
              <w:right w:val="single" w:sz="4" w:space="0" w:color="auto"/>
            </w:tcBorders>
            <w:shd w:val="clear" w:color="auto" w:fill="auto"/>
            <w:vAlign w:val="center"/>
            <w:hideMark/>
          </w:tcPr>
          <w:p w:rsidR="00D346D3" w:rsidRPr="00D346D3" w:rsidRDefault="00D346D3" w:rsidP="00D346D3">
            <w:pPr>
              <w:ind w:firstLine="0"/>
              <w:jc w:val="center"/>
              <w:rPr>
                <w:rFonts w:eastAsia="Times New Roman" w:cs="Times New Roman"/>
                <w:sz w:val="20"/>
                <w:szCs w:val="20"/>
                <w:lang w:eastAsia="ru-RU"/>
              </w:rPr>
            </w:pPr>
            <w:r w:rsidRPr="00D346D3">
              <w:rPr>
                <w:rFonts w:eastAsia="Times New Roman" w:cs="Times New Roman"/>
                <w:sz w:val="20"/>
                <w:szCs w:val="20"/>
                <w:lang w:eastAsia="ru-RU"/>
              </w:rPr>
              <w:t>Горелки</w:t>
            </w:r>
          </w:p>
        </w:tc>
        <w:tc>
          <w:tcPr>
            <w:tcW w:w="840" w:type="pct"/>
            <w:gridSpan w:val="5"/>
            <w:tcBorders>
              <w:top w:val="single" w:sz="4" w:space="0" w:color="auto"/>
              <w:left w:val="nil"/>
              <w:bottom w:val="single" w:sz="4" w:space="0" w:color="auto"/>
              <w:right w:val="single" w:sz="4" w:space="0" w:color="auto"/>
            </w:tcBorders>
            <w:shd w:val="clear" w:color="auto" w:fill="auto"/>
            <w:vAlign w:val="center"/>
            <w:hideMark/>
          </w:tcPr>
          <w:p w:rsidR="00D346D3" w:rsidRPr="00D346D3" w:rsidRDefault="00D346D3" w:rsidP="00D346D3">
            <w:pPr>
              <w:ind w:firstLine="0"/>
              <w:jc w:val="center"/>
              <w:rPr>
                <w:rFonts w:eastAsia="Times New Roman" w:cs="Times New Roman"/>
                <w:sz w:val="20"/>
                <w:szCs w:val="20"/>
                <w:lang w:eastAsia="ru-RU"/>
              </w:rPr>
            </w:pPr>
            <w:r w:rsidRPr="00D346D3">
              <w:rPr>
                <w:rFonts w:eastAsia="Times New Roman" w:cs="Times New Roman"/>
                <w:sz w:val="20"/>
                <w:szCs w:val="20"/>
                <w:lang w:eastAsia="ru-RU"/>
              </w:rPr>
              <w:t>Дымососы</w:t>
            </w:r>
          </w:p>
        </w:tc>
        <w:tc>
          <w:tcPr>
            <w:tcW w:w="971" w:type="pct"/>
            <w:gridSpan w:val="5"/>
            <w:tcBorders>
              <w:top w:val="single" w:sz="4" w:space="0" w:color="auto"/>
              <w:left w:val="nil"/>
              <w:bottom w:val="single" w:sz="4" w:space="0" w:color="auto"/>
              <w:right w:val="single" w:sz="4" w:space="0" w:color="auto"/>
            </w:tcBorders>
            <w:shd w:val="clear" w:color="auto" w:fill="auto"/>
            <w:vAlign w:val="center"/>
            <w:hideMark/>
          </w:tcPr>
          <w:p w:rsidR="00D346D3" w:rsidRPr="00D346D3" w:rsidRDefault="00D346D3" w:rsidP="00D346D3">
            <w:pPr>
              <w:ind w:firstLine="0"/>
              <w:jc w:val="center"/>
              <w:rPr>
                <w:rFonts w:eastAsia="Times New Roman" w:cs="Times New Roman"/>
                <w:sz w:val="20"/>
                <w:szCs w:val="20"/>
                <w:lang w:eastAsia="ru-RU"/>
              </w:rPr>
            </w:pPr>
            <w:r w:rsidRPr="00D346D3">
              <w:rPr>
                <w:rFonts w:eastAsia="Times New Roman" w:cs="Times New Roman"/>
                <w:sz w:val="20"/>
                <w:szCs w:val="20"/>
                <w:lang w:eastAsia="ru-RU"/>
              </w:rPr>
              <w:t>Дутьевые вентиляторы</w:t>
            </w:r>
          </w:p>
        </w:tc>
        <w:tc>
          <w:tcPr>
            <w:tcW w:w="939" w:type="pct"/>
            <w:gridSpan w:val="3"/>
            <w:tcBorders>
              <w:top w:val="single" w:sz="4" w:space="0" w:color="auto"/>
              <w:left w:val="nil"/>
              <w:bottom w:val="single" w:sz="4" w:space="0" w:color="auto"/>
              <w:right w:val="single" w:sz="4" w:space="0" w:color="auto"/>
            </w:tcBorders>
            <w:shd w:val="clear" w:color="auto" w:fill="auto"/>
            <w:vAlign w:val="center"/>
            <w:hideMark/>
          </w:tcPr>
          <w:p w:rsidR="00D346D3" w:rsidRPr="00D346D3" w:rsidRDefault="00D346D3" w:rsidP="00D346D3">
            <w:pPr>
              <w:ind w:firstLine="0"/>
              <w:jc w:val="center"/>
              <w:rPr>
                <w:rFonts w:eastAsia="Times New Roman" w:cs="Times New Roman"/>
                <w:sz w:val="20"/>
                <w:szCs w:val="20"/>
                <w:lang w:eastAsia="ru-RU"/>
              </w:rPr>
            </w:pPr>
            <w:proofErr w:type="spellStart"/>
            <w:r w:rsidRPr="00D346D3">
              <w:rPr>
                <w:rFonts w:eastAsia="Times New Roman" w:cs="Times New Roman"/>
                <w:sz w:val="20"/>
                <w:szCs w:val="20"/>
                <w:lang w:eastAsia="ru-RU"/>
              </w:rPr>
              <w:t>Водоподогреватели</w:t>
            </w:r>
            <w:proofErr w:type="spellEnd"/>
          </w:p>
        </w:tc>
      </w:tr>
      <w:tr w:rsidR="00D346D3" w:rsidRPr="00D346D3" w:rsidTr="00313150">
        <w:trPr>
          <w:cantSplit/>
          <w:trHeight w:val="1415"/>
          <w:tblHeader/>
        </w:trPr>
        <w:tc>
          <w:tcPr>
            <w:tcW w:w="104" w:type="pct"/>
            <w:vMerge/>
            <w:tcBorders>
              <w:top w:val="single" w:sz="4" w:space="0" w:color="auto"/>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sz w:val="20"/>
                <w:szCs w:val="20"/>
                <w:lang w:eastAsia="ru-RU"/>
              </w:rPr>
            </w:pPr>
          </w:p>
        </w:tc>
        <w:tc>
          <w:tcPr>
            <w:tcW w:w="667" w:type="pct"/>
            <w:vMerge/>
            <w:tcBorders>
              <w:top w:val="single" w:sz="4" w:space="0" w:color="auto"/>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sz w:val="20"/>
                <w:szCs w:val="20"/>
                <w:lang w:eastAsia="ru-RU"/>
              </w:rPr>
            </w:pPr>
          </w:p>
        </w:tc>
        <w:tc>
          <w:tcPr>
            <w:tcW w:w="556" w:type="pct"/>
            <w:vMerge/>
            <w:tcBorders>
              <w:top w:val="single" w:sz="4" w:space="0" w:color="auto"/>
              <w:left w:val="single" w:sz="4" w:space="0" w:color="auto"/>
              <w:bottom w:val="single" w:sz="4" w:space="0" w:color="auto"/>
              <w:right w:val="single" w:sz="4" w:space="0" w:color="auto"/>
            </w:tcBorders>
            <w:vAlign w:val="center"/>
            <w:hideMark/>
          </w:tcPr>
          <w:p w:rsidR="00D346D3" w:rsidRPr="00D346D3" w:rsidRDefault="00D346D3" w:rsidP="00D346D3">
            <w:pPr>
              <w:ind w:firstLine="0"/>
              <w:jc w:val="left"/>
              <w:rPr>
                <w:rFonts w:eastAsia="Times New Roman" w:cs="Times New Roman"/>
                <w:sz w:val="20"/>
                <w:szCs w:val="20"/>
                <w:lang w:eastAsia="ru-RU"/>
              </w:rPr>
            </w:pPr>
          </w:p>
        </w:tc>
        <w:tc>
          <w:tcPr>
            <w:tcW w:w="379" w:type="pct"/>
            <w:tcBorders>
              <w:top w:val="nil"/>
              <w:left w:val="nil"/>
              <w:bottom w:val="single" w:sz="4" w:space="0" w:color="auto"/>
              <w:right w:val="single" w:sz="4" w:space="0" w:color="auto"/>
            </w:tcBorders>
            <w:shd w:val="clear" w:color="auto" w:fill="auto"/>
            <w:vAlign w:val="center"/>
            <w:hideMark/>
          </w:tcPr>
          <w:p w:rsidR="00D346D3" w:rsidRPr="00D346D3" w:rsidRDefault="00D346D3" w:rsidP="00D346D3">
            <w:pPr>
              <w:ind w:firstLine="0"/>
              <w:jc w:val="center"/>
              <w:rPr>
                <w:rFonts w:eastAsia="Times New Roman" w:cs="Times New Roman"/>
                <w:sz w:val="20"/>
                <w:szCs w:val="20"/>
                <w:lang w:eastAsia="ru-RU"/>
              </w:rPr>
            </w:pPr>
            <w:r w:rsidRPr="00D346D3">
              <w:rPr>
                <w:rFonts w:eastAsia="Times New Roman" w:cs="Times New Roman"/>
                <w:sz w:val="20"/>
                <w:szCs w:val="20"/>
                <w:lang w:eastAsia="ru-RU"/>
              </w:rPr>
              <w:t>Тип</w:t>
            </w:r>
          </w:p>
        </w:tc>
        <w:tc>
          <w:tcPr>
            <w:tcW w:w="545" w:type="pct"/>
            <w:tcBorders>
              <w:top w:val="nil"/>
              <w:left w:val="nil"/>
              <w:bottom w:val="single" w:sz="4" w:space="0" w:color="auto"/>
              <w:right w:val="single" w:sz="4" w:space="0" w:color="auto"/>
            </w:tcBorders>
            <w:shd w:val="clear" w:color="auto" w:fill="auto"/>
            <w:vAlign w:val="center"/>
            <w:hideMark/>
          </w:tcPr>
          <w:p w:rsidR="00D346D3" w:rsidRPr="00D346D3" w:rsidRDefault="00D346D3" w:rsidP="00D346D3">
            <w:pPr>
              <w:ind w:firstLine="0"/>
              <w:jc w:val="center"/>
              <w:rPr>
                <w:rFonts w:eastAsia="Times New Roman" w:cs="Times New Roman"/>
                <w:sz w:val="20"/>
                <w:szCs w:val="20"/>
                <w:lang w:eastAsia="ru-RU"/>
              </w:rPr>
            </w:pPr>
            <w:r w:rsidRPr="00D346D3">
              <w:rPr>
                <w:rFonts w:eastAsia="Times New Roman" w:cs="Times New Roman"/>
                <w:sz w:val="20"/>
                <w:szCs w:val="20"/>
                <w:lang w:eastAsia="ru-RU"/>
              </w:rPr>
              <w:t>Кол</w:t>
            </w:r>
            <w:r>
              <w:rPr>
                <w:rFonts w:eastAsia="Times New Roman" w:cs="Times New Roman"/>
                <w:sz w:val="20"/>
                <w:szCs w:val="20"/>
                <w:lang w:eastAsia="ru-RU"/>
              </w:rPr>
              <w:t>-</w:t>
            </w:r>
            <w:proofErr w:type="spellStart"/>
            <w:r w:rsidRPr="00D346D3">
              <w:rPr>
                <w:rFonts w:eastAsia="Times New Roman" w:cs="Times New Roman"/>
                <w:sz w:val="20"/>
                <w:szCs w:val="20"/>
                <w:lang w:eastAsia="ru-RU"/>
              </w:rPr>
              <w:t>во,шт</w:t>
            </w:r>
            <w:proofErr w:type="spellEnd"/>
            <w:r w:rsidRPr="00D346D3">
              <w:rPr>
                <w:rFonts w:eastAsia="Times New Roman" w:cs="Times New Roman"/>
                <w:sz w:val="20"/>
                <w:szCs w:val="20"/>
                <w:lang w:eastAsia="ru-RU"/>
              </w:rPr>
              <w:t>.</w:t>
            </w:r>
          </w:p>
        </w:tc>
        <w:tc>
          <w:tcPr>
            <w:tcW w:w="181" w:type="pct"/>
            <w:tcBorders>
              <w:top w:val="nil"/>
              <w:left w:val="nil"/>
              <w:bottom w:val="single" w:sz="4" w:space="0" w:color="auto"/>
              <w:right w:val="single" w:sz="4" w:space="0" w:color="auto"/>
            </w:tcBorders>
            <w:shd w:val="clear" w:color="auto" w:fill="auto"/>
            <w:textDirection w:val="btLr"/>
            <w:vAlign w:val="center"/>
            <w:hideMark/>
          </w:tcPr>
          <w:p w:rsidR="00D346D3" w:rsidRPr="00D346D3" w:rsidRDefault="00D346D3" w:rsidP="00D346D3">
            <w:pPr>
              <w:ind w:left="113" w:right="113" w:firstLine="0"/>
              <w:jc w:val="center"/>
              <w:rPr>
                <w:rFonts w:eastAsia="Times New Roman" w:cs="Times New Roman"/>
                <w:sz w:val="20"/>
                <w:szCs w:val="20"/>
                <w:lang w:eastAsia="ru-RU"/>
              </w:rPr>
            </w:pPr>
            <w:r w:rsidRPr="00D346D3">
              <w:rPr>
                <w:rFonts w:eastAsia="Times New Roman" w:cs="Times New Roman"/>
                <w:sz w:val="20"/>
                <w:szCs w:val="20"/>
                <w:lang w:eastAsia="ru-RU"/>
              </w:rPr>
              <w:t>Марка</w:t>
            </w:r>
          </w:p>
        </w:tc>
        <w:tc>
          <w:tcPr>
            <w:tcW w:w="123" w:type="pct"/>
            <w:tcBorders>
              <w:top w:val="nil"/>
              <w:left w:val="nil"/>
              <w:bottom w:val="single" w:sz="4" w:space="0" w:color="auto"/>
              <w:right w:val="single" w:sz="4" w:space="0" w:color="auto"/>
            </w:tcBorders>
            <w:shd w:val="clear" w:color="auto" w:fill="auto"/>
            <w:textDirection w:val="btLr"/>
            <w:vAlign w:val="center"/>
            <w:hideMark/>
          </w:tcPr>
          <w:p w:rsidR="00D346D3" w:rsidRPr="00D346D3" w:rsidRDefault="00D346D3" w:rsidP="00D346D3">
            <w:pPr>
              <w:ind w:left="113" w:right="113" w:firstLine="0"/>
              <w:jc w:val="center"/>
              <w:rPr>
                <w:rFonts w:eastAsia="Times New Roman" w:cs="Times New Roman"/>
                <w:sz w:val="20"/>
                <w:szCs w:val="20"/>
                <w:lang w:eastAsia="ru-RU"/>
              </w:rPr>
            </w:pPr>
            <w:r w:rsidRPr="00D346D3">
              <w:rPr>
                <w:rFonts w:eastAsia="Times New Roman" w:cs="Times New Roman"/>
                <w:sz w:val="20"/>
                <w:szCs w:val="20"/>
                <w:lang w:eastAsia="ru-RU"/>
              </w:rPr>
              <w:t>Кол-во, шт.</w:t>
            </w:r>
          </w:p>
        </w:tc>
        <w:tc>
          <w:tcPr>
            <w:tcW w:w="176" w:type="pct"/>
            <w:tcBorders>
              <w:top w:val="nil"/>
              <w:left w:val="nil"/>
              <w:bottom w:val="single" w:sz="4" w:space="0" w:color="auto"/>
              <w:right w:val="single" w:sz="4" w:space="0" w:color="auto"/>
            </w:tcBorders>
            <w:shd w:val="clear" w:color="auto" w:fill="auto"/>
            <w:textDirection w:val="btLr"/>
            <w:vAlign w:val="center"/>
            <w:hideMark/>
          </w:tcPr>
          <w:p w:rsidR="00D346D3" w:rsidRPr="00D346D3" w:rsidRDefault="00D346D3" w:rsidP="00D346D3">
            <w:pPr>
              <w:ind w:left="113" w:right="113" w:firstLine="0"/>
              <w:jc w:val="center"/>
              <w:rPr>
                <w:rFonts w:eastAsia="Times New Roman" w:cs="Times New Roman"/>
                <w:sz w:val="20"/>
                <w:szCs w:val="20"/>
                <w:lang w:eastAsia="ru-RU"/>
              </w:rPr>
            </w:pPr>
            <w:proofErr w:type="spellStart"/>
            <w:r w:rsidRPr="00D346D3">
              <w:rPr>
                <w:rFonts w:eastAsia="Times New Roman" w:cs="Times New Roman"/>
                <w:sz w:val="20"/>
                <w:szCs w:val="20"/>
                <w:lang w:eastAsia="ru-RU"/>
              </w:rPr>
              <w:t>Произв-ть</w:t>
            </w:r>
            <w:proofErr w:type="spellEnd"/>
            <w:r w:rsidRPr="00D346D3">
              <w:rPr>
                <w:rFonts w:eastAsia="Times New Roman" w:cs="Times New Roman"/>
                <w:sz w:val="20"/>
                <w:szCs w:val="20"/>
                <w:lang w:eastAsia="ru-RU"/>
              </w:rPr>
              <w:t>, м³/час</w:t>
            </w:r>
          </w:p>
        </w:tc>
        <w:tc>
          <w:tcPr>
            <w:tcW w:w="150" w:type="pct"/>
            <w:tcBorders>
              <w:top w:val="nil"/>
              <w:left w:val="nil"/>
              <w:bottom w:val="single" w:sz="4" w:space="0" w:color="auto"/>
              <w:right w:val="single" w:sz="4" w:space="0" w:color="auto"/>
            </w:tcBorders>
            <w:shd w:val="clear" w:color="auto" w:fill="auto"/>
            <w:textDirection w:val="btLr"/>
            <w:vAlign w:val="center"/>
            <w:hideMark/>
          </w:tcPr>
          <w:p w:rsidR="00D346D3" w:rsidRPr="00D346D3" w:rsidRDefault="00D346D3" w:rsidP="00D346D3">
            <w:pPr>
              <w:ind w:left="113" w:right="113" w:firstLine="0"/>
              <w:jc w:val="center"/>
              <w:rPr>
                <w:rFonts w:eastAsia="Times New Roman" w:cs="Times New Roman"/>
                <w:sz w:val="20"/>
                <w:szCs w:val="20"/>
                <w:lang w:eastAsia="ru-RU"/>
              </w:rPr>
            </w:pPr>
            <w:r w:rsidRPr="00D346D3">
              <w:rPr>
                <w:rFonts w:eastAsia="Times New Roman" w:cs="Times New Roman"/>
                <w:sz w:val="20"/>
                <w:szCs w:val="20"/>
                <w:lang w:eastAsia="ru-RU"/>
              </w:rPr>
              <w:t xml:space="preserve">Напор, кгс/м² </w:t>
            </w:r>
          </w:p>
        </w:tc>
        <w:tc>
          <w:tcPr>
            <w:tcW w:w="209" w:type="pct"/>
            <w:tcBorders>
              <w:top w:val="nil"/>
              <w:left w:val="nil"/>
              <w:bottom w:val="single" w:sz="4" w:space="0" w:color="auto"/>
              <w:right w:val="single" w:sz="4" w:space="0" w:color="auto"/>
            </w:tcBorders>
            <w:shd w:val="clear" w:color="auto" w:fill="auto"/>
            <w:textDirection w:val="btLr"/>
            <w:vAlign w:val="center"/>
            <w:hideMark/>
          </w:tcPr>
          <w:p w:rsidR="00D346D3" w:rsidRPr="00D346D3" w:rsidRDefault="00D346D3" w:rsidP="00D346D3">
            <w:pPr>
              <w:ind w:left="113" w:right="113" w:firstLine="0"/>
              <w:jc w:val="center"/>
              <w:rPr>
                <w:rFonts w:eastAsia="Times New Roman" w:cs="Times New Roman"/>
                <w:sz w:val="20"/>
                <w:szCs w:val="20"/>
                <w:lang w:eastAsia="ru-RU"/>
              </w:rPr>
            </w:pPr>
            <w:r w:rsidRPr="00D346D3">
              <w:rPr>
                <w:rFonts w:eastAsia="Times New Roman" w:cs="Times New Roman"/>
                <w:sz w:val="20"/>
                <w:szCs w:val="20"/>
                <w:lang w:eastAsia="ru-RU"/>
              </w:rPr>
              <w:t xml:space="preserve">Мощность </w:t>
            </w:r>
            <w:proofErr w:type="spellStart"/>
            <w:r w:rsidRPr="00D346D3">
              <w:rPr>
                <w:rFonts w:eastAsia="Times New Roman" w:cs="Times New Roman"/>
                <w:sz w:val="20"/>
                <w:szCs w:val="20"/>
                <w:lang w:eastAsia="ru-RU"/>
              </w:rPr>
              <w:t>электродвиг</w:t>
            </w:r>
            <w:proofErr w:type="spellEnd"/>
            <w:r w:rsidRPr="00D346D3">
              <w:rPr>
                <w:rFonts w:eastAsia="Times New Roman" w:cs="Times New Roman"/>
                <w:sz w:val="20"/>
                <w:szCs w:val="20"/>
                <w:lang w:eastAsia="ru-RU"/>
              </w:rPr>
              <w:t xml:space="preserve">., </w:t>
            </w:r>
            <w:proofErr w:type="spellStart"/>
            <w:r w:rsidRPr="00D346D3">
              <w:rPr>
                <w:rFonts w:eastAsia="Times New Roman" w:cs="Times New Roman"/>
                <w:sz w:val="20"/>
                <w:szCs w:val="20"/>
                <w:lang w:eastAsia="ru-RU"/>
              </w:rPr>
              <w:t>кВтч</w:t>
            </w:r>
            <w:proofErr w:type="spellEnd"/>
          </w:p>
        </w:tc>
        <w:tc>
          <w:tcPr>
            <w:tcW w:w="315" w:type="pct"/>
            <w:tcBorders>
              <w:top w:val="nil"/>
              <w:left w:val="nil"/>
              <w:bottom w:val="single" w:sz="4" w:space="0" w:color="auto"/>
              <w:right w:val="single" w:sz="4" w:space="0" w:color="auto"/>
            </w:tcBorders>
            <w:shd w:val="clear" w:color="auto" w:fill="auto"/>
            <w:textDirection w:val="btLr"/>
            <w:vAlign w:val="center"/>
            <w:hideMark/>
          </w:tcPr>
          <w:p w:rsidR="00D346D3" w:rsidRPr="00D346D3" w:rsidRDefault="00D346D3" w:rsidP="00D346D3">
            <w:pPr>
              <w:ind w:left="113" w:right="113" w:firstLine="0"/>
              <w:jc w:val="center"/>
              <w:rPr>
                <w:rFonts w:eastAsia="Times New Roman" w:cs="Times New Roman"/>
                <w:sz w:val="20"/>
                <w:szCs w:val="20"/>
                <w:lang w:eastAsia="ru-RU"/>
              </w:rPr>
            </w:pPr>
            <w:r w:rsidRPr="00D346D3">
              <w:rPr>
                <w:rFonts w:eastAsia="Times New Roman" w:cs="Times New Roman"/>
                <w:sz w:val="20"/>
                <w:szCs w:val="20"/>
                <w:lang w:eastAsia="ru-RU"/>
              </w:rPr>
              <w:t>Марка</w:t>
            </w:r>
          </w:p>
        </w:tc>
        <w:tc>
          <w:tcPr>
            <w:tcW w:w="113" w:type="pct"/>
            <w:tcBorders>
              <w:top w:val="nil"/>
              <w:left w:val="nil"/>
              <w:bottom w:val="single" w:sz="4" w:space="0" w:color="auto"/>
              <w:right w:val="single" w:sz="4" w:space="0" w:color="auto"/>
            </w:tcBorders>
            <w:shd w:val="clear" w:color="auto" w:fill="auto"/>
            <w:textDirection w:val="btLr"/>
            <w:vAlign w:val="center"/>
            <w:hideMark/>
          </w:tcPr>
          <w:p w:rsidR="00D346D3" w:rsidRPr="00D346D3" w:rsidRDefault="00D346D3" w:rsidP="00D346D3">
            <w:pPr>
              <w:ind w:left="113" w:right="113" w:firstLine="0"/>
              <w:jc w:val="center"/>
              <w:rPr>
                <w:rFonts w:eastAsia="Times New Roman" w:cs="Times New Roman"/>
                <w:sz w:val="20"/>
                <w:szCs w:val="20"/>
                <w:lang w:eastAsia="ru-RU"/>
              </w:rPr>
            </w:pPr>
            <w:r w:rsidRPr="00D346D3">
              <w:rPr>
                <w:rFonts w:eastAsia="Times New Roman" w:cs="Times New Roman"/>
                <w:sz w:val="20"/>
                <w:szCs w:val="20"/>
                <w:lang w:eastAsia="ru-RU"/>
              </w:rPr>
              <w:t>Кол-во, шт.</w:t>
            </w:r>
          </w:p>
        </w:tc>
        <w:tc>
          <w:tcPr>
            <w:tcW w:w="187" w:type="pct"/>
            <w:tcBorders>
              <w:top w:val="nil"/>
              <w:left w:val="nil"/>
              <w:bottom w:val="single" w:sz="4" w:space="0" w:color="auto"/>
              <w:right w:val="single" w:sz="4" w:space="0" w:color="auto"/>
            </w:tcBorders>
            <w:shd w:val="clear" w:color="auto" w:fill="auto"/>
            <w:textDirection w:val="btLr"/>
            <w:vAlign w:val="center"/>
            <w:hideMark/>
          </w:tcPr>
          <w:p w:rsidR="00D346D3" w:rsidRPr="00D346D3" w:rsidRDefault="00D346D3" w:rsidP="00D346D3">
            <w:pPr>
              <w:ind w:left="113" w:right="113" w:firstLine="0"/>
              <w:jc w:val="center"/>
              <w:rPr>
                <w:rFonts w:eastAsia="Times New Roman" w:cs="Times New Roman"/>
                <w:sz w:val="20"/>
                <w:szCs w:val="20"/>
                <w:lang w:eastAsia="ru-RU"/>
              </w:rPr>
            </w:pPr>
            <w:proofErr w:type="spellStart"/>
            <w:r w:rsidRPr="00D346D3">
              <w:rPr>
                <w:rFonts w:eastAsia="Times New Roman" w:cs="Times New Roman"/>
                <w:sz w:val="20"/>
                <w:szCs w:val="20"/>
                <w:lang w:eastAsia="ru-RU"/>
              </w:rPr>
              <w:t>Произв-ть</w:t>
            </w:r>
            <w:proofErr w:type="spellEnd"/>
            <w:r w:rsidRPr="00D346D3">
              <w:rPr>
                <w:rFonts w:eastAsia="Times New Roman" w:cs="Times New Roman"/>
                <w:sz w:val="20"/>
                <w:szCs w:val="20"/>
                <w:lang w:eastAsia="ru-RU"/>
              </w:rPr>
              <w:t>, м³/час</w:t>
            </w:r>
          </w:p>
        </w:tc>
        <w:tc>
          <w:tcPr>
            <w:tcW w:w="179" w:type="pct"/>
            <w:tcBorders>
              <w:top w:val="nil"/>
              <w:left w:val="nil"/>
              <w:bottom w:val="single" w:sz="4" w:space="0" w:color="auto"/>
              <w:right w:val="single" w:sz="4" w:space="0" w:color="auto"/>
            </w:tcBorders>
            <w:shd w:val="clear" w:color="auto" w:fill="auto"/>
            <w:textDirection w:val="btLr"/>
            <w:vAlign w:val="center"/>
            <w:hideMark/>
          </w:tcPr>
          <w:p w:rsidR="00D346D3" w:rsidRPr="00D346D3" w:rsidRDefault="00D346D3" w:rsidP="00D346D3">
            <w:pPr>
              <w:ind w:left="113" w:right="113" w:firstLine="0"/>
              <w:jc w:val="center"/>
              <w:rPr>
                <w:rFonts w:eastAsia="Times New Roman" w:cs="Times New Roman"/>
                <w:sz w:val="20"/>
                <w:szCs w:val="20"/>
                <w:lang w:eastAsia="ru-RU"/>
              </w:rPr>
            </w:pPr>
            <w:r w:rsidRPr="00D346D3">
              <w:rPr>
                <w:rFonts w:eastAsia="Times New Roman" w:cs="Times New Roman"/>
                <w:sz w:val="20"/>
                <w:szCs w:val="20"/>
                <w:lang w:eastAsia="ru-RU"/>
              </w:rPr>
              <w:t xml:space="preserve">Напор, кгс/м² </w:t>
            </w:r>
          </w:p>
        </w:tc>
        <w:tc>
          <w:tcPr>
            <w:tcW w:w="177" w:type="pct"/>
            <w:tcBorders>
              <w:top w:val="nil"/>
              <w:left w:val="nil"/>
              <w:bottom w:val="single" w:sz="4" w:space="0" w:color="auto"/>
              <w:right w:val="single" w:sz="4" w:space="0" w:color="auto"/>
            </w:tcBorders>
            <w:shd w:val="clear" w:color="auto" w:fill="auto"/>
            <w:textDirection w:val="btLr"/>
            <w:vAlign w:val="center"/>
            <w:hideMark/>
          </w:tcPr>
          <w:p w:rsidR="00D346D3" w:rsidRPr="00D346D3" w:rsidRDefault="00D346D3" w:rsidP="00D346D3">
            <w:pPr>
              <w:ind w:left="113" w:right="113" w:firstLine="0"/>
              <w:jc w:val="center"/>
              <w:rPr>
                <w:rFonts w:eastAsia="Times New Roman" w:cs="Times New Roman"/>
                <w:sz w:val="20"/>
                <w:szCs w:val="20"/>
                <w:lang w:eastAsia="ru-RU"/>
              </w:rPr>
            </w:pPr>
            <w:r w:rsidRPr="00D346D3">
              <w:rPr>
                <w:rFonts w:eastAsia="Times New Roman" w:cs="Times New Roman"/>
                <w:sz w:val="20"/>
                <w:szCs w:val="20"/>
                <w:lang w:eastAsia="ru-RU"/>
              </w:rPr>
              <w:t xml:space="preserve">Мощность </w:t>
            </w:r>
            <w:proofErr w:type="spellStart"/>
            <w:r w:rsidRPr="00D346D3">
              <w:rPr>
                <w:rFonts w:eastAsia="Times New Roman" w:cs="Times New Roman"/>
                <w:sz w:val="20"/>
                <w:szCs w:val="20"/>
                <w:lang w:eastAsia="ru-RU"/>
              </w:rPr>
              <w:t>электродвиг</w:t>
            </w:r>
            <w:proofErr w:type="spellEnd"/>
            <w:r w:rsidRPr="00D346D3">
              <w:rPr>
                <w:rFonts w:eastAsia="Times New Roman" w:cs="Times New Roman"/>
                <w:sz w:val="20"/>
                <w:szCs w:val="20"/>
                <w:lang w:eastAsia="ru-RU"/>
              </w:rPr>
              <w:t xml:space="preserve">., </w:t>
            </w:r>
            <w:proofErr w:type="spellStart"/>
            <w:r w:rsidRPr="00D346D3">
              <w:rPr>
                <w:rFonts w:eastAsia="Times New Roman" w:cs="Times New Roman"/>
                <w:sz w:val="20"/>
                <w:szCs w:val="20"/>
                <w:lang w:eastAsia="ru-RU"/>
              </w:rPr>
              <w:t>кВтч</w:t>
            </w:r>
            <w:proofErr w:type="spellEnd"/>
          </w:p>
        </w:tc>
        <w:tc>
          <w:tcPr>
            <w:tcW w:w="400" w:type="pct"/>
            <w:tcBorders>
              <w:top w:val="nil"/>
              <w:left w:val="nil"/>
              <w:bottom w:val="single" w:sz="4" w:space="0" w:color="auto"/>
              <w:right w:val="single" w:sz="4" w:space="0" w:color="auto"/>
            </w:tcBorders>
            <w:shd w:val="clear" w:color="auto" w:fill="auto"/>
            <w:textDirection w:val="btLr"/>
            <w:vAlign w:val="center"/>
            <w:hideMark/>
          </w:tcPr>
          <w:p w:rsidR="00D346D3" w:rsidRPr="00D346D3" w:rsidRDefault="00D346D3" w:rsidP="00D346D3">
            <w:pPr>
              <w:ind w:left="113" w:right="113" w:firstLine="0"/>
              <w:jc w:val="center"/>
              <w:rPr>
                <w:rFonts w:eastAsia="Times New Roman" w:cs="Times New Roman"/>
                <w:sz w:val="20"/>
                <w:szCs w:val="20"/>
                <w:lang w:eastAsia="ru-RU"/>
              </w:rPr>
            </w:pPr>
            <w:r w:rsidRPr="00D346D3">
              <w:rPr>
                <w:rFonts w:eastAsia="Times New Roman" w:cs="Times New Roman"/>
                <w:sz w:val="20"/>
                <w:szCs w:val="20"/>
                <w:lang w:eastAsia="ru-RU"/>
              </w:rPr>
              <w:t>Назначение</w:t>
            </w:r>
          </w:p>
        </w:tc>
        <w:tc>
          <w:tcPr>
            <w:tcW w:w="364" w:type="pct"/>
            <w:tcBorders>
              <w:top w:val="nil"/>
              <w:left w:val="nil"/>
              <w:bottom w:val="single" w:sz="4" w:space="0" w:color="auto"/>
              <w:right w:val="single" w:sz="4" w:space="0" w:color="auto"/>
            </w:tcBorders>
            <w:shd w:val="clear" w:color="auto" w:fill="auto"/>
            <w:textDirection w:val="btLr"/>
            <w:vAlign w:val="center"/>
            <w:hideMark/>
          </w:tcPr>
          <w:p w:rsidR="00D346D3" w:rsidRPr="00D346D3" w:rsidRDefault="00D346D3" w:rsidP="00D346D3">
            <w:pPr>
              <w:ind w:left="113" w:right="113" w:firstLine="0"/>
              <w:jc w:val="center"/>
              <w:rPr>
                <w:rFonts w:eastAsia="Times New Roman" w:cs="Times New Roman"/>
                <w:sz w:val="20"/>
                <w:szCs w:val="20"/>
                <w:lang w:eastAsia="ru-RU"/>
              </w:rPr>
            </w:pPr>
            <w:r w:rsidRPr="00D346D3">
              <w:rPr>
                <w:rFonts w:eastAsia="Times New Roman" w:cs="Times New Roman"/>
                <w:sz w:val="20"/>
                <w:szCs w:val="20"/>
                <w:lang w:eastAsia="ru-RU"/>
              </w:rPr>
              <w:t>Тип</w:t>
            </w:r>
          </w:p>
        </w:tc>
        <w:tc>
          <w:tcPr>
            <w:tcW w:w="175" w:type="pct"/>
            <w:tcBorders>
              <w:top w:val="nil"/>
              <w:left w:val="nil"/>
              <w:bottom w:val="single" w:sz="4" w:space="0" w:color="auto"/>
              <w:right w:val="single" w:sz="4" w:space="0" w:color="auto"/>
            </w:tcBorders>
            <w:shd w:val="clear" w:color="auto" w:fill="auto"/>
            <w:textDirection w:val="btLr"/>
            <w:vAlign w:val="center"/>
            <w:hideMark/>
          </w:tcPr>
          <w:p w:rsidR="00D346D3" w:rsidRPr="00D346D3" w:rsidRDefault="00D346D3" w:rsidP="00D346D3">
            <w:pPr>
              <w:ind w:left="113" w:right="113" w:firstLine="0"/>
              <w:jc w:val="center"/>
              <w:rPr>
                <w:rFonts w:eastAsia="Times New Roman" w:cs="Times New Roman"/>
                <w:sz w:val="20"/>
                <w:szCs w:val="20"/>
                <w:lang w:eastAsia="ru-RU"/>
              </w:rPr>
            </w:pPr>
            <w:r w:rsidRPr="00D346D3">
              <w:rPr>
                <w:rFonts w:eastAsia="Times New Roman" w:cs="Times New Roman"/>
                <w:sz w:val="20"/>
                <w:szCs w:val="20"/>
                <w:lang w:eastAsia="ru-RU"/>
              </w:rPr>
              <w:t>Кол-во, шт.</w:t>
            </w:r>
          </w:p>
        </w:tc>
      </w:tr>
      <w:tr w:rsidR="00D346D3" w:rsidRPr="00B67970" w:rsidTr="00313150">
        <w:trPr>
          <w:trHeight w:val="20"/>
        </w:trPr>
        <w:tc>
          <w:tcPr>
            <w:tcW w:w="104" w:type="pc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w:t>
            </w:r>
          </w:p>
        </w:tc>
        <w:tc>
          <w:tcPr>
            <w:tcW w:w="667" w:type="pct"/>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Котельная №01 по ул. Ленина,2в</w:t>
            </w:r>
          </w:p>
        </w:tc>
        <w:tc>
          <w:tcPr>
            <w:tcW w:w="556"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 xml:space="preserve">Фильтры </w:t>
            </w:r>
            <w:proofErr w:type="spellStart"/>
            <w:r w:rsidRPr="00B67970">
              <w:rPr>
                <w:rFonts w:eastAsia="Times New Roman" w:cs="Times New Roman"/>
                <w:sz w:val="20"/>
                <w:szCs w:val="20"/>
                <w:lang w:eastAsia="ru-RU"/>
              </w:rPr>
              <w:t>Na-катионитовые</w:t>
            </w:r>
            <w:proofErr w:type="spellEnd"/>
            <w:r w:rsidRPr="00B67970">
              <w:rPr>
                <w:rFonts w:eastAsia="Times New Roman" w:cs="Times New Roman"/>
                <w:sz w:val="20"/>
                <w:szCs w:val="20"/>
                <w:lang w:eastAsia="ru-RU"/>
              </w:rPr>
              <w:t>: 4 шт., диаметром 0,7 м</w:t>
            </w:r>
          </w:p>
        </w:tc>
        <w:tc>
          <w:tcPr>
            <w:tcW w:w="37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Подовые</w:t>
            </w:r>
          </w:p>
        </w:tc>
        <w:tc>
          <w:tcPr>
            <w:tcW w:w="54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11 (по 4 горелки на ТВГ-8</w:t>
            </w:r>
            <w:proofErr w:type="gramStart"/>
            <w:r w:rsidRPr="00B67970">
              <w:rPr>
                <w:rFonts w:eastAsia="Times New Roman" w:cs="Times New Roman"/>
                <w:sz w:val="20"/>
                <w:szCs w:val="20"/>
                <w:lang w:eastAsia="ru-RU"/>
              </w:rPr>
              <w:t>М  3</w:t>
            </w:r>
            <w:proofErr w:type="gramEnd"/>
            <w:r w:rsidRPr="00B67970">
              <w:rPr>
                <w:rFonts w:eastAsia="Times New Roman" w:cs="Times New Roman"/>
                <w:sz w:val="20"/>
                <w:szCs w:val="20"/>
                <w:lang w:eastAsia="ru-RU"/>
              </w:rPr>
              <w:t>шт. На КВГ-7,56)</w:t>
            </w:r>
          </w:p>
        </w:tc>
        <w:tc>
          <w:tcPr>
            <w:tcW w:w="181"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ДН-10</w:t>
            </w:r>
          </w:p>
        </w:tc>
        <w:tc>
          <w:tcPr>
            <w:tcW w:w="123"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2</w:t>
            </w:r>
          </w:p>
        </w:tc>
        <w:tc>
          <w:tcPr>
            <w:tcW w:w="176"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19600</w:t>
            </w:r>
          </w:p>
        </w:tc>
        <w:tc>
          <w:tcPr>
            <w:tcW w:w="150"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221</w:t>
            </w:r>
          </w:p>
        </w:tc>
        <w:tc>
          <w:tcPr>
            <w:tcW w:w="20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22</w:t>
            </w:r>
          </w:p>
        </w:tc>
        <w:tc>
          <w:tcPr>
            <w:tcW w:w="31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ВДН-8</w:t>
            </w:r>
          </w:p>
        </w:tc>
        <w:tc>
          <w:tcPr>
            <w:tcW w:w="113"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2</w:t>
            </w:r>
          </w:p>
        </w:tc>
        <w:tc>
          <w:tcPr>
            <w:tcW w:w="187"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20000</w:t>
            </w:r>
          </w:p>
        </w:tc>
        <w:tc>
          <w:tcPr>
            <w:tcW w:w="17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340</w:t>
            </w:r>
          </w:p>
        </w:tc>
        <w:tc>
          <w:tcPr>
            <w:tcW w:w="177"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11</w:t>
            </w:r>
          </w:p>
        </w:tc>
        <w:tc>
          <w:tcPr>
            <w:tcW w:w="400"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подогрев исх. Воды</w:t>
            </w:r>
          </w:p>
        </w:tc>
        <w:tc>
          <w:tcPr>
            <w:tcW w:w="364"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 xml:space="preserve">10 ОСТ 34.588-78 </w:t>
            </w:r>
          </w:p>
        </w:tc>
        <w:tc>
          <w:tcPr>
            <w:tcW w:w="17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w:t>
            </w:r>
          </w:p>
        </w:tc>
      </w:tr>
      <w:tr w:rsidR="00D346D3" w:rsidRPr="00B67970" w:rsidTr="00313150">
        <w:trPr>
          <w:trHeight w:val="20"/>
        </w:trPr>
        <w:tc>
          <w:tcPr>
            <w:tcW w:w="104"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2</w:t>
            </w:r>
          </w:p>
        </w:tc>
        <w:tc>
          <w:tcPr>
            <w:tcW w:w="667" w:type="pct"/>
            <w:vMerge w:val="restart"/>
            <w:tcBorders>
              <w:top w:val="nil"/>
              <w:left w:val="single" w:sz="4" w:space="0" w:color="auto"/>
              <w:bottom w:val="single" w:sz="4" w:space="0" w:color="auto"/>
              <w:right w:val="single" w:sz="4" w:space="0" w:color="auto"/>
            </w:tcBorders>
            <w:shd w:val="clear" w:color="FFFFCC" w:fill="FFFFFF"/>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Котельная №04 по ул. Комсомольская,113Б</w:t>
            </w:r>
          </w:p>
        </w:tc>
        <w:tc>
          <w:tcPr>
            <w:tcW w:w="556" w:type="pct"/>
            <w:vMerge w:val="restart"/>
            <w:tcBorders>
              <w:top w:val="nil"/>
              <w:left w:val="single" w:sz="4" w:space="0" w:color="auto"/>
              <w:bottom w:val="single" w:sz="4" w:space="0" w:color="auto"/>
              <w:right w:val="single" w:sz="4" w:space="0" w:color="auto"/>
            </w:tcBorders>
            <w:shd w:val="clear" w:color="FFFFCC" w:fill="FFFFFF"/>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 xml:space="preserve">Фильтры </w:t>
            </w:r>
            <w:proofErr w:type="spellStart"/>
            <w:r w:rsidRPr="00B67970">
              <w:rPr>
                <w:rFonts w:eastAsia="Times New Roman" w:cs="Times New Roman"/>
                <w:sz w:val="20"/>
                <w:szCs w:val="20"/>
                <w:lang w:eastAsia="ru-RU"/>
              </w:rPr>
              <w:t>Na-катионитовые</w:t>
            </w:r>
            <w:proofErr w:type="spellEnd"/>
            <w:r w:rsidRPr="00B67970">
              <w:rPr>
                <w:rFonts w:eastAsia="Times New Roman" w:cs="Times New Roman"/>
                <w:sz w:val="20"/>
                <w:szCs w:val="20"/>
                <w:lang w:eastAsia="ru-RU"/>
              </w:rPr>
              <w:t>: 2 шт., диаметром 1,5 м</w:t>
            </w:r>
          </w:p>
        </w:tc>
        <w:tc>
          <w:tcPr>
            <w:tcW w:w="379" w:type="pct"/>
            <w:tcBorders>
              <w:top w:val="nil"/>
              <w:left w:val="nil"/>
              <w:bottom w:val="single" w:sz="4" w:space="0" w:color="auto"/>
              <w:right w:val="single" w:sz="4" w:space="0" w:color="auto"/>
            </w:tcBorders>
            <w:shd w:val="clear" w:color="FFFFCC" w:fill="FFFFFF"/>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Подовые</w:t>
            </w:r>
          </w:p>
        </w:tc>
        <w:tc>
          <w:tcPr>
            <w:tcW w:w="545" w:type="pct"/>
            <w:tcBorders>
              <w:top w:val="nil"/>
              <w:left w:val="nil"/>
              <w:bottom w:val="single" w:sz="4" w:space="0" w:color="auto"/>
              <w:right w:val="single" w:sz="4" w:space="0" w:color="auto"/>
            </w:tcBorders>
            <w:shd w:val="clear" w:color="FFFFCC" w:fill="FFFFFF"/>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6 (по 3 шт. на КВГ-7,56</w:t>
            </w:r>
          </w:p>
        </w:tc>
        <w:tc>
          <w:tcPr>
            <w:tcW w:w="181" w:type="pct"/>
            <w:vMerge w:val="restart"/>
            <w:tcBorders>
              <w:top w:val="nil"/>
              <w:left w:val="single" w:sz="4" w:space="0" w:color="auto"/>
              <w:bottom w:val="single" w:sz="4" w:space="0" w:color="auto"/>
              <w:right w:val="single" w:sz="4" w:space="0" w:color="auto"/>
            </w:tcBorders>
            <w:shd w:val="clear" w:color="FFFFCC" w:fill="FFFFFF"/>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ДН-12,5</w:t>
            </w:r>
          </w:p>
        </w:tc>
        <w:tc>
          <w:tcPr>
            <w:tcW w:w="123" w:type="pct"/>
            <w:vMerge w:val="restart"/>
            <w:tcBorders>
              <w:top w:val="nil"/>
              <w:left w:val="single" w:sz="4" w:space="0" w:color="auto"/>
              <w:bottom w:val="single" w:sz="4" w:space="0" w:color="auto"/>
              <w:right w:val="single" w:sz="4" w:space="0" w:color="auto"/>
            </w:tcBorders>
            <w:shd w:val="clear" w:color="FFFFCC" w:fill="FFFFFF"/>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2</w:t>
            </w:r>
          </w:p>
        </w:tc>
        <w:tc>
          <w:tcPr>
            <w:tcW w:w="176" w:type="pct"/>
            <w:vMerge w:val="restart"/>
            <w:tcBorders>
              <w:top w:val="nil"/>
              <w:left w:val="single" w:sz="4" w:space="0" w:color="auto"/>
              <w:bottom w:val="single" w:sz="4" w:space="0" w:color="auto"/>
              <w:right w:val="single" w:sz="4" w:space="0" w:color="auto"/>
            </w:tcBorders>
            <w:shd w:val="clear" w:color="FFFFCC" w:fill="FFFFFF"/>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39100</w:t>
            </w:r>
          </w:p>
        </w:tc>
        <w:tc>
          <w:tcPr>
            <w:tcW w:w="150" w:type="pct"/>
            <w:vMerge w:val="restart"/>
            <w:tcBorders>
              <w:top w:val="nil"/>
              <w:left w:val="single" w:sz="4" w:space="0" w:color="auto"/>
              <w:bottom w:val="single" w:sz="4" w:space="0" w:color="auto"/>
              <w:right w:val="single" w:sz="4" w:space="0" w:color="auto"/>
            </w:tcBorders>
            <w:shd w:val="clear" w:color="FFFFCC" w:fill="FFFFFF"/>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343</w:t>
            </w:r>
          </w:p>
        </w:tc>
        <w:tc>
          <w:tcPr>
            <w:tcW w:w="209" w:type="pct"/>
            <w:vMerge w:val="restart"/>
            <w:tcBorders>
              <w:top w:val="nil"/>
              <w:left w:val="single" w:sz="4" w:space="0" w:color="auto"/>
              <w:bottom w:val="single" w:sz="4" w:space="0" w:color="auto"/>
              <w:right w:val="single" w:sz="4" w:space="0" w:color="auto"/>
            </w:tcBorders>
            <w:shd w:val="clear" w:color="FFFFCC" w:fill="FFFFFF"/>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55</w:t>
            </w:r>
          </w:p>
        </w:tc>
        <w:tc>
          <w:tcPr>
            <w:tcW w:w="315"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ВДН-10</w:t>
            </w:r>
          </w:p>
        </w:tc>
        <w:tc>
          <w:tcPr>
            <w:tcW w:w="113"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2</w:t>
            </w:r>
          </w:p>
        </w:tc>
        <w:tc>
          <w:tcPr>
            <w:tcW w:w="187"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19600</w:t>
            </w:r>
          </w:p>
        </w:tc>
        <w:tc>
          <w:tcPr>
            <w:tcW w:w="179"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345</w:t>
            </w:r>
          </w:p>
        </w:tc>
        <w:tc>
          <w:tcPr>
            <w:tcW w:w="177"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15</w:t>
            </w:r>
          </w:p>
        </w:tc>
        <w:tc>
          <w:tcPr>
            <w:tcW w:w="400"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 xml:space="preserve">подогрев </w:t>
            </w:r>
            <w:proofErr w:type="spellStart"/>
            <w:r w:rsidRPr="00B67970">
              <w:rPr>
                <w:rFonts w:eastAsia="Times New Roman" w:cs="Times New Roman"/>
                <w:sz w:val="20"/>
                <w:szCs w:val="20"/>
                <w:lang w:eastAsia="ru-RU"/>
              </w:rPr>
              <w:t>исх</w:t>
            </w:r>
            <w:proofErr w:type="spellEnd"/>
            <w:r w:rsidRPr="00B67970">
              <w:rPr>
                <w:rFonts w:eastAsia="Times New Roman" w:cs="Times New Roman"/>
                <w:sz w:val="20"/>
                <w:szCs w:val="20"/>
                <w:lang w:eastAsia="ru-RU"/>
              </w:rPr>
              <w:t xml:space="preserve"> воды</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 xml:space="preserve">9  ОСТ 34.588-78 </w:t>
            </w:r>
          </w:p>
        </w:tc>
        <w:tc>
          <w:tcPr>
            <w:tcW w:w="175"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w:t>
            </w:r>
          </w:p>
        </w:tc>
      </w:tr>
      <w:tr w:rsidR="00D346D3" w:rsidRPr="00B67970" w:rsidTr="00313150">
        <w:trPr>
          <w:trHeight w:val="20"/>
        </w:trPr>
        <w:tc>
          <w:tcPr>
            <w:tcW w:w="104"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667"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556"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379" w:type="pct"/>
            <w:tcBorders>
              <w:top w:val="nil"/>
              <w:left w:val="nil"/>
              <w:bottom w:val="single" w:sz="4" w:space="0" w:color="auto"/>
              <w:right w:val="single" w:sz="4" w:space="0" w:color="auto"/>
            </w:tcBorders>
            <w:shd w:val="clear" w:color="FFFFCC" w:fill="FFFFFF"/>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БИГ 3-15</w:t>
            </w:r>
          </w:p>
        </w:tc>
        <w:tc>
          <w:tcPr>
            <w:tcW w:w="545" w:type="pct"/>
            <w:tcBorders>
              <w:top w:val="nil"/>
              <w:left w:val="nil"/>
              <w:bottom w:val="single" w:sz="4" w:space="0" w:color="auto"/>
              <w:right w:val="single" w:sz="4" w:space="0" w:color="auto"/>
            </w:tcBorders>
            <w:shd w:val="clear" w:color="FFFFCC" w:fill="FFFFFF"/>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3 (по 1 шт. на КВА-0,63</w:t>
            </w:r>
          </w:p>
        </w:tc>
        <w:tc>
          <w:tcPr>
            <w:tcW w:w="181"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123"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176"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150"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209"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315"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113"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187"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179"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177"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400"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175"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r>
      <w:tr w:rsidR="00D346D3" w:rsidRPr="00B67970" w:rsidTr="00313150">
        <w:trPr>
          <w:trHeight w:val="20"/>
        </w:trPr>
        <w:tc>
          <w:tcPr>
            <w:tcW w:w="104" w:type="pc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313150"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3</w:t>
            </w:r>
          </w:p>
        </w:tc>
        <w:tc>
          <w:tcPr>
            <w:tcW w:w="667" w:type="pct"/>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color w:val="000000"/>
                <w:sz w:val="20"/>
                <w:szCs w:val="20"/>
                <w:lang w:eastAsia="ru-RU"/>
              </w:rPr>
            </w:pPr>
            <w:r w:rsidRPr="00B67970">
              <w:rPr>
                <w:rFonts w:eastAsia="Times New Roman" w:cs="Times New Roman"/>
                <w:color w:val="000000"/>
                <w:sz w:val="20"/>
                <w:szCs w:val="20"/>
                <w:lang w:eastAsia="ru-RU"/>
              </w:rPr>
              <w:t>Котельная №07 по ул. Луначарского,168а</w:t>
            </w:r>
          </w:p>
        </w:tc>
        <w:tc>
          <w:tcPr>
            <w:tcW w:w="556"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Нет</w:t>
            </w:r>
          </w:p>
        </w:tc>
        <w:tc>
          <w:tcPr>
            <w:tcW w:w="37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БИГ 2-12</w:t>
            </w:r>
          </w:p>
        </w:tc>
        <w:tc>
          <w:tcPr>
            <w:tcW w:w="54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4 (по 1 шт. на КВА-0,63)</w:t>
            </w:r>
          </w:p>
        </w:tc>
        <w:tc>
          <w:tcPr>
            <w:tcW w:w="840" w:type="pct"/>
            <w:gridSpan w:val="5"/>
            <w:tcBorders>
              <w:top w:val="single" w:sz="4" w:space="0" w:color="auto"/>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естественная тяга</w:t>
            </w:r>
          </w:p>
        </w:tc>
        <w:tc>
          <w:tcPr>
            <w:tcW w:w="31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13"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87"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7"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400"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364"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r>
      <w:tr w:rsidR="00D346D3" w:rsidRPr="00B67970" w:rsidTr="00313150">
        <w:trPr>
          <w:trHeight w:val="20"/>
        </w:trPr>
        <w:tc>
          <w:tcPr>
            <w:tcW w:w="104" w:type="pc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313150"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4</w:t>
            </w:r>
          </w:p>
        </w:tc>
        <w:tc>
          <w:tcPr>
            <w:tcW w:w="667" w:type="pct"/>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Котельная №09 по пер. Городской,20А</w:t>
            </w:r>
          </w:p>
        </w:tc>
        <w:tc>
          <w:tcPr>
            <w:tcW w:w="556"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 xml:space="preserve">установка </w:t>
            </w:r>
            <w:proofErr w:type="spellStart"/>
            <w:r w:rsidRPr="00B67970">
              <w:rPr>
                <w:rFonts w:eastAsia="Times New Roman" w:cs="Times New Roman"/>
                <w:sz w:val="20"/>
                <w:szCs w:val="20"/>
                <w:lang w:eastAsia="ru-RU"/>
              </w:rPr>
              <w:t>antiCa</w:t>
            </w:r>
            <w:proofErr w:type="spellEnd"/>
          </w:p>
        </w:tc>
        <w:tc>
          <w:tcPr>
            <w:tcW w:w="37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Под.</w:t>
            </w:r>
          </w:p>
        </w:tc>
        <w:tc>
          <w:tcPr>
            <w:tcW w:w="54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2 (по 1 шт.)</w:t>
            </w:r>
          </w:p>
        </w:tc>
        <w:tc>
          <w:tcPr>
            <w:tcW w:w="840" w:type="pct"/>
            <w:gridSpan w:val="5"/>
            <w:tcBorders>
              <w:top w:val="single" w:sz="4" w:space="0" w:color="auto"/>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естественная тяга</w:t>
            </w:r>
          </w:p>
        </w:tc>
        <w:tc>
          <w:tcPr>
            <w:tcW w:w="31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13"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87"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7"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400"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364"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r>
      <w:tr w:rsidR="00D346D3" w:rsidRPr="00B67970" w:rsidTr="00313150">
        <w:trPr>
          <w:trHeight w:val="20"/>
        </w:trPr>
        <w:tc>
          <w:tcPr>
            <w:tcW w:w="104"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313150"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5</w:t>
            </w:r>
          </w:p>
        </w:tc>
        <w:tc>
          <w:tcPr>
            <w:tcW w:w="667"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Котельная №03 по ул. Энгельса,174Б</w:t>
            </w:r>
          </w:p>
        </w:tc>
        <w:tc>
          <w:tcPr>
            <w:tcW w:w="556"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Нет</w:t>
            </w:r>
          </w:p>
        </w:tc>
        <w:tc>
          <w:tcPr>
            <w:tcW w:w="37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Подовые</w:t>
            </w:r>
          </w:p>
        </w:tc>
        <w:tc>
          <w:tcPr>
            <w:tcW w:w="54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2 (по 1 шт. на КВА-0,63)</w:t>
            </w:r>
          </w:p>
        </w:tc>
        <w:tc>
          <w:tcPr>
            <w:tcW w:w="181"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ДН-10</w:t>
            </w:r>
          </w:p>
        </w:tc>
        <w:tc>
          <w:tcPr>
            <w:tcW w:w="123"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w:t>
            </w:r>
          </w:p>
        </w:tc>
        <w:tc>
          <w:tcPr>
            <w:tcW w:w="176"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19600</w:t>
            </w:r>
          </w:p>
        </w:tc>
        <w:tc>
          <w:tcPr>
            <w:tcW w:w="150"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221</w:t>
            </w:r>
          </w:p>
        </w:tc>
        <w:tc>
          <w:tcPr>
            <w:tcW w:w="209"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22</w:t>
            </w:r>
          </w:p>
        </w:tc>
        <w:tc>
          <w:tcPr>
            <w:tcW w:w="315"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ВЦ 14-46-2</w:t>
            </w:r>
          </w:p>
        </w:tc>
        <w:tc>
          <w:tcPr>
            <w:tcW w:w="113"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2</w:t>
            </w:r>
          </w:p>
        </w:tc>
        <w:tc>
          <w:tcPr>
            <w:tcW w:w="187"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1650</w:t>
            </w:r>
          </w:p>
        </w:tc>
        <w:tc>
          <w:tcPr>
            <w:tcW w:w="179"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7"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1,1</w:t>
            </w:r>
          </w:p>
        </w:tc>
        <w:tc>
          <w:tcPr>
            <w:tcW w:w="400"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5"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r>
      <w:tr w:rsidR="00D346D3" w:rsidRPr="00B67970" w:rsidTr="00313150">
        <w:trPr>
          <w:trHeight w:val="20"/>
        </w:trPr>
        <w:tc>
          <w:tcPr>
            <w:tcW w:w="104"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667"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556"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37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 xml:space="preserve">Л-1 </w:t>
            </w:r>
          </w:p>
        </w:tc>
        <w:tc>
          <w:tcPr>
            <w:tcW w:w="54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2 (по 1 шт. на Братск-1)</w:t>
            </w:r>
          </w:p>
        </w:tc>
        <w:tc>
          <w:tcPr>
            <w:tcW w:w="181"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123"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176"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150"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209"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315"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113"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187"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179"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177"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400"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175"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r>
      <w:tr w:rsidR="00D346D3" w:rsidRPr="00B67970" w:rsidTr="00313150">
        <w:trPr>
          <w:trHeight w:val="20"/>
        </w:trPr>
        <w:tc>
          <w:tcPr>
            <w:tcW w:w="104" w:type="pc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313150"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6</w:t>
            </w:r>
          </w:p>
        </w:tc>
        <w:tc>
          <w:tcPr>
            <w:tcW w:w="667" w:type="pct"/>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color w:val="000000"/>
                <w:sz w:val="20"/>
                <w:szCs w:val="20"/>
                <w:lang w:eastAsia="ru-RU"/>
              </w:rPr>
            </w:pPr>
            <w:r w:rsidRPr="00B67970">
              <w:rPr>
                <w:rFonts w:eastAsia="Times New Roman" w:cs="Times New Roman"/>
                <w:color w:val="000000"/>
                <w:sz w:val="20"/>
                <w:szCs w:val="20"/>
                <w:lang w:eastAsia="ru-RU"/>
              </w:rPr>
              <w:t>Котельная №18 по ул. Вильямса,2б</w:t>
            </w:r>
          </w:p>
        </w:tc>
        <w:tc>
          <w:tcPr>
            <w:tcW w:w="556"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Установка умягчения воды непрерывного действия SWP STV 20-91 SE</w:t>
            </w:r>
          </w:p>
        </w:tc>
        <w:tc>
          <w:tcPr>
            <w:tcW w:w="37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proofErr w:type="spellStart"/>
            <w:r w:rsidRPr="00B67970">
              <w:rPr>
                <w:rFonts w:eastAsia="Times New Roman" w:cs="Times New Roman"/>
                <w:sz w:val="20"/>
                <w:szCs w:val="20"/>
                <w:lang w:eastAsia="ru-RU"/>
              </w:rPr>
              <w:t>Rielo</w:t>
            </w:r>
            <w:proofErr w:type="spellEnd"/>
          </w:p>
        </w:tc>
        <w:tc>
          <w:tcPr>
            <w:tcW w:w="54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RTQ</w:t>
            </w:r>
          </w:p>
        </w:tc>
        <w:tc>
          <w:tcPr>
            <w:tcW w:w="840" w:type="pct"/>
            <w:gridSpan w:val="5"/>
            <w:tcBorders>
              <w:top w:val="single" w:sz="4" w:space="0" w:color="auto"/>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естественная тяга</w:t>
            </w:r>
          </w:p>
        </w:tc>
        <w:tc>
          <w:tcPr>
            <w:tcW w:w="31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13"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87"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7"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400"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364"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r>
      <w:tr w:rsidR="00D346D3" w:rsidRPr="00B67970" w:rsidTr="00313150">
        <w:trPr>
          <w:trHeight w:val="20"/>
        </w:trPr>
        <w:tc>
          <w:tcPr>
            <w:tcW w:w="104"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313150"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7</w:t>
            </w:r>
          </w:p>
        </w:tc>
        <w:tc>
          <w:tcPr>
            <w:tcW w:w="667"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Котельная №05 по ул. Куйбышева,140/1</w:t>
            </w:r>
          </w:p>
        </w:tc>
        <w:tc>
          <w:tcPr>
            <w:tcW w:w="556"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Нет</w:t>
            </w:r>
          </w:p>
        </w:tc>
        <w:tc>
          <w:tcPr>
            <w:tcW w:w="37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Л-1</w:t>
            </w:r>
          </w:p>
        </w:tc>
        <w:tc>
          <w:tcPr>
            <w:tcW w:w="54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5 (по 1 шт. на Братск-1)</w:t>
            </w:r>
          </w:p>
        </w:tc>
        <w:tc>
          <w:tcPr>
            <w:tcW w:w="181"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ДН-8</w:t>
            </w:r>
          </w:p>
        </w:tc>
        <w:tc>
          <w:tcPr>
            <w:tcW w:w="123"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2</w:t>
            </w:r>
          </w:p>
        </w:tc>
        <w:tc>
          <w:tcPr>
            <w:tcW w:w="176"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14500</w:t>
            </w:r>
          </w:p>
        </w:tc>
        <w:tc>
          <w:tcPr>
            <w:tcW w:w="150"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178</w:t>
            </w:r>
          </w:p>
        </w:tc>
        <w:tc>
          <w:tcPr>
            <w:tcW w:w="209"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15</w:t>
            </w:r>
          </w:p>
        </w:tc>
        <w:tc>
          <w:tcPr>
            <w:tcW w:w="31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ВД-8</w:t>
            </w:r>
          </w:p>
        </w:tc>
        <w:tc>
          <w:tcPr>
            <w:tcW w:w="113"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w:t>
            </w:r>
          </w:p>
        </w:tc>
        <w:tc>
          <w:tcPr>
            <w:tcW w:w="187"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10200</w:t>
            </w:r>
          </w:p>
        </w:tc>
        <w:tc>
          <w:tcPr>
            <w:tcW w:w="17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7"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15</w:t>
            </w:r>
          </w:p>
        </w:tc>
        <w:tc>
          <w:tcPr>
            <w:tcW w:w="400"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364"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r>
      <w:tr w:rsidR="00D346D3" w:rsidRPr="00B67970" w:rsidTr="00313150">
        <w:trPr>
          <w:trHeight w:val="20"/>
        </w:trPr>
        <w:tc>
          <w:tcPr>
            <w:tcW w:w="104"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667"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556"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37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ГМГ-3</w:t>
            </w:r>
          </w:p>
        </w:tc>
        <w:tc>
          <w:tcPr>
            <w:tcW w:w="54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 на  ТГ-3/95</w:t>
            </w:r>
          </w:p>
        </w:tc>
        <w:tc>
          <w:tcPr>
            <w:tcW w:w="181"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123"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176"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150"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209"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31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ВЦ 14-46-2</w:t>
            </w:r>
          </w:p>
        </w:tc>
        <w:tc>
          <w:tcPr>
            <w:tcW w:w="113"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5</w:t>
            </w:r>
          </w:p>
        </w:tc>
        <w:tc>
          <w:tcPr>
            <w:tcW w:w="187"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1650</w:t>
            </w:r>
          </w:p>
        </w:tc>
        <w:tc>
          <w:tcPr>
            <w:tcW w:w="17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7"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1,1</w:t>
            </w:r>
          </w:p>
        </w:tc>
        <w:tc>
          <w:tcPr>
            <w:tcW w:w="400"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364"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r>
      <w:tr w:rsidR="00D346D3" w:rsidRPr="00B67970" w:rsidTr="00313150">
        <w:trPr>
          <w:trHeight w:val="20"/>
        </w:trPr>
        <w:tc>
          <w:tcPr>
            <w:tcW w:w="104" w:type="pc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313150"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8</w:t>
            </w:r>
          </w:p>
        </w:tc>
        <w:tc>
          <w:tcPr>
            <w:tcW w:w="667" w:type="pct"/>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color w:val="000000"/>
                <w:sz w:val="20"/>
                <w:szCs w:val="20"/>
                <w:lang w:eastAsia="ru-RU"/>
              </w:rPr>
            </w:pPr>
            <w:r w:rsidRPr="00B67970">
              <w:rPr>
                <w:rFonts w:eastAsia="Times New Roman" w:cs="Times New Roman"/>
                <w:color w:val="000000"/>
                <w:sz w:val="20"/>
                <w:szCs w:val="20"/>
                <w:lang w:eastAsia="ru-RU"/>
              </w:rPr>
              <w:t>Котельная №14 по ул. Пролетарская,100а</w:t>
            </w:r>
          </w:p>
        </w:tc>
        <w:tc>
          <w:tcPr>
            <w:tcW w:w="556"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 xml:space="preserve">Установка умягчения воды </w:t>
            </w:r>
            <w:r w:rsidRPr="00B67970">
              <w:rPr>
                <w:rFonts w:eastAsia="Times New Roman" w:cs="Times New Roman"/>
                <w:sz w:val="20"/>
                <w:szCs w:val="20"/>
                <w:lang w:eastAsia="ru-RU"/>
              </w:rPr>
              <w:lastRenderedPageBreak/>
              <w:t>непрерывного действия SWP STV 85-91 SE</w:t>
            </w:r>
          </w:p>
        </w:tc>
        <w:tc>
          <w:tcPr>
            <w:tcW w:w="37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proofErr w:type="spellStart"/>
            <w:r w:rsidRPr="00B67970">
              <w:rPr>
                <w:rFonts w:eastAsia="Times New Roman" w:cs="Times New Roman"/>
                <w:sz w:val="20"/>
                <w:szCs w:val="20"/>
                <w:lang w:eastAsia="ru-RU"/>
              </w:rPr>
              <w:lastRenderedPageBreak/>
              <w:t>Rielo</w:t>
            </w:r>
            <w:proofErr w:type="spellEnd"/>
          </w:p>
        </w:tc>
        <w:tc>
          <w:tcPr>
            <w:tcW w:w="54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2</w:t>
            </w:r>
          </w:p>
        </w:tc>
        <w:tc>
          <w:tcPr>
            <w:tcW w:w="840" w:type="pct"/>
            <w:gridSpan w:val="5"/>
            <w:tcBorders>
              <w:top w:val="single" w:sz="4" w:space="0" w:color="auto"/>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естественная тяга</w:t>
            </w:r>
          </w:p>
        </w:tc>
        <w:tc>
          <w:tcPr>
            <w:tcW w:w="971" w:type="pct"/>
            <w:gridSpan w:val="5"/>
            <w:tcBorders>
              <w:top w:val="single" w:sz="4" w:space="0" w:color="auto"/>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 xml:space="preserve">индивидуальные  на каждой </w:t>
            </w:r>
            <w:proofErr w:type="spellStart"/>
            <w:r w:rsidRPr="00B67970">
              <w:rPr>
                <w:rFonts w:eastAsia="Times New Roman" w:cs="Times New Roman"/>
                <w:sz w:val="20"/>
                <w:szCs w:val="20"/>
                <w:lang w:eastAsia="ru-RU"/>
              </w:rPr>
              <w:t>горепки</w:t>
            </w:r>
            <w:proofErr w:type="spellEnd"/>
          </w:p>
        </w:tc>
        <w:tc>
          <w:tcPr>
            <w:tcW w:w="400"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364"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r>
      <w:tr w:rsidR="00D346D3" w:rsidRPr="00B67970" w:rsidTr="00313150">
        <w:trPr>
          <w:trHeight w:val="20"/>
        </w:trPr>
        <w:tc>
          <w:tcPr>
            <w:tcW w:w="104" w:type="pc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313150"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lastRenderedPageBreak/>
              <w:t>9</w:t>
            </w:r>
          </w:p>
        </w:tc>
        <w:tc>
          <w:tcPr>
            <w:tcW w:w="667" w:type="pct"/>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color w:val="000000"/>
                <w:sz w:val="20"/>
                <w:szCs w:val="20"/>
                <w:lang w:eastAsia="ru-RU"/>
              </w:rPr>
            </w:pPr>
            <w:r w:rsidRPr="00B67970">
              <w:rPr>
                <w:rFonts w:eastAsia="Times New Roman" w:cs="Times New Roman"/>
                <w:color w:val="000000"/>
                <w:sz w:val="20"/>
                <w:szCs w:val="20"/>
                <w:lang w:eastAsia="ru-RU"/>
              </w:rPr>
              <w:t>Котельная №19 по ул. Мелиораторов,2а</w:t>
            </w:r>
          </w:p>
        </w:tc>
        <w:tc>
          <w:tcPr>
            <w:tcW w:w="556"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Нет</w:t>
            </w:r>
          </w:p>
        </w:tc>
        <w:tc>
          <w:tcPr>
            <w:tcW w:w="37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Л-1</w:t>
            </w:r>
          </w:p>
        </w:tc>
        <w:tc>
          <w:tcPr>
            <w:tcW w:w="54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4 (по 1 шт. на Братск-1)</w:t>
            </w:r>
          </w:p>
        </w:tc>
        <w:tc>
          <w:tcPr>
            <w:tcW w:w="181"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ДН-4,2</w:t>
            </w:r>
          </w:p>
        </w:tc>
        <w:tc>
          <w:tcPr>
            <w:tcW w:w="123"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w:t>
            </w:r>
          </w:p>
        </w:tc>
        <w:tc>
          <w:tcPr>
            <w:tcW w:w="176"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4000</w:t>
            </w:r>
          </w:p>
        </w:tc>
        <w:tc>
          <w:tcPr>
            <w:tcW w:w="150"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20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7</w:t>
            </w:r>
          </w:p>
        </w:tc>
        <w:tc>
          <w:tcPr>
            <w:tcW w:w="31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ВЦ 14-46-2</w:t>
            </w:r>
          </w:p>
        </w:tc>
        <w:tc>
          <w:tcPr>
            <w:tcW w:w="113"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4</w:t>
            </w:r>
          </w:p>
        </w:tc>
        <w:tc>
          <w:tcPr>
            <w:tcW w:w="187"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1650</w:t>
            </w:r>
          </w:p>
        </w:tc>
        <w:tc>
          <w:tcPr>
            <w:tcW w:w="17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7"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1,1</w:t>
            </w:r>
          </w:p>
        </w:tc>
        <w:tc>
          <w:tcPr>
            <w:tcW w:w="400"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364"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r>
      <w:tr w:rsidR="00D346D3" w:rsidRPr="00B67970" w:rsidTr="00313150">
        <w:trPr>
          <w:trHeight w:val="20"/>
        </w:trPr>
        <w:tc>
          <w:tcPr>
            <w:tcW w:w="104" w:type="pc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313150" w:rsidP="00313150">
            <w:pPr>
              <w:ind w:firstLine="0"/>
              <w:jc w:val="center"/>
              <w:rPr>
                <w:rFonts w:eastAsia="Times New Roman" w:cs="Times New Roman"/>
                <w:sz w:val="20"/>
                <w:szCs w:val="20"/>
                <w:lang w:eastAsia="ru-RU"/>
              </w:rPr>
            </w:pPr>
            <w:r w:rsidRPr="00B67970">
              <w:rPr>
                <w:rFonts w:eastAsia="Times New Roman" w:cs="Times New Roman"/>
                <w:sz w:val="20"/>
                <w:szCs w:val="20"/>
                <w:lang w:eastAsia="ru-RU"/>
              </w:rPr>
              <w:t>10</w:t>
            </w:r>
          </w:p>
        </w:tc>
        <w:tc>
          <w:tcPr>
            <w:tcW w:w="667" w:type="pct"/>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color w:val="000000"/>
                <w:sz w:val="20"/>
                <w:szCs w:val="20"/>
                <w:lang w:eastAsia="ru-RU"/>
              </w:rPr>
            </w:pPr>
            <w:r w:rsidRPr="00B67970">
              <w:rPr>
                <w:rFonts w:eastAsia="Times New Roman" w:cs="Times New Roman"/>
                <w:color w:val="000000"/>
                <w:sz w:val="20"/>
                <w:szCs w:val="20"/>
                <w:lang w:eastAsia="ru-RU"/>
              </w:rPr>
              <w:t>Котельная №20 по ул. 50 лет Октября,71а</w:t>
            </w:r>
          </w:p>
        </w:tc>
        <w:tc>
          <w:tcPr>
            <w:tcW w:w="556"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Нет</w:t>
            </w:r>
          </w:p>
        </w:tc>
        <w:tc>
          <w:tcPr>
            <w:tcW w:w="37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ИГК-4</w:t>
            </w:r>
          </w:p>
        </w:tc>
        <w:tc>
          <w:tcPr>
            <w:tcW w:w="54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3 (по 1 шт. на КВА-0,63)</w:t>
            </w:r>
          </w:p>
        </w:tc>
        <w:tc>
          <w:tcPr>
            <w:tcW w:w="840" w:type="pct"/>
            <w:gridSpan w:val="5"/>
            <w:tcBorders>
              <w:top w:val="single" w:sz="4" w:space="0" w:color="auto"/>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естественная тяга</w:t>
            </w:r>
          </w:p>
        </w:tc>
        <w:tc>
          <w:tcPr>
            <w:tcW w:w="31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ВЦ 14-46-2</w:t>
            </w:r>
          </w:p>
        </w:tc>
        <w:tc>
          <w:tcPr>
            <w:tcW w:w="113"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3</w:t>
            </w:r>
          </w:p>
        </w:tc>
        <w:tc>
          <w:tcPr>
            <w:tcW w:w="187"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1650</w:t>
            </w:r>
          </w:p>
        </w:tc>
        <w:tc>
          <w:tcPr>
            <w:tcW w:w="17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7"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1,1</w:t>
            </w:r>
          </w:p>
        </w:tc>
        <w:tc>
          <w:tcPr>
            <w:tcW w:w="400"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364"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r>
      <w:tr w:rsidR="00D346D3" w:rsidRPr="00B67970" w:rsidTr="00313150">
        <w:trPr>
          <w:trHeight w:val="20"/>
        </w:trPr>
        <w:tc>
          <w:tcPr>
            <w:tcW w:w="104" w:type="pc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313150"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11</w:t>
            </w:r>
          </w:p>
        </w:tc>
        <w:tc>
          <w:tcPr>
            <w:tcW w:w="667" w:type="pct"/>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color w:val="000000"/>
                <w:sz w:val="20"/>
                <w:szCs w:val="20"/>
                <w:lang w:eastAsia="ru-RU"/>
              </w:rPr>
            </w:pPr>
            <w:r w:rsidRPr="00B67970">
              <w:rPr>
                <w:rFonts w:eastAsia="Times New Roman" w:cs="Times New Roman"/>
                <w:color w:val="000000"/>
                <w:sz w:val="20"/>
                <w:szCs w:val="20"/>
                <w:lang w:eastAsia="ru-RU"/>
              </w:rPr>
              <w:t>Котельная №12 по ул. Воровского,49а</w:t>
            </w:r>
          </w:p>
        </w:tc>
        <w:tc>
          <w:tcPr>
            <w:tcW w:w="556"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 xml:space="preserve">Фильтры </w:t>
            </w:r>
            <w:proofErr w:type="spellStart"/>
            <w:r w:rsidRPr="00B67970">
              <w:rPr>
                <w:rFonts w:eastAsia="Times New Roman" w:cs="Times New Roman"/>
                <w:sz w:val="20"/>
                <w:szCs w:val="20"/>
                <w:lang w:eastAsia="ru-RU"/>
              </w:rPr>
              <w:t>Na-катионитовые</w:t>
            </w:r>
            <w:proofErr w:type="spellEnd"/>
            <w:r w:rsidRPr="00B67970">
              <w:rPr>
                <w:rFonts w:eastAsia="Times New Roman" w:cs="Times New Roman"/>
                <w:sz w:val="20"/>
                <w:szCs w:val="20"/>
                <w:lang w:eastAsia="ru-RU"/>
              </w:rPr>
              <w:t>: 3 шт., диаметром1,5 м</w:t>
            </w:r>
          </w:p>
        </w:tc>
        <w:tc>
          <w:tcPr>
            <w:tcW w:w="37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Подовые</w:t>
            </w:r>
          </w:p>
        </w:tc>
        <w:tc>
          <w:tcPr>
            <w:tcW w:w="54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6 (по 3 шт. на КВГ-7,56)</w:t>
            </w:r>
          </w:p>
        </w:tc>
        <w:tc>
          <w:tcPr>
            <w:tcW w:w="181"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ДН-10</w:t>
            </w:r>
          </w:p>
        </w:tc>
        <w:tc>
          <w:tcPr>
            <w:tcW w:w="123"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2</w:t>
            </w:r>
          </w:p>
        </w:tc>
        <w:tc>
          <w:tcPr>
            <w:tcW w:w="176"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19600</w:t>
            </w:r>
          </w:p>
        </w:tc>
        <w:tc>
          <w:tcPr>
            <w:tcW w:w="150"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221</w:t>
            </w:r>
          </w:p>
        </w:tc>
        <w:tc>
          <w:tcPr>
            <w:tcW w:w="20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22</w:t>
            </w:r>
          </w:p>
        </w:tc>
        <w:tc>
          <w:tcPr>
            <w:tcW w:w="31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ВДН-8</w:t>
            </w:r>
          </w:p>
        </w:tc>
        <w:tc>
          <w:tcPr>
            <w:tcW w:w="113"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2</w:t>
            </w:r>
          </w:p>
        </w:tc>
        <w:tc>
          <w:tcPr>
            <w:tcW w:w="187"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10200</w:t>
            </w:r>
          </w:p>
        </w:tc>
        <w:tc>
          <w:tcPr>
            <w:tcW w:w="17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219</w:t>
            </w:r>
          </w:p>
        </w:tc>
        <w:tc>
          <w:tcPr>
            <w:tcW w:w="177"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11</w:t>
            </w:r>
          </w:p>
        </w:tc>
        <w:tc>
          <w:tcPr>
            <w:tcW w:w="400"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364"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r>
      <w:tr w:rsidR="00D346D3" w:rsidRPr="00B67970" w:rsidTr="00313150">
        <w:trPr>
          <w:trHeight w:val="20"/>
        </w:trPr>
        <w:tc>
          <w:tcPr>
            <w:tcW w:w="104" w:type="pc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313150"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12</w:t>
            </w:r>
          </w:p>
        </w:tc>
        <w:tc>
          <w:tcPr>
            <w:tcW w:w="667" w:type="pct"/>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color w:val="000000"/>
                <w:sz w:val="20"/>
                <w:szCs w:val="20"/>
                <w:lang w:eastAsia="ru-RU"/>
              </w:rPr>
            </w:pPr>
            <w:r w:rsidRPr="00B67970">
              <w:rPr>
                <w:rFonts w:eastAsia="Times New Roman" w:cs="Times New Roman"/>
                <w:color w:val="000000"/>
                <w:sz w:val="20"/>
                <w:szCs w:val="20"/>
                <w:lang w:eastAsia="ru-RU"/>
              </w:rPr>
              <w:t>Котельная №15 по ул. Луначарского,191Б</w:t>
            </w:r>
          </w:p>
        </w:tc>
        <w:tc>
          <w:tcPr>
            <w:tcW w:w="556"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proofErr w:type="spellStart"/>
            <w:r w:rsidRPr="00B67970">
              <w:rPr>
                <w:rFonts w:eastAsia="Times New Roman" w:cs="Times New Roman"/>
                <w:sz w:val="20"/>
                <w:szCs w:val="20"/>
                <w:lang w:eastAsia="ru-RU"/>
              </w:rPr>
              <w:t>Умягчитель</w:t>
            </w:r>
            <w:proofErr w:type="spellEnd"/>
            <w:r w:rsidRPr="00B67970">
              <w:rPr>
                <w:rFonts w:eastAsia="Times New Roman" w:cs="Times New Roman"/>
                <w:sz w:val="20"/>
                <w:szCs w:val="20"/>
                <w:lang w:eastAsia="ru-RU"/>
              </w:rPr>
              <w:t xml:space="preserve"> непрерывного действия  п SWP STV110-91 SE</w:t>
            </w:r>
          </w:p>
        </w:tc>
        <w:tc>
          <w:tcPr>
            <w:tcW w:w="37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proofErr w:type="spellStart"/>
            <w:r w:rsidRPr="00B67970">
              <w:rPr>
                <w:rFonts w:eastAsia="Times New Roman" w:cs="Times New Roman"/>
                <w:sz w:val="20"/>
                <w:szCs w:val="20"/>
                <w:lang w:eastAsia="ru-RU"/>
              </w:rPr>
              <w:t>RIelo</w:t>
            </w:r>
            <w:proofErr w:type="spellEnd"/>
          </w:p>
        </w:tc>
        <w:tc>
          <w:tcPr>
            <w:tcW w:w="54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 xml:space="preserve">Горелка газовая RS 250/ M MZ-3шт          Горелка </w:t>
            </w:r>
            <w:proofErr w:type="spellStart"/>
            <w:r w:rsidRPr="00B67970">
              <w:rPr>
                <w:rFonts w:eastAsia="Times New Roman" w:cs="Times New Roman"/>
                <w:sz w:val="20"/>
                <w:szCs w:val="20"/>
                <w:lang w:eastAsia="ru-RU"/>
              </w:rPr>
              <w:t>Gulliver</w:t>
            </w:r>
            <w:proofErr w:type="spellEnd"/>
            <w:r w:rsidRPr="00B67970">
              <w:rPr>
                <w:rFonts w:eastAsia="Times New Roman" w:cs="Times New Roman"/>
                <w:sz w:val="20"/>
                <w:szCs w:val="20"/>
                <w:lang w:eastAsia="ru-RU"/>
              </w:rPr>
              <w:t xml:space="preserve">  BS4/ M</w:t>
            </w:r>
          </w:p>
        </w:tc>
        <w:tc>
          <w:tcPr>
            <w:tcW w:w="840" w:type="pct"/>
            <w:gridSpan w:val="5"/>
            <w:tcBorders>
              <w:top w:val="single" w:sz="4" w:space="0" w:color="auto"/>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естественная тяга</w:t>
            </w:r>
          </w:p>
        </w:tc>
        <w:tc>
          <w:tcPr>
            <w:tcW w:w="31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13"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87"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7"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400"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364"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r>
      <w:tr w:rsidR="00D346D3" w:rsidRPr="00B67970" w:rsidTr="00313150">
        <w:trPr>
          <w:trHeight w:val="20"/>
        </w:trPr>
        <w:tc>
          <w:tcPr>
            <w:tcW w:w="104"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313150"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13</w:t>
            </w:r>
          </w:p>
        </w:tc>
        <w:tc>
          <w:tcPr>
            <w:tcW w:w="667"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Котельная №10 по ул. Пушкина,1Б</w:t>
            </w:r>
          </w:p>
        </w:tc>
        <w:tc>
          <w:tcPr>
            <w:tcW w:w="556"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 xml:space="preserve">Фильтры </w:t>
            </w:r>
            <w:proofErr w:type="spellStart"/>
            <w:r w:rsidRPr="00B67970">
              <w:rPr>
                <w:rFonts w:eastAsia="Times New Roman" w:cs="Times New Roman"/>
                <w:sz w:val="20"/>
                <w:szCs w:val="20"/>
                <w:lang w:eastAsia="ru-RU"/>
              </w:rPr>
              <w:t>Na-катионитовые</w:t>
            </w:r>
            <w:proofErr w:type="spellEnd"/>
            <w:r w:rsidRPr="00B67970">
              <w:rPr>
                <w:rFonts w:eastAsia="Times New Roman" w:cs="Times New Roman"/>
                <w:sz w:val="20"/>
                <w:szCs w:val="20"/>
                <w:lang w:eastAsia="ru-RU"/>
              </w:rPr>
              <w:t>: 3 шт., диаметром 2,0 м</w:t>
            </w:r>
          </w:p>
        </w:tc>
        <w:tc>
          <w:tcPr>
            <w:tcW w:w="379"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Подовые</w:t>
            </w:r>
          </w:p>
        </w:tc>
        <w:tc>
          <w:tcPr>
            <w:tcW w:w="545"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9 (по з шт. на КВГ-7,56)</w:t>
            </w:r>
          </w:p>
        </w:tc>
        <w:tc>
          <w:tcPr>
            <w:tcW w:w="181"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ДН-10</w:t>
            </w:r>
          </w:p>
        </w:tc>
        <w:tc>
          <w:tcPr>
            <w:tcW w:w="123"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2</w:t>
            </w:r>
          </w:p>
        </w:tc>
        <w:tc>
          <w:tcPr>
            <w:tcW w:w="176"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19600</w:t>
            </w:r>
          </w:p>
        </w:tc>
        <w:tc>
          <w:tcPr>
            <w:tcW w:w="150"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221</w:t>
            </w:r>
          </w:p>
        </w:tc>
        <w:tc>
          <w:tcPr>
            <w:tcW w:w="20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18,5</w:t>
            </w:r>
          </w:p>
        </w:tc>
        <w:tc>
          <w:tcPr>
            <w:tcW w:w="315"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ВДН-8</w:t>
            </w:r>
          </w:p>
        </w:tc>
        <w:tc>
          <w:tcPr>
            <w:tcW w:w="113"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3</w:t>
            </w:r>
          </w:p>
        </w:tc>
        <w:tc>
          <w:tcPr>
            <w:tcW w:w="187"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10200</w:t>
            </w:r>
          </w:p>
        </w:tc>
        <w:tc>
          <w:tcPr>
            <w:tcW w:w="179"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219</w:t>
            </w:r>
          </w:p>
        </w:tc>
        <w:tc>
          <w:tcPr>
            <w:tcW w:w="177"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11</w:t>
            </w:r>
          </w:p>
        </w:tc>
        <w:tc>
          <w:tcPr>
            <w:tcW w:w="400"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подогрев исх. воды</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 xml:space="preserve">9 ОСТ 34.588-78 </w:t>
            </w:r>
          </w:p>
        </w:tc>
        <w:tc>
          <w:tcPr>
            <w:tcW w:w="175"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4</w:t>
            </w:r>
          </w:p>
        </w:tc>
      </w:tr>
      <w:tr w:rsidR="00D346D3" w:rsidRPr="00B67970" w:rsidTr="00313150">
        <w:trPr>
          <w:trHeight w:val="20"/>
        </w:trPr>
        <w:tc>
          <w:tcPr>
            <w:tcW w:w="104"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667"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556"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379"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545"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181"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ДН-8</w:t>
            </w:r>
          </w:p>
        </w:tc>
        <w:tc>
          <w:tcPr>
            <w:tcW w:w="123"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w:t>
            </w:r>
          </w:p>
        </w:tc>
        <w:tc>
          <w:tcPr>
            <w:tcW w:w="176"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14500</w:t>
            </w:r>
          </w:p>
        </w:tc>
        <w:tc>
          <w:tcPr>
            <w:tcW w:w="150"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178</w:t>
            </w:r>
          </w:p>
        </w:tc>
        <w:tc>
          <w:tcPr>
            <w:tcW w:w="20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11</w:t>
            </w:r>
          </w:p>
        </w:tc>
        <w:tc>
          <w:tcPr>
            <w:tcW w:w="315"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113"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187"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179"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177"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400"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175"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r>
      <w:tr w:rsidR="00D346D3" w:rsidRPr="00B67970" w:rsidTr="00313150">
        <w:trPr>
          <w:trHeight w:val="20"/>
        </w:trPr>
        <w:tc>
          <w:tcPr>
            <w:tcW w:w="104"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313150"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14</w:t>
            </w:r>
          </w:p>
        </w:tc>
        <w:tc>
          <w:tcPr>
            <w:tcW w:w="667"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Котельная №16 по ул. Гайдара,6</w:t>
            </w:r>
          </w:p>
        </w:tc>
        <w:tc>
          <w:tcPr>
            <w:tcW w:w="556"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 xml:space="preserve">Фильтры </w:t>
            </w:r>
            <w:proofErr w:type="spellStart"/>
            <w:r w:rsidRPr="00B67970">
              <w:rPr>
                <w:rFonts w:eastAsia="Times New Roman" w:cs="Times New Roman"/>
                <w:sz w:val="20"/>
                <w:szCs w:val="20"/>
                <w:lang w:eastAsia="ru-RU"/>
              </w:rPr>
              <w:t>Nа</w:t>
            </w:r>
            <w:proofErr w:type="spellEnd"/>
            <w:r w:rsidRPr="00B67970">
              <w:rPr>
                <w:rFonts w:eastAsia="Times New Roman" w:cs="Times New Roman"/>
                <w:sz w:val="20"/>
                <w:szCs w:val="20"/>
                <w:lang w:eastAsia="ru-RU"/>
              </w:rPr>
              <w:t>- катионитовые:3шт., диаметром 1,5м</w:t>
            </w:r>
          </w:p>
        </w:tc>
        <w:tc>
          <w:tcPr>
            <w:tcW w:w="379"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Л-1</w:t>
            </w:r>
          </w:p>
        </w:tc>
        <w:tc>
          <w:tcPr>
            <w:tcW w:w="545"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8 (по 1 шт. на котел)</w:t>
            </w:r>
          </w:p>
        </w:tc>
        <w:tc>
          <w:tcPr>
            <w:tcW w:w="181"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ДН-8</w:t>
            </w:r>
          </w:p>
        </w:tc>
        <w:tc>
          <w:tcPr>
            <w:tcW w:w="123"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w:t>
            </w:r>
          </w:p>
        </w:tc>
        <w:tc>
          <w:tcPr>
            <w:tcW w:w="176"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14500</w:t>
            </w:r>
          </w:p>
        </w:tc>
        <w:tc>
          <w:tcPr>
            <w:tcW w:w="150"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178</w:t>
            </w:r>
          </w:p>
        </w:tc>
        <w:tc>
          <w:tcPr>
            <w:tcW w:w="20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11</w:t>
            </w:r>
          </w:p>
        </w:tc>
        <w:tc>
          <w:tcPr>
            <w:tcW w:w="315"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ВЦ 14-46-2</w:t>
            </w:r>
          </w:p>
        </w:tc>
        <w:tc>
          <w:tcPr>
            <w:tcW w:w="113"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8</w:t>
            </w:r>
          </w:p>
        </w:tc>
        <w:tc>
          <w:tcPr>
            <w:tcW w:w="187"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1650</w:t>
            </w:r>
          </w:p>
        </w:tc>
        <w:tc>
          <w:tcPr>
            <w:tcW w:w="179"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7"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1,1</w:t>
            </w:r>
          </w:p>
        </w:tc>
        <w:tc>
          <w:tcPr>
            <w:tcW w:w="400"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5"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r>
      <w:tr w:rsidR="00D346D3" w:rsidRPr="00B67970" w:rsidTr="00313150">
        <w:trPr>
          <w:trHeight w:val="20"/>
        </w:trPr>
        <w:tc>
          <w:tcPr>
            <w:tcW w:w="104"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667"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556"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379"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545"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181"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ДН-8</w:t>
            </w:r>
          </w:p>
        </w:tc>
        <w:tc>
          <w:tcPr>
            <w:tcW w:w="123"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w:t>
            </w:r>
          </w:p>
        </w:tc>
        <w:tc>
          <w:tcPr>
            <w:tcW w:w="176"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14500</w:t>
            </w:r>
          </w:p>
        </w:tc>
        <w:tc>
          <w:tcPr>
            <w:tcW w:w="150"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178</w:t>
            </w:r>
          </w:p>
        </w:tc>
        <w:tc>
          <w:tcPr>
            <w:tcW w:w="20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15</w:t>
            </w:r>
          </w:p>
        </w:tc>
        <w:tc>
          <w:tcPr>
            <w:tcW w:w="315"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113"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187"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179"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177"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400"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175"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r>
      <w:tr w:rsidR="00D346D3" w:rsidRPr="00B67970" w:rsidTr="00313150">
        <w:trPr>
          <w:trHeight w:val="20"/>
        </w:trPr>
        <w:tc>
          <w:tcPr>
            <w:tcW w:w="104"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667"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556"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379"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545"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181"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Д-6,3</w:t>
            </w:r>
          </w:p>
        </w:tc>
        <w:tc>
          <w:tcPr>
            <w:tcW w:w="123"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w:t>
            </w:r>
          </w:p>
        </w:tc>
        <w:tc>
          <w:tcPr>
            <w:tcW w:w="176"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4000</w:t>
            </w:r>
          </w:p>
        </w:tc>
        <w:tc>
          <w:tcPr>
            <w:tcW w:w="150"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20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315"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113"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187"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179"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177"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400"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175"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r>
      <w:tr w:rsidR="00D346D3" w:rsidRPr="00B67970" w:rsidTr="00313150">
        <w:trPr>
          <w:trHeight w:val="20"/>
        </w:trPr>
        <w:tc>
          <w:tcPr>
            <w:tcW w:w="104" w:type="pc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313150"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15</w:t>
            </w:r>
          </w:p>
        </w:tc>
        <w:tc>
          <w:tcPr>
            <w:tcW w:w="667" w:type="pct"/>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color w:val="000000"/>
                <w:sz w:val="20"/>
                <w:szCs w:val="20"/>
                <w:lang w:eastAsia="ru-RU"/>
              </w:rPr>
            </w:pPr>
            <w:r w:rsidRPr="00B67970">
              <w:rPr>
                <w:rFonts w:eastAsia="Times New Roman" w:cs="Times New Roman"/>
                <w:color w:val="000000"/>
                <w:sz w:val="20"/>
                <w:szCs w:val="20"/>
                <w:lang w:eastAsia="ru-RU"/>
              </w:rPr>
              <w:t>Котельная №02 по пер. Парковый,11а</w:t>
            </w:r>
          </w:p>
        </w:tc>
        <w:tc>
          <w:tcPr>
            <w:tcW w:w="556"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Нет</w:t>
            </w:r>
          </w:p>
        </w:tc>
        <w:tc>
          <w:tcPr>
            <w:tcW w:w="37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БИГ-3,15</w:t>
            </w:r>
          </w:p>
        </w:tc>
        <w:tc>
          <w:tcPr>
            <w:tcW w:w="54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6 шт. (по 1 шт. на КВА-0,63)</w:t>
            </w:r>
          </w:p>
        </w:tc>
        <w:tc>
          <w:tcPr>
            <w:tcW w:w="181"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ДН-4,2</w:t>
            </w:r>
          </w:p>
        </w:tc>
        <w:tc>
          <w:tcPr>
            <w:tcW w:w="123"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w:t>
            </w:r>
          </w:p>
        </w:tc>
        <w:tc>
          <w:tcPr>
            <w:tcW w:w="176"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4000</w:t>
            </w:r>
          </w:p>
        </w:tc>
        <w:tc>
          <w:tcPr>
            <w:tcW w:w="150"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20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11</w:t>
            </w:r>
          </w:p>
        </w:tc>
        <w:tc>
          <w:tcPr>
            <w:tcW w:w="31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13"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87"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7"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400"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364"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r>
      <w:tr w:rsidR="00D346D3" w:rsidRPr="00B67970" w:rsidTr="00313150">
        <w:trPr>
          <w:trHeight w:val="20"/>
        </w:trPr>
        <w:tc>
          <w:tcPr>
            <w:tcW w:w="104" w:type="pc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313150"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16</w:t>
            </w:r>
          </w:p>
        </w:tc>
        <w:tc>
          <w:tcPr>
            <w:tcW w:w="667" w:type="pct"/>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color w:val="000000"/>
                <w:sz w:val="20"/>
                <w:szCs w:val="20"/>
                <w:lang w:eastAsia="ru-RU"/>
              </w:rPr>
            </w:pPr>
            <w:r w:rsidRPr="00B67970">
              <w:rPr>
                <w:rFonts w:eastAsia="Times New Roman" w:cs="Times New Roman"/>
                <w:color w:val="000000"/>
                <w:sz w:val="20"/>
                <w:szCs w:val="20"/>
                <w:lang w:eastAsia="ru-RU"/>
              </w:rPr>
              <w:t>Котельная №25 по ул. Коммунистическая,88а</w:t>
            </w:r>
          </w:p>
        </w:tc>
        <w:tc>
          <w:tcPr>
            <w:tcW w:w="556"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ВПУ-12</w:t>
            </w:r>
          </w:p>
        </w:tc>
        <w:tc>
          <w:tcPr>
            <w:tcW w:w="37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Л-1</w:t>
            </w:r>
          </w:p>
        </w:tc>
        <w:tc>
          <w:tcPr>
            <w:tcW w:w="54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2 шт. (по 1 шт. на Братск-1)</w:t>
            </w:r>
          </w:p>
        </w:tc>
        <w:tc>
          <w:tcPr>
            <w:tcW w:w="840" w:type="pct"/>
            <w:gridSpan w:val="5"/>
            <w:tcBorders>
              <w:top w:val="single" w:sz="4" w:space="0" w:color="auto"/>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естественная тяга</w:t>
            </w:r>
          </w:p>
        </w:tc>
        <w:tc>
          <w:tcPr>
            <w:tcW w:w="31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ВЦ 14-46-2</w:t>
            </w:r>
          </w:p>
        </w:tc>
        <w:tc>
          <w:tcPr>
            <w:tcW w:w="113"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2</w:t>
            </w:r>
          </w:p>
        </w:tc>
        <w:tc>
          <w:tcPr>
            <w:tcW w:w="187"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1650</w:t>
            </w:r>
          </w:p>
        </w:tc>
        <w:tc>
          <w:tcPr>
            <w:tcW w:w="17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7"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1,1</w:t>
            </w:r>
          </w:p>
        </w:tc>
        <w:tc>
          <w:tcPr>
            <w:tcW w:w="400"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364"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r>
      <w:tr w:rsidR="00D346D3" w:rsidRPr="00B67970" w:rsidTr="00313150">
        <w:trPr>
          <w:trHeight w:val="20"/>
        </w:trPr>
        <w:tc>
          <w:tcPr>
            <w:tcW w:w="104" w:type="pc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313150"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17</w:t>
            </w:r>
          </w:p>
        </w:tc>
        <w:tc>
          <w:tcPr>
            <w:tcW w:w="667" w:type="pct"/>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color w:val="000000"/>
                <w:sz w:val="20"/>
                <w:szCs w:val="20"/>
                <w:lang w:eastAsia="ru-RU"/>
              </w:rPr>
            </w:pPr>
            <w:r w:rsidRPr="00B67970">
              <w:rPr>
                <w:rFonts w:eastAsia="Times New Roman" w:cs="Times New Roman"/>
                <w:color w:val="000000"/>
                <w:sz w:val="20"/>
                <w:szCs w:val="20"/>
                <w:lang w:eastAsia="ru-RU"/>
              </w:rPr>
              <w:t>Котельная №23 по ул. Киевская 86/1(Д/с №12)</w:t>
            </w:r>
          </w:p>
        </w:tc>
        <w:tc>
          <w:tcPr>
            <w:tcW w:w="556"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 xml:space="preserve">установка </w:t>
            </w:r>
            <w:proofErr w:type="spellStart"/>
            <w:r w:rsidRPr="00B67970">
              <w:rPr>
                <w:rFonts w:eastAsia="Times New Roman" w:cs="Times New Roman"/>
                <w:sz w:val="20"/>
                <w:szCs w:val="20"/>
                <w:lang w:eastAsia="ru-RU"/>
              </w:rPr>
              <w:t>antiCa</w:t>
            </w:r>
            <w:proofErr w:type="spellEnd"/>
          </w:p>
        </w:tc>
        <w:tc>
          <w:tcPr>
            <w:tcW w:w="37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54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840" w:type="pct"/>
            <w:gridSpan w:val="5"/>
            <w:tcBorders>
              <w:top w:val="single" w:sz="4" w:space="0" w:color="auto"/>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естественная тяга</w:t>
            </w:r>
          </w:p>
        </w:tc>
        <w:tc>
          <w:tcPr>
            <w:tcW w:w="31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13"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87"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7"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400"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364"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r>
      <w:tr w:rsidR="00D346D3" w:rsidRPr="00B67970" w:rsidTr="00313150">
        <w:trPr>
          <w:trHeight w:val="20"/>
        </w:trPr>
        <w:tc>
          <w:tcPr>
            <w:tcW w:w="104" w:type="pc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313150"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18</w:t>
            </w:r>
          </w:p>
        </w:tc>
        <w:tc>
          <w:tcPr>
            <w:tcW w:w="667" w:type="pct"/>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color w:val="000000"/>
                <w:sz w:val="20"/>
                <w:szCs w:val="20"/>
                <w:lang w:eastAsia="ru-RU"/>
              </w:rPr>
            </w:pPr>
            <w:r w:rsidRPr="00B67970">
              <w:rPr>
                <w:rFonts w:eastAsia="Times New Roman" w:cs="Times New Roman"/>
                <w:color w:val="000000"/>
                <w:sz w:val="20"/>
                <w:szCs w:val="20"/>
                <w:lang w:eastAsia="ru-RU"/>
              </w:rPr>
              <w:t>Котельная №26 по ул. Комарова,175а</w:t>
            </w:r>
          </w:p>
        </w:tc>
        <w:tc>
          <w:tcPr>
            <w:tcW w:w="556"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Нет</w:t>
            </w:r>
          </w:p>
        </w:tc>
        <w:tc>
          <w:tcPr>
            <w:tcW w:w="37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Подовые</w:t>
            </w:r>
          </w:p>
        </w:tc>
        <w:tc>
          <w:tcPr>
            <w:tcW w:w="54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9 (по з шт. на КВА-0,63</w:t>
            </w:r>
          </w:p>
        </w:tc>
        <w:tc>
          <w:tcPr>
            <w:tcW w:w="840" w:type="pct"/>
            <w:gridSpan w:val="5"/>
            <w:tcBorders>
              <w:top w:val="single" w:sz="4" w:space="0" w:color="auto"/>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естественная тяга</w:t>
            </w:r>
          </w:p>
        </w:tc>
        <w:tc>
          <w:tcPr>
            <w:tcW w:w="31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13"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87"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7"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400"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364"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r>
      <w:tr w:rsidR="00D346D3" w:rsidRPr="00B67970" w:rsidTr="00313150">
        <w:trPr>
          <w:trHeight w:val="20"/>
        </w:trPr>
        <w:tc>
          <w:tcPr>
            <w:tcW w:w="104" w:type="pc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313150"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19</w:t>
            </w:r>
          </w:p>
        </w:tc>
        <w:tc>
          <w:tcPr>
            <w:tcW w:w="667" w:type="pct"/>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color w:val="000000"/>
                <w:sz w:val="20"/>
                <w:szCs w:val="20"/>
                <w:lang w:eastAsia="ru-RU"/>
              </w:rPr>
            </w:pPr>
            <w:r w:rsidRPr="00B67970">
              <w:rPr>
                <w:rFonts w:eastAsia="Times New Roman" w:cs="Times New Roman"/>
                <w:color w:val="000000"/>
                <w:sz w:val="20"/>
                <w:szCs w:val="20"/>
                <w:lang w:eastAsia="ru-RU"/>
              </w:rPr>
              <w:t>Котельная №06 по ул. Рабочая,70а</w:t>
            </w:r>
          </w:p>
        </w:tc>
        <w:tc>
          <w:tcPr>
            <w:tcW w:w="556"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Нет</w:t>
            </w:r>
          </w:p>
        </w:tc>
        <w:tc>
          <w:tcPr>
            <w:tcW w:w="37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Подовые</w:t>
            </w:r>
          </w:p>
        </w:tc>
        <w:tc>
          <w:tcPr>
            <w:tcW w:w="54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9 (по з шт. на КВА-0,63</w:t>
            </w:r>
          </w:p>
        </w:tc>
        <w:tc>
          <w:tcPr>
            <w:tcW w:w="840" w:type="pct"/>
            <w:gridSpan w:val="5"/>
            <w:tcBorders>
              <w:top w:val="single" w:sz="4" w:space="0" w:color="auto"/>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естественная тяга</w:t>
            </w:r>
          </w:p>
        </w:tc>
        <w:tc>
          <w:tcPr>
            <w:tcW w:w="31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13"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87"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7"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400"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364"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r>
      <w:tr w:rsidR="00D346D3" w:rsidRPr="00B67970" w:rsidTr="00313150">
        <w:trPr>
          <w:trHeight w:val="20"/>
        </w:trPr>
        <w:tc>
          <w:tcPr>
            <w:tcW w:w="104" w:type="pc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313150"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20</w:t>
            </w:r>
          </w:p>
        </w:tc>
        <w:tc>
          <w:tcPr>
            <w:tcW w:w="667" w:type="pct"/>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color w:val="000000"/>
                <w:sz w:val="20"/>
                <w:szCs w:val="20"/>
                <w:lang w:eastAsia="ru-RU"/>
              </w:rPr>
            </w:pPr>
            <w:r w:rsidRPr="00B67970">
              <w:rPr>
                <w:rFonts w:eastAsia="Times New Roman" w:cs="Times New Roman"/>
                <w:color w:val="000000"/>
                <w:sz w:val="20"/>
                <w:szCs w:val="20"/>
                <w:lang w:eastAsia="ru-RU"/>
              </w:rPr>
              <w:t>Котельная №24 по ул. Талалихина,47</w:t>
            </w:r>
          </w:p>
        </w:tc>
        <w:tc>
          <w:tcPr>
            <w:tcW w:w="556"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 xml:space="preserve">Фильтры </w:t>
            </w:r>
            <w:proofErr w:type="spellStart"/>
            <w:r w:rsidRPr="00B67970">
              <w:rPr>
                <w:rFonts w:eastAsia="Times New Roman" w:cs="Times New Roman"/>
                <w:sz w:val="20"/>
                <w:szCs w:val="20"/>
                <w:lang w:eastAsia="ru-RU"/>
              </w:rPr>
              <w:t>Na-катионитовые</w:t>
            </w:r>
            <w:proofErr w:type="spellEnd"/>
            <w:r w:rsidRPr="00B67970">
              <w:rPr>
                <w:rFonts w:eastAsia="Times New Roman" w:cs="Times New Roman"/>
                <w:sz w:val="20"/>
                <w:szCs w:val="20"/>
                <w:lang w:eastAsia="ru-RU"/>
              </w:rPr>
              <w:t xml:space="preserve">: 7 шт., диаметром 1,0 </w:t>
            </w:r>
            <w:r w:rsidRPr="00B67970">
              <w:rPr>
                <w:rFonts w:eastAsia="Times New Roman" w:cs="Times New Roman"/>
                <w:sz w:val="20"/>
                <w:szCs w:val="20"/>
                <w:lang w:eastAsia="ru-RU"/>
              </w:rPr>
              <w:lastRenderedPageBreak/>
              <w:t>м; 2 шт. диаметром 1,5 м.</w:t>
            </w:r>
          </w:p>
        </w:tc>
        <w:tc>
          <w:tcPr>
            <w:tcW w:w="37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lastRenderedPageBreak/>
              <w:t>Подовые</w:t>
            </w:r>
          </w:p>
        </w:tc>
        <w:tc>
          <w:tcPr>
            <w:tcW w:w="54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 xml:space="preserve">10 шт. (по 2 шт. на ДКВР 4/13, </w:t>
            </w:r>
            <w:proofErr w:type="spellStart"/>
            <w:r w:rsidRPr="00B67970">
              <w:rPr>
                <w:rFonts w:eastAsia="Times New Roman" w:cs="Times New Roman"/>
                <w:sz w:val="20"/>
                <w:szCs w:val="20"/>
                <w:lang w:eastAsia="ru-RU"/>
              </w:rPr>
              <w:t>водогр</w:t>
            </w:r>
            <w:proofErr w:type="spellEnd"/>
            <w:r w:rsidRPr="00B67970">
              <w:rPr>
                <w:rFonts w:eastAsia="Times New Roman" w:cs="Times New Roman"/>
                <w:sz w:val="20"/>
                <w:szCs w:val="20"/>
                <w:lang w:eastAsia="ru-RU"/>
              </w:rPr>
              <w:t>. режим)</w:t>
            </w:r>
          </w:p>
        </w:tc>
        <w:tc>
          <w:tcPr>
            <w:tcW w:w="181"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Д-10</w:t>
            </w:r>
          </w:p>
        </w:tc>
        <w:tc>
          <w:tcPr>
            <w:tcW w:w="123"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5</w:t>
            </w:r>
          </w:p>
        </w:tc>
        <w:tc>
          <w:tcPr>
            <w:tcW w:w="176"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19600</w:t>
            </w:r>
          </w:p>
        </w:tc>
        <w:tc>
          <w:tcPr>
            <w:tcW w:w="150"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221</w:t>
            </w:r>
          </w:p>
        </w:tc>
        <w:tc>
          <w:tcPr>
            <w:tcW w:w="20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13</w:t>
            </w:r>
          </w:p>
        </w:tc>
        <w:tc>
          <w:tcPr>
            <w:tcW w:w="31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ВД-6</w:t>
            </w:r>
          </w:p>
        </w:tc>
        <w:tc>
          <w:tcPr>
            <w:tcW w:w="113"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5</w:t>
            </w:r>
          </w:p>
        </w:tc>
        <w:tc>
          <w:tcPr>
            <w:tcW w:w="187"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6000</w:t>
            </w:r>
          </w:p>
        </w:tc>
        <w:tc>
          <w:tcPr>
            <w:tcW w:w="17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7"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7</w:t>
            </w:r>
          </w:p>
        </w:tc>
        <w:tc>
          <w:tcPr>
            <w:tcW w:w="400"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364"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r>
      <w:tr w:rsidR="00D346D3" w:rsidRPr="00B67970" w:rsidTr="00313150">
        <w:trPr>
          <w:trHeight w:val="20"/>
        </w:trPr>
        <w:tc>
          <w:tcPr>
            <w:tcW w:w="104" w:type="pc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313150"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lastRenderedPageBreak/>
              <w:t>21</w:t>
            </w:r>
          </w:p>
        </w:tc>
        <w:tc>
          <w:tcPr>
            <w:tcW w:w="667" w:type="pct"/>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color w:val="000000"/>
                <w:sz w:val="20"/>
                <w:szCs w:val="20"/>
                <w:lang w:eastAsia="ru-RU"/>
              </w:rPr>
            </w:pPr>
            <w:r w:rsidRPr="00B67970">
              <w:rPr>
                <w:rFonts w:eastAsia="Times New Roman" w:cs="Times New Roman"/>
                <w:color w:val="000000"/>
                <w:sz w:val="20"/>
                <w:szCs w:val="20"/>
                <w:lang w:eastAsia="ru-RU"/>
              </w:rPr>
              <w:t xml:space="preserve">Котельная №27 по ул. </w:t>
            </w:r>
            <w:proofErr w:type="spellStart"/>
            <w:r w:rsidRPr="00B67970">
              <w:rPr>
                <w:rFonts w:eastAsia="Times New Roman" w:cs="Times New Roman"/>
                <w:color w:val="000000"/>
                <w:sz w:val="20"/>
                <w:szCs w:val="20"/>
                <w:lang w:eastAsia="ru-RU"/>
              </w:rPr>
              <w:t>Сальское</w:t>
            </w:r>
            <w:proofErr w:type="spellEnd"/>
            <w:r w:rsidRPr="00B67970">
              <w:rPr>
                <w:rFonts w:eastAsia="Times New Roman" w:cs="Times New Roman"/>
                <w:color w:val="000000"/>
                <w:sz w:val="20"/>
                <w:szCs w:val="20"/>
                <w:lang w:eastAsia="ru-RU"/>
              </w:rPr>
              <w:t xml:space="preserve"> шоссе,1б</w:t>
            </w:r>
          </w:p>
        </w:tc>
        <w:tc>
          <w:tcPr>
            <w:tcW w:w="556"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 xml:space="preserve">Фильтр </w:t>
            </w:r>
            <w:proofErr w:type="spellStart"/>
            <w:r w:rsidRPr="00B67970">
              <w:rPr>
                <w:rFonts w:eastAsia="Times New Roman" w:cs="Times New Roman"/>
                <w:sz w:val="20"/>
                <w:szCs w:val="20"/>
                <w:lang w:eastAsia="ru-RU"/>
              </w:rPr>
              <w:t>Na-катионитовые</w:t>
            </w:r>
            <w:proofErr w:type="spellEnd"/>
            <w:r w:rsidRPr="00B67970">
              <w:rPr>
                <w:rFonts w:eastAsia="Times New Roman" w:cs="Times New Roman"/>
                <w:sz w:val="20"/>
                <w:szCs w:val="20"/>
                <w:lang w:eastAsia="ru-RU"/>
              </w:rPr>
              <w:t>: 1шт., диаметром 1,0 м. ВПУ-25</w:t>
            </w:r>
          </w:p>
        </w:tc>
        <w:tc>
          <w:tcPr>
            <w:tcW w:w="37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Г-1</w:t>
            </w:r>
          </w:p>
        </w:tc>
        <w:tc>
          <w:tcPr>
            <w:tcW w:w="54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 xml:space="preserve">4 </w:t>
            </w:r>
            <w:proofErr w:type="spellStart"/>
            <w:r w:rsidRPr="00B67970">
              <w:rPr>
                <w:rFonts w:eastAsia="Times New Roman" w:cs="Times New Roman"/>
                <w:sz w:val="20"/>
                <w:szCs w:val="20"/>
                <w:lang w:eastAsia="ru-RU"/>
              </w:rPr>
              <w:t>шт</w:t>
            </w:r>
            <w:proofErr w:type="spellEnd"/>
            <w:r w:rsidRPr="00B67970">
              <w:rPr>
                <w:rFonts w:eastAsia="Times New Roman" w:cs="Times New Roman"/>
                <w:sz w:val="20"/>
                <w:szCs w:val="20"/>
                <w:lang w:eastAsia="ru-RU"/>
              </w:rPr>
              <w:t xml:space="preserve"> (по 1 шт. на Е 1/9Г, водогрейный режим) </w:t>
            </w:r>
          </w:p>
        </w:tc>
        <w:tc>
          <w:tcPr>
            <w:tcW w:w="181"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Д-3,5</w:t>
            </w:r>
          </w:p>
        </w:tc>
        <w:tc>
          <w:tcPr>
            <w:tcW w:w="123"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4</w:t>
            </w:r>
          </w:p>
        </w:tc>
        <w:tc>
          <w:tcPr>
            <w:tcW w:w="176"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2000</w:t>
            </w:r>
          </w:p>
        </w:tc>
        <w:tc>
          <w:tcPr>
            <w:tcW w:w="150"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20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7</w:t>
            </w:r>
          </w:p>
        </w:tc>
        <w:tc>
          <w:tcPr>
            <w:tcW w:w="31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ВЦ 14-46-2</w:t>
            </w:r>
          </w:p>
        </w:tc>
        <w:tc>
          <w:tcPr>
            <w:tcW w:w="113"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4</w:t>
            </w:r>
          </w:p>
        </w:tc>
        <w:tc>
          <w:tcPr>
            <w:tcW w:w="187"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1650</w:t>
            </w:r>
          </w:p>
        </w:tc>
        <w:tc>
          <w:tcPr>
            <w:tcW w:w="17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7"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1,1</w:t>
            </w:r>
          </w:p>
        </w:tc>
        <w:tc>
          <w:tcPr>
            <w:tcW w:w="400"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364"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r>
      <w:tr w:rsidR="00D346D3" w:rsidRPr="00B67970" w:rsidTr="00313150">
        <w:trPr>
          <w:trHeight w:val="20"/>
        </w:trPr>
        <w:tc>
          <w:tcPr>
            <w:tcW w:w="104"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313150"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22</w:t>
            </w:r>
          </w:p>
        </w:tc>
        <w:tc>
          <w:tcPr>
            <w:tcW w:w="667"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Котельная №13 по ул. Горького,358к</w:t>
            </w:r>
          </w:p>
        </w:tc>
        <w:tc>
          <w:tcPr>
            <w:tcW w:w="556"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 xml:space="preserve">Фильтры </w:t>
            </w:r>
            <w:proofErr w:type="spellStart"/>
            <w:r w:rsidRPr="00B67970">
              <w:rPr>
                <w:rFonts w:eastAsia="Times New Roman" w:cs="Times New Roman"/>
                <w:sz w:val="20"/>
                <w:szCs w:val="20"/>
                <w:lang w:eastAsia="ru-RU"/>
              </w:rPr>
              <w:t>Na-катионитовые</w:t>
            </w:r>
            <w:proofErr w:type="spellEnd"/>
            <w:r w:rsidRPr="00B67970">
              <w:rPr>
                <w:rFonts w:eastAsia="Times New Roman" w:cs="Times New Roman"/>
                <w:sz w:val="20"/>
                <w:szCs w:val="20"/>
                <w:lang w:eastAsia="ru-RU"/>
              </w:rPr>
              <w:t>: 2шт., диаметром 1,0 м</w:t>
            </w:r>
          </w:p>
        </w:tc>
        <w:tc>
          <w:tcPr>
            <w:tcW w:w="37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ГМГ-2</w:t>
            </w:r>
          </w:p>
        </w:tc>
        <w:tc>
          <w:tcPr>
            <w:tcW w:w="54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81"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ДН-10</w:t>
            </w:r>
          </w:p>
        </w:tc>
        <w:tc>
          <w:tcPr>
            <w:tcW w:w="123"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2</w:t>
            </w:r>
          </w:p>
        </w:tc>
        <w:tc>
          <w:tcPr>
            <w:tcW w:w="176"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19600</w:t>
            </w:r>
          </w:p>
        </w:tc>
        <w:tc>
          <w:tcPr>
            <w:tcW w:w="150"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221</w:t>
            </w:r>
          </w:p>
        </w:tc>
        <w:tc>
          <w:tcPr>
            <w:tcW w:w="20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11</w:t>
            </w:r>
          </w:p>
        </w:tc>
        <w:tc>
          <w:tcPr>
            <w:tcW w:w="31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ВДН-8</w:t>
            </w:r>
          </w:p>
        </w:tc>
        <w:tc>
          <w:tcPr>
            <w:tcW w:w="113"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2</w:t>
            </w:r>
          </w:p>
        </w:tc>
        <w:tc>
          <w:tcPr>
            <w:tcW w:w="187"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10200</w:t>
            </w:r>
          </w:p>
        </w:tc>
        <w:tc>
          <w:tcPr>
            <w:tcW w:w="17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219</w:t>
            </w:r>
          </w:p>
        </w:tc>
        <w:tc>
          <w:tcPr>
            <w:tcW w:w="177"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11</w:t>
            </w:r>
          </w:p>
        </w:tc>
        <w:tc>
          <w:tcPr>
            <w:tcW w:w="400"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5" w:type="pct"/>
            <w:vMerge w:val="restar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r>
      <w:tr w:rsidR="00D346D3" w:rsidRPr="00B67970" w:rsidTr="00313150">
        <w:trPr>
          <w:trHeight w:val="20"/>
        </w:trPr>
        <w:tc>
          <w:tcPr>
            <w:tcW w:w="104"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667"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556"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37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Г-1</w:t>
            </w:r>
          </w:p>
        </w:tc>
        <w:tc>
          <w:tcPr>
            <w:tcW w:w="54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81"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ДН-4</w:t>
            </w:r>
          </w:p>
        </w:tc>
        <w:tc>
          <w:tcPr>
            <w:tcW w:w="123"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w:t>
            </w:r>
          </w:p>
        </w:tc>
        <w:tc>
          <w:tcPr>
            <w:tcW w:w="176"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4000</w:t>
            </w:r>
          </w:p>
        </w:tc>
        <w:tc>
          <w:tcPr>
            <w:tcW w:w="150"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20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7</w:t>
            </w:r>
          </w:p>
        </w:tc>
        <w:tc>
          <w:tcPr>
            <w:tcW w:w="31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ВЦ 14-46-2</w:t>
            </w:r>
          </w:p>
        </w:tc>
        <w:tc>
          <w:tcPr>
            <w:tcW w:w="113"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2</w:t>
            </w:r>
          </w:p>
        </w:tc>
        <w:tc>
          <w:tcPr>
            <w:tcW w:w="187"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1650</w:t>
            </w:r>
          </w:p>
        </w:tc>
        <w:tc>
          <w:tcPr>
            <w:tcW w:w="17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7"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1,1</w:t>
            </w:r>
          </w:p>
        </w:tc>
        <w:tc>
          <w:tcPr>
            <w:tcW w:w="400"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c>
          <w:tcPr>
            <w:tcW w:w="175" w:type="pct"/>
            <w:vMerge/>
            <w:tcBorders>
              <w:top w:val="nil"/>
              <w:left w:val="single" w:sz="4" w:space="0" w:color="auto"/>
              <w:bottom w:val="single" w:sz="4" w:space="0" w:color="auto"/>
              <w:right w:val="single" w:sz="4" w:space="0" w:color="auto"/>
            </w:tcBorders>
            <w:vAlign w:val="center"/>
            <w:hideMark/>
          </w:tcPr>
          <w:p w:rsidR="00D346D3" w:rsidRPr="00B67970" w:rsidRDefault="00D346D3" w:rsidP="00D346D3">
            <w:pPr>
              <w:ind w:firstLine="0"/>
              <w:jc w:val="left"/>
              <w:rPr>
                <w:rFonts w:eastAsia="Times New Roman" w:cs="Times New Roman"/>
                <w:sz w:val="20"/>
                <w:szCs w:val="20"/>
                <w:lang w:eastAsia="ru-RU"/>
              </w:rPr>
            </w:pPr>
          </w:p>
        </w:tc>
      </w:tr>
      <w:tr w:rsidR="00D346D3" w:rsidRPr="00D346D3" w:rsidTr="00313150">
        <w:trPr>
          <w:trHeight w:val="20"/>
        </w:trPr>
        <w:tc>
          <w:tcPr>
            <w:tcW w:w="104" w:type="pct"/>
            <w:tcBorders>
              <w:top w:val="nil"/>
              <w:left w:val="single" w:sz="4" w:space="0" w:color="auto"/>
              <w:bottom w:val="single" w:sz="4" w:space="0" w:color="auto"/>
              <w:right w:val="single" w:sz="4" w:space="0" w:color="auto"/>
            </w:tcBorders>
            <w:shd w:val="clear" w:color="auto" w:fill="auto"/>
            <w:vAlign w:val="center"/>
            <w:hideMark/>
          </w:tcPr>
          <w:p w:rsidR="00D346D3" w:rsidRPr="00B67970" w:rsidRDefault="00D346D3" w:rsidP="00313150">
            <w:pPr>
              <w:ind w:firstLine="0"/>
              <w:jc w:val="center"/>
              <w:rPr>
                <w:rFonts w:eastAsia="Times New Roman" w:cs="Times New Roman"/>
                <w:sz w:val="20"/>
                <w:szCs w:val="20"/>
                <w:lang w:eastAsia="ru-RU"/>
              </w:rPr>
            </w:pPr>
            <w:r w:rsidRPr="00B67970">
              <w:rPr>
                <w:rFonts w:eastAsia="Times New Roman" w:cs="Times New Roman"/>
                <w:sz w:val="20"/>
                <w:szCs w:val="20"/>
                <w:lang w:eastAsia="ru-RU"/>
              </w:rPr>
              <w:t>2</w:t>
            </w:r>
            <w:r w:rsidR="00313150" w:rsidRPr="00B67970">
              <w:rPr>
                <w:rFonts w:eastAsia="Times New Roman" w:cs="Times New Roman"/>
                <w:sz w:val="20"/>
                <w:szCs w:val="20"/>
                <w:lang w:eastAsia="ru-RU"/>
              </w:rPr>
              <w:t>3</w:t>
            </w:r>
          </w:p>
        </w:tc>
        <w:tc>
          <w:tcPr>
            <w:tcW w:w="667" w:type="pct"/>
            <w:tcBorders>
              <w:top w:val="nil"/>
              <w:left w:val="nil"/>
              <w:bottom w:val="single" w:sz="4" w:space="0" w:color="auto"/>
              <w:right w:val="single" w:sz="4" w:space="0" w:color="auto"/>
            </w:tcBorders>
            <w:shd w:val="clear" w:color="000000" w:fill="FFFFFF"/>
            <w:vAlign w:val="center"/>
            <w:hideMark/>
          </w:tcPr>
          <w:p w:rsidR="00D346D3" w:rsidRPr="00B67970" w:rsidRDefault="00D346D3" w:rsidP="00D346D3">
            <w:pPr>
              <w:ind w:firstLine="0"/>
              <w:jc w:val="center"/>
              <w:rPr>
                <w:rFonts w:eastAsia="Times New Roman" w:cs="Times New Roman"/>
                <w:color w:val="000000"/>
                <w:sz w:val="20"/>
                <w:szCs w:val="20"/>
                <w:lang w:eastAsia="ru-RU"/>
              </w:rPr>
            </w:pPr>
            <w:r w:rsidRPr="00B67970">
              <w:rPr>
                <w:rFonts w:eastAsia="Times New Roman" w:cs="Times New Roman"/>
                <w:color w:val="000000"/>
                <w:sz w:val="20"/>
                <w:szCs w:val="20"/>
                <w:lang w:eastAsia="ru-RU"/>
              </w:rPr>
              <w:t>Котельная №33 по ул. Кирова,14</w:t>
            </w:r>
          </w:p>
        </w:tc>
        <w:tc>
          <w:tcPr>
            <w:tcW w:w="556"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Установка умягчения воды непрерывного действия SWP STV 70-91 SE</w:t>
            </w:r>
          </w:p>
        </w:tc>
        <w:tc>
          <w:tcPr>
            <w:tcW w:w="37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RS 650/M BLU</w:t>
            </w:r>
          </w:p>
        </w:tc>
        <w:tc>
          <w:tcPr>
            <w:tcW w:w="54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2</w:t>
            </w:r>
          </w:p>
        </w:tc>
        <w:tc>
          <w:tcPr>
            <w:tcW w:w="181"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нет</w:t>
            </w:r>
          </w:p>
        </w:tc>
        <w:tc>
          <w:tcPr>
            <w:tcW w:w="123"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6"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50"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20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нет</w:t>
            </w:r>
          </w:p>
        </w:tc>
        <w:tc>
          <w:tcPr>
            <w:tcW w:w="31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13"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87"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9"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7"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400"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364"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c>
          <w:tcPr>
            <w:tcW w:w="175" w:type="pct"/>
            <w:tcBorders>
              <w:top w:val="nil"/>
              <w:left w:val="nil"/>
              <w:bottom w:val="single" w:sz="4" w:space="0" w:color="auto"/>
              <w:right w:val="single" w:sz="4" w:space="0" w:color="auto"/>
            </w:tcBorders>
            <w:shd w:val="clear" w:color="auto" w:fill="auto"/>
            <w:vAlign w:val="center"/>
            <w:hideMark/>
          </w:tcPr>
          <w:p w:rsidR="00D346D3" w:rsidRPr="00B67970" w:rsidRDefault="00D346D3" w:rsidP="00D346D3">
            <w:pPr>
              <w:ind w:firstLine="0"/>
              <w:jc w:val="center"/>
              <w:rPr>
                <w:rFonts w:eastAsia="Times New Roman" w:cs="Times New Roman"/>
                <w:sz w:val="20"/>
                <w:szCs w:val="20"/>
                <w:lang w:eastAsia="ru-RU"/>
              </w:rPr>
            </w:pPr>
            <w:r w:rsidRPr="00B67970">
              <w:rPr>
                <w:rFonts w:eastAsia="Times New Roman" w:cs="Times New Roman"/>
                <w:sz w:val="20"/>
                <w:szCs w:val="20"/>
                <w:lang w:eastAsia="ru-RU"/>
              </w:rPr>
              <w:t>-</w:t>
            </w:r>
          </w:p>
        </w:tc>
      </w:tr>
    </w:tbl>
    <w:p w:rsidR="00D346D3" w:rsidRDefault="00D346D3" w:rsidP="0062033F">
      <w:pPr>
        <w:ind w:firstLine="0"/>
        <w:jc w:val="center"/>
        <w:rPr>
          <w:sz w:val="22"/>
        </w:rPr>
      </w:pPr>
    </w:p>
    <w:p w:rsidR="00D346D3" w:rsidRDefault="00D346D3" w:rsidP="0062033F">
      <w:pPr>
        <w:ind w:firstLine="0"/>
        <w:jc w:val="center"/>
        <w:rPr>
          <w:sz w:val="22"/>
        </w:rPr>
        <w:sectPr w:rsidR="00D346D3" w:rsidSect="0062033F">
          <w:pgSz w:w="16838" w:h="11906" w:orient="landscape"/>
          <w:pgMar w:top="567" w:right="567" w:bottom="567" w:left="567" w:header="709" w:footer="709" w:gutter="0"/>
          <w:cols w:space="708"/>
          <w:docGrid w:linePitch="360"/>
        </w:sectPr>
      </w:pPr>
    </w:p>
    <w:p w:rsidR="00C421AC" w:rsidRPr="00C421AC" w:rsidRDefault="008453A5" w:rsidP="00C421AC">
      <w:pPr>
        <w:pStyle w:val="4"/>
        <w:numPr>
          <w:ilvl w:val="2"/>
          <w:numId w:val="1"/>
        </w:numPr>
        <w:spacing w:before="0"/>
        <w:ind w:left="0" w:firstLine="0"/>
        <w:rPr>
          <w:rFonts w:ascii="Times New Roman" w:hAnsi="Times New Roman" w:cs="Times New Roman"/>
          <w:color w:val="auto"/>
          <w:szCs w:val="24"/>
        </w:rPr>
      </w:pPr>
      <w:bookmarkStart w:id="32" w:name="_Toc479856561"/>
      <w:r w:rsidRPr="00C421AC">
        <w:rPr>
          <w:rFonts w:ascii="Times New Roman" w:hAnsi="Times New Roman" w:cs="Times New Roman"/>
          <w:color w:val="auto"/>
          <w:szCs w:val="24"/>
        </w:rPr>
        <w:lastRenderedPageBreak/>
        <w:t>О</w:t>
      </w:r>
      <w:r w:rsidR="005D0A17" w:rsidRPr="00C421AC">
        <w:rPr>
          <w:rFonts w:ascii="Times New Roman" w:hAnsi="Times New Roman" w:cs="Times New Roman"/>
          <w:color w:val="auto"/>
          <w:szCs w:val="24"/>
        </w:rPr>
        <w:t>бъем потребления тепловой энергии (мощности) и теплоносителя на собственные и хозяйственные нужды и па</w:t>
      </w:r>
      <w:r w:rsidRPr="00C421AC">
        <w:rPr>
          <w:rFonts w:ascii="Times New Roman" w:hAnsi="Times New Roman" w:cs="Times New Roman"/>
          <w:color w:val="auto"/>
          <w:szCs w:val="24"/>
        </w:rPr>
        <w:t>раметры тепловой мощности нетто</w:t>
      </w:r>
      <w:bookmarkStart w:id="33" w:name="_Toc478394705"/>
      <w:bookmarkEnd w:id="23"/>
      <w:bookmarkEnd w:id="32"/>
    </w:p>
    <w:p w:rsidR="00C421AC" w:rsidRDefault="00C421AC" w:rsidP="00C421AC">
      <w:pPr>
        <w:ind w:firstLine="0"/>
      </w:pPr>
    </w:p>
    <w:p w:rsidR="00C421AC" w:rsidRPr="00694339" w:rsidRDefault="00C421AC" w:rsidP="00C421AC">
      <w:r w:rsidRPr="00694339">
        <w:t>Энергетическ</w:t>
      </w:r>
      <w:r w:rsidR="00694339" w:rsidRPr="00694339">
        <w:t>ие балансы котельных БРТС за 2016-2018</w:t>
      </w:r>
      <w:r w:rsidRPr="00694339">
        <w:t xml:space="preserve"> гг. представлены в таблице </w:t>
      </w:r>
      <w:r w:rsidR="00F66B29" w:rsidRPr="00694339">
        <w:t>2.1.3.а</w:t>
      </w:r>
      <w:r w:rsidRPr="00694339">
        <w:t xml:space="preserve">. </w:t>
      </w:r>
    </w:p>
    <w:p w:rsidR="00C421AC" w:rsidRPr="00694339" w:rsidRDefault="00C421AC" w:rsidP="00C421AC">
      <w:pPr>
        <w:rPr>
          <w:bCs/>
        </w:rPr>
      </w:pPr>
    </w:p>
    <w:p w:rsidR="00C421AC" w:rsidRPr="00694339" w:rsidRDefault="00C421AC" w:rsidP="00C421AC">
      <w:pPr>
        <w:jc w:val="center"/>
      </w:pPr>
      <w:r w:rsidRPr="00694339">
        <w:rPr>
          <w:bCs/>
        </w:rPr>
        <w:t xml:space="preserve">Таблица </w:t>
      </w:r>
      <w:r w:rsidR="00F66B29" w:rsidRPr="00694339">
        <w:t>2.1.3.а</w:t>
      </w:r>
      <w:r w:rsidRPr="00694339">
        <w:rPr>
          <w:bCs/>
        </w:rPr>
        <w:t xml:space="preserve">. Энергетический баланс котельных за </w:t>
      </w:r>
      <w:r w:rsidR="00694339" w:rsidRPr="00694339">
        <w:t>2016-2018</w:t>
      </w:r>
      <w:r w:rsidR="006F5599" w:rsidRPr="00694339">
        <w:t xml:space="preserve"> </w:t>
      </w:r>
      <w:r w:rsidRPr="00694339">
        <w:rPr>
          <w:bCs/>
        </w:rPr>
        <w:t>гг.</w:t>
      </w:r>
    </w:p>
    <w:p w:rsidR="00C421AC" w:rsidRPr="00694339" w:rsidRDefault="00C421AC" w:rsidP="00C421AC">
      <w:pPr>
        <w:ind w:firstLine="0"/>
      </w:pPr>
    </w:p>
    <w:tbl>
      <w:tblPr>
        <w:tblW w:w="5000" w:type="pct"/>
        <w:tblLook w:val="04A0" w:firstRow="1" w:lastRow="0" w:firstColumn="1" w:lastColumn="0" w:noHBand="0" w:noVBand="1"/>
      </w:tblPr>
      <w:tblGrid>
        <w:gridCol w:w="5461"/>
        <w:gridCol w:w="1096"/>
        <w:gridCol w:w="1299"/>
        <w:gridCol w:w="1299"/>
        <w:gridCol w:w="1301"/>
      </w:tblGrid>
      <w:tr w:rsidR="00C421AC" w:rsidRPr="00694339" w:rsidTr="00C421AC">
        <w:trPr>
          <w:trHeight w:val="20"/>
          <w:tblHeader/>
        </w:trPr>
        <w:tc>
          <w:tcPr>
            <w:tcW w:w="2612"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b/>
                <w:bCs/>
                <w:color w:val="000000"/>
                <w:lang w:eastAsia="ru-RU"/>
              </w:rPr>
            </w:pPr>
            <w:r w:rsidRPr="00694339">
              <w:rPr>
                <w:rFonts w:eastAsia="Times New Roman" w:cs="Times New Roman"/>
                <w:b/>
                <w:bCs/>
                <w:color w:val="000000"/>
                <w:sz w:val="22"/>
                <w:lang w:eastAsia="ru-RU"/>
              </w:rPr>
              <w:t>Наименование показателя</w:t>
            </w:r>
          </w:p>
        </w:tc>
        <w:tc>
          <w:tcPr>
            <w:tcW w:w="524"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eastAsia="Times New Roman" w:cs="Times New Roman"/>
                <w:b/>
                <w:bCs/>
                <w:color w:val="000000"/>
                <w:lang w:eastAsia="ru-RU"/>
              </w:rPr>
            </w:pPr>
            <w:r w:rsidRPr="00694339">
              <w:rPr>
                <w:rFonts w:eastAsia="Times New Roman" w:cs="Times New Roman"/>
                <w:b/>
                <w:bCs/>
                <w:color w:val="000000"/>
                <w:sz w:val="22"/>
                <w:lang w:eastAsia="ru-RU"/>
              </w:rPr>
              <w:t>Ед. изм.</w:t>
            </w:r>
          </w:p>
        </w:tc>
        <w:tc>
          <w:tcPr>
            <w:tcW w:w="1864" w:type="pct"/>
            <w:gridSpan w:val="3"/>
            <w:tcBorders>
              <w:top w:val="single" w:sz="4" w:space="0" w:color="auto"/>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b/>
                <w:bCs/>
                <w:color w:val="000000"/>
                <w:lang w:eastAsia="ru-RU"/>
              </w:rPr>
            </w:pPr>
            <w:r w:rsidRPr="00694339">
              <w:rPr>
                <w:rFonts w:eastAsia="Times New Roman" w:cs="Times New Roman"/>
                <w:b/>
                <w:bCs/>
                <w:color w:val="000000"/>
                <w:sz w:val="22"/>
                <w:lang w:eastAsia="ru-RU"/>
              </w:rPr>
              <w:t>Год</w:t>
            </w:r>
          </w:p>
        </w:tc>
      </w:tr>
      <w:tr w:rsidR="00C421AC" w:rsidRPr="00694339" w:rsidTr="009042D9">
        <w:trPr>
          <w:trHeight w:val="20"/>
          <w:tblHeader/>
        </w:trPr>
        <w:tc>
          <w:tcPr>
            <w:tcW w:w="2612" w:type="pct"/>
            <w:vMerge/>
            <w:tcBorders>
              <w:top w:val="single" w:sz="4" w:space="0" w:color="auto"/>
              <w:left w:val="single" w:sz="4" w:space="0" w:color="auto"/>
              <w:bottom w:val="single" w:sz="4" w:space="0" w:color="auto"/>
              <w:right w:val="single" w:sz="4" w:space="0" w:color="auto"/>
            </w:tcBorders>
            <w:vAlign w:val="center"/>
            <w:hideMark/>
          </w:tcPr>
          <w:p w:rsidR="00C421AC" w:rsidRPr="00694339" w:rsidRDefault="00C421AC" w:rsidP="00C421AC">
            <w:pPr>
              <w:ind w:firstLine="0"/>
              <w:jc w:val="left"/>
              <w:rPr>
                <w:rFonts w:eastAsia="Times New Roman" w:cs="Times New Roman"/>
                <w:b/>
                <w:bCs/>
                <w:color w:val="000000"/>
                <w:lang w:eastAsia="ru-RU"/>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rsidR="00C421AC" w:rsidRPr="00694339" w:rsidRDefault="00C421AC" w:rsidP="00C421AC">
            <w:pPr>
              <w:ind w:firstLine="0"/>
              <w:jc w:val="left"/>
              <w:rPr>
                <w:rFonts w:eastAsia="Times New Roman" w:cs="Times New Roman"/>
                <w:b/>
                <w:bCs/>
                <w:color w:val="000000"/>
                <w:lang w:eastAsia="ru-RU"/>
              </w:rPr>
            </w:pP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694339" w:rsidP="00973700">
            <w:pPr>
              <w:ind w:firstLine="0"/>
              <w:jc w:val="center"/>
              <w:rPr>
                <w:rFonts w:eastAsia="Times New Roman" w:cs="Times New Roman"/>
                <w:b/>
                <w:bCs/>
                <w:color w:val="000000"/>
                <w:lang w:eastAsia="ru-RU"/>
              </w:rPr>
            </w:pPr>
            <w:r w:rsidRPr="00694339">
              <w:rPr>
                <w:rFonts w:eastAsia="Times New Roman" w:cs="Times New Roman"/>
                <w:b/>
                <w:bCs/>
                <w:color w:val="000000"/>
                <w:sz w:val="22"/>
                <w:lang w:eastAsia="ru-RU"/>
              </w:rPr>
              <w:t>2016</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694339" w:rsidP="00973700">
            <w:pPr>
              <w:ind w:firstLine="0"/>
              <w:jc w:val="center"/>
              <w:rPr>
                <w:rFonts w:eastAsia="Times New Roman" w:cs="Times New Roman"/>
                <w:b/>
                <w:bCs/>
                <w:color w:val="000000"/>
                <w:lang w:eastAsia="ru-RU"/>
              </w:rPr>
            </w:pPr>
            <w:r w:rsidRPr="00694339">
              <w:rPr>
                <w:rFonts w:eastAsia="Times New Roman" w:cs="Times New Roman"/>
                <w:b/>
                <w:bCs/>
                <w:color w:val="000000"/>
                <w:sz w:val="22"/>
                <w:lang w:eastAsia="ru-RU"/>
              </w:rPr>
              <w:t>2017</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694339" w:rsidP="00973700">
            <w:pPr>
              <w:ind w:firstLine="0"/>
              <w:jc w:val="center"/>
              <w:rPr>
                <w:rFonts w:eastAsia="Times New Roman" w:cs="Times New Roman"/>
                <w:b/>
                <w:bCs/>
                <w:color w:val="000000"/>
                <w:lang w:eastAsia="ru-RU"/>
              </w:rPr>
            </w:pPr>
            <w:r w:rsidRPr="00694339">
              <w:rPr>
                <w:rFonts w:eastAsia="Times New Roman" w:cs="Times New Roman"/>
                <w:b/>
                <w:bCs/>
                <w:color w:val="000000"/>
                <w:sz w:val="22"/>
                <w:lang w:eastAsia="ru-RU"/>
              </w:rPr>
              <w:t>2018</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b/>
                <w:bCs/>
                <w:color w:val="000000"/>
                <w:lang w:eastAsia="ru-RU"/>
              </w:rPr>
            </w:pPr>
            <w:r w:rsidRPr="00694339">
              <w:rPr>
                <w:rFonts w:eastAsia="Times New Roman" w:cs="Times New Roman"/>
                <w:b/>
                <w:bCs/>
                <w:color w:val="000000"/>
                <w:sz w:val="22"/>
                <w:lang w:eastAsia="ru-RU"/>
              </w:rPr>
              <w:t>Котельная Ленина, 2в</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Производство тепловой энергии</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eastAsia="Times New Roman" w:cs="Times New Roman"/>
                <w:color w:val="000000"/>
                <w:lang w:eastAsia="ru-RU"/>
              </w:rPr>
            </w:pPr>
            <w:r w:rsidRPr="00694339">
              <w:rPr>
                <w:rFonts w:eastAsia="Times New Roman" w:cs="Times New Roman"/>
                <w:color w:val="000000"/>
                <w:sz w:val="22"/>
                <w:lang w:eastAsia="ru-RU"/>
              </w:rPr>
              <w:t>2317 1,94</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eastAsia="Times New Roman" w:cs="Times New Roman"/>
                <w:color w:val="000000"/>
                <w:lang w:eastAsia="ru-RU"/>
              </w:rPr>
            </w:pPr>
            <w:r w:rsidRPr="00694339">
              <w:rPr>
                <w:rFonts w:eastAsia="Times New Roman" w:cs="Times New Roman"/>
                <w:color w:val="000000"/>
                <w:sz w:val="22"/>
                <w:lang w:eastAsia="ru-RU"/>
              </w:rPr>
              <w:t>18769,46</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eastAsia="Times New Roman" w:cs="Times New Roman"/>
                <w:color w:val="000000"/>
                <w:lang w:eastAsia="ru-RU"/>
              </w:rPr>
            </w:pPr>
            <w:r w:rsidRPr="00694339">
              <w:rPr>
                <w:rFonts w:eastAsia="Times New Roman" w:cs="Times New Roman"/>
                <w:color w:val="000000"/>
                <w:sz w:val="22"/>
                <w:lang w:eastAsia="ru-RU"/>
              </w:rPr>
              <w:t>20247,03</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Отпуск тепловой энергии в сеть</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eastAsia="Times New Roman" w:cs="Times New Roman"/>
                <w:color w:val="000000"/>
                <w:lang w:eastAsia="ru-RU"/>
              </w:rPr>
            </w:pPr>
            <w:r w:rsidRPr="00694339">
              <w:rPr>
                <w:rFonts w:eastAsia="Times New Roman" w:cs="Times New Roman"/>
                <w:color w:val="000000"/>
                <w:sz w:val="22"/>
                <w:lang w:eastAsia="ru-RU"/>
              </w:rPr>
              <w:t>22802,85</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eastAsia="Times New Roman" w:cs="Times New Roman"/>
                <w:color w:val="000000"/>
                <w:lang w:eastAsia="ru-RU"/>
              </w:rPr>
            </w:pPr>
            <w:r w:rsidRPr="00694339">
              <w:rPr>
                <w:rFonts w:eastAsia="Times New Roman" w:cs="Times New Roman"/>
                <w:color w:val="000000"/>
                <w:sz w:val="22"/>
                <w:lang w:eastAsia="ru-RU"/>
              </w:rPr>
              <w:t>18480,63</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eastAsia="Times New Roman" w:cs="Times New Roman"/>
                <w:color w:val="000000"/>
                <w:lang w:eastAsia="ru-RU"/>
              </w:rPr>
            </w:pPr>
            <w:r w:rsidRPr="00694339">
              <w:rPr>
                <w:rFonts w:eastAsia="Times New Roman" w:cs="Times New Roman"/>
                <w:color w:val="000000"/>
                <w:sz w:val="22"/>
                <w:lang w:eastAsia="ru-RU"/>
              </w:rPr>
              <w:t>19941,79</w:t>
            </w:r>
          </w:p>
        </w:tc>
      </w:tr>
      <w:tr w:rsidR="00C421AC" w:rsidRPr="00694339" w:rsidTr="009042D9">
        <w:trPr>
          <w:trHeight w:val="20"/>
        </w:trPr>
        <w:tc>
          <w:tcPr>
            <w:tcW w:w="2612" w:type="pct"/>
            <w:vMerge w:val="restar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Собственные нужды</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369,09</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288,83</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305,24</w:t>
            </w:r>
          </w:p>
        </w:tc>
      </w:tr>
      <w:tr w:rsidR="00C421AC" w:rsidRPr="00694339" w:rsidTr="009042D9">
        <w:trPr>
          <w:trHeight w:val="20"/>
        </w:trPr>
        <w:tc>
          <w:tcPr>
            <w:tcW w:w="2612" w:type="pct"/>
            <w:vMerge/>
            <w:tcBorders>
              <w:top w:val="nil"/>
              <w:left w:val="single" w:sz="4" w:space="0" w:color="auto"/>
              <w:bottom w:val="single" w:sz="4" w:space="0" w:color="auto"/>
              <w:right w:val="single" w:sz="4" w:space="0" w:color="auto"/>
            </w:tcBorders>
            <w:vAlign w:val="center"/>
            <w:hideMark/>
          </w:tcPr>
          <w:p w:rsidR="00C421AC" w:rsidRPr="00694339" w:rsidRDefault="00C421AC" w:rsidP="00C421AC">
            <w:pPr>
              <w:ind w:firstLine="0"/>
              <w:jc w:val="left"/>
              <w:rPr>
                <w:rFonts w:eastAsia="Times New Roman" w:cs="Times New Roman"/>
                <w:color w:val="000000"/>
                <w:lang w:eastAsia="ru-RU"/>
              </w:rPr>
            </w:pP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1,6</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1,5</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1,51</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b/>
                <w:bCs/>
                <w:color w:val="000000"/>
                <w:lang w:eastAsia="ru-RU"/>
              </w:rPr>
            </w:pPr>
            <w:r w:rsidRPr="00694339">
              <w:rPr>
                <w:rFonts w:eastAsia="Times New Roman" w:cs="Times New Roman"/>
                <w:b/>
                <w:bCs/>
                <w:color w:val="000000"/>
                <w:sz w:val="22"/>
                <w:lang w:eastAsia="ru-RU"/>
              </w:rPr>
              <w:t>Котельная Комсомольская, 113б</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Производство тепловой энергии</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eastAsia="Times New Roman" w:cs="Times New Roman"/>
                <w:color w:val="000000"/>
                <w:lang w:eastAsia="ru-RU"/>
              </w:rPr>
            </w:pPr>
            <w:r w:rsidRPr="00694339">
              <w:rPr>
                <w:rFonts w:eastAsia="Times New Roman" w:cs="Times New Roman"/>
                <w:color w:val="000000"/>
                <w:sz w:val="22"/>
                <w:lang w:eastAsia="ru-RU"/>
              </w:rPr>
              <w:t>25376,4</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eastAsia="Times New Roman" w:cs="Times New Roman"/>
                <w:color w:val="000000"/>
                <w:lang w:eastAsia="ru-RU"/>
              </w:rPr>
            </w:pPr>
            <w:r w:rsidRPr="00694339">
              <w:rPr>
                <w:rFonts w:eastAsia="Times New Roman" w:cs="Times New Roman"/>
                <w:color w:val="000000"/>
                <w:sz w:val="22"/>
                <w:lang w:eastAsia="ru-RU"/>
              </w:rPr>
              <w:t>2203 8,27</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eastAsia="Times New Roman" w:cs="Times New Roman"/>
                <w:color w:val="000000"/>
                <w:lang w:eastAsia="ru-RU"/>
              </w:rPr>
            </w:pPr>
            <w:r w:rsidRPr="00694339">
              <w:rPr>
                <w:rFonts w:eastAsia="Times New Roman" w:cs="Times New Roman"/>
                <w:color w:val="000000"/>
                <w:sz w:val="22"/>
                <w:lang w:eastAsia="ru-RU"/>
              </w:rPr>
              <w:t>25428,47</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Отпуск тепловой энергии в сеть</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eastAsia="Times New Roman" w:cs="Times New Roman"/>
                <w:color w:val="000000"/>
                <w:lang w:eastAsia="ru-RU"/>
              </w:rPr>
            </w:pPr>
            <w:r w:rsidRPr="00694339">
              <w:rPr>
                <w:rFonts w:eastAsia="Times New Roman" w:cs="Times New Roman"/>
                <w:color w:val="000000"/>
                <w:sz w:val="22"/>
                <w:lang w:eastAsia="ru-RU"/>
              </w:rPr>
              <w:t>24988</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eastAsia="Times New Roman" w:cs="Times New Roman"/>
                <w:color w:val="000000"/>
                <w:lang w:eastAsia="ru-RU"/>
              </w:rPr>
            </w:pPr>
            <w:r w:rsidRPr="00694339">
              <w:rPr>
                <w:rFonts w:eastAsia="Times New Roman" w:cs="Times New Roman"/>
                <w:color w:val="000000"/>
                <w:sz w:val="22"/>
                <w:lang w:eastAsia="ru-RU"/>
              </w:rPr>
              <w:t>21697,34</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eastAsia="Times New Roman" w:cs="Times New Roman"/>
                <w:color w:val="000000"/>
                <w:lang w:eastAsia="ru-RU"/>
              </w:rPr>
            </w:pPr>
            <w:r w:rsidRPr="00694339">
              <w:rPr>
                <w:rFonts w:eastAsia="Times New Roman" w:cs="Times New Roman"/>
                <w:color w:val="000000"/>
                <w:sz w:val="22"/>
                <w:lang w:eastAsia="ru-RU"/>
              </w:rPr>
              <w:t>25042,35</w:t>
            </w:r>
          </w:p>
        </w:tc>
      </w:tr>
      <w:tr w:rsidR="00C421AC" w:rsidRPr="00694339" w:rsidTr="009042D9">
        <w:trPr>
          <w:trHeight w:val="20"/>
        </w:trPr>
        <w:tc>
          <w:tcPr>
            <w:tcW w:w="2612" w:type="pct"/>
            <w:vMerge w:val="restar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Собственные нужды</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388,4</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340,93</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386,12</w:t>
            </w:r>
          </w:p>
        </w:tc>
      </w:tr>
      <w:tr w:rsidR="00C421AC" w:rsidRPr="00694339" w:rsidTr="009042D9">
        <w:trPr>
          <w:trHeight w:val="20"/>
        </w:trPr>
        <w:tc>
          <w:tcPr>
            <w:tcW w:w="2612" w:type="pct"/>
            <w:vMerge/>
            <w:tcBorders>
              <w:top w:val="nil"/>
              <w:left w:val="single" w:sz="4" w:space="0" w:color="auto"/>
              <w:bottom w:val="single" w:sz="4" w:space="0" w:color="auto"/>
              <w:right w:val="single" w:sz="4" w:space="0" w:color="auto"/>
            </w:tcBorders>
            <w:vAlign w:val="center"/>
            <w:hideMark/>
          </w:tcPr>
          <w:p w:rsidR="00C421AC" w:rsidRPr="00694339" w:rsidRDefault="00C421AC" w:rsidP="00C421AC">
            <w:pPr>
              <w:ind w:firstLine="0"/>
              <w:jc w:val="left"/>
              <w:rPr>
                <w:rFonts w:eastAsia="Times New Roman" w:cs="Times New Roman"/>
                <w:color w:val="000000"/>
                <w:lang w:eastAsia="ru-RU"/>
              </w:rPr>
            </w:pP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1,5</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1,5</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1,52</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b/>
                <w:bCs/>
                <w:color w:val="000000"/>
                <w:lang w:eastAsia="ru-RU"/>
              </w:rPr>
            </w:pPr>
            <w:r w:rsidRPr="00694339">
              <w:rPr>
                <w:rFonts w:eastAsia="Times New Roman" w:cs="Times New Roman"/>
                <w:b/>
                <w:bCs/>
                <w:color w:val="000000"/>
                <w:sz w:val="22"/>
                <w:lang w:eastAsia="ru-RU"/>
              </w:rPr>
              <w:t>Котельная Луначарского, 168а</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Производство тепловой энергии</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4715,79</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8534,9</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3147,95</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Отпуск тепловой энергии в сеть</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4621,43</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3496,3</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3101,3</w:t>
            </w:r>
          </w:p>
        </w:tc>
      </w:tr>
      <w:tr w:rsidR="00C421AC" w:rsidRPr="00694339" w:rsidTr="009042D9">
        <w:trPr>
          <w:trHeight w:val="20"/>
        </w:trPr>
        <w:tc>
          <w:tcPr>
            <w:tcW w:w="2612" w:type="pct"/>
            <w:vMerge w:val="restar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Собственные нужды</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94,36</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0</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46,65</w:t>
            </w:r>
          </w:p>
        </w:tc>
      </w:tr>
      <w:tr w:rsidR="00C421AC" w:rsidRPr="00694339" w:rsidTr="009042D9">
        <w:trPr>
          <w:trHeight w:val="20"/>
        </w:trPr>
        <w:tc>
          <w:tcPr>
            <w:tcW w:w="2612" w:type="pct"/>
            <w:vMerge/>
            <w:tcBorders>
              <w:top w:val="nil"/>
              <w:left w:val="single" w:sz="4" w:space="0" w:color="auto"/>
              <w:bottom w:val="single" w:sz="4" w:space="0" w:color="auto"/>
              <w:right w:val="single" w:sz="4" w:space="0" w:color="auto"/>
            </w:tcBorders>
            <w:vAlign w:val="center"/>
            <w:hideMark/>
          </w:tcPr>
          <w:p w:rsidR="00C421AC" w:rsidRPr="00694339" w:rsidRDefault="00C421AC" w:rsidP="00C421AC">
            <w:pPr>
              <w:ind w:firstLine="0"/>
              <w:jc w:val="left"/>
              <w:rPr>
                <w:rFonts w:eastAsia="Times New Roman" w:cs="Times New Roman"/>
                <w:color w:val="000000"/>
                <w:lang w:eastAsia="ru-RU"/>
              </w:rPr>
            </w:pP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b/>
                <w:bCs/>
                <w:i/>
                <w:iCs/>
                <w:color w:val="000000"/>
                <w:lang w:eastAsia="ru-RU"/>
              </w:rPr>
            </w:pPr>
            <w:r w:rsidRPr="00694339">
              <w:rPr>
                <w:rFonts w:eastAsia="Times New Roman" w:cs="Times New Roman"/>
                <w:b/>
                <w:bCs/>
                <w:i/>
                <w:iCs/>
                <w:color w:val="000000"/>
                <w:sz w:val="22"/>
                <w:lang w:eastAsia="ru-RU"/>
              </w:rPr>
              <w:t>%</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2</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0</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1,48</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b/>
                <w:bCs/>
                <w:color w:val="000000"/>
                <w:lang w:eastAsia="ru-RU"/>
              </w:rPr>
            </w:pPr>
            <w:r w:rsidRPr="00694339">
              <w:rPr>
                <w:rFonts w:eastAsia="Times New Roman" w:cs="Times New Roman"/>
                <w:b/>
                <w:bCs/>
                <w:color w:val="000000"/>
                <w:sz w:val="22"/>
                <w:lang w:eastAsia="ru-RU"/>
              </w:rPr>
              <w:t xml:space="preserve">Котельная Г </w:t>
            </w:r>
            <w:proofErr w:type="spellStart"/>
            <w:r w:rsidRPr="00694339">
              <w:rPr>
                <w:rFonts w:eastAsia="Times New Roman" w:cs="Times New Roman"/>
                <w:b/>
                <w:bCs/>
                <w:color w:val="000000"/>
                <w:sz w:val="22"/>
                <w:lang w:eastAsia="ru-RU"/>
              </w:rPr>
              <w:t>ородской</w:t>
            </w:r>
            <w:proofErr w:type="spellEnd"/>
            <w:r w:rsidRPr="00694339">
              <w:rPr>
                <w:rFonts w:eastAsia="Times New Roman" w:cs="Times New Roman"/>
                <w:b/>
                <w:bCs/>
                <w:color w:val="000000"/>
                <w:sz w:val="22"/>
                <w:lang w:eastAsia="ru-RU"/>
              </w:rPr>
              <w:t>, 20а</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Производство тепловой энергии</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256,56</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229,43</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252,32</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Отпуск тепловой энергии в сеть</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254</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227,15</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249,354</w:t>
            </w:r>
          </w:p>
        </w:tc>
      </w:tr>
      <w:tr w:rsidR="00C421AC" w:rsidRPr="00694339" w:rsidTr="009042D9">
        <w:trPr>
          <w:trHeight w:val="20"/>
        </w:trPr>
        <w:tc>
          <w:tcPr>
            <w:tcW w:w="2612" w:type="pct"/>
            <w:vMerge w:val="restar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Собственные нужды</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2,56</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2,28</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2,97</w:t>
            </w:r>
          </w:p>
        </w:tc>
      </w:tr>
      <w:tr w:rsidR="00C421AC" w:rsidRPr="00694339" w:rsidTr="009042D9">
        <w:trPr>
          <w:trHeight w:val="20"/>
        </w:trPr>
        <w:tc>
          <w:tcPr>
            <w:tcW w:w="2612" w:type="pct"/>
            <w:vMerge/>
            <w:tcBorders>
              <w:top w:val="nil"/>
              <w:left w:val="single" w:sz="4" w:space="0" w:color="auto"/>
              <w:bottom w:val="single" w:sz="4" w:space="0" w:color="auto"/>
              <w:right w:val="single" w:sz="4" w:space="0" w:color="auto"/>
            </w:tcBorders>
            <w:vAlign w:val="center"/>
            <w:hideMark/>
          </w:tcPr>
          <w:p w:rsidR="00C421AC" w:rsidRPr="00694339" w:rsidRDefault="00C421AC" w:rsidP="00C421AC">
            <w:pPr>
              <w:ind w:firstLine="0"/>
              <w:jc w:val="left"/>
              <w:rPr>
                <w:rFonts w:eastAsia="Times New Roman" w:cs="Times New Roman"/>
                <w:color w:val="000000"/>
                <w:lang w:eastAsia="ru-RU"/>
              </w:rPr>
            </w:pP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1,18</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b/>
                <w:bCs/>
                <w:color w:val="000000"/>
                <w:lang w:eastAsia="ru-RU"/>
              </w:rPr>
            </w:pPr>
            <w:r w:rsidRPr="00694339">
              <w:rPr>
                <w:rFonts w:eastAsia="Times New Roman" w:cs="Times New Roman"/>
                <w:b/>
                <w:bCs/>
                <w:color w:val="000000"/>
                <w:sz w:val="22"/>
                <w:lang w:eastAsia="ru-RU"/>
              </w:rPr>
              <w:t xml:space="preserve">Котельная </w:t>
            </w:r>
            <w:proofErr w:type="spellStart"/>
            <w:r w:rsidRPr="00694339">
              <w:rPr>
                <w:rFonts w:eastAsia="Times New Roman" w:cs="Times New Roman"/>
                <w:b/>
                <w:bCs/>
                <w:color w:val="000000"/>
                <w:sz w:val="22"/>
                <w:lang w:eastAsia="ru-RU"/>
              </w:rPr>
              <w:t>Энегльса</w:t>
            </w:r>
            <w:proofErr w:type="spellEnd"/>
            <w:r w:rsidRPr="00694339">
              <w:rPr>
                <w:rFonts w:eastAsia="Times New Roman" w:cs="Times New Roman"/>
                <w:b/>
                <w:bCs/>
                <w:color w:val="000000"/>
                <w:sz w:val="22"/>
                <w:lang w:eastAsia="ru-RU"/>
              </w:rPr>
              <w:t>, 174б</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Производство тепловой энергии</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6196,91</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5949,3</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6131,38</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Отпуск тепловой энергии в сеть</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6111,16</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5860,82</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6054,7</w:t>
            </w:r>
          </w:p>
        </w:tc>
      </w:tr>
      <w:tr w:rsidR="00C421AC" w:rsidRPr="00694339" w:rsidTr="009042D9">
        <w:trPr>
          <w:trHeight w:val="20"/>
        </w:trPr>
        <w:tc>
          <w:tcPr>
            <w:tcW w:w="2612" w:type="pct"/>
            <w:vMerge w:val="restar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Собственные нужды</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85,75</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88,48</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76,68</w:t>
            </w:r>
          </w:p>
        </w:tc>
      </w:tr>
      <w:tr w:rsidR="00C421AC" w:rsidRPr="00694339" w:rsidTr="009042D9">
        <w:trPr>
          <w:trHeight w:val="20"/>
        </w:trPr>
        <w:tc>
          <w:tcPr>
            <w:tcW w:w="2612" w:type="pct"/>
            <w:vMerge/>
            <w:tcBorders>
              <w:top w:val="nil"/>
              <w:left w:val="single" w:sz="4" w:space="0" w:color="auto"/>
              <w:bottom w:val="single" w:sz="4" w:space="0" w:color="auto"/>
              <w:right w:val="single" w:sz="4" w:space="0" w:color="auto"/>
            </w:tcBorders>
            <w:vAlign w:val="center"/>
            <w:hideMark/>
          </w:tcPr>
          <w:p w:rsidR="00C421AC" w:rsidRPr="00694339" w:rsidRDefault="00C421AC" w:rsidP="00C421AC">
            <w:pPr>
              <w:ind w:firstLine="0"/>
              <w:jc w:val="left"/>
              <w:rPr>
                <w:rFonts w:eastAsia="Times New Roman" w:cs="Times New Roman"/>
                <w:color w:val="000000"/>
                <w:lang w:eastAsia="ru-RU"/>
              </w:rPr>
            </w:pP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1,4</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1,5</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1,25</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b/>
                <w:bCs/>
                <w:color w:val="000000"/>
                <w:lang w:eastAsia="ru-RU"/>
              </w:rPr>
            </w:pPr>
            <w:r w:rsidRPr="00694339">
              <w:rPr>
                <w:rFonts w:eastAsia="Times New Roman" w:cs="Times New Roman"/>
                <w:b/>
                <w:bCs/>
                <w:color w:val="000000"/>
                <w:sz w:val="22"/>
                <w:lang w:eastAsia="ru-RU"/>
              </w:rPr>
              <w:t>Котельная Вильямса, 2б</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Производство тепловой энергии</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918,06</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893,75</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965,12</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Отпуск тепловой энергии в сеть</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908,95</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884,82</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953,49</w:t>
            </w:r>
          </w:p>
        </w:tc>
      </w:tr>
      <w:tr w:rsidR="00C421AC" w:rsidRPr="00694339" w:rsidTr="009042D9">
        <w:trPr>
          <w:trHeight w:val="20"/>
        </w:trPr>
        <w:tc>
          <w:tcPr>
            <w:tcW w:w="2612" w:type="pct"/>
            <w:vMerge w:val="restar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Собственные нужды</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9,11</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8,93</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11,63</w:t>
            </w:r>
          </w:p>
        </w:tc>
      </w:tr>
      <w:tr w:rsidR="00C421AC" w:rsidRPr="00694339" w:rsidTr="009042D9">
        <w:trPr>
          <w:trHeight w:val="20"/>
        </w:trPr>
        <w:tc>
          <w:tcPr>
            <w:tcW w:w="2612" w:type="pct"/>
            <w:vMerge/>
            <w:tcBorders>
              <w:top w:val="nil"/>
              <w:left w:val="single" w:sz="4" w:space="0" w:color="auto"/>
              <w:bottom w:val="single" w:sz="4" w:space="0" w:color="auto"/>
              <w:right w:val="single" w:sz="4" w:space="0" w:color="auto"/>
            </w:tcBorders>
            <w:vAlign w:val="center"/>
            <w:hideMark/>
          </w:tcPr>
          <w:p w:rsidR="00C421AC" w:rsidRPr="00694339" w:rsidRDefault="00C421AC" w:rsidP="00C421AC">
            <w:pPr>
              <w:ind w:firstLine="0"/>
              <w:jc w:val="left"/>
              <w:rPr>
                <w:rFonts w:eastAsia="Times New Roman" w:cs="Times New Roman"/>
                <w:color w:val="000000"/>
                <w:lang w:eastAsia="ru-RU"/>
              </w:rPr>
            </w:pP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1,21</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b/>
                <w:bCs/>
                <w:color w:val="000000"/>
                <w:lang w:eastAsia="ru-RU"/>
              </w:rPr>
            </w:pPr>
            <w:r w:rsidRPr="00694339">
              <w:rPr>
                <w:rFonts w:eastAsia="Times New Roman" w:cs="Times New Roman"/>
                <w:b/>
                <w:bCs/>
                <w:color w:val="000000"/>
                <w:sz w:val="22"/>
                <w:lang w:eastAsia="ru-RU"/>
              </w:rPr>
              <w:t xml:space="preserve">Котельная </w:t>
            </w:r>
            <w:proofErr w:type="spellStart"/>
            <w:r w:rsidRPr="00694339">
              <w:rPr>
                <w:rFonts w:eastAsia="Times New Roman" w:cs="Times New Roman"/>
                <w:b/>
                <w:bCs/>
                <w:color w:val="000000"/>
                <w:sz w:val="22"/>
                <w:lang w:eastAsia="ru-RU"/>
              </w:rPr>
              <w:t>Кубышева</w:t>
            </w:r>
            <w:proofErr w:type="spellEnd"/>
            <w:r w:rsidRPr="00694339">
              <w:rPr>
                <w:rFonts w:eastAsia="Times New Roman" w:cs="Times New Roman"/>
                <w:b/>
                <w:bCs/>
                <w:color w:val="000000"/>
                <w:sz w:val="22"/>
                <w:lang w:eastAsia="ru-RU"/>
              </w:rPr>
              <w:t>, 140/1</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Производство тепловой энергии</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7541,46</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6164,47</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6618,78</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Отпуск тепловой энергии в сеть</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7428,35</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6066,9</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6521,1</w:t>
            </w:r>
          </w:p>
        </w:tc>
      </w:tr>
      <w:tr w:rsidR="00C421AC" w:rsidRPr="00694339" w:rsidTr="009042D9">
        <w:trPr>
          <w:trHeight w:val="20"/>
        </w:trPr>
        <w:tc>
          <w:tcPr>
            <w:tcW w:w="2612" w:type="pct"/>
            <w:vMerge w:val="restar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Собственные нужды</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113,11</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97,57</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97,68</w:t>
            </w:r>
          </w:p>
        </w:tc>
      </w:tr>
      <w:tr w:rsidR="00C421AC" w:rsidRPr="00694339" w:rsidTr="009042D9">
        <w:trPr>
          <w:trHeight w:val="20"/>
        </w:trPr>
        <w:tc>
          <w:tcPr>
            <w:tcW w:w="2612" w:type="pct"/>
            <w:vMerge/>
            <w:tcBorders>
              <w:top w:val="nil"/>
              <w:left w:val="single" w:sz="4" w:space="0" w:color="auto"/>
              <w:bottom w:val="single" w:sz="4" w:space="0" w:color="auto"/>
              <w:right w:val="single" w:sz="4" w:space="0" w:color="auto"/>
            </w:tcBorders>
            <w:vAlign w:val="center"/>
            <w:hideMark/>
          </w:tcPr>
          <w:p w:rsidR="00C421AC" w:rsidRPr="00694339" w:rsidRDefault="00C421AC" w:rsidP="00C421AC">
            <w:pPr>
              <w:ind w:firstLine="0"/>
              <w:jc w:val="left"/>
              <w:rPr>
                <w:rFonts w:eastAsia="Times New Roman" w:cs="Times New Roman"/>
                <w:color w:val="000000"/>
                <w:lang w:eastAsia="ru-RU"/>
              </w:rPr>
            </w:pP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1,5</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1,6</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1,48</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b/>
                <w:bCs/>
                <w:color w:val="000000"/>
                <w:lang w:eastAsia="ru-RU"/>
              </w:rPr>
            </w:pPr>
            <w:r w:rsidRPr="00694339">
              <w:rPr>
                <w:rFonts w:eastAsia="Times New Roman" w:cs="Times New Roman"/>
                <w:b/>
                <w:bCs/>
                <w:color w:val="000000"/>
                <w:sz w:val="22"/>
                <w:lang w:eastAsia="ru-RU"/>
              </w:rPr>
              <w:t>Котельная Пролетарская, 100а</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Производство тепловой энергии</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6833,28</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5621,36</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6287,53</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Отпуск тепловой энергии в сеть</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6742,41</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5544,17</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6184,93</w:t>
            </w:r>
          </w:p>
        </w:tc>
      </w:tr>
      <w:tr w:rsidR="00C421AC" w:rsidRPr="00694339" w:rsidTr="009042D9">
        <w:trPr>
          <w:trHeight w:val="20"/>
        </w:trPr>
        <w:tc>
          <w:tcPr>
            <w:tcW w:w="2612" w:type="pct"/>
            <w:vMerge w:val="restar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Собственные нужды</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90,87</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77,19</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102,6</w:t>
            </w:r>
          </w:p>
        </w:tc>
      </w:tr>
      <w:tr w:rsidR="00C421AC" w:rsidRPr="00694339" w:rsidTr="009042D9">
        <w:trPr>
          <w:trHeight w:val="20"/>
        </w:trPr>
        <w:tc>
          <w:tcPr>
            <w:tcW w:w="2612" w:type="pct"/>
            <w:vMerge/>
            <w:tcBorders>
              <w:top w:val="nil"/>
              <w:left w:val="single" w:sz="4" w:space="0" w:color="auto"/>
              <w:bottom w:val="single" w:sz="4" w:space="0" w:color="auto"/>
              <w:right w:val="single" w:sz="4" w:space="0" w:color="auto"/>
            </w:tcBorders>
            <w:vAlign w:val="center"/>
            <w:hideMark/>
          </w:tcPr>
          <w:p w:rsidR="00C421AC" w:rsidRPr="00694339" w:rsidRDefault="00C421AC" w:rsidP="00C421AC">
            <w:pPr>
              <w:ind w:firstLine="0"/>
              <w:jc w:val="left"/>
              <w:rPr>
                <w:rFonts w:eastAsia="Times New Roman" w:cs="Times New Roman"/>
                <w:color w:val="000000"/>
                <w:lang w:eastAsia="ru-RU"/>
              </w:rPr>
            </w:pP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1,3</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1,4</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1,63</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b/>
                <w:bCs/>
                <w:color w:val="000000"/>
                <w:lang w:eastAsia="ru-RU"/>
              </w:rPr>
            </w:pPr>
            <w:r w:rsidRPr="00694339">
              <w:rPr>
                <w:rFonts w:eastAsia="Times New Roman" w:cs="Times New Roman"/>
                <w:b/>
                <w:bCs/>
                <w:color w:val="000000"/>
                <w:sz w:val="22"/>
                <w:lang w:eastAsia="ru-RU"/>
              </w:rPr>
              <w:t>Котельная Мелиораторов, 2а</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Производство тепловой энергии</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1111,81</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866,6</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897,74</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Отпуск тепловой энергии в сеть</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1089,57</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850,19</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883,31</w:t>
            </w:r>
          </w:p>
        </w:tc>
      </w:tr>
      <w:tr w:rsidR="00C421AC" w:rsidRPr="00694339" w:rsidTr="009042D9">
        <w:trPr>
          <w:trHeight w:val="20"/>
        </w:trPr>
        <w:tc>
          <w:tcPr>
            <w:tcW w:w="2612" w:type="pct"/>
            <w:vMerge w:val="restar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lastRenderedPageBreak/>
              <w:t>Собственные нужды</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22,24</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16,41</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14,43</w:t>
            </w:r>
          </w:p>
        </w:tc>
      </w:tr>
      <w:tr w:rsidR="00C421AC" w:rsidRPr="00694339" w:rsidTr="009042D9">
        <w:trPr>
          <w:trHeight w:val="20"/>
        </w:trPr>
        <w:tc>
          <w:tcPr>
            <w:tcW w:w="2612" w:type="pct"/>
            <w:vMerge/>
            <w:tcBorders>
              <w:top w:val="nil"/>
              <w:left w:val="single" w:sz="4" w:space="0" w:color="auto"/>
              <w:bottom w:val="single" w:sz="4" w:space="0" w:color="auto"/>
              <w:right w:val="single" w:sz="4" w:space="0" w:color="auto"/>
            </w:tcBorders>
            <w:vAlign w:val="center"/>
            <w:hideMark/>
          </w:tcPr>
          <w:p w:rsidR="00C421AC" w:rsidRPr="00694339" w:rsidRDefault="00C421AC" w:rsidP="00C421AC">
            <w:pPr>
              <w:ind w:firstLine="0"/>
              <w:jc w:val="left"/>
              <w:rPr>
                <w:rFonts w:eastAsia="Times New Roman" w:cs="Times New Roman"/>
                <w:color w:val="000000"/>
                <w:lang w:eastAsia="ru-RU"/>
              </w:rPr>
            </w:pP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2</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1,9</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1,61</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b/>
                <w:bCs/>
                <w:color w:val="000000"/>
                <w:lang w:eastAsia="ru-RU"/>
              </w:rPr>
            </w:pPr>
            <w:r w:rsidRPr="00694339">
              <w:rPr>
                <w:rFonts w:eastAsia="Times New Roman" w:cs="Times New Roman"/>
                <w:b/>
                <w:bCs/>
                <w:color w:val="000000"/>
                <w:sz w:val="22"/>
                <w:lang w:eastAsia="ru-RU"/>
              </w:rPr>
              <w:t>Котельная 50 лет Октября, 71а</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Производство тепловой энергии</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1420,37</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1068,69</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1164,9</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Отпуск тепловой энергии в сеть</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1406,17</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1057,89</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1148,17</w:t>
            </w:r>
          </w:p>
        </w:tc>
      </w:tr>
      <w:tr w:rsidR="00C421AC" w:rsidRPr="00694339" w:rsidTr="009042D9">
        <w:trPr>
          <w:trHeight w:val="20"/>
        </w:trPr>
        <w:tc>
          <w:tcPr>
            <w:tcW w:w="2612" w:type="pct"/>
            <w:vMerge w:val="restar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Собственные нужды</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14,2</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10,8</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16,73</w:t>
            </w:r>
          </w:p>
        </w:tc>
      </w:tr>
      <w:tr w:rsidR="00C421AC" w:rsidRPr="00694339" w:rsidTr="009042D9">
        <w:trPr>
          <w:trHeight w:val="20"/>
        </w:trPr>
        <w:tc>
          <w:tcPr>
            <w:tcW w:w="2612" w:type="pct"/>
            <w:vMerge/>
            <w:tcBorders>
              <w:top w:val="nil"/>
              <w:left w:val="single" w:sz="4" w:space="0" w:color="auto"/>
              <w:bottom w:val="single" w:sz="4" w:space="0" w:color="auto"/>
              <w:right w:val="single" w:sz="4" w:space="0" w:color="auto"/>
            </w:tcBorders>
            <w:vAlign w:val="center"/>
            <w:hideMark/>
          </w:tcPr>
          <w:p w:rsidR="00C421AC" w:rsidRPr="00694339" w:rsidRDefault="00C421AC" w:rsidP="00C421AC">
            <w:pPr>
              <w:ind w:firstLine="0"/>
              <w:jc w:val="left"/>
              <w:rPr>
                <w:rFonts w:eastAsia="Times New Roman" w:cs="Times New Roman"/>
                <w:color w:val="000000"/>
                <w:lang w:eastAsia="ru-RU"/>
              </w:rPr>
            </w:pP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1,44</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b/>
                <w:bCs/>
                <w:color w:val="000000"/>
                <w:lang w:eastAsia="ru-RU"/>
              </w:rPr>
            </w:pPr>
            <w:r w:rsidRPr="00694339">
              <w:rPr>
                <w:rFonts w:eastAsia="Times New Roman" w:cs="Times New Roman"/>
                <w:b/>
                <w:bCs/>
                <w:color w:val="000000"/>
                <w:sz w:val="22"/>
                <w:lang w:eastAsia="ru-RU"/>
              </w:rPr>
              <w:t>Котельная Воровского, 49а</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Производство тепловой энергии</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eastAsia="Times New Roman" w:cs="Times New Roman"/>
                <w:color w:val="000000"/>
                <w:lang w:eastAsia="ru-RU"/>
              </w:rPr>
            </w:pPr>
            <w:r w:rsidRPr="00694339">
              <w:rPr>
                <w:rFonts w:eastAsia="Times New Roman" w:cs="Times New Roman"/>
                <w:color w:val="000000"/>
                <w:sz w:val="22"/>
                <w:lang w:eastAsia="ru-RU"/>
              </w:rPr>
              <w:t>24590,13</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eastAsia="Times New Roman" w:cs="Times New Roman"/>
                <w:color w:val="000000"/>
                <w:lang w:eastAsia="ru-RU"/>
              </w:rPr>
            </w:pPr>
            <w:r w:rsidRPr="00694339">
              <w:rPr>
                <w:rFonts w:eastAsia="Times New Roman" w:cs="Times New Roman"/>
                <w:color w:val="000000"/>
                <w:sz w:val="22"/>
                <w:lang w:eastAsia="ru-RU"/>
              </w:rPr>
              <w:t>25426,79</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eastAsia="Times New Roman" w:cs="Times New Roman"/>
                <w:color w:val="000000"/>
                <w:lang w:eastAsia="ru-RU"/>
              </w:rPr>
            </w:pPr>
            <w:r w:rsidRPr="00694339">
              <w:rPr>
                <w:rFonts w:eastAsia="Times New Roman" w:cs="Times New Roman"/>
                <w:color w:val="000000"/>
                <w:sz w:val="22"/>
                <w:lang w:eastAsia="ru-RU"/>
              </w:rPr>
              <w:t>28986,72</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Отпуск тепловой энергии в сеть</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eastAsia="Times New Roman" w:cs="Times New Roman"/>
                <w:color w:val="000000"/>
                <w:lang w:eastAsia="ru-RU"/>
              </w:rPr>
            </w:pPr>
            <w:r w:rsidRPr="00694339">
              <w:rPr>
                <w:rFonts w:eastAsia="Times New Roman" w:cs="Times New Roman"/>
                <w:color w:val="000000"/>
                <w:sz w:val="22"/>
                <w:lang w:eastAsia="ru-RU"/>
              </w:rPr>
              <w:t>24090,08</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eastAsia="Times New Roman" w:cs="Times New Roman"/>
                <w:color w:val="000000"/>
                <w:lang w:eastAsia="ru-RU"/>
              </w:rPr>
            </w:pPr>
            <w:r w:rsidRPr="00694339">
              <w:rPr>
                <w:rFonts w:eastAsia="Times New Roman" w:cs="Times New Roman"/>
                <w:color w:val="000000"/>
                <w:sz w:val="22"/>
                <w:lang w:eastAsia="ru-RU"/>
              </w:rPr>
              <w:t>24922,17</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eastAsia="Times New Roman" w:cs="Times New Roman"/>
                <w:color w:val="000000"/>
                <w:lang w:eastAsia="ru-RU"/>
              </w:rPr>
            </w:pPr>
            <w:r w:rsidRPr="00694339">
              <w:rPr>
                <w:rFonts w:eastAsia="Times New Roman" w:cs="Times New Roman"/>
                <w:color w:val="000000"/>
                <w:sz w:val="22"/>
                <w:lang w:eastAsia="ru-RU"/>
              </w:rPr>
              <w:t>28466,774</w:t>
            </w:r>
          </w:p>
        </w:tc>
      </w:tr>
      <w:tr w:rsidR="00C421AC" w:rsidRPr="00694339" w:rsidTr="009042D9">
        <w:trPr>
          <w:trHeight w:val="20"/>
        </w:trPr>
        <w:tc>
          <w:tcPr>
            <w:tcW w:w="2612" w:type="pct"/>
            <w:vMerge w:val="restar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Собственные нужды</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500,05</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504,62</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519,95</w:t>
            </w:r>
          </w:p>
        </w:tc>
      </w:tr>
      <w:tr w:rsidR="00C421AC" w:rsidRPr="00694339" w:rsidTr="009042D9">
        <w:trPr>
          <w:trHeight w:val="20"/>
        </w:trPr>
        <w:tc>
          <w:tcPr>
            <w:tcW w:w="2612" w:type="pct"/>
            <w:vMerge/>
            <w:tcBorders>
              <w:top w:val="nil"/>
              <w:left w:val="single" w:sz="4" w:space="0" w:color="auto"/>
              <w:bottom w:val="single" w:sz="4" w:space="0" w:color="auto"/>
              <w:right w:val="single" w:sz="4" w:space="0" w:color="auto"/>
            </w:tcBorders>
            <w:vAlign w:val="center"/>
            <w:hideMark/>
          </w:tcPr>
          <w:p w:rsidR="00C421AC" w:rsidRPr="00694339" w:rsidRDefault="00C421AC" w:rsidP="00C421AC">
            <w:pPr>
              <w:ind w:firstLine="0"/>
              <w:jc w:val="left"/>
              <w:rPr>
                <w:rFonts w:eastAsia="Times New Roman" w:cs="Times New Roman"/>
                <w:color w:val="000000"/>
                <w:lang w:eastAsia="ru-RU"/>
              </w:rPr>
            </w:pP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2</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2</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1,79</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b/>
                <w:bCs/>
                <w:color w:val="000000"/>
                <w:lang w:eastAsia="ru-RU"/>
              </w:rPr>
            </w:pPr>
            <w:r w:rsidRPr="00694339">
              <w:rPr>
                <w:rFonts w:eastAsia="Times New Roman" w:cs="Times New Roman"/>
                <w:b/>
                <w:bCs/>
                <w:color w:val="000000"/>
                <w:sz w:val="22"/>
                <w:lang w:eastAsia="ru-RU"/>
              </w:rPr>
              <w:t>Котельная Луначарского, 191б</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Производство тепловой энергии</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7578,31</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6315,24</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7284,03</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Отпуск тепловой энергии в сеть</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7468,56</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6222,93</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7177,41</w:t>
            </w:r>
          </w:p>
        </w:tc>
      </w:tr>
      <w:tr w:rsidR="00C421AC" w:rsidRPr="00694339" w:rsidTr="009042D9">
        <w:trPr>
          <w:trHeight w:val="20"/>
        </w:trPr>
        <w:tc>
          <w:tcPr>
            <w:tcW w:w="2612" w:type="pct"/>
            <w:vMerge w:val="restar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Собственные нужды</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109,75</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92,31</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106,62</w:t>
            </w:r>
          </w:p>
        </w:tc>
      </w:tr>
      <w:tr w:rsidR="00C421AC" w:rsidRPr="00694339" w:rsidTr="009042D9">
        <w:trPr>
          <w:trHeight w:val="20"/>
        </w:trPr>
        <w:tc>
          <w:tcPr>
            <w:tcW w:w="2612" w:type="pct"/>
            <w:vMerge/>
            <w:tcBorders>
              <w:top w:val="nil"/>
              <w:left w:val="single" w:sz="4" w:space="0" w:color="auto"/>
              <w:bottom w:val="single" w:sz="4" w:space="0" w:color="auto"/>
              <w:right w:val="single" w:sz="4" w:space="0" w:color="auto"/>
            </w:tcBorders>
            <w:vAlign w:val="center"/>
            <w:hideMark/>
          </w:tcPr>
          <w:p w:rsidR="00C421AC" w:rsidRPr="00694339" w:rsidRDefault="00C421AC" w:rsidP="00C421AC">
            <w:pPr>
              <w:ind w:firstLine="0"/>
              <w:jc w:val="left"/>
              <w:rPr>
                <w:rFonts w:eastAsia="Times New Roman" w:cs="Times New Roman"/>
                <w:color w:val="000000"/>
                <w:lang w:eastAsia="ru-RU"/>
              </w:rPr>
            </w:pP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1,4</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1,5</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1,46</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b/>
                <w:bCs/>
                <w:color w:val="000000"/>
                <w:lang w:eastAsia="ru-RU"/>
              </w:rPr>
            </w:pPr>
            <w:r w:rsidRPr="00694339">
              <w:rPr>
                <w:rFonts w:eastAsia="Times New Roman" w:cs="Times New Roman"/>
                <w:b/>
                <w:bCs/>
                <w:color w:val="000000"/>
                <w:sz w:val="22"/>
                <w:lang w:eastAsia="ru-RU"/>
              </w:rPr>
              <w:t>Котельная Пушкина, 1б</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Производство тепловой энергии</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eastAsia="Times New Roman" w:cs="Times New Roman"/>
                <w:color w:val="000000"/>
                <w:lang w:eastAsia="ru-RU"/>
              </w:rPr>
            </w:pPr>
            <w:r w:rsidRPr="00694339">
              <w:rPr>
                <w:rFonts w:eastAsia="Times New Roman" w:cs="Times New Roman"/>
                <w:color w:val="000000"/>
                <w:sz w:val="22"/>
                <w:lang w:eastAsia="ru-RU"/>
              </w:rPr>
              <w:t>33746,12</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eastAsia="Times New Roman" w:cs="Times New Roman"/>
                <w:color w:val="000000"/>
                <w:lang w:eastAsia="ru-RU"/>
              </w:rPr>
            </w:pPr>
            <w:r w:rsidRPr="00694339">
              <w:rPr>
                <w:rFonts w:eastAsia="Times New Roman" w:cs="Times New Roman"/>
                <w:color w:val="000000"/>
                <w:sz w:val="22"/>
                <w:lang w:eastAsia="ru-RU"/>
              </w:rPr>
              <w:t>29678,43</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eastAsia="Times New Roman" w:cs="Times New Roman"/>
                <w:color w:val="000000"/>
                <w:lang w:eastAsia="ru-RU"/>
              </w:rPr>
            </w:pPr>
            <w:r w:rsidRPr="00694339">
              <w:rPr>
                <w:rFonts w:eastAsia="Times New Roman" w:cs="Times New Roman"/>
                <w:color w:val="000000"/>
                <w:sz w:val="22"/>
                <w:lang w:eastAsia="ru-RU"/>
              </w:rPr>
              <w:t>30698,38</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Отпуск тепловой энергии в сеть</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eastAsia="Times New Roman" w:cs="Times New Roman"/>
                <w:color w:val="000000"/>
                <w:lang w:eastAsia="ru-RU"/>
              </w:rPr>
            </w:pPr>
            <w:r w:rsidRPr="00694339">
              <w:rPr>
                <w:rFonts w:eastAsia="Times New Roman" w:cs="Times New Roman"/>
                <w:color w:val="000000"/>
                <w:sz w:val="22"/>
                <w:lang w:eastAsia="ru-RU"/>
              </w:rPr>
              <w:t>33213,38</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eastAsia="Times New Roman" w:cs="Times New Roman"/>
                <w:color w:val="000000"/>
                <w:lang w:eastAsia="ru-RU"/>
              </w:rPr>
            </w:pPr>
            <w:r w:rsidRPr="00694339">
              <w:rPr>
                <w:rFonts w:eastAsia="Times New Roman" w:cs="Times New Roman"/>
                <w:color w:val="000000"/>
                <w:sz w:val="22"/>
                <w:lang w:eastAsia="ru-RU"/>
              </w:rPr>
              <w:t>29195,4</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eastAsia="Times New Roman" w:cs="Times New Roman"/>
                <w:color w:val="000000"/>
                <w:lang w:eastAsia="ru-RU"/>
              </w:rPr>
            </w:pPr>
            <w:r w:rsidRPr="00694339">
              <w:rPr>
                <w:rFonts w:eastAsia="Times New Roman" w:cs="Times New Roman"/>
                <w:color w:val="000000"/>
                <w:sz w:val="22"/>
                <w:lang w:eastAsia="ru-RU"/>
              </w:rPr>
              <w:t>30225,08</w:t>
            </w:r>
          </w:p>
        </w:tc>
      </w:tr>
      <w:tr w:rsidR="00C421AC" w:rsidRPr="00694339" w:rsidTr="009042D9">
        <w:trPr>
          <w:trHeight w:val="20"/>
        </w:trPr>
        <w:tc>
          <w:tcPr>
            <w:tcW w:w="2612" w:type="pct"/>
            <w:vMerge w:val="restar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Собственные нужды</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532,74</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483,03</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473,3</w:t>
            </w:r>
          </w:p>
        </w:tc>
      </w:tr>
      <w:tr w:rsidR="00C421AC" w:rsidRPr="00694339" w:rsidTr="009042D9">
        <w:trPr>
          <w:trHeight w:val="20"/>
        </w:trPr>
        <w:tc>
          <w:tcPr>
            <w:tcW w:w="2612" w:type="pct"/>
            <w:vMerge/>
            <w:tcBorders>
              <w:top w:val="nil"/>
              <w:left w:val="single" w:sz="4" w:space="0" w:color="auto"/>
              <w:bottom w:val="single" w:sz="4" w:space="0" w:color="auto"/>
              <w:right w:val="single" w:sz="4" w:space="0" w:color="auto"/>
            </w:tcBorders>
            <w:vAlign w:val="center"/>
            <w:hideMark/>
          </w:tcPr>
          <w:p w:rsidR="00C421AC" w:rsidRPr="00694339" w:rsidRDefault="00C421AC" w:rsidP="00C421AC">
            <w:pPr>
              <w:ind w:firstLine="0"/>
              <w:jc w:val="left"/>
              <w:rPr>
                <w:rFonts w:eastAsia="Times New Roman" w:cs="Times New Roman"/>
                <w:color w:val="000000"/>
                <w:lang w:eastAsia="ru-RU"/>
              </w:rPr>
            </w:pP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1,6</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1,6</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1,54</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b/>
                <w:bCs/>
                <w:color w:val="000000"/>
                <w:lang w:eastAsia="ru-RU"/>
              </w:rPr>
            </w:pPr>
            <w:r w:rsidRPr="00694339">
              <w:rPr>
                <w:rFonts w:eastAsia="Times New Roman" w:cs="Times New Roman"/>
                <w:b/>
                <w:bCs/>
                <w:color w:val="000000"/>
                <w:sz w:val="22"/>
                <w:lang w:eastAsia="ru-RU"/>
              </w:rPr>
              <w:t xml:space="preserve">Котельная Г </w:t>
            </w:r>
            <w:proofErr w:type="spellStart"/>
            <w:r w:rsidRPr="00694339">
              <w:rPr>
                <w:rFonts w:eastAsia="Times New Roman" w:cs="Times New Roman"/>
                <w:b/>
                <w:bCs/>
                <w:color w:val="000000"/>
                <w:sz w:val="22"/>
                <w:lang w:eastAsia="ru-RU"/>
              </w:rPr>
              <w:t>айдара</w:t>
            </w:r>
            <w:proofErr w:type="spellEnd"/>
            <w:r w:rsidRPr="00694339">
              <w:rPr>
                <w:rFonts w:eastAsia="Times New Roman" w:cs="Times New Roman"/>
                <w:b/>
                <w:bCs/>
                <w:color w:val="000000"/>
                <w:sz w:val="22"/>
                <w:lang w:eastAsia="ru-RU"/>
              </w:rPr>
              <w:t>, 6</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Производство тепловой энергии</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eastAsia="Times New Roman" w:cs="Times New Roman"/>
                <w:color w:val="000000"/>
                <w:lang w:eastAsia="ru-RU"/>
              </w:rPr>
            </w:pPr>
            <w:r w:rsidRPr="00694339">
              <w:rPr>
                <w:rFonts w:eastAsia="Times New Roman" w:cs="Times New Roman"/>
                <w:color w:val="000000"/>
                <w:sz w:val="22"/>
                <w:lang w:eastAsia="ru-RU"/>
              </w:rPr>
              <w:t>12672,1</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eastAsia="Times New Roman" w:cs="Times New Roman"/>
                <w:color w:val="000000"/>
                <w:lang w:eastAsia="ru-RU"/>
              </w:rPr>
            </w:pPr>
            <w:r w:rsidRPr="00694339">
              <w:rPr>
                <w:rFonts w:eastAsia="Times New Roman" w:cs="Times New Roman"/>
                <w:color w:val="000000"/>
                <w:sz w:val="22"/>
                <w:lang w:eastAsia="ru-RU"/>
              </w:rPr>
              <w:t>11265,27</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eastAsia="Times New Roman" w:cs="Times New Roman"/>
                <w:color w:val="000000"/>
                <w:lang w:eastAsia="ru-RU"/>
              </w:rPr>
            </w:pPr>
            <w:r w:rsidRPr="00694339">
              <w:rPr>
                <w:rFonts w:eastAsia="Times New Roman" w:cs="Times New Roman"/>
                <w:color w:val="000000"/>
                <w:sz w:val="22"/>
                <w:lang w:eastAsia="ru-RU"/>
              </w:rPr>
              <w:t>12190,53</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Отпуск тепловой энергии в сеть</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eastAsia="Times New Roman" w:cs="Times New Roman"/>
                <w:color w:val="000000"/>
                <w:lang w:eastAsia="ru-RU"/>
              </w:rPr>
            </w:pPr>
            <w:r w:rsidRPr="00694339">
              <w:rPr>
                <w:rFonts w:eastAsia="Times New Roman" w:cs="Times New Roman"/>
                <w:color w:val="000000"/>
                <w:sz w:val="22"/>
                <w:lang w:eastAsia="ru-RU"/>
              </w:rPr>
              <w:t>12494,81</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eastAsia="Times New Roman" w:cs="Times New Roman"/>
                <w:color w:val="000000"/>
                <w:lang w:eastAsia="ru-RU"/>
              </w:rPr>
            </w:pPr>
            <w:r w:rsidRPr="00694339">
              <w:rPr>
                <w:rFonts w:eastAsia="Times New Roman" w:cs="Times New Roman"/>
                <w:color w:val="000000"/>
                <w:sz w:val="22"/>
                <w:lang w:eastAsia="ru-RU"/>
              </w:rPr>
              <w:t>11107,55</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eastAsia="Times New Roman" w:cs="Times New Roman"/>
                <w:color w:val="000000"/>
                <w:lang w:eastAsia="ru-RU"/>
              </w:rPr>
            </w:pPr>
            <w:r w:rsidRPr="00694339">
              <w:rPr>
                <w:rFonts w:eastAsia="Times New Roman" w:cs="Times New Roman"/>
                <w:color w:val="000000"/>
                <w:sz w:val="22"/>
                <w:lang w:eastAsia="ru-RU"/>
              </w:rPr>
              <w:t>12015,35</w:t>
            </w:r>
          </w:p>
        </w:tc>
      </w:tr>
      <w:tr w:rsidR="00C421AC" w:rsidRPr="00694339" w:rsidTr="009042D9">
        <w:trPr>
          <w:trHeight w:val="20"/>
        </w:trPr>
        <w:tc>
          <w:tcPr>
            <w:tcW w:w="2612" w:type="pct"/>
            <w:vMerge w:val="restar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Собственные нужды</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177,29</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157,72</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175,18</w:t>
            </w:r>
          </w:p>
        </w:tc>
      </w:tr>
      <w:tr w:rsidR="00C421AC" w:rsidRPr="00694339" w:rsidTr="009042D9">
        <w:trPr>
          <w:trHeight w:val="20"/>
        </w:trPr>
        <w:tc>
          <w:tcPr>
            <w:tcW w:w="2612" w:type="pct"/>
            <w:vMerge/>
            <w:tcBorders>
              <w:top w:val="nil"/>
              <w:left w:val="single" w:sz="4" w:space="0" w:color="auto"/>
              <w:bottom w:val="single" w:sz="4" w:space="0" w:color="auto"/>
              <w:right w:val="single" w:sz="4" w:space="0" w:color="auto"/>
            </w:tcBorders>
            <w:vAlign w:val="center"/>
            <w:hideMark/>
          </w:tcPr>
          <w:p w:rsidR="00C421AC" w:rsidRPr="00694339" w:rsidRDefault="00C421AC" w:rsidP="00C421AC">
            <w:pPr>
              <w:ind w:firstLine="0"/>
              <w:jc w:val="left"/>
              <w:rPr>
                <w:rFonts w:eastAsia="Times New Roman" w:cs="Times New Roman"/>
                <w:color w:val="000000"/>
                <w:lang w:eastAsia="ru-RU"/>
              </w:rPr>
            </w:pP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1,4</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1,4</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1,44</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b/>
                <w:bCs/>
                <w:color w:val="000000"/>
                <w:lang w:eastAsia="ru-RU"/>
              </w:rPr>
            </w:pPr>
            <w:r w:rsidRPr="00694339">
              <w:rPr>
                <w:rFonts w:eastAsia="Times New Roman" w:cs="Times New Roman"/>
                <w:b/>
                <w:bCs/>
                <w:color w:val="000000"/>
                <w:sz w:val="22"/>
                <w:lang w:eastAsia="ru-RU"/>
              </w:rPr>
              <w:t>Котельная Парковый, 11а</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Производство тепловой энергии</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5358,16</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4694,3</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4791</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Отпуск тепловой энергии в сеть</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5304,56</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4637,29</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4733,81</w:t>
            </w:r>
          </w:p>
        </w:tc>
      </w:tr>
      <w:tr w:rsidR="00C421AC" w:rsidRPr="00694339" w:rsidTr="009042D9">
        <w:trPr>
          <w:trHeight w:val="20"/>
        </w:trPr>
        <w:tc>
          <w:tcPr>
            <w:tcW w:w="2612" w:type="pct"/>
            <w:vMerge w:val="restar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Собственные нужды</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53,6</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57,01</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57,19</w:t>
            </w:r>
          </w:p>
        </w:tc>
      </w:tr>
      <w:tr w:rsidR="00C421AC" w:rsidRPr="00694339" w:rsidTr="009042D9">
        <w:trPr>
          <w:trHeight w:val="20"/>
        </w:trPr>
        <w:tc>
          <w:tcPr>
            <w:tcW w:w="2612" w:type="pct"/>
            <w:vMerge/>
            <w:tcBorders>
              <w:top w:val="nil"/>
              <w:left w:val="single" w:sz="4" w:space="0" w:color="auto"/>
              <w:bottom w:val="single" w:sz="4" w:space="0" w:color="auto"/>
              <w:right w:val="single" w:sz="4" w:space="0" w:color="auto"/>
            </w:tcBorders>
            <w:vAlign w:val="center"/>
            <w:hideMark/>
          </w:tcPr>
          <w:p w:rsidR="00C421AC" w:rsidRPr="00694339" w:rsidRDefault="00C421AC" w:rsidP="00C421AC">
            <w:pPr>
              <w:ind w:firstLine="0"/>
              <w:jc w:val="left"/>
              <w:rPr>
                <w:rFonts w:eastAsia="Times New Roman" w:cs="Times New Roman"/>
                <w:color w:val="000000"/>
                <w:lang w:eastAsia="ru-RU"/>
              </w:rPr>
            </w:pP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1,2</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1,19</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9042D9">
            <w:pPr>
              <w:ind w:firstLine="0"/>
              <w:jc w:val="center"/>
              <w:rPr>
                <w:rFonts w:eastAsia="Times New Roman" w:cs="Times New Roman"/>
                <w:b/>
                <w:bCs/>
                <w:color w:val="000000"/>
                <w:lang w:eastAsia="ru-RU"/>
              </w:rPr>
            </w:pPr>
            <w:r w:rsidRPr="00694339">
              <w:rPr>
                <w:rFonts w:eastAsia="Times New Roman" w:cs="Times New Roman"/>
                <w:b/>
                <w:bCs/>
                <w:color w:val="000000"/>
                <w:sz w:val="22"/>
                <w:lang w:eastAsia="ru-RU"/>
              </w:rPr>
              <w:t>Котельная Коммунистическая, 88а</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Производство тепловой энергии</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687,16</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583,52</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698,68</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Отпуск тепловой энергии в сеть</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680,25</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577,68</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689,54</w:t>
            </w:r>
          </w:p>
        </w:tc>
      </w:tr>
      <w:tr w:rsidR="00C421AC" w:rsidRPr="00694339" w:rsidTr="009042D9">
        <w:trPr>
          <w:trHeight w:val="20"/>
        </w:trPr>
        <w:tc>
          <w:tcPr>
            <w:tcW w:w="2612" w:type="pct"/>
            <w:vMerge w:val="restar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Собственные нужды</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6,91</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5,84</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9,14</w:t>
            </w:r>
          </w:p>
        </w:tc>
      </w:tr>
      <w:tr w:rsidR="00C421AC" w:rsidRPr="00694339" w:rsidTr="009042D9">
        <w:trPr>
          <w:trHeight w:val="20"/>
        </w:trPr>
        <w:tc>
          <w:tcPr>
            <w:tcW w:w="2612" w:type="pct"/>
            <w:vMerge/>
            <w:tcBorders>
              <w:top w:val="nil"/>
              <w:left w:val="single" w:sz="4" w:space="0" w:color="auto"/>
              <w:bottom w:val="single" w:sz="4" w:space="0" w:color="auto"/>
              <w:right w:val="single" w:sz="4" w:space="0" w:color="auto"/>
            </w:tcBorders>
            <w:vAlign w:val="center"/>
            <w:hideMark/>
          </w:tcPr>
          <w:p w:rsidR="00C421AC" w:rsidRPr="00694339" w:rsidRDefault="00C421AC" w:rsidP="00C421AC">
            <w:pPr>
              <w:ind w:firstLine="0"/>
              <w:jc w:val="left"/>
              <w:rPr>
                <w:rFonts w:eastAsia="Times New Roman" w:cs="Times New Roman"/>
                <w:color w:val="000000"/>
                <w:lang w:eastAsia="ru-RU"/>
              </w:rPr>
            </w:pP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1,31</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b/>
                <w:bCs/>
                <w:color w:val="000000"/>
                <w:lang w:eastAsia="ru-RU"/>
              </w:rPr>
            </w:pPr>
            <w:r w:rsidRPr="00694339">
              <w:rPr>
                <w:rFonts w:eastAsia="Times New Roman" w:cs="Times New Roman"/>
                <w:b/>
                <w:bCs/>
                <w:color w:val="000000"/>
                <w:sz w:val="22"/>
                <w:lang w:eastAsia="ru-RU"/>
              </w:rPr>
              <w:t>Котельная Киевская, 86/1</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Производство тепловой энергии</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165,8</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151 ,37</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190,25</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Отпуск тепловой энергии в сеть</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164,13</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149,78</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188,13</w:t>
            </w:r>
          </w:p>
        </w:tc>
      </w:tr>
      <w:tr w:rsidR="00C421AC" w:rsidRPr="00694339" w:rsidTr="009042D9">
        <w:trPr>
          <w:trHeight w:val="20"/>
        </w:trPr>
        <w:tc>
          <w:tcPr>
            <w:tcW w:w="2612" w:type="pct"/>
            <w:vMerge w:val="restar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Собственные нужды</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1,67</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1,59</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2,12</w:t>
            </w:r>
          </w:p>
        </w:tc>
      </w:tr>
      <w:tr w:rsidR="00C421AC" w:rsidRPr="00694339" w:rsidTr="009042D9">
        <w:trPr>
          <w:trHeight w:val="20"/>
        </w:trPr>
        <w:tc>
          <w:tcPr>
            <w:tcW w:w="2612" w:type="pct"/>
            <w:vMerge/>
            <w:tcBorders>
              <w:top w:val="nil"/>
              <w:left w:val="single" w:sz="4" w:space="0" w:color="auto"/>
              <w:bottom w:val="single" w:sz="4" w:space="0" w:color="auto"/>
              <w:right w:val="single" w:sz="4" w:space="0" w:color="auto"/>
            </w:tcBorders>
            <w:vAlign w:val="center"/>
            <w:hideMark/>
          </w:tcPr>
          <w:p w:rsidR="00C421AC" w:rsidRPr="00694339" w:rsidRDefault="00C421AC" w:rsidP="00C421AC">
            <w:pPr>
              <w:ind w:firstLine="0"/>
              <w:jc w:val="left"/>
              <w:rPr>
                <w:rFonts w:eastAsia="Times New Roman" w:cs="Times New Roman"/>
                <w:color w:val="000000"/>
                <w:lang w:eastAsia="ru-RU"/>
              </w:rPr>
            </w:pP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1,1</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1,11</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b/>
                <w:bCs/>
                <w:color w:val="000000"/>
                <w:lang w:eastAsia="ru-RU"/>
              </w:rPr>
            </w:pPr>
            <w:r w:rsidRPr="00694339">
              <w:rPr>
                <w:rFonts w:eastAsia="Times New Roman" w:cs="Times New Roman"/>
                <w:b/>
                <w:bCs/>
                <w:color w:val="000000"/>
                <w:sz w:val="22"/>
                <w:lang w:eastAsia="ru-RU"/>
              </w:rPr>
              <w:t>Котельная Комарова, 175а</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Производство тепловой энергии</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1388,71</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1472,29</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1482,37</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Отпуск тепловой энергии в сеть</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1374,42</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1457,57</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1457,31</w:t>
            </w:r>
          </w:p>
        </w:tc>
      </w:tr>
      <w:tr w:rsidR="00C421AC" w:rsidRPr="00694339" w:rsidTr="009042D9">
        <w:trPr>
          <w:trHeight w:val="20"/>
        </w:trPr>
        <w:tc>
          <w:tcPr>
            <w:tcW w:w="2612" w:type="pct"/>
            <w:vMerge w:val="restar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Собственные нужды</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14,29</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14,72</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25,06</w:t>
            </w:r>
          </w:p>
        </w:tc>
      </w:tr>
      <w:tr w:rsidR="00C421AC" w:rsidRPr="00694339" w:rsidTr="009042D9">
        <w:trPr>
          <w:trHeight w:val="20"/>
        </w:trPr>
        <w:tc>
          <w:tcPr>
            <w:tcW w:w="2612" w:type="pct"/>
            <w:vMerge/>
            <w:tcBorders>
              <w:top w:val="nil"/>
              <w:left w:val="single" w:sz="4" w:space="0" w:color="auto"/>
              <w:bottom w:val="single" w:sz="4" w:space="0" w:color="auto"/>
              <w:right w:val="single" w:sz="4" w:space="0" w:color="auto"/>
            </w:tcBorders>
            <w:vAlign w:val="center"/>
            <w:hideMark/>
          </w:tcPr>
          <w:p w:rsidR="00C421AC" w:rsidRPr="00694339" w:rsidRDefault="00C421AC" w:rsidP="00C421AC">
            <w:pPr>
              <w:ind w:firstLine="0"/>
              <w:jc w:val="left"/>
              <w:rPr>
                <w:rFonts w:eastAsia="Times New Roman" w:cs="Times New Roman"/>
                <w:color w:val="000000"/>
                <w:lang w:eastAsia="ru-RU"/>
              </w:rPr>
            </w:pP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1,69</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b/>
                <w:bCs/>
                <w:color w:val="000000"/>
                <w:lang w:eastAsia="ru-RU"/>
              </w:rPr>
            </w:pPr>
            <w:r w:rsidRPr="00694339">
              <w:rPr>
                <w:rFonts w:eastAsia="Times New Roman" w:cs="Times New Roman"/>
                <w:b/>
                <w:bCs/>
                <w:color w:val="000000"/>
                <w:sz w:val="22"/>
                <w:lang w:eastAsia="ru-RU"/>
              </w:rPr>
              <w:t>Котельная Рабочая, 70а</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Производство тепловой энергии</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457,93</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214,41</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261,67</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Отпуск тепловой энергии в сеть</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453,34</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211,84</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256,52</w:t>
            </w:r>
          </w:p>
        </w:tc>
      </w:tr>
      <w:tr w:rsidR="00C421AC" w:rsidRPr="00694339" w:rsidTr="009042D9">
        <w:trPr>
          <w:trHeight w:val="20"/>
        </w:trPr>
        <w:tc>
          <w:tcPr>
            <w:tcW w:w="2612" w:type="pct"/>
            <w:vMerge w:val="restar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lastRenderedPageBreak/>
              <w:t>Собственные нужды</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4,59</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2,57</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5,15</w:t>
            </w:r>
          </w:p>
        </w:tc>
      </w:tr>
      <w:tr w:rsidR="00C421AC" w:rsidRPr="00694339" w:rsidTr="009042D9">
        <w:trPr>
          <w:trHeight w:val="20"/>
        </w:trPr>
        <w:tc>
          <w:tcPr>
            <w:tcW w:w="2612" w:type="pct"/>
            <w:vMerge/>
            <w:tcBorders>
              <w:top w:val="nil"/>
              <w:left w:val="single" w:sz="4" w:space="0" w:color="auto"/>
              <w:bottom w:val="single" w:sz="4" w:space="0" w:color="auto"/>
              <w:right w:val="single" w:sz="4" w:space="0" w:color="auto"/>
            </w:tcBorders>
            <w:vAlign w:val="center"/>
            <w:hideMark/>
          </w:tcPr>
          <w:p w:rsidR="00C421AC" w:rsidRPr="00694339" w:rsidRDefault="00C421AC" w:rsidP="00C421AC">
            <w:pPr>
              <w:ind w:firstLine="0"/>
              <w:jc w:val="left"/>
              <w:rPr>
                <w:rFonts w:eastAsia="Times New Roman" w:cs="Times New Roman"/>
                <w:color w:val="000000"/>
                <w:lang w:eastAsia="ru-RU"/>
              </w:rPr>
            </w:pP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1,2</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1,97</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b/>
                <w:bCs/>
                <w:color w:val="000000"/>
                <w:lang w:eastAsia="ru-RU"/>
              </w:rPr>
            </w:pPr>
            <w:r w:rsidRPr="00694339">
              <w:rPr>
                <w:rFonts w:eastAsia="Times New Roman" w:cs="Times New Roman"/>
                <w:b/>
                <w:bCs/>
                <w:color w:val="000000"/>
                <w:sz w:val="22"/>
                <w:lang w:eastAsia="ru-RU"/>
              </w:rPr>
              <w:t>Котельная Талалихина, 47</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Производство тепловой энергии</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eastAsia="Times New Roman" w:cs="Times New Roman"/>
                <w:color w:val="000000"/>
                <w:lang w:eastAsia="ru-RU"/>
              </w:rPr>
            </w:pPr>
            <w:r w:rsidRPr="00694339">
              <w:rPr>
                <w:rFonts w:eastAsia="Times New Roman" w:cs="Times New Roman"/>
                <w:color w:val="000000"/>
                <w:sz w:val="22"/>
                <w:lang w:eastAsia="ru-RU"/>
              </w:rPr>
              <w:t>2638 5,15</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eastAsia="Times New Roman" w:cs="Times New Roman"/>
                <w:color w:val="000000"/>
                <w:lang w:eastAsia="ru-RU"/>
              </w:rPr>
            </w:pPr>
            <w:r w:rsidRPr="00694339">
              <w:rPr>
                <w:rFonts w:eastAsia="Times New Roman" w:cs="Times New Roman"/>
                <w:color w:val="000000"/>
                <w:sz w:val="22"/>
                <w:lang w:eastAsia="ru-RU"/>
              </w:rPr>
              <w:t>2523 9,84</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eastAsia="Times New Roman" w:cs="Times New Roman"/>
                <w:color w:val="000000"/>
                <w:lang w:eastAsia="ru-RU"/>
              </w:rPr>
            </w:pPr>
            <w:r w:rsidRPr="00694339">
              <w:rPr>
                <w:rFonts w:eastAsia="Times New Roman" w:cs="Times New Roman"/>
                <w:color w:val="000000"/>
                <w:sz w:val="22"/>
                <w:lang w:eastAsia="ru-RU"/>
              </w:rPr>
              <w:t>26089,87</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Отпуск тепловой энергии в сеть</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eastAsia="Times New Roman" w:cs="Times New Roman"/>
                <w:color w:val="000000"/>
                <w:lang w:eastAsia="ru-RU"/>
              </w:rPr>
            </w:pPr>
            <w:r w:rsidRPr="00694339">
              <w:rPr>
                <w:rFonts w:eastAsia="Times New Roman" w:cs="Times New Roman"/>
                <w:color w:val="000000"/>
                <w:sz w:val="22"/>
                <w:lang w:eastAsia="ru-RU"/>
              </w:rPr>
              <w:t>26025,73</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eastAsia="Times New Roman" w:cs="Times New Roman"/>
                <w:color w:val="000000"/>
                <w:lang w:eastAsia="ru-RU"/>
              </w:rPr>
            </w:pPr>
            <w:r w:rsidRPr="00694339">
              <w:rPr>
                <w:rFonts w:eastAsia="Times New Roman" w:cs="Times New Roman"/>
                <w:color w:val="000000"/>
                <w:sz w:val="22"/>
                <w:lang w:eastAsia="ru-RU"/>
              </w:rPr>
              <w:t>24887,38</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eastAsia="Times New Roman" w:cs="Times New Roman"/>
                <w:color w:val="000000"/>
                <w:lang w:eastAsia="ru-RU"/>
              </w:rPr>
            </w:pPr>
            <w:r w:rsidRPr="00694339">
              <w:rPr>
                <w:rFonts w:eastAsia="Times New Roman" w:cs="Times New Roman"/>
                <w:color w:val="000000"/>
                <w:sz w:val="22"/>
                <w:lang w:eastAsia="ru-RU"/>
              </w:rPr>
              <w:t>25794,25</w:t>
            </w:r>
          </w:p>
        </w:tc>
      </w:tr>
      <w:tr w:rsidR="00C421AC" w:rsidRPr="00694339" w:rsidTr="009042D9">
        <w:trPr>
          <w:trHeight w:val="20"/>
        </w:trPr>
        <w:tc>
          <w:tcPr>
            <w:tcW w:w="2612" w:type="pct"/>
            <w:vMerge w:val="restar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Собственные нужды</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359,42</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352,46</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295,62</w:t>
            </w:r>
          </w:p>
        </w:tc>
      </w:tr>
      <w:tr w:rsidR="00C421AC" w:rsidRPr="00694339" w:rsidTr="009042D9">
        <w:trPr>
          <w:trHeight w:val="20"/>
        </w:trPr>
        <w:tc>
          <w:tcPr>
            <w:tcW w:w="2612" w:type="pct"/>
            <w:vMerge/>
            <w:tcBorders>
              <w:top w:val="nil"/>
              <w:left w:val="single" w:sz="4" w:space="0" w:color="auto"/>
              <w:bottom w:val="single" w:sz="4" w:space="0" w:color="auto"/>
              <w:right w:val="single" w:sz="4" w:space="0" w:color="auto"/>
            </w:tcBorders>
            <w:vAlign w:val="center"/>
            <w:hideMark/>
          </w:tcPr>
          <w:p w:rsidR="00C421AC" w:rsidRPr="00694339" w:rsidRDefault="00C421AC" w:rsidP="00C421AC">
            <w:pPr>
              <w:ind w:firstLine="0"/>
              <w:jc w:val="left"/>
              <w:rPr>
                <w:rFonts w:eastAsia="Times New Roman" w:cs="Times New Roman"/>
                <w:color w:val="000000"/>
                <w:lang w:eastAsia="ru-RU"/>
              </w:rPr>
            </w:pP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1,4</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1,4</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1,13</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b/>
                <w:bCs/>
                <w:color w:val="000000"/>
                <w:lang w:eastAsia="ru-RU"/>
              </w:rPr>
            </w:pPr>
            <w:r w:rsidRPr="00694339">
              <w:rPr>
                <w:rFonts w:eastAsia="Times New Roman" w:cs="Times New Roman"/>
                <w:b/>
                <w:bCs/>
                <w:color w:val="000000"/>
                <w:sz w:val="22"/>
                <w:lang w:eastAsia="ru-RU"/>
              </w:rPr>
              <w:t xml:space="preserve">Котельная </w:t>
            </w:r>
            <w:proofErr w:type="spellStart"/>
            <w:r w:rsidRPr="00694339">
              <w:rPr>
                <w:rFonts w:eastAsia="Times New Roman" w:cs="Times New Roman"/>
                <w:b/>
                <w:bCs/>
                <w:color w:val="000000"/>
                <w:sz w:val="22"/>
                <w:lang w:eastAsia="ru-RU"/>
              </w:rPr>
              <w:t>Сальское</w:t>
            </w:r>
            <w:proofErr w:type="spellEnd"/>
            <w:r w:rsidRPr="00694339">
              <w:rPr>
                <w:rFonts w:eastAsia="Times New Roman" w:cs="Times New Roman"/>
                <w:b/>
                <w:bCs/>
                <w:color w:val="000000"/>
                <w:sz w:val="22"/>
                <w:lang w:eastAsia="ru-RU"/>
              </w:rPr>
              <w:t xml:space="preserve"> шоссе</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Производство тепловой энергии</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2031,02</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1887,21</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1972,52</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Отпуск тепловой энергии в сеть</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2010,75</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1866,45</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eastAsia="Times New Roman" w:cs="Times New Roman"/>
                <w:color w:val="000000"/>
                <w:lang w:eastAsia="ru-RU"/>
              </w:rPr>
            </w:pPr>
            <w:r w:rsidRPr="00694339">
              <w:rPr>
                <w:rFonts w:eastAsia="Times New Roman" w:cs="Times New Roman"/>
                <w:color w:val="000000"/>
                <w:sz w:val="22"/>
                <w:lang w:eastAsia="ru-RU"/>
              </w:rPr>
              <w:t>1944,762</w:t>
            </w:r>
          </w:p>
        </w:tc>
      </w:tr>
      <w:tr w:rsidR="00C421AC" w:rsidRPr="00694339" w:rsidTr="009042D9">
        <w:trPr>
          <w:trHeight w:val="20"/>
        </w:trPr>
        <w:tc>
          <w:tcPr>
            <w:tcW w:w="2612" w:type="pct"/>
            <w:vMerge w:val="restar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Собственные нужды</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20,27</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20,76</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27,76</w:t>
            </w:r>
          </w:p>
        </w:tc>
      </w:tr>
      <w:tr w:rsidR="00C421AC" w:rsidRPr="00694339" w:rsidTr="009042D9">
        <w:trPr>
          <w:trHeight w:val="20"/>
        </w:trPr>
        <w:tc>
          <w:tcPr>
            <w:tcW w:w="2612" w:type="pct"/>
            <w:vMerge/>
            <w:tcBorders>
              <w:top w:val="nil"/>
              <w:left w:val="single" w:sz="4" w:space="0" w:color="auto"/>
              <w:bottom w:val="single" w:sz="4" w:space="0" w:color="auto"/>
              <w:right w:val="single" w:sz="4" w:space="0" w:color="auto"/>
            </w:tcBorders>
            <w:vAlign w:val="center"/>
            <w:hideMark/>
          </w:tcPr>
          <w:p w:rsidR="00C421AC" w:rsidRPr="00694339" w:rsidRDefault="00C421AC" w:rsidP="00C421AC">
            <w:pPr>
              <w:ind w:firstLine="0"/>
              <w:jc w:val="left"/>
              <w:rPr>
                <w:rFonts w:eastAsia="Times New Roman" w:cs="Times New Roman"/>
                <w:color w:val="000000"/>
                <w:lang w:eastAsia="ru-RU"/>
              </w:rPr>
            </w:pP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1,1</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1,41</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b/>
                <w:bCs/>
                <w:color w:val="000000"/>
                <w:lang w:eastAsia="ru-RU"/>
              </w:rPr>
            </w:pPr>
            <w:r w:rsidRPr="00694339">
              <w:rPr>
                <w:rFonts w:eastAsia="Times New Roman" w:cs="Times New Roman"/>
                <w:b/>
                <w:bCs/>
                <w:color w:val="000000"/>
                <w:sz w:val="22"/>
                <w:lang w:eastAsia="ru-RU"/>
              </w:rPr>
              <w:t>Котельная М. Горького, 358к</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left"/>
              <w:rPr>
                <w:rFonts w:ascii="Arial Unicode MS" w:eastAsia="Arial Unicode MS" w:hAnsi="Arial Unicode MS" w:cs="Arial Unicode MS"/>
                <w:color w:val="000000"/>
                <w:lang w:eastAsia="ru-RU"/>
              </w:rPr>
            </w:pPr>
            <w:r w:rsidRPr="00694339">
              <w:rPr>
                <w:rFonts w:ascii="Arial Unicode MS" w:eastAsia="Arial Unicode MS" w:hAnsi="Arial Unicode MS" w:cs="Arial Unicode MS" w:hint="eastAsia"/>
                <w:color w:val="000000"/>
                <w:sz w:val="22"/>
                <w:lang w:eastAsia="ru-RU"/>
              </w:rPr>
              <w:t> </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Производство тепловой энергии</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4050,28</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3188,48</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3391,25</w:t>
            </w:r>
          </w:p>
        </w:tc>
      </w:tr>
      <w:tr w:rsidR="00C421AC" w:rsidRPr="00694339" w:rsidTr="009042D9">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Отпуск тепловой энергии в сеть</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4010,21</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3145,99</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3340,36</w:t>
            </w:r>
          </w:p>
        </w:tc>
      </w:tr>
      <w:tr w:rsidR="00C421AC" w:rsidRPr="00694339" w:rsidTr="009042D9">
        <w:trPr>
          <w:trHeight w:val="20"/>
        </w:trPr>
        <w:tc>
          <w:tcPr>
            <w:tcW w:w="2612" w:type="pct"/>
            <w:vMerge w:val="restart"/>
            <w:tcBorders>
              <w:top w:val="nil"/>
              <w:left w:val="single" w:sz="4" w:space="0" w:color="auto"/>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Собственные нужды</w:t>
            </w: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40,07</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42,49</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50,89</w:t>
            </w:r>
          </w:p>
        </w:tc>
      </w:tr>
      <w:tr w:rsidR="00C421AC" w:rsidRPr="00C421AC" w:rsidTr="009042D9">
        <w:trPr>
          <w:trHeight w:val="20"/>
        </w:trPr>
        <w:tc>
          <w:tcPr>
            <w:tcW w:w="2612" w:type="pct"/>
            <w:vMerge/>
            <w:tcBorders>
              <w:top w:val="nil"/>
              <w:left w:val="single" w:sz="4" w:space="0" w:color="auto"/>
              <w:bottom w:val="single" w:sz="4" w:space="0" w:color="auto"/>
              <w:right w:val="single" w:sz="4" w:space="0" w:color="auto"/>
            </w:tcBorders>
            <w:vAlign w:val="center"/>
            <w:hideMark/>
          </w:tcPr>
          <w:p w:rsidR="00C421AC" w:rsidRPr="00694339" w:rsidRDefault="00C421AC" w:rsidP="00C421AC">
            <w:pPr>
              <w:ind w:firstLine="0"/>
              <w:jc w:val="left"/>
              <w:rPr>
                <w:rFonts w:eastAsia="Times New Roman" w:cs="Times New Roman"/>
                <w:color w:val="000000"/>
                <w:lang w:eastAsia="ru-RU"/>
              </w:rPr>
            </w:pPr>
          </w:p>
        </w:tc>
        <w:tc>
          <w:tcPr>
            <w:tcW w:w="524"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w:t>
            </w:r>
          </w:p>
        </w:tc>
        <w:tc>
          <w:tcPr>
            <w:tcW w:w="621"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1,3</w:t>
            </w:r>
          </w:p>
        </w:tc>
        <w:tc>
          <w:tcPr>
            <w:tcW w:w="622" w:type="pct"/>
            <w:tcBorders>
              <w:top w:val="nil"/>
              <w:left w:val="nil"/>
              <w:bottom w:val="single" w:sz="4" w:space="0" w:color="auto"/>
              <w:right w:val="single" w:sz="4" w:space="0" w:color="auto"/>
            </w:tcBorders>
            <w:shd w:val="clear" w:color="000000" w:fill="FFFFFF"/>
            <w:vAlign w:val="center"/>
            <w:hideMark/>
          </w:tcPr>
          <w:p w:rsidR="00C421AC" w:rsidRPr="00694339" w:rsidRDefault="00C421AC" w:rsidP="00C421AC">
            <w:pPr>
              <w:ind w:firstLine="0"/>
              <w:jc w:val="center"/>
              <w:rPr>
                <w:rFonts w:eastAsia="Times New Roman" w:cs="Times New Roman"/>
                <w:color w:val="000000"/>
                <w:lang w:eastAsia="ru-RU"/>
              </w:rPr>
            </w:pPr>
            <w:r w:rsidRPr="00694339">
              <w:rPr>
                <w:rFonts w:eastAsia="Times New Roman" w:cs="Times New Roman"/>
                <w:color w:val="000000"/>
                <w:sz w:val="22"/>
                <w:lang w:eastAsia="ru-RU"/>
              </w:rPr>
              <w:t>1,5</w:t>
            </w:r>
          </w:p>
        </w:tc>
      </w:tr>
    </w:tbl>
    <w:p w:rsidR="00C421AC" w:rsidRDefault="00C421AC" w:rsidP="00C421AC">
      <w:pPr>
        <w:ind w:firstLine="0"/>
      </w:pPr>
    </w:p>
    <w:p w:rsidR="00C421AC" w:rsidRDefault="00C421AC" w:rsidP="00C421AC">
      <w:r>
        <w:t xml:space="preserve">Все котельные предназначены для выработки тепловой энергии в горячей воде на нужды отопления и </w:t>
      </w:r>
      <w:proofErr w:type="gramStart"/>
      <w:r>
        <w:t>горячего водоснабжения для объектов жилого фонда</w:t>
      </w:r>
      <w:proofErr w:type="gramEnd"/>
      <w:r>
        <w:t xml:space="preserve"> и коммунально-бытового сектора. </w:t>
      </w:r>
    </w:p>
    <w:p w:rsidR="00C421AC" w:rsidRDefault="00C421AC" w:rsidP="00C421AC">
      <w:r>
        <w:t xml:space="preserve">Основным видом топлива котельных является природный газ, резервное топливо отсутствует. </w:t>
      </w:r>
    </w:p>
    <w:p w:rsidR="00C421AC" w:rsidRDefault="00C421AC" w:rsidP="00C421AC">
      <w:r>
        <w:t xml:space="preserve">Схема теплоснабжения — двухтрубная, </w:t>
      </w:r>
      <w:proofErr w:type="spellStart"/>
      <w:r>
        <w:t>четырехтрубная</w:t>
      </w:r>
      <w:proofErr w:type="spellEnd"/>
      <w:r>
        <w:t xml:space="preserve">, закрытая. Регулирование отпуска тепловой энергии на котельных — качественное, в соответствии с утвержденными температурными графиками 95/70 °С и 115/70 °С. Температурные графики сетевой воды, отпускаемой котельными БРТС представлены на рисунках </w:t>
      </w:r>
      <w:r w:rsidR="00F66B29">
        <w:t>2.1.3.а – 2.1.3.г</w:t>
      </w:r>
      <w:r>
        <w:t>.</w:t>
      </w:r>
    </w:p>
    <w:p w:rsidR="00C421AC" w:rsidRDefault="00C421AC">
      <w:pPr>
        <w:spacing w:after="200" w:line="276" w:lineRule="auto"/>
        <w:ind w:firstLine="0"/>
        <w:jc w:val="left"/>
      </w:pPr>
      <w:r>
        <w:br w:type="page"/>
      </w:r>
    </w:p>
    <w:p w:rsidR="00C421AC" w:rsidRDefault="00C421AC" w:rsidP="00C421AC">
      <w:pPr>
        <w:ind w:firstLine="0"/>
        <w:sectPr w:rsidR="00C421AC" w:rsidSect="005D0A17">
          <w:pgSz w:w="11906" w:h="16838"/>
          <w:pgMar w:top="720" w:right="720" w:bottom="720" w:left="720" w:header="708" w:footer="708" w:gutter="0"/>
          <w:cols w:space="708"/>
          <w:docGrid w:linePitch="360"/>
        </w:sectPr>
      </w:pPr>
    </w:p>
    <w:p w:rsidR="00C421AC" w:rsidRDefault="00C421AC" w:rsidP="00C421AC">
      <w:pPr>
        <w:ind w:firstLine="0"/>
        <w:jc w:val="center"/>
      </w:pPr>
      <w:r w:rsidRPr="00C421AC">
        <w:rPr>
          <w:noProof/>
          <w:bdr w:val="single" w:sz="4" w:space="0" w:color="auto"/>
          <w:lang w:eastAsia="ru-RU"/>
        </w:rPr>
        <w:lastRenderedPageBreak/>
        <w:drawing>
          <wp:inline distT="0" distB="0" distL="0" distR="0" wp14:anchorId="56091246" wp14:editId="350EE684">
            <wp:extent cx="8855410" cy="6134100"/>
            <wp:effectExtent l="19050" t="0" r="2840" b="0"/>
            <wp:docPr id="10" name="Рисунок 8" descr="D:\Программы\Мои документы\Мои рисунки\Новая папк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Программы\Мои документы\Мои рисунки\Новая папка\1.JPG"/>
                    <pic:cNvPicPr>
                      <a:picLocks noChangeAspect="1" noChangeArrowheads="1"/>
                    </pic:cNvPicPr>
                  </pic:nvPicPr>
                  <pic:blipFill>
                    <a:blip r:embed="rId17"/>
                    <a:srcRect r="19960" b="21203"/>
                    <a:stretch>
                      <a:fillRect/>
                    </a:stretch>
                  </pic:blipFill>
                  <pic:spPr bwMode="auto">
                    <a:xfrm>
                      <a:off x="0" y="0"/>
                      <a:ext cx="8855410" cy="6134100"/>
                    </a:xfrm>
                    <a:prstGeom prst="rect">
                      <a:avLst/>
                    </a:prstGeom>
                    <a:noFill/>
                    <a:ln w="9525">
                      <a:noFill/>
                      <a:miter lim="800000"/>
                      <a:headEnd/>
                      <a:tailEnd/>
                    </a:ln>
                  </pic:spPr>
                </pic:pic>
              </a:graphicData>
            </a:graphic>
          </wp:inline>
        </w:drawing>
      </w:r>
    </w:p>
    <w:p w:rsidR="00C421AC" w:rsidRDefault="00C421AC" w:rsidP="00C421AC">
      <w:pPr>
        <w:ind w:firstLine="0"/>
        <w:jc w:val="center"/>
      </w:pPr>
      <w:r w:rsidRPr="00C421AC">
        <w:t xml:space="preserve">Рисунок </w:t>
      </w:r>
      <w:r w:rsidR="00F66B29">
        <w:t>2.1.3.а</w:t>
      </w:r>
      <w:r w:rsidRPr="00C421AC">
        <w:t xml:space="preserve">. Температурный график сетевой воды, отпускаемой котельными (95/70 °С </w:t>
      </w:r>
      <w:proofErr w:type="spellStart"/>
      <w:r w:rsidRPr="00C421AC">
        <w:t>с</w:t>
      </w:r>
      <w:proofErr w:type="spellEnd"/>
      <w:r w:rsidRPr="00C421AC">
        <w:t xml:space="preserve"> ГВС)</w:t>
      </w:r>
      <w:r>
        <w:br w:type="page"/>
      </w:r>
    </w:p>
    <w:p w:rsidR="00C421AC" w:rsidRDefault="00C421AC" w:rsidP="00C421AC">
      <w:pPr>
        <w:ind w:firstLine="0"/>
        <w:jc w:val="center"/>
      </w:pPr>
      <w:r w:rsidRPr="00C421AC">
        <w:rPr>
          <w:noProof/>
          <w:bdr w:val="single" w:sz="4" w:space="0" w:color="auto"/>
          <w:lang w:eastAsia="ru-RU"/>
        </w:rPr>
        <w:lastRenderedPageBreak/>
        <w:drawing>
          <wp:inline distT="0" distB="0" distL="0" distR="0" wp14:anchorId="17AE1CB0" wp14:editId="0D8F5166">
            <wp:extent cx="8820567" cy="6134100"/>
            <wp:effectExtent l="19050" t="0" r="0" b="0"/>
            <wp:docPr id="11" name="Рисунок 9" descr="D:\Программы\Мои документы\Мои рисунки\Новая папк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Программы\Мои документы\Мои рисунки\Новая папка\2.JPG"/>
                    <pic:cNvPicPr>
                      <a:picLocks noChangeAspect="1" noChangeArrowheads="1"/>
                    </pic:cNvPicPr>
                  </pic:nvPicPr>
                  <pic:blipFill>
                    <a:blip r:embed="rId18"/>
                    <a:srcRect r="20565" b="21490"/>
                    <a:stretch>
                      <a:fillRect/>
                    </a:stretch>
                  </pic:blipFill>
                  <pic:spPr bwMode="auto">
                    <a:xfrm>
                      <a:off x="0" y="0"/>
                      <a:ext cx="8820567" cy="6134100"/>
                    </a:xfrm>
                    <a:prstGeom prst="rect">
                      <a:avLst/>
                    </a:prstGeom>
                    <a:noFill/>
                    <a:ln w="9525">
                      <a:noFill/>
                      <a:miter lim="800000"/>
                      <a:headEnd/>
                      <a:tailEnd/>
                    </a:ln>
                  </pic:spPr>
                </pic:pic>
              </a:graphicData>
            </a:graphic>
          </wp:inline>
        </w:drawing>
      </w:r>
    </w:p>
    <w:p w:rsidR="00C421AC" w:rsidRPr="00C421AC" w:rsidRDefault="00C421AC" w:rsidP="00C421AC">
      <w:pPr>
        <w:ind w:firstLine="0"/>
        <w:jc w:val="center"/>
      </w:pPr>
      <w:r>
        <w:t xml:space="preserve">Рисунок </w:t>
      </w:r>
      <w:r w:rsidR="00F66B29">
        <w:t>2.1.3.б</w:t>
      </w:r>
      <w:r>
        <w:t xml:space="preserve">. Температурный график сетевой воды, отпускаемой котельными (95/70 °С без ГВС) </w:t>
      </w:r>
      <w:r>
        <w:br w:type="page"/>
      </w:r>
    </w:p>
    <w:p w:rsidR="00C421AC" w:rsidRDefault="00C421AC" w:rsidP="00C421AC">
      <w:pPr>
        <w:ind w:firstLine="0"/>
        <w:jc w:val="center"/>
      </w:pPr>
      <w:r w:rsidRPr="00C421AC">
        <w:rPr>
          <w:noProof/>
          <w:bdr w:val="single" w:sz="4" w:space="0" w:color="auto"/>
          <w:lang w:eastAsia="ru-RU"/>
        </w:rPr>
        <w:lastRenderedPageBreak/>
        <w:drawing>
          <wp:inline distT="0" distB="0" distL="0" distR="0" wp14:anchorId="4E327824" wp14:editId="0137DEDD">
            <wp:extent cx="9139810" cy="6246421"/>
            <wp:effectExtent l="19050" t="0" r="4190" b="0"/>
            <wp:docPr id="13" name="Рисунок 10" descr="D:\Программы\Мои документы\Мои рисунки\Новая папка\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Программы\Мои документы\Мои рисунки\Новая папка\3.JPG"/>
                    <pic:cNvPicPr>
                      <a:picLocks noChangeAspect="1" noChangeArrowheads="1"/>
                    </pic:cNvPicPr>
                  </pic:nvPicPr>
                  <pic:blipFill>
                    <a:blip r:embed="rId19"/>
                    <a:srcRect t="1497" r="18952" b="19771"/>
                    <a:stretch>
                      <a:fillRect/>
                    </a:stretch>
                  </pic:blipFill>
                  <pic:spPr bwMode="auto">
                    <a:xfrm>
                      <a:off x="0" y="0"/>
                      <a:ext cx="9139810" cy="6246421"/>
                    </a:xfrm>
                    <a:prstGeom prst="rect">
                      <a:avLst/>
                    </a:prstGeom>
                    <a:noFill/>
                    <a:ln w="9525">
                      <a:noFill/>
                      <a:miter lim="800000"/>
                      <a:headEnd/>
                      <a:tailEnd/>
                    </a:ln>
                  </pic:spPr>
                </pic:pic>
              </a:graphicData>
            </a:graphic>
          </wp:inline>
        </w:drawing>
      </w:r>
    </w:p>
    <w:p w:rsidR="00C421AC" w:rsidRDefault="00C421AC" w:rsidP="00C421AC">
      <w:pPr>
        <w:ind w:firstLine="0"/>
        <w:jc w:val="center"/>
      </w:pPr>
      <w:r>
        <w:t xml:space="preserve">Рисунок </w:t>
      </w:r>
      <w:r w:rsidR="00F66B29">
        <w:t>2.1.3.в</w:t>
      </w:r>
      <w:r>
        <w:t xml:space="preserve">. Температурный график сетевой воды, отпускаемой котельными (115/70 °С </w:t>
      </w:r>
      <w:proofErr w:type="spellStart"/>
      <w:r>
        <w:t>с</w:t>
      </w:r>
      <w:proofErr w:type="spellEnd"/>
      <w:r>
        <w:t xml:space="preserve"> ГВС) </w:t>
      </w:r>
      <w:r>
        <w:br w:type="page"/>
      </w:r>
    </w:p>
    <w:p w:rsidR="00C421AC" w:rsidRDefault="00C421AC" w:rsidP="00C421AC">
      <w:pPr>
        <w:ind w:firstLine="0"/>
        <w:jc w:val="center"/>
      </w:pPr>
      <w:r w:rsidRPr="00C421AC">
        <w:rPr>
          <w:noProof/>
          <w:bdr w:val="single" w:sz="4" w:space="0" w:color="auto"/>
          <w:lang w:eastAsia="ru-RU"/>
        </w:rPr>
        <w:lastRenderedPageBreak/>
        <w:drawing>
          <wp:inline distT="0" distB="0" distL="0" distR="0" wp14:anchorId="576D7955" wp14:editId="1DD4A2CD">
            <wp:extent cx="8982446" cy="6246420"/>
            <wp:effectExtent l="19050" t="0" r="9154" b="0"/>
            <wp:docPr id="14" name="Рисунок 11" descr="D:\Программы\Мои документы\Мои рисунки\Новая папка\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Программы\Мои документы\Мои рисунки\Новая папка\4.JPG"/>
                    <pic:cNvPicPr>
                      <a:picLocks noChangeAspect="1" noChangeArrowheads="1"/>
                    </pic:cNvPicPr>
                  </pic:nvPicPr>
                  <pic:blipFill>
                    <a:blip r:embed="rId20"/>
                    <a:srcRect r="21774" b="22673"/>
                    <a:stretch>
                      <a:fillRect/>
                    </a:stretch>
                  </pic:blipFill>
                  <pic:spPr bwMode="auto">
                    <a:xfrm>
                      <a:off x="0" y="0"/>
                      <a:ext cx="8982446" cy="6246420"/>
                    </a:xfrm>
                    <a:prstGeom prst="rect">
                      <a:avLst/>
                    </a:prstGeom>
                    <a:noFill/>
                    <a:ln w="9525">
                      <a:noFill/>
                      <a:miter lim="800000"/>
                      <a:headEnd/>
                      <a:tailEnd/>
                    </a:ln>
                  </pic:spPr>
                </pic:pic>
              </a:graphicData>
            </a:graphic>
          </wp:inline>
        </w:drawing>
      </w:r>
    </w:p>
    <w:p w:rsidR="00C421AC" w:rsidRPr="00C421AC" w:rsidRDefault="00C421AC" w:rsidP="00C421AC">
      <w:pPr>
        <w:ind w:firstLine="0"/>
        <w:jc w:val="center"/>
      </w:pPr>
      <w:r>
        <w:t xml:space="preserve">Рисунок </w:t>
      </w:r>
      <w:r w:rsidR="00F66B29">
        <w:t>2.1.3.г</w:t>
      </w:r>
      <w:r>
        <w:t>. Температурный график сетевой воды, отпускаемой котельными (115/70 °С без ГВС)</w:t>
      </w:r>
    </w:p>
    <w:p w:rsidR="00C421AC" w:rsidRDefault="00C421AC" w:rsidP="00C421AC">
      <w:pPr>
        <w:pStyle w:val="4"/>
        <w:numPr>
          <w:ilvl w:val="2"/>
          <w:numId w:val="1"/>
        </w:numPr>
        <w:spacing w:before="0"/>
        <w:ind w:left="0" w:firstLine="0"/>
        <w:rPr>
          <w:rFonts w:ascii="Times New Roman" w:hAnsi="Times New Roman" w:cs="Times New Roman"/>
          <w:color w:val="auto"/>
          <w:szCs w:val="24"/>
        </w:rPr>
        <w:sectPr w:rsidR="00C421AC" w:rsidSect="00C421AC">
          <w:pgSz w:w="16838" w:h="11906" w:orient="landscape"/>
          <w:pgMar w:top="720" w:right="720" w:bottom="720" w:left="720" w:header="709" w:footer="709" w:gutter="0"/>
          <w:cols w:space="708"/>
          <w:docGrid w:linePitch="360"/>
        </w:sectPr>
      </w:pPr>
    </w:p>
    <w:p w:rsidR="00C421AC" w:rsidRPr="00C421AC" w:rsidRDefault="008453A5" w:rsidP="00C421AC">
      <w:pPr>
        <w:pStyle w:val="4"/>
        <w:numPr>
          <w:ilvl w:val="2"/>
          <w:numId w:val="1"/>
        </w:numPr>
        <w:spacing w:before="0"/>
        <w:ind w:left="0" w:firstLine="0"/>
        <w:rPr>
          <w:rFonts w:ascii="Times New Roman" w:hAnsi="Times New Roman" w:cs="Times New Roman"/>
          <w:color w:val="auto"/>
          <w:szCs w:val="24"/>
        </w:rPr>
      </w:pPr>
      <w:bookmarkStart w:id="34" w:name="_Toc478394708"/>
      <w:bookmarkStart w:id="35" w:name="_Toc479856562"/>
      <w:bookmarkEnd w:id="33"/>
      <w:r w:rsidRPr="00C421AC">
        <w:rPr>
          <w:rFonts w:ascii="Times New Roman" w:hAnsi="Times New Roman" w:cs="Times New Roman"/>
          <w:color w:val="auto"/>
          <w:szCs w:val="24"/>
        </w:rPr>
        <w:lastRenderedPageBreak/>
        <w:t>С</w:t>
      </w:r>
      <w:r w:rsidR="005D0A17" w:rsidRPr="00C421AC">
        <w:rPr>
          <w:rFonts w:ascii="Times New Roman" w:hAnsi="Times New Roman" w:cs="Times New Roman"/>
          <w:color w:val="auto"/>
          <w:szCs w:val="24"/>
        </w:rPr>
        <w:t>ред</w:t>
      </w:r>
      <w:r w:rsidRPr="00C421AC">
        <w:rPr>
          <w:rFonts w:ascii="Times New Roman" w:hAnsi="Times New Roman" w:cs="Times New Roman"/>
          <w:color w:val="auto"/>
          <w:szCs w:val="24"/>
        </w:rPr>
        <w:t>негодовая загрузка оборудования</w:t>
      </w:r>
      <w:bookmarkStart w:id="36" w:name="_Toc478394709"/>
      <w:bookmarkEnd w:id="34"/>
      <w:bookmarkEnd w:id="35"/>
    </w:p>
    <w:p w:rsidR="00C421AC" w:rsidRDefault="00C421AC" w:rsidP="00C421AC">
      <w:pPr>
        <w:ind w:firstLine="0"/>
      </w:pPr>
    </w:p>
    <w:p w:rsidR="00C421AC" w:rsidRDefault="00C421AC" w:rsidP="00C421AC">
      <w:r w:rsidRPr="00B67970">
        <w:t xml:space="preserve">Данные по среднегодовой загрузке котельного оборудования БРТС за </w:t>
      </w:r>
      <w:r w:rsidR="00694339" w:rsidRPr="00694339">
        <w:t>2018</w:t>
      </w:r>
      <w:r w:rsidRPr="00B67970">
        <w:t xml:space="preserve"> год приведены в Приложении к Обосновывающим материалам (приложение 8).</w:t>
      </w:r>
    </w:p>
    <w:p w:rsidR="00C421AC" w:rsidRPr="00C421AC" w:rsidRDefault="00C421AC" w:rsidP="00C421AC">
      <w:pPr>
        <w:ind w:firstLine="0"/>
      </w:pPr>
    </w:p>
    <w:p w:rsidR="00C421AC" w:rsidRPr="00C421AC" w:rsidRDefault="008453A5" w:rsidP="00C421AC">
      <w:pPr>
        <w:pStyle w:val="4"/>
        <w:numPr>
          <w:ilvl w:val="2"/>
          <w:numId w:val="1"/>
        </w:numPr>
        <w:spacing w:before="0"/>
        <w:ind w:left="0" w:firstLine="0"/>
        <w:rPr>
          <w:rFonts w:ascii="Times New Roman" w:hAnsi="Times New Roman" w:cs="Times New Roman"/>
          <w:color w:val="auto"/>
          <w:szCs w:val="24"/>
        </w:rPr>
      </w:pPr>
      <w:bookmarkStart w:id="37" w:name="_Toc479856563"/>
      <w:r w:rsidRPr="00C421AC">
        <w:rPr>
          <w:rFonts w:ascii="Times New Roman" w:hAnsi="Times New Roman" w:cs="Times New Roman"/>
          <w:color w:val="auto"/>
          <w:szCs w:val="24"/>
        </w:rPr>
        <w:t>С</w:t>
      </w:r>
      <w:r w:rsidR="005D0A17" w:rsidRPr="00C421AC">
        <w:rPr>
          <w:rFonts w:ascii="Times New Roman" w:hAnsi="Times New Roman" w:cs="Times New Roman"/>
          <w:color w:val="auto"/>
          <w:szCs w:val="24"/>
        </w:rPr>
        <w:t>пособы учета теп</w:t>
      </w:r>
      <w:r w:rsidRPr="00C421AC">
        <w:rPr>
          <w:rFonts w:ascii="Times New Roman" w:hAnsi="Times New Roman" w:cs="Times New Roman"/>
          <w:color w:val="auto"/>
          <w:szCs w:val="24"/>
        </w:rPr>
        <w:t>ла, отпущенного в тепловые сети</w:t>
      </w:r>
      <w:bookmarkStart w:id="38" w:name="_Toc478394710"/>
      <w:bookmarkEnd w:id="36"/>
      <w:bookmarkEnd w:id="37"/>
    </w:p>
    <w:p w:rsidR="00C421AC" w:rsidRDefault="00C421AC" w:rsidP="00C421AC">
      <w:pPr>
        <w:ind w:firstLine="0"/>
      </w:pPr>
    </w:p>
    <w:p w:rsidR="00C421AC" w:rsidRDefault="00C421AC" w:rsidP="00C421AC">
      <w:r>
        <w:t xml:space="preserve">Для контроля потребления, производства и отпуска тепловой энергии на котельных установлены приборы технического учета тепловой энергии, перечень которых представлен в таблице </w:t>
      </w:r>
      <w:r w:rsidR="00F66B29">
        <w:t>2.1.</w:t>
      </w:r>
      <w:r>
        <w:t>5</w:t>
      </w:r>
      <w:r w:rsidR="00F66B29">
        <w:t>.а</w:t>
      </w:r>
      <w:r>
        <w:t xml:space="preserve">. </w:t>
      </w:r>
    </w:p>
    <w:p w:rsidR="00C421AC" w:rsidRDefault="00C421AC" w:rsidP="00C421AC">
      <w:pPr>
        <w:ind w:firstLine="0"/>
        <w:rPr>
          <w:b/>
          <w:bCs/>
        </w:rPr>
      </w:pPr>
    </w:p>
    <w:p w:rsidR="00C421AC" w:rsidRDefault="00C421AC" w:rsidP="00C421AC">
      <w:pPr>
        <w:ind w:firstLine="0"/>
        <w:jc w:val="center"/>
        <w:rPr>
          <w:bCs/>
        </w:rPr>
      </w:pPr>
      <w:r w:rsidRPr="00C421AC">
        <w:rPr>
          <w:bCs/>
        </w:rPr>
        <w:t xml:space="preserve">Таблица </w:t>
      </w:r>
      <w:r w:rsidR="00F66B29">
        <w:t>2.1.5.а</w:t>
      </w:r>
      <w:r w:rsidRPr="00C421AC">
        <w:rPr>
          <w:bCs/>
        </w:rPr>
        <w:t>. Технический учет тепловой энергии</w:t>
      </w:r>
    </w:p>
    <w:p w:rsidR="00C421AC" w:rsidRPr="00C421AC" w:rsidRDefault="00C421AC" w:rsidP="00C421AC">
      <w:pPr>
        <w:ind w:firstLine="0"/>
        <w:jc w:val="center"/>
        <w:rPr>
          <w:bCs/>
          <w:sz w:val="16"/>
          <w:szCs w:val="16"/>
        </w:rPr>
      </w:pPr>
    </w:p>
    <w:tbl>
      <w:tblPr>
        <w:tblW w:w="0" w:type="auto"/>
        <w:jc w:val="center"/>
        <w:tblCellMar>
          <w:left w:w="10" w:type="dxa"/>
          <w:right w:w="10" w:type="dxa"/>
        </w:tblCellMar>
        <w:tblLook w:val="0000" w:firstRow="0" w:lastRow="0" w:firstColumn="0" w:lastColumn="0" w:noHBand="0" w:noVBand="0"/>
      </w:tblPr>
      <w:tblGrid>
        <w:gridCol w:w="763"/>
        <w:gridCol w:w="4443"/>
        <w:gridCol w:w="2291"/>
      </w:tblGrid>
      <w:tr w:rsidR="00C421AC" w:rsidTr="0062033F">
        <w:trPr>
          <w:trHeight w:val="23"/>
          <w:jc w:val="center"/>
        </w:trPr>
        <w:tc>
          <w:tcPr>
            <w:tcW w:w="763" w:type="dxa"/>
            <w:tcBorders>
              <w:top w:val="single" w:sz="4" w:space="0" w:color="auto"/>
              <w:left w:val="single" w:sz="4" w:space="0" w:color="auto"/>
            </w:tcBorders>
            <w:shd w:val="clear" w:color="auto" w:fill="FFFFFF"/>
            <w:vAlign w:val="bottom"/>
          </w:tcPr>
          <w:p w:rsidR="00C421AC" w:rsidRDefault="00C421AC" w:rsidP="0062033F">
            <w:pPr>
              <w:ind w:firstLine="0"/>
              <w:jc w:val="center"/>
            </w:pPr>
            <w:r>
              <w:rPr>
                <w:rStyle w:val="212pt"/>
                <w:rFonts w:eastAsiaTheme="minorHAnsi"/>
              </w:rPr>
              <w:t>№п/п</w:t>
            </w:r>
          </w:p>
        </w:tc>
        <w:tc>
          <w:tcPr>
            <w:tcW w:w="4443" w:type="dxa"/>
            <w:tcBorders>
              <w:top w:val="single" w:sz="4" w:space="0" w:color="auto"/>
              <w:left w:val="single" w:sz="4" w:space="0" w:color="auto"/>
            </w:tcBorders>
            <w:shd w:val="clear" w:color="auto" w:fill="FFFFFF"/>
            <w:vAlign w:val="center"/>
          </w:tcPr>
          <w:p w:rsidR="00C421AC" w:rsidRDefault="00C421AC" w:rsidP="00C421AC">
            <w:pPr>
              <w:ind w:firstLine="0"/>
              <w:jc w:val="center"/>
            </w:pPr>
            <w:r>
              <w:rPr>
                <w:rStyle w:val="212pt"/>
                <w:rFonts w:eastAsiaTheme="minorHAnsi"/>
              </w:rPr>
              <w:t>Место установки</w:t>
            </w:r>
          </w:p>
        </w:tc>
        <w:tc>
          <w:tcPr>
            <w:tcW w:w="2291" w:type="dxa"/>
            <w:tcBorders>
              <w:top w:val="single" w:sz="4" w:space="0" w:color="auto"/>
              <w:left w:val="single" w:sz="4" w:space="0" w:color="auto"/>
              <w:right w:val="single" w:sz="4" w:space="0" w:color="auto"/>
            </w:tcBorders>
            <w:shd w:val="clear" w:color="auto" w:fill="FFFFFF"/>
            <w:vAlign w:val="center"/>
          </w:tcPr>
          <w:p w:rsidR="00C421AC" w:rsidRDefault="00C421AC" w:rsidP="00C421AC">
            <w:pPr>
              <w:ind w:firstLine="0"/>
              <w:jc w:val="center"/>
            </w:pPr>
            <w:r>
              <w:rPr>
                <w:rStyle w:val="212pt"/>
                <w:rFonts w:eastAsiaTheme="minorHAnsi"/>
              </w:rPr>
              <w:t>Тип прибора</w:t>
            </w:r>
          </w:p>
        </w:tc>
      </w:tr>
      <w:tr w:rsidR="00C421AC" w:rsidRPr="00B67970" w:rsidTr="0062033F">
        <w:trPr>
          <w:trHeight w:val="23"/>
          <w:jc w:val="center"/>
        </w:trPr>
        <w:tc>
          <w:tcPr>
            <w:tcW w:w="763" w:type="dxa"/>
            <w:tcBorders>
              <w:top w:val="single" w:sz="4" w:space="0" w:color="auto"/>
              <w:left w:val="single" w:sz="4" w:space="0" w:color="auto"/>
            </w:tcBorders>
            <w:shd w:val="clear" w:color="auto" w:fill="FFFFFF"/>
            <w:vAlign w:val="bottom"/>
          </w:tcPr>
          <w:p w:rsidR="00C421AC" w:rsidRPr="00B67970" w:rsidRDefault="00C421AC" w:rsidP="00C421AC">
            <w:pPr>
              <w:ind w:firstLine="0"/>
              <w:jc w:val="center"/>
            </w:pPr>
            <w:r w:rsidRPr="00B67970">
              <w:rPr>
                <w:lang w:eastAsia="ru-RU" w:bidi="ru-RU"/>
              </w:rPr>
              <w:t>1</w:t>
            </w:r>
          </w:p>
        </w:tc>
        <w:tc>
          <w:tcPr>
            <w:tcW w:w="4443" w:type="dxa"/>
            <w:tcBorders>
              <w:top w:val="single" w:sz="4" w:space="0" w:color="auto"/>
              <w:left w:val="single" w:sz="4" w:space="0" w:color="auto"/>
            </w:tcBorders>
            <w:shd w:val="clear" w:color="auto" w:fill="FFFFFF"/>
            <w:vAlign w:val="bottom"/>
          </w:tcPr>
          <w:p w:rsidR="00C421AC" w:rsidRPr="00B67970" w:rsidRDefault="00C421AC" w:rsidP="00C421AC">
            <w:pPr>
              <w:ind w:firstLine="0"/>
              <w:jc w:val="left"/>
            </w:pPr>
            <w:r w:rsidRPr="00B67970">
              <w:rPr>
                <w:rStyle w:val="211pt"/>
                <w:rFonts w:eastAsiaTheme="minorHAnsi"/>
              </w:rPr>
              <w:t>ул. Ленина, 2В</w:t>
            </w:r>
          </w:p>
        </w:tc>
        <w:tc>
          <w:tcPr>
            <w:tcW w:w="2291" w:type="dxa"/>
            <w:tcBorders>
              <w:top w:val="single" w:sz="4" w:space="0" w:color="auto"/>
              <w:left w:val="single" w:sz="4" w:space="0" w:color="auto"/>
              <w:right w:val="single" w:sz="4" w:space="0" w:color="auto"/>
            </w:tcBorders>
            <w:shd w:val="clear" w:color="auto" w:fill="FFFFFF"/>
            <w:vAlign w:val="bottom"/>
          </w:tcPr>
          <w:p w:rsidR="00C421AC" w:rsidRPr="00B67970" w:rsidRDefault="00C421AC" w:rsidP="00C421AC">
            <w:pPr>
              <w:ind w:firstLine="0"/>
              <w:jc w:val="center"/>
            </w:pPr>
            <w:r w:rsidRPr="00B67970">
              <w:rPr>
                <w:rStyle w:val="211pt"/>
                <w:rFonts w:eastAsiaTheme="minorHAnsi"/>
              </w:rPr>
              <w:t>КМ-9</w:t>
            </w:r>
          </w:p>
        </w:tc>
      </w:tr>
      <w:tr w:rsidR="00C421AC" w:rsidRPr="00B67970" w:rsidTr="0062033F">
        <w:trPr>
          <w:trHeight w:val="23"/>
          <w:jc w:val="center"/>
        </w:trPr>
        <w:tc>
          <w:tcPr>
            <w:tcW w:w="763" w:type="dxa"/>
            <w:tcBorders>
              <w:top w:val="single" w:sz="4" w:space="0" w:color="auto"/>
              <w:left w:val="single" w:sz="4" w:space="0" w:color="auto"/>
            </w:tcBorders>
            <w:shd w:val="clear" w:color="auto" w:fill="FFFFFF"/>
            <w:vAlign w:val="bottom"/>
          </w:tcPr>
          <w:p w:rsidR="00C421AC" w:rsidRPr="00B67970" w:rsidRDefault="00C421AC" w:rsidP="00C421AC">
            <w:pPr>
              <w:ind w:firstLine="0"/>
              <w:jc w:val="center"/>
            </w:pPr>
            <w:r w:rsidRPr="00B67970">
              <w:rPr>
                <w:lang w:eastAsia="ru-RU" w:bidi="ru-RU"/>
              </w:rPr>
              <w:t>2</w:t>
            </w:r>
          </w:p>
        </w:tc>
        <w:tc>
          <w:tcPr>
            <w:tcW w:w="4443" w:type="dxa"/>
            <w:tcBorders>
              <w:top w:val="single" w:sz="4" w:space="0" w:color="auto"/>
              <w:left w:val="single" w:sz="4" w:space="0" w:color="auto"/>
            </w:tcBorders>
            <w:shd w:val="clear" w:color="auto" w:fill="FFFFFF"/>
            <w:vAlign w:val="bottom"/>
          </w:tcPr>
          <w:p w:rsidR="00C421AC" w:rsidRPr="00B67970" w:rsidRDefault="00C421AC" w:rsidP="00C421AC">
            <w:pPr>
              <w:ind w:firstLine="0"/>
              <w:jc w:val="left"/>
            </w:pPr>
            <w:r w:rsidRPr="00B67970">
              <w:rPr>
                <w:rStyle w:val="211pt"/>
                <w:rFonts w:eastAsiaTheme="minorHAnsi"/>
              </w:rPr>
              <w:t>ул. Комсомольская,113Б</w:t>
            </w:r>
          </w:p>
        </w:tc>
        <w:tc>
          <w:tcPr>
            <w:tcW w:w="2291" w:type="dxa"/>
            <w:tcBorders>
              <w:top w:val="single" w:sz="4" w:space="0" w:color="auto"/>
              <w:left w:val="single" w:sz="4" w:space="0" w:color="auto"/>
              <w:right w:val="single" w:sz="4" w:space="0" w:color="auto"/>
            </w:tcBorders>
            <w:shd w:val="clear" w:color="auto" w:fill="FFFFFF"/>
            <w:vAlign w:val="bottom"/>
          </w:tcPr>
          <w:p w:rsidR="00C421AC" w:rsidRPr="00B67970" w:rsidRDefault="00C421AC" w:rsidP="00C421AC">
            <w:pPr>
              <w:ind w:firstLine="0"/>
              <w:jc w:val="center"/>
            </w:pPr>
            <w:r w:rsidRPr="00B67970">
              <w:rPr>
                <w:rStyle w:val="211pt"/>
                <w:rFonts w:eastAsiaTheme="minorHAnsi"/>
              </w:rPr>
              <w:t>СПТ-961.2</w:t>
            </w:r>
          </w:p>
        </w:tc>
      </w:tr>
      <w:tr w:rsidR="00C421AC" w:rsidRPr="00B67970" w:rsidTr="0062033F">
        <w:trPr>
          <w:trHeight w:val="23"/>
          <w:jc w:val="center"/>
        </w:trPr>
        <w:tc>
          <w:tcPr>
            <w:tcW w:w="763" w:type="dxa"/>
            <w:tcBorders>
              <w:top w:val="single" w:sz="4" w:space="0" w:color="auto"/>
              <w:left w:val="single" w:sz="4" w:space="0" w:color="auto"/>
            </w:tcBorders>
            <w:shd w:val="clear" w:color="auto" w:fill="FFFFFF"/>
            <w:vAlign w:val="bottom"/>
          </w:tcPr>
          <w:p w:rsidR="00C421AC" w:rsidRPr="00B67970" w:rsidRDefault="009042D9" w:rsidP="00C421AC">
            <w:pPr>
              <w:ind w:firstLine="0"/>
              <w:jc w:val="center"/>
            </w:pPr>
            <w:r w:rsidRPr="00B67970">
              <w:rPr>
                <w:lang w:eastAsia="ru-RU" w:bidi="ru-RU"/>
              </w:rPr>
              <w:t>3</w:t>
            </w:r>
          </w:p>
        </w:tc>
        <w:tc>
          <w:tcPr>
            <w:tcW w:w="4443" w:type="dxa"/>
            <w:tcBorders>
              <w:top w:val="single" w:sz="4" w:space="0" w:color="auto"/>
              <w:left w:val="single" w:sz="4" w:space="0" w:color="auto"/>
            </w:tcBorders>
            <w:shd w:val="clear" w:color="auto" w:fill="FFFFFF"/>
            <w:vAlign w:val="bottom"/>
          </w:tcPr>
          <w:p w:rsidR="00C421AC" w:rsidRPr="00B67970" w:rsidRDefault="00C421AC" w:rsidP="00C421AC">
            <w:pPr>
              <w:ind w:firstLine="0"/>
              <w:jc w:val="left"/>
            </w:pPr>
            <w:r w:rsidRPr="00B67970">
              <w:rPr>
                <w:rStyle w:val="211pt"/>
                <w:rFonts w:eastAsiaTheme="minorHAnsi"/>
              </w:rPr>
              <w:t>ул. Луначарского,168а</w:t>
            </w:r>
          </w:p>
        </w:tc>
        <w:tc>
          <w:tcPr>
            <w:tcW w:w="2291" w:type="dxa"/>
            <w:tcBorders>
              <w:top w:val="single" w:sz="4" w:space="0" w:color="auto"/>
              <w:left w:val="single" w:sz="4" w:space="0" w:color="auto"/>
              <w:right w:val="single" w:sz="4" w:space="0" w:color="auto"/>
            </w:tcBorders>
            <w:shd w:val="clear" w:color="auto" w:fill="FFFFFF"/>
            <w:vAlign w:val="bottom"/>
          </w:tcPr>
          <w:p w:rsidR="00C421AC" w:rsidRPr="00B67970" w:rsidRDefault="00C421AC" w:rsidP="00C421AC">
            <w:pPr>
              <w:ind w:firstLine="0"/>
              <w:jc w:val="center"/>
            </w:pPr>
            <w:r w:rsidRPr="00B67970">
              <w:rPr>
                <w:rStyle w:val="211pt"/>
                <w:rFonts w:eastAsiaTheme="minorHAnsi"/>
              </w:rPr>
              <w:t>СПТ-961.2</w:t>
            </w:r>
          </w:p>
        </w:tc>
      </w:tr>
      <w:tr w:rsidR="00C421AC" w:rsidRPr="00B67970" w:rsidTr="0062033F">
        <w:trPr>
          <w:trHeight w:val="23"/>
          <w:jc w:val="center"/>
        </w:trPr>
        <w:tc>
          <w:tcPr>
            <w:tcW w:w="763" w:type="dxa"/>
            <w:tcBorders>
              <w:top w:val="single" w:sz="4" w:space="0" w:color="auto"/>
              <w:left w:val="single" w:sz="4" w:space="0" w:color="auto"/>
            </w:tcBorders>
            <w:shd w:val="clear" w:color="auto" w:fill="FFFFFF"/>
            <w:vAlign w:val="bottom"/>
          </w:tcPr>
          <w:p w:rsidR="00C421AC" w:rsidRPr="00B67970" w:rsidRDefault="009042D9" w:rsidP="00C421AC">
            <w:pPr>
              <w:ind w:firstLine="0"/>
              <w:jc w:val="center"/>
            </w:pPr>
            <w:r w:rsidRPr="00B67970">
              <w:rPr>
                <w:lang w:eastAsia="ru-RU" w:bidi="ru-RU"/>
              </w:rPr>
              <w:t>4</w:t>
            </w:r>
          </w:p>
        </w:tc>
        <w:tc>
          <w:tcPr>
            <w:tcW w:w="4443" w:type="dxa"/>
            <w:tcBorders>
              <w:top w:val="single" w:sz="4" w:space="0" w:color="auto"/>
              <w:left w:val="single" w:sz="4" w:space="0" w:color="auto"/>
            </w:tcBorders>
            <w:shd w:val="clear" w:color="auto" w:fill="FFFFFF"/>
            <w:vAlign w:val="bottom"/>
          </w:tcPr>
          <w:p w:rsidR="00C421AC" w:rsidRPr="00B67970" w:rsidRDefault="00C421AC" w:rsidP="00C421AC">
            <w:pPr>
              <w:ind w:firstLine="0"/>
              <w:jc w:val="left"/>
            </w:pPr>
            <w:r w:rsidRPr="00B67970">
              <w:rPr>
                <w:rStyle w:val="211pt"/>
                <w:rFonts w:eastAsiaTheme="minorHAnsi"/>
              </w:rPr>
              <w:t>пер. Городской,20а</w:t>
            </w:r>
          </w:p>
        </w:tc>
        <w:tc>
          <w:tcPr>
            <w:tcW w:w="2291" w:type="dxa"/>
            <w:tcBorders>
              <w:top w:val="single" w:sz="4" w:space="0" w:color="auto"/>
              <w:left w:val="single" w:sz="4" w:space="0" w:color="auto"/>
              <w:right w:val="single" w:sz="4" w:space="0" w:color="auto"/>
            </w:tcBorders>
            <w:shd w:val="clear" w:color="auto" w:fill="FFFFFF"/>
            <w:vAlign w:val="bottom"/>
          </w:tcPr>
          <w:p w:rsidR="00C421AC" w:rsidRPr="00B67970" w:rsidRDefault="00C421AC" w:rsidP="00C421AC">
            <w:pPr>
              <w:ind w:firstLine="0"/>
              <w:jc w:val="center"/>
            </w:pPr>
            <w:r w:rsidRPr="00B67970">
              <w:rPr>
                <w:rStyle w:val="211pt"/>
                <w:rFonts w:eastAsiaTheme="minorHAnsi"/>
              </w:rPr>
              <w:t>СПТ-961.2</w:t>
            </w:r>
          </w:p>
        </w:tc>
      </w:tr>
      <w:tr w:rsidR="00C421AC" w:rsidRPr="00B67970" w:rsidTr="0062033F">
        <w:trPr>
          <w:trHeight w:val="23"/>
          <w:jc w:val="center"/>
        </w:trPr>
        <w:tc>
          <w:tcPr>
            <w:tcW w:w="763" w:type="dxa"/>
            <w:tcBorders>
              <w:top w:val="single" w:sz="4" w:space="0" w:color="auto"/>
              <w:left w:val="single" w:sz="4" w:space="0" w:color="auto"/>
            </w:tcBorders>
            <w:shd w:val="clear" w:color="auto" w:fill="FFFFFF"/>
            <w:vAlign w:val="bottom"/>
          </w:tcPr>
          <w:p w:rsidR="00C421AC" w:rsidRPr="00B67970" w:rsidRDefault="009042D9" w:rsidP="00C421AC">
            <w:pPr>
              <w:ind w:firstLine="0"/>
              <w:jc w:val="center"/>
            </w:pPr>
            <w:r w:rsidRPr="00B67970">
              <w:rPr>
                <w:lang w:eastAsia="ru-RU" w:bidi="ru-RU"/>
              </w:rPr>
              <w:t>5</w:t>
            </w:r>
          </w:p>
        </w:tc>
        <w:tc>
          <w:tcPr>
            <w:tcW w:w="4443" w:type="dxa"/>
            <w:tcBorders>
              <w:top w:val="single" w:sz="4" w:space="0" w:color="auto"/>
              <w:left w:val="single" w:sz="4" w:space="0" w:color="auto"/>
            </w:tcBorders>
            <w:shd w:val="clear" w:color="auto" w:fill="FFFFFF"/>
            <w:vAlign w:val="bottom"/>
          </w:tcPr>
          <w:p w:rsidR="00C421AC" w:rsidRPr="00B67970" w:rsidRDefault="00C421AC" w:rsidP="00C421AC">
            <w:pPr>
              <w:ind w:firstLine="0"/>
              <w:jc w:val="left"/>
            </w:pPr>
            <w:r w:rsidRPr="00B67970">
              <w:rPr>
                <w:rStyle w:val="211pt"/>
                <w:rFonts w:eastAsiaTheme="minorHAnsi"/>
              </w:rPr>
              <w:t>ул. Энгельса,174б</w:t>
            </w:r>
          </w:p>
        </w:tc>
        <w:tc>
          <w:tcPr>
            <w:tcW w:w="2291" w:type="dxa"/>
            <w:tcBorders>
              <w:top w:val="single" w:sz="4" w:space="0" w:color="auto"/>
              <w:left w:val="single" w:sz="4" w:space="0" w:color="auto"/>
              <w:right w:val="single" w:sz="4" w:space="0" w:color="auto"/>
            </w:tcBorders>
            <w:shd w:val="clear" w:color="auto" w:fill="FFFFFF"/>
            <w:vAlign w:val="bottom"/>
          </w:tcPr>
          <w:p w:rsidR="00C421AC" w:rsidRPr="00B67970" w:rsidRDefault="00C421AC" w:rsidP="00C421AC">
            <w:pPr>
              <w:ind w:firstLine="0"/>
              <w:jc w:val="center"/>
            </w:pPr>
            <w:r w:rsidRPr="00B67970">
              <w:rPr>
                <w:rStyle w:val="211pt"/>
                <w:rFonts w:eastAsiaTheme="minorHAnsi"/>
              </w:rPr>
              <w:t>СПТ-961.2</w:t>
            </w:r>
          </w:p>
        </w:tc>
      </w:tr>
      <w:tr w:rsidR="00C421AC" w:rsidRPr="00B67970" w:rsidTr="0062033F">
        <w:trPr>
          <w:trHeight w:val="23"/>
          <w:jc w:val="center"/>
        </w:trPr>
        <w:tc>
          <w:tcPr>
            <w:tcW w:w="763" w:type="dxa"/>
            <w:tcBorders>
              <w:top w:val="single" w:sz="4" w:space="0" w:color="auto"/>
              <w:left w:val="single" w:sz="4" w:space="0" w:color="auto"/>
            </w:tcBorders>
            <w:shd w:val="clear" w:color="auto" w:fill="FFFFFF"/>
            <w:vAlign w:val="bottom"/>
          </w:tcPr>
          <w:p w:rsidR="00C421AC" w:rsidRPr="00B67970" w:rsidRDefault="009042D9" w:rsidP="00C421AC">
            <w:pPr>
              <w:ind w:firstLine="0"/>
              <w:jc w:val="center"/>
            </w:pPr>
            <w:r w:rsidRPr="00B67970">
              <w:rPr>
                <w:lang w:eastAsia="ru-RU" w:bidi="ru-RU"/>
              </w:rPr>
              <w:t>6</w:t>
            </w:r>
          </w:p>
        </w:tc>
        <w:tc>
          <w:tcPr>
            <w:tcW w:w="4443" w:type="dxa"/>
            <w:tcBorders>
              <w:top w:val="single" w:sz="4" w:space="0" w:color="auto"/>
              <w:left w:val="single" w:sz="4" w:space="0" w:color="auto"/>
            </w:tcBorders>
            <w:shd w:val="clear" w:color="auto" w:fill="FFFFFF"/>
            <w:vAlign w:val="bottom"/>
          </w:tcPr>
          <w:p w:rsidR="00C421AC" w:rsidRPr="00B67970" w:rsidRDefault="00C421AC" w:rsidP="00C421AC">
            <w:pPr>
              <w:ind w:firstLine="0"/>
              <w:jc w:val="left"/>
            </w:pPr>
            <w:r w:rsidRPr="00B67970">
              <w:rPr>
                <w:rStyle w:val="211pt"/>
                <w:rFonts w:eastAsiaTheme="minorHAnsi"/>
              </w:rPr>
              <w:t>ул. Вильямса,2б</w:t>
            </w:r>
          </w:p>
        </w:tc>
        <w:tc>
          <w:tcPr>
            <w:tcW w:w="2291" w:type="dxa"/>
            <w:tcBorders>
              <w:top w:val="single" w:sz="4" w:space="0" w:color="auto"/>
              <w:left w:val="single" w:sz="4" w:space="0" w:color="auto"/>
              <w:right w:val="single" w:sz="4" w:space="0" w:color="auto"/>
            </w:tcBorders>
            <w:shd w:val="clear" w:color="auto" w:fill="FFFFFF"/>
            <w:vAlign w:val="bottom"/>
          </w:tcPr>
          <w:p w:rsidR="00C421AC" w:rsidRPr="00B67970" w:rsidRDefault="00C421AC" w:rsidP="00C421AC">
            <w:pPr>
              <w:ind w:firstLine="0"/>
              <w:jc w:val="center"/>
            </w:pPr>
            <w:r w:rsidRPr="00B67970">
              <w:rPr>
                <w:rStyle w:val="211pt"/>
                <w:rFonts w:eastAsiaTheme="minorHAnsi"/>
              </w:rPr>
              <w:t>СПТ-961.2</w:t>
            </w:r>
          </w:p>
        </w:tc>
      </w:tr>
      <w:tr w:rsidR="00C421AC" w:rsidRPr="00B67970" w:rsidTr="0062033F">
        <w:trPr>
          <w:trHeight w:val="23"/>
          <w:jc w:val="center"/>
        </w:trPr>
        <w:tc>
          <w:tcPr>
            <w:tcW w:w="763" w:type="dxa"/>
            <w:tcBorders>
              <w:top w:val="single" w:sz="4" w:space="0" w:color="auto"/>
              <w:left w:val="single" w:sz="4" w:space="0" w:color="auto"/>
            </w:tcBorders>
            <w:shd w:val="clear" w:color="auto" w:fill="FFFFFF"/>
            <w:vAlign w:val="bottom"/>
          </w:tcPr>
          <w:p w:rsidR="00C421AC" w:rsidRPr="00B67970" w:rsidRDefault="009042D9" w:rsidP="00C421AC">
            <w:pPr>
              <w:ind w:firstLine="0"/>
              <w:jc w:val="center"/>
            </w:pPr>
            <w:r w:rsidRPr="00B67970">
              <w:rPr>
                <w:lang w:eastAsia="ru-RU" w:bidi="ru-RU"/>
              </w:rPr>
              <w:t>7</w:t>
            </w:r>
          </w:p>
        </w:tc>
        <w:tc>
          <w:tcPr>
            <w:tcW w:w="4443" w:type="dxa"/>
            <w:tcBorders>
              <w:top w:val="single" w:sz="4" w:space="0" w:color="auto"/>
              <w:left w:val="single" w:sz="4" w:space="0" w:color="auto"/>
            </w:tcBorders>
            <w:shd w:val="clear" w:color="auto" w:fill="FFFFFF"/>
            <w:vAlign w:val="bottom"/>
          </w:tcPr>
          <w:p w:rsidR="00C421AC" w:rsidRPr="00B67970" w:rsidRDefault="00C421AC" w:rsidP="00C421AC">
            <w:pPr>
              <w:ind w:firstLine="0"/>
              <w:jc w:val="left"/>
            </w:pPr>
            <w:r w:rsidRPr="00B67970">
              <w:rPr>
                <w:rStyle w:val="211pt"/>
                <w:rFonts w:eastAsiaTheme="minorHAnsi"/>
              </w:rPr>
              <w:t>ул. Куйбышева,140/1</w:t>
            </w:r>
          </w:p>
        </w:tc>
        <w:tc>
          <w:tcPr>
            <w:tcW w:w="2291" w:type="dxa"/>
            <w:tcBorders>
              <w:top w:val="single" w:sz="4" w:space="0" w:color="auto"/>
              <w:left w:val="single" w:sz="4" w:space="0" w:color="auto"/>
              <w:right w:val="single" w:sz="4" w:space="0" w:color="auto"/>
            </w:tcBorders>
            <w:shd w:val="clear" w:color="auto" w:fill="FFFFFF"/>
            <w:vAlign w:val="bottom"/>
          </w:tcPr>
          <w:p w:rsidR="00C421AC" w:rsidRPr="00B67970" w:rsidRDefault="00C421AC" w:rsidP="00C421AC">
            <w:pPr>
              <w:ind w:firstLine="0"/>
              <w:jc w:val="center"/>
            </w:pPr>
            <w:r w:rsidRPr="00B67970">
              <w:rPr>
                <w:rStyle w:val="211pt"/>
                <w:rFonts w:eastAsiaTheme="minorHAnsi"/>
              </w:rPr>
              <w:t>СПТ-961.2</w:t>
            </w:r>
          </w:p>
        </w:tc>
      </w:tr>
      <w:tr w:rsidR="00C421AC" w:rsidRPr="00B67970" w:rsidTr="0062033F">
        <w:trPr>
          <w:trHeight w:val="23"/>
          <w:jc w:val="center"/>
        </w:trPr>
        <w:tc>
          <w:tcPr>
            <w:tcW w:w="763" w:type="dxa"/>
            <w:tcBorders>
              <w:top w:val="single" w:sz="4" w:space="0" w:color="auto"/>
              <w:left w:val="single" w:sz="4" w:space="0" w:color="auto"/>
            </w:tcBorders>
            <w:shd w:val="clear" w:color="auto" w:fill="FFFFFF"/>
            <w:vAlign w:val="bottom"/>
          </w:tcPr>
          <w:p w:rsidR="00C421AC" w:rsidRPr="00B67970" w:rsidRDefault="009042D9" w:rsidP="00C421AC">
            <w:pPr>
              <w:ind w:firstLine="0"/>
              <w:jc w:val="center"/>
            </w:pPr>
            <w:r w:rsidRPr="00B67970">
              <w:rPr>
                <w:lang w:eastAsia="ru-RU" w:bidi="ru-RU"/>
              </w:rPr>
              <w:t>8</w:t>
            </w:r>
          </w:p>
        </w:tc>
        <w:tc>
          <w:tcPr>
            <w:tcW w:w="4443" w:type="dxa"/>
            <w:tcBorders>
              <w:top w:val="single" w:sz="4" w:space="0" w:color="auto"/>
              <w:left w:val="single" w:sz="4" w:space="0" w:color="auto"/>
            </w:tcBorders>
            <w:shd w:val="clear" w:color="auto" w:fill="FFFFFF"/>
            <w:vAlign w:val="bottom"/>
          </w:tcPr>
          <w:p w:rsidR="00C421AC" w:rsidRPr="00B67970" w:rsidRDefault="00C421AC" w:rsidP="00C421AC">
            <w:pPr>
              <w:ind w:firstLine="0"/>
              <w:jc w:val="left"/>
            </w:pPr>
            <w:r w:rsidRPr="00B67970">
              <w:rPr>
                <w:rStyle w:val="211pt"/>
                <w:rFonts w:eastAsiaTheme="minorHAnsi"/>
              </w:rPr>
              <w:t>ул. Пролетарская,100а</w:t>
            </w:r>
          </w:p>
        </w:tc>
        <w:tc>
          <w:tcPr>
            <w:tcW w:w="2291" w:type="dxa"/>
            <w:tcBorders>
              <w:top w:val="single" w:sz="4" w:space="0" w:color="auto"/>
              <w:left w:val="single" w:sz="4" w:space="0" w:color="auto"/>
              <w:right w:val="single" w:sz="4" w:space="0" w:color="auto"/>
            </w:tcBorders>
            <w:shd w:val="clear" w:color="auto" w:fill="FFFFFF"/>
            <w:vAlign w:val="bottom"/>
          </w:tcPr>
          <w:p w:rsidR="00C421AC" w:rsidRPr="00B67970" w:rsidRDefault="00C421AC" w:rsidP="00C421AC">
            <w:pPr>
              <w:ind w:firstLine="0"/>
              <w:jc w:val="center"/>
            </w:pPr>
            <w:r w:rsidRPr="00B67970">
              <w:rPr>
                <w:rStyle w:val="211pt"/>
                <w:rFonts w:eastAsiaTheme="minorHAnsi"/>
              </w:rPr>
              <w:t>СПТ-961.2</w:t>
            </w:r>
          </w:p>
        </w:tc>
      </w:tr>
      <w:tr w:rsidR="00C421AC" w:rsidRPr="00B67970" w:rsidTr="0062033F">
        <w:trPr>
          <w:trHeight w:val="23"/>
          <w:jc w:val="center"/>
        </w:trPr>
        <w:tc>
          <w:tcPr>
            <w:tcW w:w="763" w:type="dxa"/>
            <w:tcBorders>
              <w:top w:val="single" w:sz="4" w:space="0" w:color="auto"/>
              <w:left w:val="single" w:sz="4" w:space="0" w:color="auto"/>
            </w:tcBorders>
            <w:shd w:val="clear" w:color="auto" w:fill="FFFFFF"/>
            <w:vAlign w:val="bottom"/>
          </w:tcPr>
          <w:p w:rsidR="00C421AC" w:rsidRPr="00B67970" w:rsidRDefault="009042D9" w:rsidP="009042D9">
            <w:pPr>
              <w:ind w:firstLine="0"/>
              <w:jc w:val="center"/>
            </w:pPr>
            <w:r w:rsidRPr="00B67970">
              <w:rPr>
                <w:lang w:eastAsia="ru-RU" w:bidi="ru-RU"/>
              </w:rPr>
              <w:t>9</w:t>
            </w:r>
          </w:p>
        </w:tc>
        <w:tc>
          <w:tcPr>
            <w:tcW w:w="4443" w:type="dxa"/>
            <w:tcBorders>
              <w:top w:val="single" w:sz="4" w:space="0" w:color="auto"/>
              <w:left w:val="single" w:sz="4" w:space="0" w:color="auto"/>
            </w:tcBorders>
            <w:shd w:val="clear" w:color="auto" w:fill="FFFFFF"/>
            <w:vAlign w:val="bottom"/>
          </w:tcPr>
          <w:p w:rsidR="00C421AC" w:rsidRPr="00B67970" w:rsidRDefault="00C421AC" w:rsidP="00C421AC">
            <w:pPr>
              <w:ind w:firstLine="0"/>
              <w:jc w:val="left"/>
            </w:pPr>
            <w:r w:rsidRPr="00B67970">
              <w:rPr>
                <w:rStyle w:val="211pt"/>
                <w:rFonts w:eastAsiaTheme="minorHAnsi"/>
              </w:rPr>
              <w:t>ул. Мелиораторов,2а</w:t>
            </w:r>
          </w:p>
        </w:tc>
        <w:tc>
          <w:tcPr>
            <w:tcW w:w="2291" w:type="dxa"/>
            <w:tcBorders>
              <w:top w:val="single" w:sz="4" w:space="0" w:color="auto"/>
              <w:left w:val="single" w:sz="4" w:space="0" w:color="auto"/>
              <w:right w:val="single" w:sz="4" w:space="0" w:color="auto"/>
            </w:tcBorders>
            <w:shd w:val="clear" w:color="auto" w:fill="FFFFFF"/>
            <w:vAlign w:val="bottom"/>
          </w:tcPr>
          <w:p w:rsidR="00C421AC" w:rsidRPr="00B67970" w:rsidRDefault="00C421AC" w:rsidP="00C421AC">
            <w:pPr>
              <w:ind w:firstLine="0"/>
              <w:jc w:val="center"/>
            </w:pPr>
            <w:r w:rsidRPr="00B67970">
              <w:rPr>
                <w:rStyle w:val="211pt"/>
                <w:rFonts w:eastAsiaTheme="minorHAnsi"/>
              </w:rPr>
              <w:t>СПТ-961.2</w:t>
            </w:r>
          </w:p>
        </w:tc>
      </w:tr>
      <w:tr w:rsidR="00C421AC" w:rsidRPr="00B67970" w:rsidTr="0062033F">
        <w:trPr>
          <w:trHeight w:val="23"/>
          <w:jc w:val="center"/>
        </w:trPr>
        <w:tc>
          <w:tcPr>
            <w:tcW w:w="763" w:type="dxa"/>
            <w:tcBorders>
              <w:top w:val="single" w:sz="4" w:space="0" w:color="auto"/>
              <w:left w:val="single" w:sz="4" w:space="0" w:color="auto"/>
            </w:tcBorders>
            <w:shd w:val="clear" w:color="auto" w:fill="FFFFFF"/>
            <w:vAlign w:val="bottom"/>
          </w:tcPr>
          <w:p w:rsidR="00C421AC" w:rsidRPr="00B67970" w:rsidRDefault="009042D9" w:rsidP="009042D9">
            <w:pPr>
              <w:ind w:firstLine="0"/>
              <w:jc w:val="center"/>
            </w:pPr>
            <w:r w:rsidRPr="00B67970">
              <w:rPr>
                <w:lang w:eastAsia="ru-RU" w:bidi="ru-RU"/>
              </w:rPr>
              <w:t>10</w:t>
            </w:r>
          </w:p>
        </w:tc>
        <w:tc>
          <w:tcPr>
            <w:tcW w:w="4443" w:type="dxa"/>
            <w:tcBorders>
              <w:top w:val="single" w:sz="4" w:space="0" w:color="auto"/>
              <w:left w:val="single" w:sz="4" w:space="0" w:color="auto"/>
            </w:tcBorders>
            <w:shd w:val="clear" w:color="auto" w:fill="FFFFFF"/>
            <w:vAlign w:val="bottom"/>
          </w:tcPr>
          <w:p w:rsidR="00C421AC" w:rsidRPr="00B67970" w:rsidRDefault="00C421AC" w:rsidP="00C421AC">
            <w:pPr>
              <w:ind w:firstLine="0"/>
              <w:jc w:val="left"/>
            </w:pPr>
            <w:r w:rsidRPr="00B67970">
              <w:rPr>
                <w:rStyle w:val="211pt"/>
                <w:rFonts w:eastAsiaTheme="minorHAnsi"/>
              </w:rPr>
              <w:t>ул.50 лет Октября,71а (школа №2)</w:t>
            </w:r>
          </w:p>
        </w:tc>
        <w:tc>
          <w:tcPr>
            <w:tcW w:w="2291" w:type="dxa"/>
            <w:tcBorders>
              <w:top w:val="single" w:sz="4" w:space="0" w:color="auto"/>
              <w:left w:val="single" w:sz="4" w:space="0" w:color="auto"/>
              <w:right w:val="single" w:sz="4" w:space="0" w:color="auto"/>
            </w:tcBorders>
            <w:shd w:val="clear" w:color="auto" w:fill="FFFFFF"/>
            <w:vAlign w:val="bottom"/>
          </w:tcPr>
          <w:p w:rsidR="00C421AC" w:rsidRPr="00B67970" w:rsidRDefault="00C421AC" w:rsidP="00C421AC">
            <w:pPr>
              <w:ind w:firstLine="0"/>
              <w:jc w:val="center"/>
            </w:pPr>
            <w:r w:rsidRPr="00B67970">
              <w:rPr>
                <w:rStyle w:val="211pt"/>
                <w:rFonts w:eastAsiaTheme="minorHAnsi"/>
              </w:rPr>
              <w:t>СПТ-961.2</w:t>
            </w:r>
          </w:p>
        </w:tc>
      </w:tr>
      <w:tr w:rsidR="00C421AC" w:rsidRPr="00B67970" w:rsidTr="0062033F">
        <w:trPr>
          <w:trHeight w:val="23"/>
          <w:jc w:val="center"/>
        </w:trPr>
        <w:tc>
          <w:tcPr>
            <w:tcW w:w="763" w:type="dxa"/>
            <w:tcBorders>
              <w:top w:val="single" w:sz="4" w:space="0" w:color="auto"/>
              <w:left w:val="single" w:sz="4" w:space="0" w:color="auto"/>
            </w:tcBorders>
            <w:shd w:val="clear" w:color="auto" w:fill="FFFFFF"/>
            <w:vAlign w:val="bottom"/>
          </w:tcPr>
          <w:p w:rsidR="00C421AC" w:rsidRPr="00B67970" w:rsidRDefault="00C421AC" w:rsidP="009042D9">
            <w:pPr>
              <w:ind w:firstLine="0"/>
              <w:jc w:val="center"/>
            </w:pPr>
            <w:r w:rsidRPr="00B67970">
              <w:rPr>
                <w:lang w:eastAsia="ru-RU" w:bidi="ru-RU"/>
              </w:rPr>
              <w:t>1</w:t>
            </w:r>
            <w:r w:rsidR="009042D9" w:rsidRPr="00B67970">
              <w:rPr>
                <w:lang w:eastAsia="ru-RU" w:bidi="ru-RU"/>
              </w:rPr>
              <w:t>1</w:t>
            </w:r>
          </w:p>
        </w:tc>
        <w:tc>
          <w:tcPr>
            <w:tcW w:w="4443" w:type="dxa"/>
            <w:tcBorders>
              <w:top w:val="single" w:sz="4" w:space="0" w:color="auto"/>
              <w:left w:val="single" w:sz="4" w:space="0" w:color="auto"/>
            </w:tcBorders>
            <w:shd w:val="clear" w:color="auto" w:fill="FFFFFF"/>
            <w:vAlign w:val="bottom"/>
          </w:tcPr>
          <w:p w:rsidR="00C421AC" w:rsidRPr="00B67970" w:rsidRDefault="00C421AC" w:rsidP="00C421AC">
            <w:pPr>
              <w:ind w:firstLine="0"/>
              <w:jc w:val="left"/>
            </w:pPr>
            <w:r w:rsidRPr="00B67970">
              <w:rPr>
                <w:rStyle w:val="211pt"/>
                <w:rFonts w:eastAsiaTheme="minorHAnsi"/>
              </w:rPr>
              <w:t>ул. Воровского,49а</w:t>
            </w:r>
          </w:p>
        </w:tc>
        <w:tc>
          <w:tcPr>
            <w:tcW w:w="2291" w:type="dxa"/>
            <w:tcBorders>
              <w:top w:val="single" w:sz="4" w:space="0" w:color="auto"/>
              <w:left w:val="single" w:sz="4" w:space="0" w:color="auto"/>
              <w:right w:val="single" w:sz="4" w:space="0" w:color="auto"/>
            </w:tcBorders>
            <w:shd w:val="clear" w:color="auto" w:fill="FFFFFF"/>
            <w:vAlign w:val="bottom"/>
          </w:tcPr>
          <w:p w:rsidR="00C421AC" w:rsidRPr="00B67970" w:rsidRDefault="00C421AC" w:rsidP="00C421AC">
            <w:pPr>
              <w:ind w:firstLine="0"/>
              <w:jc w:val="center"/>
            </w:pPr>
            <w:r w:rsidRPr="00B67970">
              <w:rPr>
                <w:rStyle w:val="211pt"/>
                <w:rFonts w:eastAsiaTheme="minorHAnsi"/>
              </w:rPr>
              <w:t>КМ-9</w:t>
            </w:r>
          </w:p>
        </w:tc>
      </w:tr>
      <w:tr w:rsidR="00C421AC" w:rsidRPr="00B67970" w:rsidTr="0062033F">
        <w:trPr>
          <w:trHeight w:val="23"/>
          <w:jc w:val="center"/>
        </w:trPr>
        <w:tc>
          <w:tcPr>
            <w:tcW w:w="763" w:type="dxa"/>
            <w:tcBorders>
              <w:top w:val="single" w:sz="4" w:space="0" w:color="auto"/>
              <w:left w:val="single" w:sz="4" w:space="0" w:color="auto"/>
            </w:tcBorders>
            <w:shd w:val="clear" w:color="auto" w:fill="FFFFFF"/>
            <w:vAlign w:val="bottom"/>
          </w:tcPr>
          <w:p w:rsidR="00C421AC" w:rsidRPr="00B67970" w:rsidRDefault="00C421AC" w:rsidP="009042D9">
            <w:pPr>
              <w:ind w:firstLine="0"/>
              <w:jc w:val="center"/>
            </w:pPr>
            <w:r w:rsidRPr="00B67970">
              <w:rPr>
                <w:lang w:eastAsia="ru-RU" w:bidi="ru-RU"/>
              </w:rPr>
              <w:t>1</w:t>
            </w:r>
            <w:r w:rsidR="009042D9" w:rsidRPr="00B67970">
              <w:rPr>
                <w:lang w:eastAsia="ru-RU" w:bidi="ru-RU"/>
              </w:rPr>
              <w:t>2</w:t>
            </w:r>
          </w:p>
        </w:tc>
        <w:tc>
          <w:tcPr>
            <w:tcW w:w="4443" w:type="dxa"/>
            <w:tcBorders>
              <w:top w:val="single" w:sz="4" w:space="0" w:color="auto"/>
              <w:left w:val="single" w:sz="4" w:space="0" w:color="auto"/>
            </w:tcBorders>
            <w:shd w:val="clear" w:color="auto" w:fill="FFFFFF"/>
            <w:vAlign w:val="bottom"/>
          </w:tcPr>
          <w:p w:rsidR="00C421AC" w:rsidRPr="00B67970" w:rsidRDefault="00C421AC" w:rsidP="00C421AC">
            <w:pPr>
              <w:ind w:firstLine="0"/>
              <w:jc w:val="left"/>
            </w:pPr>
            <w:r w:rsidRPr="00B67970">
              <w:rPr>
                <w:rStyle w:val="211pt"/>
                <w:rFonts w:eastAsiaTheme="minorHAnsi"/>
              </w:rPr>
              <w:t>ул. Луначарского,191б</w:t>
            </w:r>
          </w:p>
        </w:tc>
        <w:tc>
          <w:tcPr>
            <w:tcW w:w="2291" w:type="dxa"/>
            <w:tcBorders>
              <w:top w:val="single" w:sz="4" w:space="0" w:color="auto"/>
              <w:left w:val="single" w:sz="4" w:space="0" w:color="auto"/>
              <w:right w:val="single" w:sz="4" w:space="0" w:color="auto"/>
            </w:tcBorders>
            <w:shd w:val="clear" w:color="auto" w:fill="FFFFFF"/>
            <w:vAlign w:val="bottom"/>
          </w:tcPr>
          <w:p w:rsidR="00C421AC" w:rsidRPr="00B67970" w:rsidRDefault="00C421AC" w:rsidP="00C421AC">
            <w:pPr>
              <w:ind w:firstLine="0"/>
              <w:jc w:val="center"/>
            </w:pPr>
            <w:r w:rsidRPr="00B67970">
              <w:rPr>
                <w:rStyle w:val="211pt"/>
                <w:rFonts w:eastAsiaTheme="minorHAnsi"/>
              </w:rPr>
              <w:t>СПТ-961.2</w:t>
            </w:r>
          </w:p>
        </w:tc>
      </w:tr>
      <w:tr w:rsidR="00C421AC" w:rsidRPr="00B67970" w:rsidTr="0062033F">
        <w:trPr>
          <w:trHeight w:val="23"/>
          <w:jc w:val="center"/>
        </w:trPr>
        <w:tc>
          <w:tcPr>
            <w:tcW w:w="763" w:type="dxa"/>
            <w:tcBorders>
              <w:top w:val="single" w:sz="4" w:space="0" w:color="auto"/>
              <w:left w:val="single" w:sz="4" w:space="0" w:color="auto"/>
            </w:tcBorders>
            <w:shd w:val="clear" w:color="auto" w:fill="FFFFFF"/>
            <w:vAlign w:val="bottom"/>
          </w:tcPr>
          <w:p w:rsidR="00C421AC" w:rsidRPr="00B67970" w:rsidRDefault="00C421AC" w:rsidP="009042D9">
            <w:pPr>
              <w:ind w:firstLine="0"/>
              <w:jc w:val="center"/>
            </w:pPr>
            <w:r w:rsidRPr="00B67970">
              <w:rPr>
                <w:lang w:eastAsia="ru-RU" w:bidi="ru-RU"/>
              </w:rPr>
              <w:t>1</w:t>
            </w:r>
            <w:r w:rsidR="009042D9" w:rsidRPr="00B67970">
              <w:rPr>
                <w:lang w:eastAsia="ru-RU" w:bidi="ru-RU"/>
              </w:rPr>
              <w:t>3</w:t>
            </w:r>
          </w:p>
        </w:tc>
        <w:tc>
          <w:tcPr>
            <w:tcW w:w="4443" w:type="dxa"/>
            <w:tcBorders>
              <w:top w:val="single" w:sz="4" w:space="0" w:color="auto"/>
              <w:left w:val="single" w:sz="4" w:space="0" w:color="auto"/>
            </w:tcBorders>
            <w:shd w:val="clear" w:color="auto" w:fill="FFFFFF"/>
            <w:vAlign w:val="bottom"/>
          </w:tcPr>
          <w:p w:rsidR="00C421AC" w:rsidRPr="00B67970" w:rsidRDefault="00C421AC" w:rsidP="00C421AC">
            <w:pPr>
              <w:ind w:firstLine="0"/>
              <w:jc w:val="left"/>
            </w:pPr>
            <w:r w:rsidRPr="00B67970">
              <w:rPr>
                <w:rStyle w:val="211pt"/>
                <w:rFonts w:eastAsiaTheme="minorHAnsi"/>
              </w:rPr>
              <w:t>ул. Пушкина, 1б</w:t>
            </w:r>
          </w:p>
        </w:tc>
        <w:tc>
          <w:tcPr>
            <w:tcW w:w="2291" w:type="dxa"/>
            <w:tcBorders>
              <w:top w:val="single" w:sz="4" w:space="0" w:color="auto"/>
              <w:left w:val="single" w:sz="4" w:space="0" w:color="auto"/>
              <w:right w:val="single" w:sz="4" w:space="0" w:color="auto"/>
            </w:tcBorders>
            <w:shd w:val="clear" w:color="auto" w:fill="FFFFFF"/>
            <w:vAlign w:val="bottom"/>
          </w:tcPr>
          <w:p w:rsidR="00C421AC" w:rsidRPr="00B67970" w:rsidRDefault="00C421AC" w:rsidP="00C421AC">
            <w:pPr>
              <w:ind w:firstLine="0"/>
              <w:jc w:val="center"/>
            </w:pPr>
            <w:r w:rsidRPr="00B67970">
              <w:rPr>
                <w:rStyle w:val="211pt"/>
                <w:rFonts w:eastAsiaTheme="minorHAnsi"/>
              </w:rPr>
              <w:t>СПТ-961.2</w:t>
            </w:r>
          </w:p>
        </w:tc>
      </w:tr>
      <w:tr w:rsidR="00C421AC" w:rsidRPr="00B67970" w:rsidTr="0062033F">
        <w:trPr>
          <w:trHeight w:val="23"/>
          <w:jc w:val="center"/>
        </w:trPr>
        <w:tc>
          <w:tcPr>
            <w:tcW w:w="763" w:type="dxa"/>
            <w:tcBorders>
              <w:top w:val="single" w:sz="4" w:space="0" w:color="auto"/>
              <w:left w:val="single" w:sz="4" w:space="0" w:color="auto"/>
            </w:tcBorders>
            <w:shd w:val="clear" w:color="auto" w:fill="FFFFFF"/>
            <w:vAlign w:val="bottom"/>
          </w:tcPr>
          <w:p w:rsidR="00C421AC" w:rsidRPr="00B67970" w:rsidRDefault="00C421AC" w:rsidP="009042D9">
            <w:pPr>
              <w:ind w:firstLine="0"/>
              <w:jc w:val="center"/>
            </w:pPr>
            <w:r w:rsidRPr="00B67970">
              <w:rPr>
                <w:lang w:eastAsia="ru-RU" w:bidi="ru-RU"/>
              </w:rPr>
              <w:t>1</w:t>
            </w:r>
            <w:r w:rsidR="009042D9" w:rsidRPr="00B67970">
              <w:rPr>
                <w:lang w:eastAsia="ru-RU" w:bidi="ru-RU"/>
              </w:rPr>
              <w:t>4</w:t>
            </w:r>
          </w:p>
        </w:tc>
        <w:tc>
          <w:tcPr>
            <w:tcW w:w="4443" w:type="dxa"/>
            <w:tcBorders>
              <w:top w:val="single" w:sz="4" w:space="0" w:color="auto"/>
              <w:left w:val="single" w:sz="4" w:space="0" w:color="auto"/>
            </w:tcBorders>
            <w:shd w:val="clear" w:color="auto" w:fill="FFFFFF"/>
            <w:vAlign w:val="bottom"/>
          </w:tcPr>
          <w:p w:rsidR="00C421AC" w:rsidRPr="00B67970" w:rsidRDefault="00C421AC" w:rsidP="00C421AC">
            <w:pPr>
              <w:ind w:firstLine="0"/>
              <w:jc w:val="left"/>
            </w:pPr>
            <w:r w:rsidRPr="00B67970">
              <w:rPr>
                <w:rStyle w:val="211pt"/>
                <w:rFonts w:eastAsiaTheme="minorHAnsi"/>
              </w:rPr>
              <w:t>ул. Гайдара, 6</w:t>
            </w:r>
          </w:p>
        </w:tc>
        <w:tc>
          <w:tcPr>
            <w:tcW w:w="2291" w:type="dxa"/>
            <w:tcBorders>
              <w:top w:val="single" w:sz="4" w:space="0" w:color="auto"/>
              <w:left w:val="single" w:sz="4" w:space="0" w:color="auto"/>
              <w:right w:val="single" w:sz="4" w:space="0" w:color="auto"/>
            </w:tcBorders>
            <w:shd w:val="clear" w:color="auto" w:fill="FFFFFF"/>
            <w:vAlign w:val="bottom"/>
          </w:tcPr>
          <w:p w:rsidR="00C421AC" w:rsidRPr="00B67970" w:rsidRDefault="00C421AC" w:rsidP="00C421AC">
            <w:pPr>
              <w:ind w:firstLine="0"/>
              <w:jc w:val="center"/>
            </w:pPr>
            <w:r w:rsidRPr="00B67970">
              <w:rPr>
                <w:rStyle w:val="211pt"/>
                <w:rFonts w:eastAsiaTheme="minorHAnsi"/>
              </w:rPr>
              <w:t>КМ-9</w:t>
            </w:r>
          </w:p>
        </w:tc>
      </w:tr>
      <w:tr w:rsidR="00C421AC" w:rsidRPr="00B67970" w:rsidTr="0062033F">
        <w:trPr>
          <w:trHeight w:val="23"/>
          <w:jc w:val="center"/>
        </w:trPr>
        <w:tc>
          <w:tcPr>
            <w:tcW w:w="763" w:type="dxa"/>
            <w:tcBorders>
              <w:top w:val="single" w:sz="4" w:space="0" w:color="auto"/>
              <w:left w:val="single" w:sz="4" w:space="0" w:color="auto"/>
            </w:tcBorders>
            <w:shd w:val="clear" w:color="auto" w:fill="FFFFFF"/>
            <w:vAlign w:val="bottom"/>
          </w:tcPr>
          <w:p w:rsidR="00C421AC" w:rsidRPr="00B67970" w:rsidRDefault="00C421AC" w:rsidP="009042D9">
            <w:pPr>
              <w:ind w:firstLine="0"/>
              <w:jc w:val="center"/>
            </w:pPr>
            <w:r w:rsidRPr="00B67970">
              <w:rPr>
                <w:lang w:eastAsia="ru-RU" w:bidi="ru-RU"/>
              </w:rPr>
              <w:t>1</w:t>
            </w:r>
            <w:r w:rsidR="009042D9" w:rsidRPr="00B67970">
              <w:rPr>
                <w:lang w:eastAsia="ru-RU" w:bidi="ru-RU"/>
              </w:rPr>
              <w:t>5</w:t>
            </w:r>
          </w:p>
        </w:tc>
        <w:tc>
          <w:tcPr>
            <w:tcW w:w="4443" w:type="dxa"/>
            <w:tcBorders>
              <w:top w:val="single" w:sz="4" w:space="0" w:color="auto"/>
              <w:left w:val="single" w:sz="4" w:space="0" w:color="auto"/>
            </w:tcBorders>
            <w:shd w:val="clear" w:color="auto" w:fill="FFFFFF"/>
            <w:vAlign w:val="bottom"/>
          </w:tcPr>
          <w:p w:rsidR="00C421AC" w:rsidRPr="00B67970" w:rsidRDefault="00C421AC" w:rsidP="00C421AC">
            <w:pPr>
              <w:ind w:firstLine="0"/>
              <w:jc w:val="left"/>
            </w:pPr>
            <w:r w:rsidRPr="00B67970">
              <w:rPr>
                <w:rStyle w:val="211pt"/>
                <w:rFonts w:eastAsiaTheme="minorHAnsi"/>
              </w:rPr>
              <w:t>пер. Парковый, 11а</w:t>
            </w:r>
          </w:p>
        </w:tc>
        <w:tc>
          <w:tcPr>
            <w:tcW w:w="2291" w:type="dxa"/>
            <w:tcBorders>
              <w:top w:val="single" w:sz="4" w:space="0" w:color="auto"/>
              <w:left w:val="single" w:sz="4" w:space="0" w:color="auto"/>
              <w:right w:val="single" w:sz="4" w:space="0" w:color="auto"/>
            </w:tcBorders>
            <w:shd w:val="clear" w:color="auto" w:fill="FFFFFF"/>
            <w:vAlign w:val="bottom"/>
          </w:tcPr>
          <w:p w:rsidR="00C421AC" w:rsidRPr="00B67970" w:rsidRDefault="00C421AC" w:rsidP="00C421AC">
            <w:pPr>
              <w:ind w:firstLine="0"/>
              <w:jc w:val="center"/>
            </w:pPr>
            <w:r w:rsidRPr="00B67970">
              <w:rPr>
                <w:rStyle w:val="211pt"/>
                <w:rFonts w:eastAsiaTheme="minorHAnsi"/>
              </w:rPr>
              <w:t>КМ-9</w:t>
            </w:r>
          </w:p>
        </w:tc>
      </w:tr>
      <w:tr w:rsidR="00C421AC" w:rsidRPr="00B67970" w:rsidTr="0062033F">
        <w:trPr>
          <w:trHeight w:val="23"/>
          <w:jc w:val="center"/>
        </w:trPr>
        <w:tc>
          <w:tcPr>
            <w:tcW w:w="763" w:type="dxa"/>
            <w:tcBorders>
              <w:top w:val="single" w:sz="4" w:space="0" w:color="auto"/>
              <w:left w:val="single" w:sz="4" w:space="0" w:color="auto"/>
            </w:tcBorders>
            <w:shd w:val="clear" w:color="auto" w:fill="FFFFFF"/>
            <w:vAlign w:val="bottom"/>
          </w:tcPr>
          <w:p w:rsidR="00C421AC" w:rsidRPr="00B67970" w:rsidRDefault="00C421AC" w:rsidP="009042D9">
            <w:pPr>
              <w:ind w:firstLine="0"/>
              <w:jc w:val="center"/>
            </w:pPr>
            <w:r w:rsidRPr="00B67970">
              <w:rPr>
                <w:lang w:eastAsia="ru-RU" w:bidi="ru-RU"/>
              </w:rPr>
              <w:t>1</w:t>
            </w:r>
            <w:r w:rsidR="009042D9" w:rsidRPr="00B67970">
              <w:rPr>
                <w:lang w:eastAsia="ru-RU" w:bidi="ru-RU"/>
              </w:rPr>
              <w:t>6</w:t>
            </w:r>
          </w:p>
        </w:tc>
        <w:tc>
          <w:tcPr>
            <w:tcW w:w="4443" w:type="dxa"/>
            <w:tcBorders>
              <w:top w:val="single" w:sz="4" w:space="0" w:color="auto"/>
              <w:left w:val="single" w:sz="4" w:space="0" w:color="auto"/>
            </w:tcBorders>
            <w:shd w:val="clear" w:color="auto" w:fill="FFFFFF"/>
            <w:vAlign w:val="bottom"/>
          </w:tcPr>
          <w:p w:rsidR="00C421AC" w:rsidRPr="00B67970" w:rsidRDefault="00C421AC" w:rsidP="00C421AC">
            <w:pPr>
              <w:ind w:firstLine="0"/>
              <w:jc w:val="left"/>
            </w:pPr>
            <w:r w:rsidRPr="00B67970">
              <w:rPr>
                <w:rStyle w:val="211pt"/>
                <w:rFonts w:eastAsiaTheme="minorHAnsi"/>
              </w:rPr>
              <w:t>ул. Коммунистическая, 88а (школа №10)</w:t>
            </w:r>
          </w:p>
        </w:tc>
        <w:tc>
          <w:tcPr>
            <w:tcW w:w="2291" w:type="dxa"/>
            <w:tcBorders>
              <w:top w:val="single" w:sz="4" w:space="0" w:color="auto"/>
              <w:left w:val="single" w:sz="4" w:space="0" w:color="auto"/>
              <w:right w:val="single" w:sz="4" w:space="0" w:color="auto"/>
            </w:tcBorders>
            <w:shd w:val="clear" w:color="auto" w:fill="FFFFFF"/>
            <w:vAlign w:val="bottom"/>
          </w:tcPr>
          <w:p w:rsidR="00C421AC" w:rsidRPr="00B67970" w:rsidRDefault="00C421AC" w:rsidP="00C421AC">
            <w:pPr>
              <w:ind w:firstLine="0"/>
              <w:jc w:val="center"/>
            </w:pPr>
            <w:r w:rsidRPr="00B67970">
              <w:rPr>
                <w:rStyle w:val="211pt"/>
                <w:rFonts w:eastAsiaTheme="minorHAnsi"/>
              </w:rPr>
              <w:t>СПТ-961.2</w:t>
            </w:r>
          </w:p>
        </w:tc>
      </w:tr>
      <w:tr w:rsidR="00C421AC" w:rsidRPr="00B67970" w:rsidTr="0062033F">
        <w:trPr>
          <w:trHeight w:val="23"/>
          <w:jc w:val="center"/>
        </w:trPr>
        <w:tc>
          <w:tcPr>
            <w:tcW w:w="763" w:type="dxa"/>
            <w:tcBorders>
              <w:top w:val="single" w:sz="4" w:space="0" w:color="auto"/>
              <w:left w:val="single" w:sz="4" w:space="0" w:color="auto"/>
            </w:tcBorders>
            <w:shd w:val="clear" w:color="auto" w:fill="FFFFFF"/>
            <w:vAlign w:val="bottom"/>
          </w:tcPr>
          <w:p w:rsidR="00C421AC" w:rsidRPr="00B67970" w:rsidRDefault="009042D9" w:rsidP="00C421AC">
            <w:pPr>
              <w:ind w:firstLine="0"/>
              <w:jc w:val="center"/>
            </w:pPr>
            <w:r w:rsidRPr="00B67970">
              <w:rPr>
                <w:lang w:eastAsia="ru-RU" w:bidi="ru-RU"/>
              </w:rPr>
              <w:t>17</w:t>
            </w:r>
          </w:p>
        </w:tc>
        <w:tc>
          <w:tcPr>
            <w:tcW w:w="4443" w:type="dxa"/>
            <w:tcBorders>
              <w:top w:val="single" w:sz="4" w:space="0" w:color="auto"/>
              <w:left w:val="single" w:sz="4" w:space="0" w:color="auto"/>
            </w:tcBorders>
            <w:shd w:val="clear" w:color="auto" w:fill="FFFFFF"/>
            <w:vAlign w:val="bottom"/>
          </w:tcPr>
          <w:p w:rsidR="00C421AC" w:rsidRPr="00B67970" w:rsidRDefault="00C421AC" w:rsidP="00C421AC">
            <w:pPr>
              <w:ind w:firstLine="0"/>
              <w:jc w:val="left"/>
            </w:pPr>
            <w:r w:rsidRPr="00B67970">
              <w:rPr>
                <w:rStyle w:val="211pt"/>
                <w:rFonts w:eastAsiaTheme="minorHAnsi"/>
              </w:rPr>
              <w:t>ул. Киевская, 86/1 (д/сад №12)</w:t>
            </w:r>
          </w:p>
        </w:tc>
        <w:tc>
          <w:tcPr>
            <w:tcW w:w="2291" w:type="dxa"/>
            <w:tcBorders>
              <w:top w:val="single" w:sz="4" w:space="0" w:color="auto"/>
              <w:left w:val="single" w:sz="4" w:space="0" w:color="auto"/>
              <w:right w:val="single" w:sz="4" w:space="0" w:color="auto"/>
            </w:tcBorders>
            <w:shd w:val="clear" w:color="auto" w:fill="FFFFFF"/>
            <w:vAlign w:val="bottom"/>
          </w:tcPr>
          <w:p w:rsidR="00C421AC" w:rsidRPr="00B67970" w:rsidRDefault="00C421AC" w:rsidP="00C421AC">
            <w:pPr>
              <w:ind w:firstLine="0"/>
              <w:jc w:val="center"/>
            </w:pPr>
            <w:r w:rsidRPr="00B67970">
              <w:rPr>
                <w:rStyle w:val="211pt"/>
                <w:rFonts w:eastAsiaTheme="minorHAnsi"/>
              </w:rPr>
              <w:t>СПТ-961.2</w:t>
            </w:r>
          </w:p>
        </w:tc>
      </w:tr>
      <w:tr w:rsidR="00C421AC" w:rsidRPr="00B67970" w:rsidTr="0062033F">
        <w:trPr>
          <w:trHeight w:val="23"/>
          <w:jc w:val="center"/>
        </w:trPr>
        <w:tc>
          <w:tcPr>
            <w:tcW w:w="763" w:type="dxa"/>
            <w:tcBorders>
              <w:top w:val="single" w:sz="4" w:space="0" w:color="auto"/>
              <w:left w:val="single" w:sz="4" w:space="0" w:color="auto"/>
            </w:tcBorders>
            <w:shd w:val="clear" w:color="auto" w:fill="FFFFFF"/>
            <w:vAlign w:val="bottom"/>
          </w:tcPr>
          <w:p w:rsidR="00C421AC" w:rsidRPr="00B67970" w:rsidRDefault="009042D9" w:rsidP="00C421AC">
            <w:pPr>
              <w:ind w:firstLine="0"/>
              <w:jc w:val="center"/>
            </w:pPr>
            <w:r w:rsidRPr="00B67970">
              <w:rPr>
                <w:lang w:eastAsia="ru-RU" w:bidi="ru-RU"/>
              </w:rPr>
              <w:t>18</w:t>
            </w:r>
          </w:p>
        </w:tc>
        <w:tc>
          <w:tcPr>
            <w:tcW w:w="4443" w:type="dxa"/>
            <w:tcBorders>
              <w:top w:val="single" w:sz="4" w:space="0" w:color="auto"/>
              <w:left w:val="single" w:sz="4" w:space="0" w:color="auto"/>
            </w:tcBorders>
            <w:shd w:val="clear" w:color="auto" w:fill="FFFFFF"/>
            <w:vAlign w:val="bottom"/>
          </w:tcPr>
          <w:p w:rsidR="00C421AC" w:rsidRPr="00B67970" w:rsidRDefault="00C421AC" w:rsidP="00C421AC">
            <w:pPr>
              <w:ind w:firstLine="0"/>
              <w:jc w:val="left"/>
            </w:pPr>
            <w:r w:rsidRPr="00B67970">
              <w:rPr>
                <w:rStyle w:val="211pt"/>
                <w:rFonts w:eastAsiaTheme="minorHAnsi"/>
              </w:rPr>
              <w:t>ул. Комарова, 175а</w:t>
            </w:r>
          </w:p>
        </w:tc>
        <w:tc>
          <w:tcPr>
            <w:tcW w:w="2291" w:type="dxa"/>
            <w:tcBorders>
              <w:top w:val="single" w:sz="4" w:space="0" w:color="auto"/>
              <w:left w:val="single" w:sz="4" w:space="0" w:color="auto"/>
              <w:right w:val="single" w:sz="4" w:space="0" w:color="auto"/>
            </w:tcBorders>
            <w:shd w:val="clear" w:color="auto" w:fill="FFFFFF"/>
            <w:vAlign w:val="bottom"/>
          </w:tcPr>
          <w:p w:rsidR="00C421AC" w:rsidRPr="00B67970" w:rsidRDefault="00C421AC" w:rsidP="00C421AC">
            <w:pPr>
              <w:ind w:firstLine="0"/>
              <w:jc w:val="center"/>
            </w:pPr>
            <w:r w:rsidRPr="00B67970">
              <w:rPr>
                <w:rStyle w:val="211pt"/>
                <w:rFonts w:eastAsiaTheme="minorHAnsi"/>
              </w:rPr>
              <w:t>СПТ-961.2</w:t>
            </w:r>
          </w:p>
        </w:tc>
      </w:tr>
      <w:tr w:rsidR="00C421AC" w:rsidRPr="00B67970" w:rsidTr="0062033F">
        <w:trPr>
          <w:trHeight w:val="23"/>
          <w:jc w:val="center"/>
        </w:trPr>
        <w:tc>
          <w:tcPr>
            <w:tcW w:w="763" w:type="dxa"/>
            <w:tcBorders>
              <w:top w:val="single" w:sz="4" w:space="0" w:color="auto"/>
              <w:left w:val="single" w:sz="4" w:space="0" w:color="auto"/>
            </w:tcBorders>
            <w:shd w:val="clear" w:color="auto" w:fill="FFFFFF"/>
            <w:vAlign w:val="bottom"/>
          </w:tcPr>
          <w:p w:rsidR="00C421AC" w:rsidRPr="00B67970" w:rsidRDefault="009042D9" w:rsidP="00C421AC">
            <w:pPr>
              <w:ind w:firstLine="0"/>
              <w:jc w:val="center"/>
            </w:pPr>
            <w:r w:rsidRPr="00B67970">
              <w:rPr>
                <w:lang w:eastAsia="ru-RU" w:bidi="ru-RU"/>
              </w:rPr>
              <w:t>19</w:t>
            </w:r>
          </w:p>
        </w:tc>
        <w:tc>
          <w:tcPr>
            <w:tcW w:w="4443" w:type="dxa"/>
            <w:tcBorders>
              <w:top w:val="single" w:sz="4" w:space="0" w:color="auto"/>
              <w:left w:val="single" w:sz="4" w:space="0" w:color="auto"/>
            </w:tcBorders>
            <w:shd w:val="clear" w:color="auto" w:fill="FFFFFF"/>
            <w:vAlign w:val="bottom"/>
          </w:tcPr>
          <w:p w:rsidR="00C421AC" w:rsidRPr="00B67970" w:rsidRDefault="00C421AC" w:rsidP="00C421AC">
            <w:pPr>
              <w:ind w:firstLine="0"/>
              <w:jc w:val="left"/>
            </w:pPr>
            <w:r w:rsidRPr="00B67970">
              <w:rPr>
                <w:rStyle w:val="211pt"/>
                <w:rFonts w:eastAsiaTheme="minorHAnsi"/>
              </w:rPr>
              <w:t>ул. Рабочая, 70а (д/сад №121)</w:t>
            </w:r>
          </w:p>
        </w:tc>
        <w:tc>
          <w:tcPr>
            <w:tcW w:w="2291" w:type="dxa"/>
            <w:tcBorders>
              <w:top w:val="single" w:sz="4" w:space="0" w:color="auto"/>
              <w:left w:val="single" w:sz="4" w:space="0" w:color="auto"/>
              <w:right w:val="single" w:sz="4" w:space="0" w:color="auto"/>
            </w:tcBorders>
            <w:shd w:val="clear" w:color="auto" w:fill="FFFFFF"/>
            <w:vAlign w:val="bottom"/>
          </w:tcPr>
          <w:p w:rsidR="00C421AC" w:rsidRPr="00B67970" w:rsidRDefault="00C421AC" w:rsidP="00C421AC">
            <w:pPr>
              <w:ind w:firstLine="0"/>
              <w:jc w:val="center"/>
            </w:pPr>
            <w:r w:rsidRPr="00B67970">
              <w:rPr>
                <w:rStyle w:val="211pt"/>
                <w:rFonts w:eastAsiaTheme="minorHAnsi"/>
              </w:rPr>
              <w:t>н/д</w:t>
            </w:r>
          </w:p>
        </w:tc>
      </w:tr>
      <w:tr w:rsidR="00C421AC" w:rsidRPr="00B67970" w:rsidTr="0062033F">
        <w:trPr>
          <w:trHeight w:val="23"/>
          <w:jc w:val="center"/>
        </w:trPr>
        <w:tc>
          <w:tcPr>
            <w:tcW w:w="763" w:type="dxa"/>
            <w:tcBorders>
              <w:top w:val="single" w:sz="4" w:space="0" w:color="auto"/>
              <w:left w:val="single" w:sz="4" w:space="0" w:color="auto"/>
            </w:tcBorders>
            <w:shd w:val="clear" w:color="auto" w:fill="FFFFFF"/>
            <w:vAlign w:val="bottom"/>
          </w:tcPr>
          <w:p w:rsidR="00C421AC" w:rsidRPr="00B67970" w:rsidRDefault="00C421AC" w:rsidP="009042D9">
            <w:pPr>
              <w:ind w:firstLine="0"/>
              <w:jc w:val="center"/>
            </w:pPr>
            <w:r w:rsidRPr="00B67970">
              <w:rPr>
                <w:lang w:eastAsia="ru-RU" w:bidi="ru-RU"/>
              </w:rPr>
              <w:t>2</w:t>
            </w:r>
            <w:r w:rsidR="009042D9" w:rsidRPr="00B67970">
              <w:rPr>
                <w:lang w:eastAsia="ru-RU" w:bidi="ru-RU"/>
              </w:rPr>
              <w:t>0</w:t>
            </w:r>
          </w:p>
        </w:tc>
        <w:tc>
          <w:tcPr>
            <w:tcW w:w="4443" w:type="dxa"/>
            <w:tcBorders>
              <w:top w:val="single" w:sz="4" w:space="0" w:color="auto"/>
              <w:left w:val="single" w:sz="4" w:space="0" w:color="auto"/>
            </w:tcBorders>
            <w:shd w:val="clear" w:color="auto" w:fill="FFFFFF"/>
            <w:vAlign w:val="bottom"/>
          </w:tcPr>
          <w:p w:rsidR="00C421AC" w:rsidRPr="00B67970" w:rsidRDefault="00C421AC" w:rsidP="00C421AC">
            <w:pPr>
              <w:ind w:firstLine="0"/>
              <w:jc w:val="left"/>
            </w:pPr>
            <w:r w:rsidRPr="00B67970">
              <w:rPr>
                <w:rStyle w:val="211pt"/>
                <w:rFonts w:eastAsiaTheme="minorHAnsi"/>
              </w:rPr>
              <w:t>ул. Талалихина,47 (Авиагородок)</w:t>
            </w:r>
          </w:p>
        </w:tc>
        <w:tc>
          <w:tcPr>
            <w:tcW w:w="2291" w:type="dxa"/>
            <w:tcBorders>
              <w:top w:val="single" w:sz="4" w:space="0" w:color="auto"/>
              <w:left w:val="single" w:sz="4" w:space="0" w:color="auto"/>
              <w:right w:val="single" w:sz="4" w:space="0" w:color="auto"/>
            </w:tcBorders>
            <w:shd w:val="clear" w:color="auto" w:fill="FFFFFF"/>
            <w:vAlign w:val="bottom"/>
          </w:tcPr>
          <w:p w:rsidR="00C421AC" w:rsidRPr="00B67970" w:rsidRDefault="00C421AC" w:rsidP="00C421AC">
            <w:pPr>
              <w:ind w:firstLine="0"/>
              <w:jc w:val="center"/>
            </w:pPr>
            <w:r w:rsidRPr="00B67970">
              <w:rPr>
                <w:rStyle w:val="211pt"/>
                <w:rFonts w:eastAsiaTheme="minorHAnsi"/>
              </w:rPr>
              <w:t>КМ-9</w:t>
            </w:r>
          </w:p>
        </w:tc>
      </w:tr>
      <w:tr w:rsidR="00C421AC" w:rsidRPr="00B67970" w:rsidTr="009042D9">
        <w:trPr>
          <w:trHeight w:val="23"/>
          <w:jc w:val="center"/>
        </w:trPr>
        <w:tc>
          <w:tcPr>
            <w:tcW w:w="763" w:type="dxa"/>
            <w:tcBorders>
              <w:top w:val="single" w:sz="4" w:space="0" w:color="auto"/>
              <w:left w:val="single" w:sz="4" w:space="0" w:color="auto"/>
              <w:bottom w:val="single" w:sz="4" w:space="0" w:color="auto"/>
            </w:tcBorders>
            <w:shd w:val="clear" w:color="auto" w:fill="FFFFFF"/>
            <w:vAlign w:val="bottom"/>
          </w:tcPr>
          <w:p w:rsidR="00C421AC" w:rsidRPr="00B67970" w:rsidRDefault="00C421AC" w:rsidP="009042D9">
            <w:pPr>
              <w:ind w:firstLine="0"/>
              <w:jc w:val="center"/>
            </w:pPr>
            <w:r w:rsidRPr="00B67970">
              <w:rPr>
                <w:lang w:eastAsia="ru-RU" w:bidi="ru-RU"/>
              </w:rPr>
              <w:t>2</w:t>
            </w:r>
            <w:r w:rsidR="009042D9" w:rsidRPr="00B67970">
              <w:rPr>
                <w:lang w:eastAsia="ru-RU" w:bidi="ru-RU"/>
              </w:rPr>
              <w:t>1</w:t>
            </w:r>
          </w:p>
        </w:tc>
        <w:tc>
          <w:tcPr>
            <w:tcW w:w="4443" w:type="dxa"/>
            <w:tcBorders>
              <w:top w:val="single" w:sz="4" w:space="0" w:color="auto"/>
              <w:left w:val="single" w:sz="4" w:space="0" w:color="auto"/>
              <w:bottom w:val="single" w:sz="4" w:space="0" w:color="auto"/>
            </w:tcBorders>
            <w:shd w:val="clear" w:color="auto" w:fill="FFFFFF"/>
            <w:vAlign w:val="bottom"/>
          </w:tcPr>
          <w:p w:rsidR="00C421AC" w:rsidRPr="00B67970" w:rsidRDefault="00C421AC" w:rsidP="00C421AC">
            <w:pPr>
              <w:ind w:firstLine="0"/>
              <w:jc w:val="left"/>
            </w:pPr>
            <w:r w:rsidRPr="00B67970">
              <w:rPr>
                <w:rStyle w:val="211pt"/>
                <w:rFonts w:eastAsiaTheme="minorHAnsi"/>
              </w:rPr>
              <w:t xml:space="preserve">ул. </w:t>
            </w:r>
            <w:proofErr w:type="spellStart"/>
            <w:r w:rsidRPr="00B67970">
              <w:rPr>
                <w:rStyle w:val="211pt"/>
                <w:rFonts w:eastAsiaTheme="minorHAnsi"/>
              </w:rPr>
              <w:t>Сальское</w:t>
            </w:r>
            <w:proofErr w:type="spellEnd"/>
            <w:r w:rsidRPr="00B67970">
              <w:rPr>
                <w:rStyle w:val="211pt"/>
                <w:rFonts w:eastAsiaTheme="minorHAnsi"/>
              </w:rPr>
              <w:t xml:space="preserve"> шоссе, 1б</w:t>
            </w:r>
          </w:p>
        </w:tc>
        <w:tc>
          <w:tcPr>
            <w:tcW w:w="2291" w:type="dxa"/>
            <w:tcBorders>
              <w:top w:val="single" w:sz="4" w:space="0" w:color="auto"/>
              <w:left w:val="single" w:sz="4" w:space="0" w:color="auto"/>
              <w:bottom w:val="single" w:sz="4" w:space="0" w:color="auto"/>
              <w:right w:val="single" w:sz="4" w:space="0" w:color="auto"/>
            </w:tcBorders>
            <w:shd w:val="clear" w:color="auto" w:fill="FFFFFF"/>
            <w:vAlign w:val="bottom"/>
          </w:tcPr>
          <w:p w:rsidR="00C421AC" w:rsidRPr="00B67970" w:rsidRDefault="00C421AC" w:rsidP="00C421AC">
            <w:pPr>
              <w:ind w:firstLine="0"/>
              <w:jc w:val="center"/>
            </w:pPr>
            <w:r w:rsidRPr="00B67970">
              <w:rPr>
                <w:rStyle w:val="211pt"/>
                <w:rFonts w:eastAsiaTheme="minorHAnsi"/>
              </w:rPr>
              <w:t>СПТ-961.2</w:t>
            </w:r>
          </w:p>
        </w:tc>
      </w:tr>
      <w:tr w:rsidR="00C421AC" w:rsidTr="009042D9">
        <w:trPr>
          <w:trHeight w:val="23"/>
          <w:jc w:val="center"/>
        </w:trPr>
        <w:tc>
          <w:tcPr>
            <w:tcW w:w="763" w:type="dxa"/>
            <w:tcBorders>
              <w:top w:val="single" w:sz="4" w:space="0" w:color="auto"/>
              <w:left w:val="single" w:sz="4" w:space="0" w:color="auto"/>
              <w:bottom w:val="single" w:sz="4" w:space="0" w:color="auto"/>
            </w:tcBorders>
            <w:shd w:val="clear" w:color="auto" w:fill="FFFFFF"/>
            <w:vAlign w:val="bottom"/>
          </w:tcPr>
          <w:p w:rsidR="00C421AC" w:rsidRPr="00B67970" w:rsidRDefault="00C421AC" w:rsidP="009042D9">
            <w:pPr>
              <w:ind w:firstLine="0"/>
              <w:jc w:val="center"/>
            </w:pPr>
            <w:r w:rsidRPr="00B67970">
              <w:rPr>
                <w:lang w:eastAsia="ru-RU" w:bidi="ru-RU"/>
              </w:rPr>
              <w:t>2</w:t>
            </w:r>
            <w:r w:rsidR="009042D9" w:rsidRPr="00B67970">
              <w:rPr>
                <w:lang w:eastAsia="ru-RU" w:bidi="ru-RU"/>
              </w:rPr>
              <w:t>2</w:t>
            </w:r>
          </w:p>
        </w:tc>
        <w:tc>
          <w:tcPr>
            <w:tcW w:w="4443" w:type="dxa"/>
            <w:tcBorders>
              <w:top w:val="single" w:sz="4" w:space="0" w:color="auto"/>
              <w:left w:val="single" w:sz="4" w:space="0" w:color="auto"/>
              <w:bottom w:val="single" w:sz="4" w:space="0" w:color="auto"/>
            </w:tcBorders>
            <w:shd w:val="clear" w:color="auto" w:fill="FFFFFF"/>
            <w:vAlign w:val="bottom"/>
          </w:tcPr>
          <w:p w:rsidR="00C421AC" w:rsidRPr="00B67970" w:rsidRDefault="00C421AC" w:rsidP="00C421AC">
            <w:pPr>
              <w:ind w:firstLine="0"/>
              <w:jc w:val="left"/>
            </w:pPr>
            <w:r w:rsidRPr="00B67970">
              <w:rPr>
                <w:rStyle w:val="211pt"/>
                <w:rFonts w:eastAsiaTheme="minorHAnsi"/>
              </w:rPr>
              <w:t>ул. Горького, 358 К</w:t>
            </w:r>
          </w:p>
        </w:tc>
        <w:tc>
          <w:tcPr>
            <w:tcW w:w="2291" w:type="dxa"/>
            <w:tcBorders>
              <w:top w:val="single" w:sz="4" w:space="0" w:color="auto"/>
              <w:left w:val="single" w:sz="4" w:space="0" w:color="auto"/>
              <w:bottom w:val="single" w:sz="4" w:space="0" w:color="auto"/>
              <w:right w:val="single" w:sz="4" w:space="0" w:color="auto"/>
            </w:tcBorders>
            <w:shd w:val="clear" w:color="auto" w:fill="FFFFFF"/>
            <w:vAlign w:val="bottom"/>
          </w:tcPr>
          <w:p w:rsidR="00C421AC" w:rsidRPr="00B67970" w:rsidRDefault="00C421AC" w:rsidP="00C421AC">
            <w:pPr>
              <w:ind w:firstLine="0"/>
              <w:jc w:val="center"/>
            </w:pPr>
            <w:r w:rsidRPr="00B67970">
              <w:rPr>
                <w:rStyle w:val="211pt"/>
                <w:rFonts w:eastAsiaTheme="minorHAnsi"/>
              </w:rPr>
              <w:t>СПТ-961.2</w:t>
            </w:r>
          </w:p>
        </w:tc>
      </w:tr>
    </w:tbl>
    <w:p w:rsidR="00C421AC" w:rsidRPr="00C421AC" w:rsidRDefault="00C421AC" w:rsidP="00C421AC">
      <w:pPr>
        <w:ind w:firstLine="0"/>
        <w:jc w:val="center"/>
      </w:pPr>
    </w:p>
    <w:p w:rsidR="00C421AC" w:rsidRDefault="00C421AC" w:rsidP="00C421AC">
      <w:r>
        <w:t>Коммерческий учет отпущенной тепловой энергии с котельных осуществляется по приборам, установленным у абонентов или по нормативу.</w:t>
      </w:r>
    </w:p>
    <w:p w:rsidR="00C421AC" w:rsidRPr="00C421AC" w:rsidRDefault="00C421AC" w:rsidP="00C421AC"/>
    <w:p w:rsidR="00C421AC" w:rsidRPr="00C421AC" w:rsidRDefault="008453A5" w:rsidP="00C421AC">
      <w:pPr>
        <w:pStyle w:val="4"/>
        <w:numPr>
          <w:ilvl w:val="2"/>
          <w:numId w:val="1"/>
        </w:numPr>
        <w:spacing w:before="0"/>
        <w:ind w:left="0" w:firstLine="0"/>
        <w:rPr>
          <w:rFonts w:ascii="Times New Roman" w:hAnsi="Times New Roman" w:cs="Times New Roman"/>
          <w:color w:val="auto"/>
          <w:szCs w:val="24"/>
        </w:rPr>
      </w:pPr>
      <w:bookmarkStart w:id="39" w:name="_Toc479856564"/>
      <w:r w:rsidRPr="00C421AC">
        <w:rPr>
          <w:rFonts w:ascii="Times New Roman" w:hAnsi="Times New Roman" w:cs="Times New Roman"/>
          <w:color w:val="auto"/>
          <w:szCs w:val="24"/>
        </w:rPr>
        <w:t>С</w:t>
      </w:r>
      <w:r w:rsidR="005D0A17" w:rsidRPr="00C421AC">
        <w:rPr>
          <w:rFonts w:ascii="Times New Roman" w:hAnsi="Times New Roman" w:cs="Times New Roman"/>
          <w:color w:val="auto"/>
          <w:szCs w:val="24"/>
        </w:rPr>
        <w:t>татистика отказов и восстановлений оборудова</w:t>
      </w:r>
      <w:r w:rsidRPr="00C421AC">
        <w:rPr>
          <w:rFonts w:ascii="Times New Roman" w:hAnsi="Times New Roman" w:cs="Times New Roman"/>
          <w:color w:val="auto"/>
          <w:szCs w:val="24"/>
        </w:rPr>
        <w:t>ния источников тепловой энергии</w:t>
      </w:r>
      <w:bookmarkStart w:id="40" w:name="_Toc478394711"/>
      <w:bookmarkEnd w:id="38"/>
      <w:bookmarkEnd w:id="39"/>
    </w:p>
    <w:p w:rsidR="00C421AC" w:rsidRDefault="00C421AC" w:rsidP="00C421AC">
      <w:pPr>
        <w:ind w:firstLine="0"/>
      </w:pPr>
    </w:p>
    <w:p w:rsidR="00C421AC" w:rsidRDefault="00C421AC" w:rsidP="00C421AC">
      <w:r>
        <w:t xml:space="preserve">Отказы оборудования на котельных отсутствуют, все отключения являются плановыми. </w:t>
      </w:r>
    </w:p>
    <w:p w:rsidR="00C421AC" w:rsidRPr="00C421AC" w:rsidRDefault="00C421AC" w:rsidP="00C421AC">
      <w:pPr>
        <w:ind w:firstLine="0"/>
      </w:pPr>
    </w:p>
    <w:p w:rsidR="005D0A17" w:rsidRPr="00C421AC" w:rsidRDefault="008453A5" w:rsidP="00C421AC">
      <w:pPr>
        <w:pStyle w:val="4"/>
        <w:numPr>
          <w:ilvl w:val="2"/>
          <w:numId w:val="1"/>
        </w:numPr>
        <w:spacing w:before="0"/>
        <w:ind w:left="0" w:firstLine="0"/>
        <w:rPr>
          <w:rFonts w:ascii="Times New Roman" w:hAnsi="Times New Roman" w:cs="Times New Roman"/>
          <w:color w:val="auto"/>
          <w:szCs w:val="24"/>
        </w:rPr>
      </w:pPr>
      <w:bookmarkStart w:id="41" w:name="_Toc479856565"/>
      <w:r w:rsidRPr="00C421AC">
        <w:rPr>
          <w:rFonts w:ascii="Times New Roman" w:hAnsi="Times New Roman" w:cs="Times New Roman"/>
          <w:color w:val="auto"/>
          <w:szCs w:val="24"/>
        </w:rPr>
        <w:t>П</w:t>
      </w:r>
      <w:r w:rsidR="005D0A17" w:rsidRPr="00C421AC">
        <w:rPr>
          <w:rFonts w:ascii="Times New Roman" w:hAnsi="Times New Roman" w:cs="Times New Roman"/>
          <w:color w:val="auto"/>
          <w:szCs w:val="24"/>
        </w:rPr>
        <w:t>редписания надзорных органов по запрещению дальнейшей эксплуата</w:t>
      </w:r>
      <w:r w:rsidRPr="00C421AC">
        <w:rPr>
          <w:rFonts w:ascii="Times New Roman" w:hAnsi="Times New Roman" w:cs="Times New Roman"/>
          <w:color w:val="auto"/>
          <w:szCs w:val="24"/>
        </w:rPr>
        <w:t>ции источников тепловой энергии</w:t>
      </w:r>
      <w:bookmarkEnd w:id="40"/>
      <w:bookmarkEnd w:id="41"/>
    </w:p>
    <w:p w:rsidR="00892783" w:rsidRPr="00656723" w:rsidRDefault="00892783" w:rsidP="00656723">
      <w:pPr>
        <w:ind w:firstLine="0"/>
        <w:rPr>
          <w:rFonts w:cs="Times New Roman"/>
          <w:szCs w:val="24"/>
        </w:rPr>
      </w:pPr>
    </w:p>
    <w:p w:rsidR="00C421AC" w:rsidRDefault="00C421AC" w:rsidP="00C421AC">
      <w:r>
        <w:t>Предписания надзорных органов по запрещению дальнейшей эксплуатации котельных БРТС отсутствуют.</w:t>
      </w:r>
      <w:r>
        <w:br w:type="page"/>
      </w:r>
    </w:p>
    <w:p w:rsidR="00C421AC" w:rsidRPr="00C421AC" w:rsidRDefault="00C421AC" w:rsidP="00C421AC">
      <w:pPr>
        <w:pStyle w:val="3"/>
        <w:numPr>
          <w:ilvl w:val="1"/>
          <w:numId w:val="1"/>
        </w:numPr>
        <w:rPr>
          <w:rFonts w:cs="Times New Roman"/>
        </w:rPr>
      </w:pPr>
      <w:bookmarkStart w:id="42" w:name="_Toc479856566"/>
      <w:r w:rsidRPr="00C421AC">
        <w:rPr>
          <w:rFonts w:cs="Times New Roman"/>
        </w:rPr>
        <w:lastRenderedPageBreak/>
        <w:t xml:space="preserve">Котельные Дирекции по </w:t>
      </w:r>
      <w:proofErr w:type="spellStart"/>
      <w:r w:rsidRPr="00C421AC">
        <w:rPr>
          <w:rFonts w:cs="Times New Roman"/>
        </w:rPr>
        <w:t>тепловодоснабжению</w:t>
      </w:r>
      <w:proofErr w:type="spellEnd"/>
      <w:r w:rsidRPr="00C421AC">
        <w:rPr>
          <w:rFonts w:cs="Times New Roman"/>
        </w:rPr>
        <w:t xml:space="preserve"> СКЖД</w:t>
      </w:r>
      <w:bookmarkEnd w:id="42"/>
    </w:p>
    <w:p w:rsidR="00C421AC" w:rsidRDefault="00C421AC" w:rsidP="00C421AC">
      <w:pPr>
        <w:rPr>
          <w:rFonts w:cs="Times New Roman"/>
          <w:szCs w:val="24"/>
        </w:rPr>
      </w:pPr>
    </w:p>
    <w:p w:rsidR="00C421AC" w:rsidRDefault="00C421AC" w:rsidP="00C421AC">
      <w:pPr>
        <w:pStyle w:val="4"/>
        <w:numPr>
          <w:ilvl w:val="2"/>
          <w:numId w:val="1"/>
        </w:numPr>
        <w:spacing w:before="0"/>
        <w:rPr>
          <w:rFonts w:ascii="Times New Roman" w:hAnsi="Times New Roman" w:cs="Times New Roman"/>
          <w:color w:val="auto"/>
          <w:szCs w:val="24"/>
        </w:rPr>
      </w:pPr>
      <w:bookmarkStart w:id="43" w:name="_Toc479856567"/>
      <w:r w:rsidRPr="00C421AC">
        <w:rPr>
          <w:rFonts w:ascii="Times New Roman" w:hAnsi="Times New Roman" w:cs="Times New Roman"/>
          <w:color w:val="auto"/>
          <w:szCs w:val="24"/>
        </w:rPr>
        <w:t>Параметры установленной тепловой мощности теплофикационного оборудования и теплофикационной установки</w:t>
      </w:r>
      <w:bookmarkEnd w:id="43"/>
    </w:p>
    <w:p w:rsidR="00C421AC" w:rsidRDefault="00C421AC" w:rsidP="00C421AC"/>
    <w:p w:rsidR="00C421AC" w:rsidRDefault="00C421AC" w:rsidP="00C421AC">
      <w:r w:rsidRPr="00C421AC">
        <w:t xml:space="preserve">Характеристики котельных Дирекции по </w:t>
      </w:r>
      <w:proofErr w:type="spellStart"/>
      <w:r w:rsidRPr="00C421AC">
        <w:t>тепловодоснабжению</w:t>
      </w:r>
      <w:proofErr w:type="spellEnd"/>
      <w:r w:rsidRPr="00C421AC">
        <w:t xml:space="preserve"> СКЖД представлены в таблице </w:t>
      </w:r>
      <w:r w:rsidR="00F66B29">
        <w:t>2.2.1.а</w:t>
      </w:r>
      <w:r w:rsidRPr="00C421AC">
        <w:t>.</w:t>
      </w:r>
    </w:p>
    <w:p w:rsidR="00C421AC" w:rsidRDefault="00C421AC" w:rsidP="00C421AC"/>
    <w:p w:rsidR="00C421AC" w:rsidRDefault="00C421AC" w:rsidP="00C421AC">
      <w:pPr>
        <w:jc w:val="center"/>
      </w:pPr>
      <w:r w:rsidRPr="00C421AC">
        <w:t xml:space="preserve">Таблица </w:t>
      </w:r>
      <w:r w:rsidR="00F66B29">
        <w:t>2.2.1.а</w:t>
      </w:r>
      <w:r w:rsidRPr="00C421AC">
        <w:t xml:space="preserve">. Характеристика котельных Дирекции по </w:t>
      </w:r>
      <w:proofErr w:type="spellStart"/>
      <w:r w:rsidRPr="00C421AC">
        <w:t>тепловодоснабжению</w:t>
      </w:r>
      <w:proofErr w:type="spellEnd"/>
      <w:r w:rsidRPr="00C421AC">
        <w:t xml:space="preserve"> СКЖД</w:t>
      </w:r>
    </w:p>
    <w:p w:rsidR="00C421AC" w:rsidRDefault="00C421AC" w:rsidP="00C421AC"/>
    <w:tbl>
      <w:tblPr>
        <w:tblW w:w="0" w:type="auto"/>
        <w:tblInd w:w="91" w:type="dxa"/>
        <w:tblCellMar>
          <w:left w:w="28" w:type="dxa"/>
          <w:right w:w="28" w:type="dxa"/>
        </w:tblCellMar>
        <w:tblLook w:val="04A0" w:firstRow="1" w:lastRow="0" w:firstColumn="1" w:lastColumn="0" w:noHBand="0" w:noVBand="1"/>
      </w:tblPr>
      <w:tblGrid>
        <w:gridCol w:w="326"/>
        <w:gridCol w:w="2184"/>
        <w:gridCol w:w="1612"/>
        <w:gridCol w:w="1319"/>
        <w:gridCol w:w="1264"/>
        <w:gridCol w:w="1021"/>
        <w:gridCol w:w="1046"/>
        <w:gridCol w:w="987"/>
        <w:gridCol w:w="606"/>
      </w:tblGrid>
      <w:tr w:rsidR="00C421AC" w:rsidRPr="00C421AC" w:rsidTr="00C421AC">
        <w:trPr>
          <w:trHeight w:val="20"/>
        </w:trPr>
        <w:tc>
          <w:tcPr>
            <w:tcW w:w="0" w:type="auto"/>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bCs/>
                <w:color w:val="000000"/>
                <w:sz w:val="20"/>
                <w:szCs w:val="20"/>
                <w:lang w:eastAsia="ru-RU"/>
              </w:rPr>
            </w:pPr>
            <w:r w:rsidRPr="00C421AC">
              <w:rPr>
                <w:rFonts w:eastAsia="Times New Roman" w:cs="Times New Roman"/>
                <w:bCs/>
                <w:color w:val="000000"/>
                <w:sz w:val="20"/>
                <w:szCs w:val="20"/>
                <w:lang w:eastAsia="ru-RU"/>
              </w:rPr>
              <w:t>№ п/п</w:t>
            </w:r>
          </w:p>
        </w:tc>
        <w:tc>
          <w:tcPr>
            <w:tcW w:w="1970" w:type="dxa"/>
            <w:vMerge w:val="restart"/>
            <w:tcBorders>
              <w:top w:val="single" w:sz="4" w:space="0" w:color="auto"/>
              <w:left w:val="single" w:sz="4" w:space="0" w:color="auto"/>
              <w:bottom w:val="nil"/>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bCs/>
                <w:color w:val="000000"/>
                <w:sz w:val="20"/>
                <w:szCs w:val="20"/>
                <w:lang w:eastAsia="ru-RU"/>
              </w:rPr>
            </w:pPr>
            <w:proofErr w:type="spellStart"/>
            <w:r w:rsidRPr="00C421AC">
              <w:rPr>
                <w:rFonts w:eastAsia="Times New Roman" w:cs="Times New Roman"/>
                <w:bCs/>
                <w:color w:val="000000"/>
                <w:sz w:val="20"/>
                <w:szCs w:val="20"/>
                <w:lang w:eastAsia="ru-RU"/>
              </w:rPr>
              <w:t>Наименованиекотельной</w:t>
            </w:r>
            <w:proofErr w:type="spellEnd"/>
          </w:p>
        </w:tc>
        <w:tc>
          <w:tcPr>
            <w:tcW w:w="1673" w:type="dxa"/>
            <w:vMerge w:val="restart"/>
            <w:tcBorders>
              <w:top w:val="single" w:sz="4" w:space="0" w:color="auto"/>
              <w:left w:val="single" w:sz="4" w:space="0" w:color="auto"/>
              <w:bottom w:val="nil"/>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bCs/>
                <w:color w:val="000000"/>
                <w:sz w:val="20"/>
                <w:szCs w:val="20"/>
                <w:lang w:eastAsia="ru-RU"/>
              </w:rPr>
            </w:pPr>
            <w:r w:rsidRPr="00C421AC">
              <w:rPr>
                <w:rFonts w:eastAsia="Times New Roman" w:cs="Times New Roman"/>
                <w:bCs/>
                <w:color w:val="000000"/>
                <w:sz w:val="20"/>
                <w:szCs w:val="20"/>
                <w:lang w:eastAsia="ru-RU"/>
              </w:rPr>
              <w:t>Марка котла</w:t>
            </w:r>
          </w:p>
        </w:tc>
        <w:tc>
          <w:tcPr>
            <w:tcW w:w="1319" w:type="dxa"/>
            <w:vMerge w:val="restart"/>
            <w:tcBorders>
              <w:top w:val="single" w:sz="4" w:space="0" w:color="auto"/>
              <w:left w:val="single" w:sz="4" w:space="0" w:color="auto"/>
              <w:bottom w:val="nil"/>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bCs/>
                <w:color w:val="000000"/>
                <w:sz w:val="20"/>
                <w:szCs w:val="20"/>
                <w:lang w:eastAsia="ru-RU"/>
              </w:rPr>
            </w:pPr>
            <w:r w:rsidRPr="00C421AC">
              <w:rPr>
                <w:rFonts w:eastAsia="Times New Roman" w:cs="Times New Roman"/>
                <w:bCs/>
                <w:color w:val="000000"/>
                <w:sz w:val="20"/>
                <w:szCs w:val="20"/>
                <w:lang w:eastAsia="ru-RU"/>
              </w:rPr>
              <w:t>Год вода в эксплуатацию/ последнего капремонта</w:t>
            </w:r>
          </w:p>
        </w:tc>
        <w:tc>
          <w:tcPr>
            <w:tcW w:w="1276" w:type="dxa"/>
            <w:vMerge w:val="restart"/>
            <w:tcBorders>
              <w:top w:val="single" w:sz="4" w:space="0" w:color="auto"/>
              <w:left w:val="single" w:sz="4" w:space="0" w:color="auto"/>
              <w:bottom w:val="nil"/>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bCs/>
                <w:color w:val="000000"/>
                <w:sz w:val="20"/>
                <w:szCs w:val="20"/>
                <w:lang w:eastAsia="ru-RU"/>
              </w:rPr>
            </w:pPr>
            <w:proofErr w:type="spellStart"/>
            <w:r w:rsidRPr="00C421AC">
              <w:rPr>
                <w:rFonts w:eastAsia="Times New Roman" w:cs="Times New Roman"/>
                <w:bCs/>
                <w:color w:val="000000"/>
                <w:sz w:val="20"/>
                <w:szCs w:val="20"/>
                <w:lang w:eastAsia="ru-RU"/>
              </w:rPr>
              <w:t>Теплофика-ционная</w:t>
            </w:r>
            <w:proofErr w:type="spellEnd"/>
            <w:r w:rsidRPr="00C421AC">
              <w:rPr>
                <w:rFonts w:eastAsia="Times New Roman" w:cs="Times New Roman"/>
                <w:bCs/>
                <w:color w:val="000000"/>
                <w:sz w:val="20"/>
                <w:szCs w:val="20"/>
                <w:lang w:eastAsia="ru-RU"/>
              </w:rPr>
              <w:t xml:space="preserve"> мощность, Гкал/ч</w:t>
            </w:r>
          </w:p>
        </w:tc>
        <w:tc>
          <w:tcPr>
            <w:tcW w:w="102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bCs/>
                <w:color w:val="000000"/>
                <w:sz w:val="20"/>
                <w:szCs w:val="20"/>
                <w:lang w:eastAsia="ru-RU"/>
              </w:rPr>
            </w:pPr>
            <w:r w:rsidRPr="00C421AC">
              <w:rPr>
                <w:rFonts w:eastAsia="Times New Roman" w:cs="Times New Roman"/>
                <w:bCs/>
                <w:color w:val="000000"/>
                <w:sz w:val="20"/>
                <w:szCs w:val="20"/>
                <w:lang w:eastAsia="ru-RU"/>
              </w:rPr>
              <w:t>Суммарная мощность, Гкал/ч</w:t>
            </w:r>
          </w:p>
        </w:tc>
        <w:tc>
          <w:tcPr>
            <w:tcW w:w="1056" w:type="dxa"/>
            <w:vMerge w:val="restart"/>
            <w:tcBorders>
              <w:top w:val="single" w:sz="4" w:space="0" w:color="auto"/>
              <w:left w:val="single" w:sz="4" w:space="0" w:color="auto"/>
              <w:bottom w:val="nil"/>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bCs/>
                <w:color w:val="000000"/>
                <w:sz w:val="20"/>
                <w:szCs w:val="20"/>
                <w:lang w:eastAsia="ru-RU"/>
              </w:rPr>
            </w:pPr>
            <w:r w:rsidRPr="00C421AC">
              <w:rPr>
                <w:rFonts w:eastAsia="Times New Roman" w:cs="Times New Roman"/>
                <w:bCs/>
                <w:color w:val="000000"/>
                <w:sz w:val="20"/>
                <w:szCs w:val="20"/>
                <w:lang w:eastAsia="ru-RU"/>
              </w:rPr>
              <w:t>КПД котла по паспорту, %</w:t>
            </w:r>
          </w:p>
        </w:tc>
        <w:tc>
          <w:tcPr>
            <w:tcW w:w="0" w:type="auto"/>
            <w:gridSpan w:val="2"/>
            <w:tcBorders>
              <w:top w:val="single" w:sz="4" w:space="0" w:color="auto"/>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bCs/>
                <w:color w:val="000000"/>
                <w:sz w:val="20"/>
                <w:szCs w:val="20"/>
                <w:lang w:eastAsia="ru-RU"/>
              </w:rPr>
            </w:pPr>
            <w:r w:rsidRPr="00C421AC">
              <w:rPr>
                <w:rFonts w:eastAsia="Times New Roman" w:cs="Times New Roman"/>
                <w:bCs/>
                <w:color w:val="000000"/>
                <w:sz w:val="20"/>
                <w:szCs w:val="20"/>
                <w:lang w:eastAsia="ru-RU"/>
              </w:rPr>
              <w:t>Присоединенная нагрузка</w:t>
            </w:r>
          </w:p>
        </w:tc>
      </w:tr>
      <w:tr w:rsidR="00C421AC" w:rsidRPr="00C421AC" w:rsidTr="00C421AC">
        <w:trPr>
          <w:trHeight w:val="20"/>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C421AC" w:rsidRPr="00C421AC" w:rsidRDefault="00C421AC" w:rsidP="00C421AC">
            <w:pPr>
              <w:ind w:firstLine="0"/>
              <w:jc w:val="left"/>
              <w:rPr>
                <w:rFonts w:eastAsia="Times New Roman" w:cs="Times New Roman"/>
                <w:b/>
                <w:bCs/>
                <w:color w:val="000000"/>
                <w:sz w:val="20"/>
                <w:szCs w:val="20"/>
                <w:lang w:eastAsia="ru-RU"/>
              </w:rPr>
            </w:pPr>
          </w:p>
        </w:tc>
        <w:tc>
          <w:tcPr>
            <w:tcW w:w="1970" w:type="dxa"/>
            <w:vMerge/>
            <w:tcBorders>
              <w:top w:val="single" w:sz="4" w:space="0" w:color="auto"/>
              <w:left w:val="single" w:sz="4" w:space="0" w:color="auto"/>
              <w:bottom w:val="nil"/>
              <w:right w:val="single" w:sz="4" w:space="0" w:color="auto"/>
            </w:tcBorders>
            <w:vAlign w:val="center"/>
            <w:hideMark/>
          </w:tcPr>
          <w:p w:rsidR="00C421AC" w:rsidRPr="00C421AC" w:rsidRDefault="00C421AC" w:rsidP="00C421AC">
            <w:pPr>
              <w:ind w:firstLine="0"/>
              <w:jc w:val="left"/>
              <w:rPr>
                <w:rFonts w:eastAsia="Times New Roman" w:cs="Times New Roman"/>
                <w:b/>
                <w:bCs/>
                <w:color w:val="000000"/>
                <w:sz w:val="20"/>
                <w:szCs w:val="20"/>
                <w:lang w:eastAsia="ru-RU"/>
              </w:rPr>
            </w:pPr>
          </w:p>
        </w:tc>
        <w:tc>
          <w:tcPr>
            <w:tcW w:w="1673" w:type="dxa"/>
            <w:vMerge/>
            <w:tcBorders>
              <w:top w:val="single" w:sz="4" w:space="0" w:color="auto"/>
              <w:left w:val="single" w:sz="4" w:space="0" w:color="auto"/>
              <w:bottom w:val="nil"/>
              <w:right w:val="single" w:sz="4" w:space="0" w:color="auto"/>
            </w:tcBorders>
            <w:vAlign w:val="center"/>
            <w:hideMark/>
          </w:tcPr>
          <w:p w:rsidR="00C421AC" w:rsidRPr="00C421AC" w:rsidRDefault="00C421AC" w:rsidP="00C421AC">
            <w:pPr>
              <w:ind w:firstLine="0"/>
              <w:jc w:val="left"/>
              <w:rPr>
                <w:rFonts w:eastAsia="Times New Roman" w:cs="Times New Roman"/>
                <w:b/>
                <w:bCs/>
                <w:color w:val="000000"/>
                <w:sz w:val="20"/>
                <w:szCs w:val="20"/>
                <w:lang w:eastAsia="ru-RU"/>
              </w:rPr>
            </w:pPr>
          </w:p>
        </w:tc>
        <w:tc>
          <w:tcPr>
            <w:tcW w:w="1319" w:type="dxa"/>
            <w:vMerge/>
            <w:tcBorders>
              <w:top w:val="single" w:sz="4" w:space="0" w:color="auto"/>
              <w:left w:val="single" w:sz="4" w:space="0" w:color="auto"/>
              <w:bottom w:val="nil"/>
              <w:right w:val="single" w:sz="4" w:space="0" w:color="auto"/>
            </w:tcBorders>
            <w:vAlign w:val="center"/>
            <w:hideMark/>
          </w:tcPr>
          <w:p w:rsidR="00C421AC" w:rsidRPr="00C421AC" w:rsidRDefault="00C421AC" w:rsidP="00C421AC">
            <w:pPr>
              <w:ind w:firstLine="0"/>
              <w:jc w:val="left"/>
              <w:rPr>
                <w:rFonts w:eastAsia="Times New Roman" w:cs="Times New Roman"/>
                <w:b/>
                <w:bCs/>
                <w:color w:val="000000"/>
                <w:sz w:val="20"/>
                <w:szCs w:val="20"/>
                <w:lang w:eastAsia="ru-RU"/>
              </w:rPr>
            </w:pPr>
          </w:p>
        </w:tc>
        <w:tc>
          <w:tcPr>
            <w:tcW w:w="1276" w:type="dxa"/>
            <w:vMerge/>
            <w:tcBorders>
              <w:top w:val="single" w:sz="4" w:space="0" w:color="auto"/>
              <w:left w:val="single" w:sz="4" w:space="0" w:color="auto"/>
              <w:bottom w:val="nil"/>
              <w:right w:val="single" w:sz="4" w:space="0" w:color="auto"/>
            </w:tcBorders>
            <w:vAlign w:val="center"/>
            <w:hideMark/>
          </w:tcPr>
          <w:p w:rsidR="00C421AC" w:rsidRPr="00C421AC" w:rsidRDefault="00C421AC" w:rsidP="00C421AC">
            <w:pPr>
              <w:ind w:firstLine="0"/>
              <w:jc w:val="left"/>
              <w:rPr>
                <w:rFonts w:eastAsia="Times New Roman" w:cs="Times New Roman"/>
                <w:b/>
                <w:bCs/>
                <w:color w:val="000000"/>
                <w:sz w:val="20"/>
                <w:szCs w:val="20"/>
                <w:lang w:eastAsia="ru-RU"/>
              </w:rPr>
            </w:pPr>
          </w:p>
        </w:tc>
        <w:tc>
          <w:tcPr>
            <w:tcW w:w="1021" w:type="dxa"/>
            <w:vMerge/>
            <w:tcBorders>
              <w:top w:val="single" w:sz="4" w:space="0" w:color="auto"/>
              <w:left w:val="single" w:sz="4" w:space="0" w:color="auto"/>
              <w:bottom w:val="single" w:sz="4" w:space="0" w:color="auto"/>
              <w:right w:val="single" w:sz="4" w:space="0" w:color="auto"/>
            </w:tcBorders>
            <w:vAlign w:val="center"/>
            <w:hideMark/>
          </w:tcPr>
          <w:p w:rsidR="00C421AC" w:rsidRPr="00C421AC" w:rsidRDefault="00C421AC" w:rsidP="00C421AC">
            <w:pPr>
              <w:ind w:firstLine="0"/>
              <w:jc w:val="left"/>
              <w:rPr>
                <w:rFonts w:eastAsia="Times New Roman" w:cs="Times New Roman"/>
                <w:b/>
                <w:bCs/>
                <w:color w:val="000000"/>
                <w:sz w:val="20"/>
                <w:szCs w:val="20"/>
                <w:lang w:eastAsia="ru-RU"/>
              </w:rPr>
            </w:pPr>
          </w:p>
        </w:tc>
        <w:tc>
          <w:tcPr>
            <w:tcW w:w="1056" w:type="dxa"/>
            <w:vMerge/>
            <w:tcBorders>
              <w:top w:val="single" w:sz="4" w:space="0" w:color="auto"/>
              <w:left w:val="single" w:sz="4" w:space="0" w:color="auto"/>
              <w:bottom w:val="nil"/>
              <w:right w:val="single" w:sz="4" w:space="0" w:color="auto"/>
            </w:tcBorders>
            <w:vAlign w:val="center"/>
            <w:hideMark/>
          </w:tcPr>
          <w:p w:rsidR="00C421AC" w:rsidRPr="00C421AC" w:rsidRDefault="00C421AC" w:rsidP="00C421AC">
            <w:pPr>
              <w:ind w:firstLine="0"/>
              <w:jc w:val="left"/>
              <w:rPr>
                <w:rFonts w:eastAsia="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left"/>
              <w:rPr>
                <w:rFonts w:eastAsia="Times New Roman" w:cs="Times New Roman"/>
                <w:bCs/>
                <w:color w:val="000000"/>
                <w:sz w:val="20"/>
                <w:szCs w:val="20"/>
                <w:lang w:eastAsia="ru-RU"/>
              </w:rPr>
            </w:pPr>
            <w:r w:rsidRPr="00C421AC">
              <w:rPr>
                <w:rFonts w:eastAsia="Times New Roman" w:cs="Times New Roman"/>
                <w:bCs/>
                <w:color w:val="000000"/>
                <w:sz w:val="20"/>
                <w:szCs w:val="20"/>
                <w:lang w:eastAsia="ru-RU"/>
              </w:rPr>
              <w:t>Отопление</w:t>
            </w:r>
          </w:p>
        </w:tc>
        <w:tc>
          <w:tcPr>
            <w:tcW w:w="0" w:type="auto"/>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bCs/>
                <w:color w:val="000000"/>
                <w:sz w:val="20"/>
                <w:szCs w:val="20"/>
                <w:lang w:eastAsia="ru-RU"/>
              </w:rPr>
            </w:pPr>
            <w:r w:rsidRPr="00C421AC">
              <w:rPr>
                <w:rFonts w:eastAsia="Times New Roman" w:cs="Times New Roman"/>
                <w:bCs/>
                <w:color w:val="000000"/>
                <w:sz w:val="20"/>
                <w:szCs w:val="20"/>
                <w:lang w:eastAsia="ru-RU"/>
              </w:rPr>
              <w:t>ГВС</w:t>
            </w:r>
          </w:p>
        </w:tc>
      </w:tr>
      <w:tr w:rsidR="00C421AC" w:rsidRPr="00C421AC" w:rsidTr="00C421AC">
        <w:trPr>
          <w:trHeight w:val="20"/>
        </w:trPr>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1</w:t>
            </w:r>
          </w:p>
        </w:tc>
        <w:tc>
          <w:tcPr>
            <w:tcW w:w="197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Котельная ПЧЛ-1</w:t>
            </w:r>
          </w:p>
        </w:tc>
        <w:tc>
          <w:tcPr>
            <w:tcW w:w="1673" w:type="dxa"/>
            <w:tcBorders>
              <w:top w:val="single" w:sz="4" w:space="0" w:color="auto"/>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КВГ-7,56-150</w:t>
            </w:r>
          </w:p>
        </w:tc>
        <w:tc>
          <w:tcPr>
            <w:tcW w:w="1319" w:type="dxa"/>
            <w:tcBorders>
              <w:top w:val="single" w:sz="4" w:space="0" w:color="auto"/>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1988 / 2013</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6,5</w:t>
            </w:r>
          </w:p>
        </w:tc>
        <w:tc>
          <w:tcPr>
            <w:tcW w:w="1021" w:type="dxa"/>
            <w:vMerge w:val="restart"/>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13</w:t>
            </w:r>
          </w:p>
        </w:tc>
        <w:tc>
          <w:tcPr>
            <w:tcW w:w="1056" w:type="dxa"/>
            <w:tcBorders>
              <w:top w:val="single" w:sz="4" w:space="0" w:color="auto"/>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92</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4,247</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0,0424</w:t>
            </w:r>
          </w:p>
        </w:tc>
      </w:tr>
      <w:tr w:rsidR="00C421AC" w:rsidRPr="00C421AC" w:rsidTr="00C421AC">
        <w:trPr>
          <w:trHeight w:val="20"/>
        </w:trPr>
        <w:tc>
          <w:tcPr>
            <w:tcW w:w="0" w:type="auto"/>
            <w:vMerge/>
            <w:tcBorders>
              <w:top w:val="nil"/>
              <w:left w:val="single" w:sz="4" w:space="0" w:color="auto"/>
              <w:bottom w:val="single" w:sz="4" w:space="0" w:color="auto"/>
              <w:right w:val="single" w:sz="4" w:space="0" w:color="auto"/>
            </w:tcBorders>
            <w:vAlign w:val="center"/>
            <w:hideMark/>
          </w:tcPr>
          <w:p w:rsidR="00C421AC" w:rsidRPr="00C421AC" w:rsidRDefault="00C421AC" w:rsidP="00C421AC">
            <w:pPr>
              <w:ind w:firstLine="0"/>
              <w:jc w:val="left"/>
              <w:rPr>
                <w:rFonts w:eastAsia="Times New Roman" w:cs="Times New Roman"/>
                <w:color w:val="000000"/>
                <w:sz w:val="20"/>
                <w:szCs w:val="20"/>
                <w:lang w:eastAsia="ru-RU"/>
              </w:rPr>
            </w:pPr>
          </w:p>
        </w:tc>
        <w:tc>
          <w:tcPr>
            <w:tcW w:w="1970" w:type="dxa"/>
            <w:vMerge/>
            <w:tcBorders>
              <w:top w:val="single" w:sz="4" w:space="0" w:color="auto"/>
              <w:left w:val="single" w:sz="4" w:space="0" w:color="auto"/>
              <w:bottom w:val="single" w:sz="4" w:space="0" w:color="auto"/>
              <w:right w:val="single" w:sz="4" w:space="0" w:color="auto"/>
            </w:tcBorders>
            <w:vAlign w:val="center"/>
            <w:hideMark/>
          </w:tcPr>
          <w:p w:rsidR="00C421AC" w:rsidRPr="00C421AC" w:rsidRDefault="00C421AC" w:rsidP="00C421AC">
            <w:pPr>
              <w:ind w:firstLine="0"/>
              <w:jc w:val="left"/>
              <w:rPr>
                <w:rFonts w:eastAsia="Times New Roman" w:cs="Times New Roman"/>
                <w:color w:val="000000"/>
                <w:sz w:val="20"/>
                <w:szCs w:val="20"/>
                <w:lang w:eastAsia="ru-RU"/>
              </w:rPr>
            </w:pPr>
          </w:p>
        </w:tc>
        <w:tc>
          <w:tcPr>
            <w:tcW w:w="1673"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КВГ-7,56-150</w:t>
            </w:r>
          </w:p>
        </w:tc>
        <w:tc>
          <w:tcPr>
            <w:tcW w:w="1319"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1988 / 2013</w:t>
            </w:r>
          </w:p>
        </w:tc>
        <w:tc>
          <w:tcPr>
            <w:tcW w:w="1276"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6,5</w:t>
            </w:r>
          </w:p>
        </w:tc>
        <w:tc>
          <w:tcPr>
            <w:tcW w:w="1021" w:type="dxa"/>
            <w:vMerge/>
            <w:tcBorders>
              <w:top w:val="nil"/>
              <w:left w:val="single" w:sz="4" w:space="0" w:color="auto"/>
              <w:bottom w:val="single" w:sz="4" w:space="0" w:color="auto"/>
              <w:right w:val="single" w:sz="4" w:space="0" w:color="auto"/>
            </w:tcBorders>
            <w:vAlign w:val="center"/>
            <w:hideMark/>
          </w:tcPr>
          <w:p w:rsidR="00C421AC" w:rsidRPr="00C421AC" w:rsidRDefault="00C421AC" w:rsidP="00C421AC">
            <w:pPr>
              <w:ind w:firstLine="0"/>
              <w:jc w:val="left"/>
              <w:rPr>
                <w:rFonts w:eastAsia="Times New Roman" w:cs="Times New Roman"/>
                <w:color w:val="000000"/>
                <w:sz w:val="20"/>
                <w:szCs w:val="20"/>
                <w:lang w:eastAsia="ru-RU"/>
              </w:rPr>
            </w:pPr>
          </w:p>
        </w:tc>
        <w:tc>
          <w:tcPr>
            <w:tcW w:w="1056"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92</w:t>
            </w:r>
          </w:p>
        </w:tc>
        <w:tc>
          <w:tcPr>
            <w:tcW w:w="0" w:type="auto"/>
            <w:vMerge/>
            <w:tcBorders>
              <w:top w:val="nil"/>
              <w:left w:val="single" w:sz="4" w:space="0" w:color="auto"/>
              <w:bottom w:val="single" w:sz="4" w:space="0" w:color="auto"/>
              <w:right w:val="single" w:sz="4" w:space="0" w:color="auto"/>
            </w:tcBorders>
            <w:vAlign w:val="center"/>
            <w:hideMark/>
          </w:tcPr>
          <w:p w:rsidR="00C421AC" w:rsidRPr="00C421AC" w:rsidRDefault="00C421AC" w:rsidP="00C421AC">
            <w:pPr>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C421AC" w:rsidRPr="00C421AC" w:rsidRDefault="00C421AC" w:rsidP="00C421AC">
            <w:pPr>
              <w:ind w:firstLine="0"/>
              <w:jc w:val="left"/>
              <w:rPr>
                <w:rFonts w:eastAsia="Times New Roman" w:cs="Times New Roman"/>
                <w:color w:val="000000"/>
                <w:sz w:val="20"/>
                <w:szCs w:val="20"/>
                <w:lang w:eastAsia="ru-RU"/>
              </w:rPr>
            </w:pPr>
          </w:p>
        </w:tc>
      </w:tr>
      <w:tr w:rsidR="00C421AC" w:rsidRPr="00C421AC" w:rsidTr="00C421AC">
        <w:trPr>
          <w:trHeight w:val="20"/>
        </w:trPr>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2</w:t>
            </w:r>
          </w:p>
        </w:tc>
        <w:tc>
          <w:tcPr>
            <w:tcW w:w="1970" w:type="dxa"/>
            <w:vMerge w:val="restart"/>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Котельная Книжная,13</w:t>
            </w:r>
          </w:p>
        </w:tc>
        <w:tc>
          <w:tcPr>
            <w:tcW w:w="1673"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НР-18</w:t>
            </w:r>
          </w:p>
        </w:tc>
        <w:tc>
          <w:tcPr>
            <w:tcW w:w="1319"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1999</w:t>
            </w:r>
          </w:p>
        </w:tc>
        <w:tc>
          <w:tcPr>
            <w:tcW w:w="1276"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1,08</w:t>
            </w:r>
          </w:p>
        </w:tc>
        <w:tc>
          <w:tcPr>
            <w:tcW w:w="1021" w:type="dxa"/>
            <w:vMerge w:val="restart"/>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6,04</w:t>
            </w:r>
          </w:p>
        </w:tc>
        <w:tc>
          <w:tcPr>
            <w:tcW w:w="1056"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93</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3,825</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0,0092</w:t>
            </w:r>
          </w:p>
        </w:tc>
      </w:tr>
      <w:tr w:rsidR="00C421AC" w:rsidRPr="00C421AC" w:rsidTr="00C421AC">
        <w:trPr>
          <w:trHeight w:val="20"/>
        </w:trPr>
        <w:tc>
          <w:tcPr>
            <w:tcW w:w="0" w:type="auto"/>
            <w:vMerge/>
            <w:tcBorders>
              <w:top w:val="nil"/>
              <w:left w:val="single" w:sz="4" w:space="0" w:color="auto"/>
              <w:bottom w:val="single" w:sz="4" w:space="0" w:color="auto"/>
              <w:right w:val="single" w:sz="4" w:space="0" w:color="auto"/>
            </w:tcBorders>
            <w:vAlign w:val="center"/>
            <w:hideMark/>
          </w:tcPr>
          <w:p w:rsidR="00C421AC" w:rsidRPr="00C421AC" w:rsidRDefault="00C421AC" w:rsidP="00C421AC">
            <w:pPr>
              <w:ind w:firstLine="0"/>
              <w:jc w:val="left"/>
              <w:rPr>
                <w:rFonts w:eastAsia="Times New Roman" w:cs="Times New Roman"/>
                <w:color w:val="000000"/>
                <w:sz w:val="20"/>
                <w:szCs w:val="20"/>
                <w:lang w:eastAsia="ru-RU"/>
              </w:rPr>
            </w:pPr>
          </w:p>
        </w:tc>
        <w:tc>
          <w:tcPr>
            <w:tcW w:w="1970" w:type="dxa"/>
            <w:vMerge/>
            <w:tcBorders>
              <w:top w:val="nil"/>
              <w:left w:val="single" w:sz="4" w:space="0" w:color="auto"/>
              <w:bottom w:val="single" w:sz="4" w:space="0" w:color="auto"/>
              <w:right w:val="single" w:sz="4" w:space="0" w:color="auto"/>
            </w:tcBorders>
            <w:vAlign w:val="center"/>
            <w:hideMark/>
          </w:tcPr>
          <w:p w:rsidR="00C421AC" w:rsidRPr="00C421AC" w:rsidRDefault="00C421AC" w:rsidP="00C421AC">
            <w:pPr>
              <w:ind w:firstLine="0"/>
              <w:jc w:val="left"/>
              <w:rPr>
                <w:rFonts w:eastAsia="Times New Roman" w:cs="Times New Roman"/>
                <w:color w:val="000000"/>
                <w:sz w:val="20"/>
                <w:szCs w:val="20"/>
                <w:lang w:eastAsia="ru-RU"/>
              </w:rPr>
            </w:pPr>
          </w:p>
        </w:tc>
        <w:tc>
          <w:tcPr>
            <w:tcW w:w="1673"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НР-18</w:t>
            </w:r>
          </w:p>
        </w:tc>
        <w:tc>
          <w:tcPr>
            <w:tcW w:w="1319"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1999</w:t>
            </w:r>
          </w:p>
        </w:tc>
        <w:tc>
          <w:tcPr>
            <w:tcW w:w="1276"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1,08</w:t>
            </w:r>
          </w:p>
        </w:tc>
        <w:tc>
          <w:tcPr>
            <w:tcW w:w="1021" w:type="dxa"/>
            <w:vMerge/>
            <w:tcBorders>
              <w:top w:val="nil"/>
              <w:left w:val="single" w:sz="4" w:space="0" w:color="auto"/>
              <w:bottom w:val="single" w:sz="4" w:space="0" w:color="auto"/>
              <w:right w:val="single" w:sz="4" w:space="0" w:color="auto"/>
            </w:tcBorders>
            <w:vAlign w:val="center"/>
            <w:hideMark/>
          </w:tcPr>
          <w:p w:rsidR="00C421AC" w:rsidRPr="00C421AC" w:rsidRDefault="00C421AC" w:rsidP="00C421AC">
            <w:pPr>
              <w:ind w:firstLine="0"/>
              <w:jc w:val="left"/>
              <w:rPr>
                <w:rFonts w:eastAsia="Times New Roman" w:cs="Times New Roman"/>
                <w:color w:val="000000"/>
                <w:sz w:val="20"/>
                <w:szCs w:val="20"/>
                <w:lang w:eastAsia="ru-RU"/>
              </w:rPr>
            </w:pPr>
          </w:p>
        </w:tc>
        <w:tc>
          <w:tcPr>
            <w:tcW w:w="1056"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93</w:t>
            </w:r>
          </w:p>
        </w:tc>
        <w:tc>
          <w:tcPr>
            <w:tcW w:w="0" w:type="auto"/>
            <w:vMerge/>
            <w:tcBorders>
              <w:top w:val="nil"/>
              <w:left w:val="single" w:sz="4" w:space="0" w:color="auto"/>
              <w:bottom w:val="single" w:sz="4" w:space="0" w:color="auto"/>
              <w:right w:val="single" w:sz="4" w:space="0" w:color="auto"/>
            </w:tcBorders>
            <w:vAlign w:val="center"/>
            <w:hideMark/>
          </w:tcPr>
          <w:p w:rsidR="00C421AC" w:rsidRPr="00C421AC" w:rsidRDefault="00C421AC" w:rsidP="00C421AC">
            <w:pPr>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C421AC" w:rsidRPr="00C421AC" w:rsidRDefault="00C421AC" w:rsidP="00C421AC">
            <w:pPr>
              <w:ind w:firstLine="0"/>
              <w:jc w:val="left"/>
              <w:rPr>
                <w:rFonts w:eastAsia="Times New Roman" w:cs="Times New Roman"/>
                <w:color w:val="000000"/>
                <w:sz w:val="20"/>
                <w:szCs w:val="20"/>
                <w:lang w:eastAsia="ru-RU"/>
              </w:rPr>
            </w:pPr>
          </w:p>
        </w:tc>
      </w:tr>
      <w:tr w:rsidR="00C421AC" w:rsidRPr="00C421AC" w:rsidTr="00C421AC">
        <w:trPr>
          <w:trHeight w:val="20"/>
        </w:trPr>
        <w:tc>
          <w:tcPr>
            <w:tcW w:w="0" w:type="auto"/>
            <w:vMerge/>
            <w:tcBorders>
              <w:top w:val="nil"/>
              <w:left w:val="single" w:sz="4" w:space="0" w:color="auto"/>
              <w:bottom w:val="single" w:sz="4" w:space="0" w:color="auto"/>
              <w:right w:val="single" w:sz="4" w:space="0" w:color="auto"/>
            </w:tcBorders>
            <w:vAlign w:val="center"/>
            <w:hideMark/>
          </w:tcPr>
          <w:p w:rsidR="00C421AC" w:rsidRPr="00C421AC" w:rsidRDefault="00C421AC" w:rsidP="00C421AC">
            <w:pPr>
              <w:ind w:firstLine="0"/>
              <w:jc w:val="left"/>
              <w:rPr>
                <w:rFonts w:eastAsia="Times New Roman" w:cs="Times New Roman"/>
                <w:color w:val="000000"/>
                <w:sz w:val="20"/>
                <w:szCs w:val="20"/>
                <w:lang w:eastAsia="ru-RU"/>
              </w:rPr>
            </w:pPr>
          </w:p>
        </w:tc>
        <w:tc>
          <w:tcPr>
            <w:tcW w:w="1970" w:type="dxa"/>
            <w:vMerge/>
            <w:tcBorders>
              <w:top w:val="nil"/>
              <w:left w:val="single" w:sz="4" w:space="0" w:color="auto"/>
              <w:bottom w:val="single" w:sz="4" w:space="0" w:color="auto"/>
              <w:right w:val="single" w:sz="4" w:space="0" w:color="auto"/>
            </w:tcBorders>
            <w:vAlign w:val="center"/>
            <w:hideMark/>
          </w:tcPr>
          <w:p w:rsidR="00C421AC" w:rsidRPr="00C421AC" w:rsidRDefault="00C421AC" w:rsidP="00C421AC">
            <w:pPr>
              <w:ind w:firstLine="0"/>
              <w:jc w:val="left"/>
              <w:rPr>
                <w:rFonts w:eastAsia="Times New Roman" w:cs="Times New Roman"/>
                <w:color w:val="000000"/>
                <w:sz w:val="20"/>
                <w:szCs w:val="20"/>
                <w:lang w:eastAsia="ru-RU"/>
              </w:rPr>
            </w:pPr>
          </w:p>
        </w:tc>
        <w:tc>
          <w:tcPr>
            <w:tcW w:w="1673"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НР-18</w:t>
            </w:r>
          </w:p>
        </w:tc>
        <w:tc>
          <w:tcPr>
            <w:tcW w:w="1319"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1999</w:t>
            </w:r>
          </w:p>
        </w:tc>
        <w:tc>
          <w:tcPr>
            <w:tcW w:w="1276"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1,08</w:t>
            </w:r>
          </w:p>
        </w:tc>
        <w:tc>
          <w:tcPr>
            <w:tcW w:w="1021" w:type="dxa"/>
            <w:vMerge/>
            <w:tcBorders>
              <w:top w:val="nil"/>
              <w:left w:val="single" w:sz="4" w:space="0" w:color="auto"/>
              <w:bottom w:val="single" w:sz="4" w:space="0" w:color="auto"/>
              <w:right w:val="single" w:sz="4" w:space="0" w:color="auto"/>
            </w:tcBorders>
            <w:vAlign w:val="center"/>
            <w:hideMark/>
          </w:tcPr>
          <w:p w:rsidR="00C421AC" w:rsidRPr="00C421AC" w:rsidRDefault="00C421AC" w:rsidP="00C421AC">
            <w:pPr>
              <w:ind w:firstLine="0"/>
              <w:jc w:val="left"/>
              <w:rPr>
                <w:rFonts w:eastAsia="Times New Roman" w:cs="Times New Roman"/>
                <w:color w:val="000000"/>
                <w:sz w:val="20"/>
                <w:szCs w:val="20"/>
                <w:lang w:eastAsia="ru-RU"/>
              </w:rPr>
            </w:pPr>
          </w:p>
        </w:tc>
        <w:tc>
          <w:tcPr>
            <w:tcW w:w="1056"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93</w:t>
            </w:r>
          </w:p>
        </w:tc>
        <w:tc>
          <w:tcPr>
            <w:tcW w:w="0" w:type="auto"/>
            <w:vMerge/>
            <w:tcBorders>
              <w:top w:val="nil"/>
              <w:left w:val="single" w:sz="4" w:space="0" w:color="auto"/>
              <w:bottom w:val="single" w:sz="4" w:space="0" w:color="auto"/>
              <w:right w:val="single" w:sz="4" w:space="0" w:color="auto"/>
            </w:tcBorders>
            <w:vAlign w:val="center"/>
            <w:hideMark/>
          </w:tcPr>
          <w:p w:rsidR="00C421AC" w:rsidRPr="00C421AC" w:rsidRDefault="00C421AC" w:rsidP="00C421AC">
            <w:pPr>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C421AC" w:rsidRPr="00C421AC" w:rsidRDefault="00C421AC" w:rsidP="00C421AC">
            <w:pPr>
              <w:ind w:firstLine="0"/>
              <w:jc w:val="left"/>
              <w:rPr>
                <w:rFonts w:eastAsia="Times New Roman" w:cs="Times New Roman"/>
                <w:color w:val="000000"/>
                <w:sz w:val="20"/>
                <w:szCs w:val="20"/>
                <w:lang w:eastAsia="ru-RU"/>
              </w:rPr>
            </w:pPr>
          </w:p>
        </w:tc>
      </w:tr>
      <w:tr w:rsidR="00C421AC" w:rsidRPr="00C421AC" w:rsidTr="00C421AC">
        <w:trPr>
          <w:trHeight w:val="20"/>
        </w:trPr>
        <w:tc>
          <w:tcPr>
            <w:tcW w:w="0" w:type="auto"/>
            <w:vMerge/>
            <w:tcBorders>
              <w:top w:val="nil"/>
              <w:left w:val="single" w:sz="4" w:space="0" w:color="auto"/>
              <w:bottom w:val="single" w:sz="4" w:space="0" w:color="auto"/>
              <w:right w:val="single" w:sz="4" w:space="0" w:color="auto"/>
            </w:tcBorders>
            <w:vAlign w:val="center"/>
            <w:hideMark/>
          </w:tcPr>
          <w:p w:rsidR="00C421AC" w:rsidRPr="00C421AC" w:rsidRDefault="00C421AC" w:rsidP="00C421AC">
            <w:pPr>
              <w:ind w:firstLine="0"/>
              <w:jc w:val="left"/>
              <w:rPr>
                <w:rFonts w:eastAsia="Times New Roman" w:cs="Times New Roman"/>
                <w:color w:val="000000"/>
                <w:sz w:val="20"/>
                <w:szCs w:val="20"/>
                <w:lang w:eastAsia="ru-RU"/>
              </w:rPr>
            </w:pPr>
          </w:p>
        </w:tc>
        <w:tc>
          <w:tcPr>
            <w:tcW w:w="1970" w:type="dxa"/>
            <w:vMerge/>
            <w:tcBorders>
              <w:top w:val="nil"/>
              <w:left w:val="single" w:sz="4" w:space="0" w:color="auto"/>
              <w:bottom w:val="single" w:sz="4" w:space="0" w:color="auto"/>
              <w:right w:val="single" w:sz="4" w:space="0" w:color="auto"/>
            </w:tcBorders>
            <w:vAlign w:val="center"/>
            <w:hideMark/>
          </w:tcPr>
          <w:p w:rsidR="00C421AC" w:rsidRPr="00C421AC" w:rsidRDefault="00C421AC" w:rsidP="00C421AC">
            <w:pPr>
              <w:ind w:firstLine="0"/>
              <w:jc w:val="left"/>
              <w:rPr>
                <w:rFonts w:eastAsia="Times New Roman" w:cs="Times New Roman"/>
                <w:color w:val="000000"/>
                <w:sz w:val="20"/>
                <w:szCs w:val="20"/>
                <w:lang w:eastAsia="ru-RU"/>
              </w:rPr>
            </w:pPr>
          </w:p>
        </w:tc>
        <w:tc>
          <w:tcPr>
            <w:tcW w:w="1673"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НР-18</w:t>
            </w:r>
          </w:p>
        </w:tc>
        <w:tc>
          <w:tcPr>
            <w:tcW w:w="1319"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1999</w:t>
            </w:r>
          </w:p>
        </w:tc>
        <w:tc>
          <w:tcPr>
            <w:tcW w:w="1276"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1,08</w:t>
            </w:r>
          </w:p>
        </w:tc>
        <w:tc>
          <w:tcPr>
            <w:tcW w:w="1021" w:type="dxa"/>
            <w:vMerge/>
            <w:tcBorders>
              <w:top w:val="nil"/>
              <w:left w:val="single" w:sz="4" w:space="0" w:color="auto"/>
              <w:bottom w:val="single" w:sz="4" w:space="0" w:color="auto"/>
              <w:right w:val="single" w:sz="4" w:space="0" w:color="auto"/>
            </w:tcBorders>
            <w:vAlign w:val="center"/>
            <w:hideMark/>
          </w:tcPr>
          <w:p w:rsidR="00C421AC" w:rsidRPr="00C421AC" w:rsidRDefault="00C421AC" w:rsidP="00C421AC">
            <w:pPr>
              <w:ind w:firstLine="0"/>
              <w:jc w:val="left"/>
              <w:rPr>
                <w:rFonts w:eastAsia="Times New Roman" w:cs="Times New Roman"/>
                <w:color w:val="000000"/>
                <w:sz w:val="20"/>
                <w:szCs w:val="20"/>
                <w:lang w:eastAsia="ru-RU"/>
              </w:rPr>
            </w:pPr>
          </w:p>
        </w:tc>
        <w:tc>
          <w:tcPr>
            <w:tcW w:w="1056"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93</w:t>
            </w:r>
          </w:p>
        </w:tc>
        <w:tc>
          <w:tcPr>
            <w:tcW w:w="0" w:type="auto"/>
            <w:vMerge/>
            <w:tcBorders>
              <w:top w:val="nil"/>
              <w:left w:val="single" w:sz="4" w:space="0" w:color="auto"/>
              <w:bottom w:val="single" w:sz="4" w:space="0" w:color="auto"/>
              <w:right w:val="single" w:sz="4" w:space="0" w:color="auto"/>
            </w:tcBorders>
            <w:vAlign w:val="center"/>
            <w:hideMark/>
          </w:tcPr>
          <w:p w:rsidR="00C421AC" w:rsidRPr="00C421AC" w:rsidRDefault="00C421AC" w:rsidP="00C421AC">
            <w:pPr>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C421AC" w:rsidRPr="00C421AC" w:rsidRDefault="00C421AC" w:rsidP="00C421AC">
            <w:pPr>
              <w:ind w:firstLine="0"/>
              <w:jc w:val="left"/>
              <w:rPr>
                <w:rFonts w:eastAsia="Times New Roman" w:cs="Times New Roman"/>
                <w:color w:val="000000"/>
                <w:sz w:val="20"/>
                <w:szCs w:val="20"/>
                <w:lang w:eastAsia="ru-RU"/>
              </w:rPr>
            </w:pPr>
          </w:p>
        </w:tc>
      </w:tr>
      <w:tr w:rsidR="00C421AC" w:rsidRPr="00C421AC" w:rsidTr="00C421AC">
        <w:trPr>
          <w:trHeight w:val="20"/>
        </w:trPr>
        <w:tc>
          <w:tcPr>
            <w:tcW w:w="0" w:type="auto"/>
            <w:vMerge/>
            <w:tcBorders>
              <w:top w:val="nil"/>
              <w:left w:val="single" w:sz="4" w:space="0" w:color="auto"/>
              <w:bottom w:val="single" w:sz="4" w:space="0" w:color="auto"/>
              <w:right w:val="single" w:sz="4" w:space="0" w:color="auto"/>
            </w:tcBorders>
            <w:vAlign w:val="center"/>
            <w:hideMark/>
          </w:tcPr>
          <w:p w:rsidR="00C421AC" w:rsidRPr="00C421AC" w:rsidRDefault="00C421AC" w:rsidP="00C421AC">
            <w:pPr>
              <w:ind w:firstLine="0"/>
              <w:jc w:val="left"/>
              <w:rPr>
                <w:rFonts w:eastAsia="Times New Roman" w:cs="Times New Roman"/>
                <w:color w:val="000000"/>
                <w:sz w:val="20"/>
                <w:szCs w:val="20"/>
                <w:lang w:eastAsia="ru-RU"/>
              </w:rPr>
            </w:pPr>
          </w:p>
        </w:tc>
        <w:tc>
          <w:tcPr>
            <w:tcW w:w="1970" w:type="dxa"/>
            <w:vMerge/>
            <w:tcBorders>
              <w:top w:val="nil"/>
              <w:left w:val="single" w:sz="4" w:space="0" w:color="auto"/>
              <w:bottom w:val="single" w:sz="4" w:space="0" w:color="auto"/>
              <w:right w:val="single" w:sz="4" w:space="0" w:color="auto"/>
            </w:tcBorders>
            <w:vAlign w:val="center"/>
            <w:hideMark/>
          </w:tcPr>
          <w:p w:rsidR="00C421AC" w:rsidRPr="00C421AC" w:rsidRDefault="00C421AC" w:rsidP="00C421AC">
            <w:pPr>
              <w:ind w:firstLine="0"/>
              <w:jc w:val="left"/>
              <w:rPr>
                <w:rFonts w:eastAsia="Times New Roman" w:cs="Times New Roman"/>
                <w:color w:val="000000"/>
                <w:sz w:val="20"/>
                <w:szCs w:val="20"/>
                <w:lang w:eastAsia="ru-RU"/>
              </w:rPr>
            </w:pPr>
          </w:p>
        </w:tc>
        <w:tc>
          <w:tcPr>
            <w:tcW w:w="1673"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КВА-0,75</w:t>
            </w:r>
          </w:p>
        </w:tc>
        <w:tc>
          <w:tcPr>
            <w:tcW w:w="1319"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2011</w:t>
            </w:r>
          </w:p>
        </w:tc>
        <w:tc>
          <w:tcPr>
            <w:tcW w:w="1276"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0,86</w:t>
            </w:r>
          </w:p>
        </w:tc>
        <w:tc>
          <w:tcPr>
            <w:tcW w:w="1021" w:type="dxa"/>
            <w:vMerge/>
            <w:tcBorders>
              <w:top w:val="nil"/>
              <w:left w:val="single" w:sz="4" w:space="0" w:color="auto"/>
              <w:bottom w:val="single" w:sz="4" w:space="0" w:color="auto"/>
              <w:right w:val="single" w:sz="4" w:space="0" w:color="auto"/>
            </w:tcBorders>
            <w:vAlign w:val="center"/>
            <w:hideMark/>
          </w:tcPr>
          <w:p w:rsidR="00C421AC" w:rsidRPr="00C421AC" w:rsidRDefault="00C421AC" w:rsidP="00C421AC">
            <w:pPr>
              <w:ind w:firstLine="0"/>
              <w:jc w:val="left"/>
              <w:rPr>
                <w:rFonts w:eastAsia="Times New Roman" w:cs="Times New Roman"/>
                <w:color w:val="000000"/>
                <w:sz w:val="20"/>
                <w:szCs w:val="20"/>
                <w:lang w:eastAsia="ru-RU"/>
              </w:rPr>
            </w:pPr>
          </w:p>
        </w:tc>
        <w:tc>
          <w:tcPr>
            <w:tcW w:w="1056"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93</w:t>
            </w:r>
          </w:p>
        </w:tc>
        <w:tc>
          <w:tcPr>
            <w:tcW w:w="0" w:type="auto"/>
            <w:vMerge/>
            <w:tcBorders>
              <w:top w:val="nil"/>
              <w:left w:val="single" w:sz="4" w:space="0" w:color="auto"/>
              <w:bottom w:val="single" w:sz="4" w:space="0" w:color="auto"/>
              <w:right w:val="single" w:sz="4" w:space="0" w:color="auto"/>
            </w:tcBorders>
            <w:vAlign w:val="center"/>
            <w:hideMark/>
          </w:tcPr>
          <w:p w:rsidR="00C421AC" w:rsidRPr="00C421AC" w:rsidRDefault="00C421AC" w:rsidP="00C421AC">
            <w:pPr>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C421AC" w:rsidRPr="00C421AC" w:rsidRDefault="00C421AC" w:rsidP="00C421AC">
            <w:pPr>
              <w:ind w:firstLine="0"/>
              <w:jc w:val="left"/>
              <w:rPr>
                <w:rFonts w:eastAsia="Times New Roman" w:cs="Times New Roman"/>
                <w:color w:val="000000"/>
                <w:sz w:val="20"/>
                <w:szCs w:val="20"/>
                <w:lang w:eastAsia="ru-RU"/>
              </w:rPr>
            </w:pPr>
          </w:p>
        </w:tc>
      </w:tr>
      <w:tr w:rsidR="00C421AC" w:rsidRPr="00C421AC" w:rsidTr="00C421AC">
        <w:trPr>
          <w:trHeight w:val="20"/>
        </w:trPr>
        <w:tc>
          <w:tcPr>
            <w:tcW w:w="0" w:type="auto"/>
            <w:vMerge/>
            <w:tcBorders>
              <w:top w:val="nil"/>
              <w:left w:val="single" w:sz="4" w:space="0" w:color="auto"/>
              <w:bottom w:val="single" w:sz="4" w:space="0" w:color="auto"/>
              <w:right w:val="single" w:sz="4" w:space="0" w:color="auto"/>
            </w:tcBorders>
            <w:vAlign w:val="center"/>
            <w:hideMark/>
          </w:tcPr>
          <w:p w:rsidR="00C421AC" w:rsidRPr="00C421AC" w:rsidRDefault="00C421AC" w:rsidP="00C421AC">
            <w:pPr>
              <w:ind w:firstLine="0"/>
              <w:jc w:val="left"/>
              <w:rPr>
                <w:rFonts w:eastAsia="Times New Roman" w:cs="Times New Roman"/>
                <w:color w:val="000000"/>
                <w:sz w:val="20"/>
                <w:szCs w:val="20"/>
                <w:lang w:eastAsia="ru-RU"/>
              </w:rPr>
            </w:pPr>
          </w:p>
        </w:tc>
        <w:tc>
          <w:tcPr>
            <w:tcW w:w="1970" w:type="dxa"/>
            <w:vMerge/>
            <w:tcBorders>
              <w:top w:val="nil"/>
              <w:left w:val="single" w:sz="4" w:space="0" w:color="auto"/>
              <w:bottom w:val="single" w:sz="4" w:space="0" w:color="auto"/>
              <w:right w:val="single" w:sz="4" w:space="0" w:color="auto"/>
            </w:tcBorders>
            <w:vAlign w:val="center"/>
            <w:hideMark/>
          </w:tcPr>
          <w:p w:rsidR="00C421AC" w:rsidRPr="00C421AC" w:rsidRDefault="00C421AC" w:rsidP="00C421AC">
            <w:pPr>
              <w:ind w:firstLine="0"/>
              <w:jc w:val="left"/>
              <w:rPr>
                <w:rFonts w:eastAsia="Times New Roman" w:cs="Times New Roman"/>
                <w:color w:val="000000"/>
                <w:sz w:val="20"/>
                <w:szCs w:val="20"/>
                <w:lang w:eastAsia="ru-RU"/>
              </w:rPr>
            </w:pPr>
          </w:p>
        </w:tc>
        <w:tc>
          <w:tcPr>
            <w:tcW w:w="1673"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КВА-0,75</w:t>
            </w:r>
          </w:p>
        </w:tc>
        <w:tc>
          <w:tcPr>
            <w:tcW w:w="1319"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2011</w:t>
            </w:r>
          </w:p>
        </w:tc>
        <w:tc>
          <w:tcPr>
            <w:tcW w:w="1276"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0,86</w:t>
            </w:r>
          </w:p>
        </w:tc>
        <w:tc>
          <w:tcPr>
            <w:tcW w:w="1021" w:type="dxa"/>
            <w:vMerge/>
            <w:tcBorders>
              <w:top w:val="nil"/>
              <w:left w:val="single" w:sz="4" w:space="0" w:color="auto"/>
              <w:bottom w:val="single" w:sz="4" w:space="0" w:color="auto"/>
              <w:right w:val="single" w:sz="4" w:space="0" w:color="auto"/>
            </w:tcBorders>
            <w:vAlign w:val="center"/>
            <w:hideMark/>
          </w:tcPr>
          <w:p w:rsidR="00C421AC" w:rsidRPr="00C421AC" w:rsidRDefault="00C421AC" w:rsidP="00C421AC">
            <w:pPr>
              <w:ind w:firstLine="0"/>
              <w:jc w:val="left"/>
              <w:rPr>
                <w:rFonts w:eastAsia="Times New Roman" w:cs="Times New Roman"/>
                <w:color w:val="000000"/>
                <w:sz w:val="20"/>
                <w:szCs w:val="20"/>
                <w:lang w:eastAsia="ru-RU"/>
              </w:rPr>
            </w:pPr>
          </w:p>
        </w:tc>
        <w:tc>
          <w:tcPr>
            <w:tcW w:w="1056"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93</w:t>
            </w:r>
          </w:p>
        </w:tc>
        <w:tc>
          <w:tcPr>
            <w:tcW w:w="0" w:type="auto"/>
            <w:vMerge/>
            <w:tcBorders>
              <w:top w:val="nil"/>
              <w:left w:val="single" w:sz="4" w:space="0" w:color="auto"/>
              <w:bottom w:val="single" w:sz="4" w:space="0" w:color="auto"/>
              <w:right w:val="single" w:sz="4" w:space="0" w:color="auto"/>
            </w:tcBorders>
            <w:vAlign w:val="center"/>
            <w:hideMark/>
          </w:tcPr>
          <w:p w:rsidR="00C421AC" w:rsidRPr="00C421AC" w:rsidRDefault="00C421AC" w:rsidP="00C421AC">
            <w:pPr>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C421AC" w:rsidRPr="00C421AC" w:rsidRDefault="00C421AC" w:rsidP="00C421AC">
            <w:pPr>
              <w:ind w:firstLine="0"/>
              <w:jc w:val="left"/>
              <w:rPr>
                <w:rFonts w:eastAsia="Times New Roman" w:cs="Times New Roman"/>
                <w:color w:val="000000"/>
                <w:sz w:val="20"/>
                <w:szCs w:val="20"/>
                <w:lang w:eastAsia="ru-RU"/>
              </w:rPr>
            </w:pPr>
          </w:p>
        </w:tc>
      </w:tr>
      <w:tr w:rsidR="00C421AC" w:rsidRPr="00C421AC" w:rsidTr="00C421AC">
        <w:trPr>
          <w:trHeight w:val="20"/>
        </w:trPr>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3</w:t>
            </w:r>
          </w:p>
        </w:tc>
        <w:tc>
          <w:tcPr>
            <w:tcW w:w="1970" w:type="dxa"/>
            <w:vMerge w:val="restart"/>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Котельная БТЖТ</w:t>
            </w:r>
          </w:p>
        </w:tc>
        <w:tc>
          <w:tcPr>
            <w:tcW w:w="1673"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КВА-0,75</w:t>
            </w:r>
          </w:p>
        </w:tc>
        <w:tc>
          <w:tcPr>
            <w:tcW w:w="1319"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2005</w:t>
            </w:r>
          </w:p>
        </w:tc>
        <w:tc>
          <w:tcPr>
            <w:tcW w:w="1276"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0,86</w:t>
            </w:r>
          </w:p>
        </w:tc>
        <w:tc>
          <w:tcPr>
            <w:tcW w:w="1021" w:type="dxa"/>
            <w:vMerge w:val="restart"/>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1,72</w:t>
            </w:r>
          </w:p>
        </w:tc>
        <w:tc>
          <w:tcPr>
            <w:tcW w:w="1056"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93</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0,678</w:t>
            </w:r>
          </w:p>
        </w:tc>
        <w:tc>
          <w:tcPr>
            <w:tcW w:w="0" w:type="auto"/>
            <w:vMerge w:val="restart"/>
            <w:tcBorders>
              <w:top w:val="nil"/>
              <w:left w:val="single" w:sz="4" w:space="0" w:color="auto"/>
              <w:bottom w:val="single" w:sz="4" w:space="0" w:color="000000"/>
              <w:right w:val="single" w:sz="4" w:space="0" w:color="auto"/>
            </w:tcBorders>
            <w:shd w:val="clear" w:color="000000" w:fill="FFFFFF"/>
            <w:vAlign w:val="center"/>
            <w:hideMark/>
          </w:tcPr>
          <w:p w:rsidR="00C421AC" w:rsidRPr="00C421AC" w:rsidRDefault="00C421AC" w:rsidP="00C421AC">
            <w:pPr>
              <w:ind w:firstLine="0"/>
              <w:jc w:val="center"/>
              <w:rPr>
                <w:rFonts w:ascii="Arial Unicode MS" w:eastAsia="Arial Unicode MS" w:hAnsi="Arial Unicode MS" w:cs="Arial Unicode MS"/>
                <w:color w:val="000000"/>
                <w:sz w:val="20"/>
                <w:szCs w:val="20"/>
                <w:lang w:eastAsia="ru-RU"/>
              </w:rPr>
            </w:pPr>
            <w:r w:rsidRPr="00C421AC">
              <w:rPr>
                <w:rFonts w:ascii="Arial Unicode MS" w:eastAsia="Arial Unicode MS" w:hAnsi="Arial Unicode MS" w:cs="Arial Unicode MS" w:hint="eastAsia"/>
                <w:color w:val="000000"/>
                <w:sz w:val="20"/>
                <w:szCs w:val="20"/>
                <w:lang w:eastAsia="ru-RU"/>
              </w:rPr>
              <w:t>-</w:t>
            </w:r>
          </w:p>
        </w:tc>
      </w:tr>
      <w:tr w:rsidR="00C421AC" w:rsidRPr="00C421AC" w:rsidTr="00C421AC">
        <w:trPr>
          <w:trHeight w:val="20"/>
        </w:trPr>
        <w:tc>
          <w:tcPr>
            <w:tcW w:w="0" w:type="auto"/>
            <w:vMerge/>
            <w:tcBorders>
              <w:top w:val="nil"/>
              <w:left w:val="single" w:sz="4" w:space="0" w:color="auto"/>
              <w:bottom w:val="single" w:sz="4" w:space="0" w:color="auto"/>
              <w:right w:val="single" w:sz="4" w:space="0" w:color="auto"/>
            </w:tcBorders>
            <w:vAlign w:val="center"/>
            <w:hideMark/>
          </w:tcPr>
          <w:p w:rsidR="00C421AC" w:rsidRPr="00C421AC" w:rsidRDefault="00C421AC" w:rsidP="00C421AC">
            <w:pPr>
              <w:ind w:firstLine="0"/>
              <w:jc w:val="left"/>
              <w:rPr>
                <w:rFonts w:eastAsia="Times New Roman" w:cs="Times New Roman"/>
                <w:color w:val="000000"/>
                <w:sz w:val="20"/>
                <w:szCs w:val="20"/>
                <w:lang w:eastAsia="ru-RU"/>
              </w:rPr>
            </w:pPr>
          </w:p>
        </w:tc>
        <w:tc>
          <w:tcPr>
            <w:tcW w:w="1970" w:type="dxa"/>
            <w:vMerge/>
            <w:tcBorders>
              <w:top w:val="nil"/>
              <w:left w:val="single" w:sz="4" w:space="0" w:color="auto"/>
              <w:bottom w:val="single" w:sz="4" w:space="0" w:color="auto"/>
              <w:right w:val="single" w:sz="4" w:space="0" w:color="auto"/>
            </w:tcBorders>
            <w:vAlign w:val="center"/>
            <w:hideMark/>
          </w:tcPr>
          <w:p w:rsidR="00C421AC" w:rsidRPr="00C421AC" w:rsidRDefault="00C421AC" w:rsidP="00C421AC">
            <w:pPr>
              <w:ind w:firstLine="0"/>
              <w:jc w:val="left"/>
              <w:rPr>
                <w:rFonts w:eastAsia="Times New Roman" w:cs="Times New Roman"/>
                <w:color w:val="000000"/>
                <w:sz w:val="20"/>
                <w:szCs w:val="20"/>
                <w:lang w:eastAsia="ru-RU"/>
              </w:rPr>
            </w:pPr>
          </w:p>
        </w:tc>
        <w:tc>
          <w:tcPr>
            <w:tcW w:w="1673"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КВА-0,75</w:t>
            </w:r>
          </w:p>
        </w:tc>
        <w:tc>
          <w:tcPr>
            <w:tcW w:w="1319"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2005</w:t>
            </w:r>
          </w:p>
        </w:tc>
        <w:tc>
          <w:tcPr>
            <w:tcW w:w="1276"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0,86</w:t>
            </w:r>
          </w:p>
        </w:tc>
        <w:tc>
          <w:tcPr>
            <w:tcW w:w="1021" w:type="dxa"/>
            <w:vMerge/>
            <w:tcBorders>
              <w:top w:val="nil"/>
              <w:left w:val="single" w:sz="4" w:space="0" w:color="auto"/>
              <w:bottom w:val="single" w:sz="4" w:space="0" w:color="auto"/>
              <w:right w:val="single" w:sz="4" w:space="0" w:color="auto"/>
            </w:tcBorders>
            <w:vAlign w:val="center"/>
            <w:hideMark/>
          </w:tcPr>
          <w:p w:rsidR="00C421AC" w:rsidRPr="00C421AC" w:rsidRDefault="00C421AC" w:rsidP="00C421AC">
            <w:pPr>
              <w:ind w:firstLine="0"/>
              <w:jc w:val="left"/>
              <w:rPr>
                <w:rFonts w:eastAsia="Times New Roman" w:cs="Times New Roman"/>
                <w:color w:val="000000"/>
                <w:sz w:val="20"/>
                <w:szCs w:val="20"/>
                <w:lang w:eastAsia="ru-RU"/>
              </w:rPr>
            </w:pPr>
          </w:p>
        </w:tc>
        <w:tc>
          <w:tcPr>
            <w:tcW w:w="1056" w:type="dxa"/>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sz w:val="20"/>
                <w:szCs w:val="20"/>
                <w:lang w:eastAsia="ru-RU"/>
              </w:rPr>
            </w:pPr>
            <w:r w:rsidRPr="00C421AC">
              <w:rPr>
                <w:rFonts w:eastAsia="Times New Roman" w:cs="Times New Roman"/>
                <w:color w:val="000000"/>
                <w:sz w:val="20"/>
                <w:szCs w:val="20"/>
                <w:lang w:eastAsia="ru-RU"/>
              </w:rPr>
              <w:t>93</w:t>
            </w:r>
          </w:p>
        </w:tc>
        <w:tc>
          <w:tcPr>
            <w:tcW w:w="0" w:type="auto"/>
            <w:vMerge/>
            <w:tcBorders>
              <w:top w:val="nil"/>
              <w:left w:val="single" w:sz="4" w:space="0" w:color="auto"/>
              <w:bottom w:val="single" w:sz="4" w:space="0" w:color="auto"/>
              <w:right w:val="single" w:sz="4" w:space="0" w:color="auto"/>
            </w:tcBorders>
            <w:vAlign w:val="center"/>
            <w:hideMark/>
          </w:tcPr>
          <w:p w:rsidR="00C421AC" w:rsidRPr="00C421AC" w:rsidRDefault="00C421AC" w:rsidP="00C421AC">
            <w:pPr>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C421AC" w:rsidRPr="00C421AC" w:rsidRDefault="00C421AC" w:rsidP="00C421AC">
            <w:pPr>
              <w:ind w:firstLine="0"/>
              <w:jc w:val="left"/>
              <w:rPr>
                <w:rFonts w:ascii="Arial Unicode MS" w:eastAsia="Arial Unicode MS" w:hAnsi="Arial Unicode MS" w:cs="Arial Unicode MS"/>
                <w:color w:val="000000"/>
                <w:sz w:val="20"/>
                <w:szCs w:val="20"/>
                <w:lang w:eastAsia="ru-RU"/>
              </w:rPr>
            </w:pPr>
          </w:p>
        </w:tc>
      </w:tr>
    </w:tbl>
    <w:p w:rsidR="00C421AC" w:rsidRDefault="00C421AC" w:rsidP="00C421AC"/>
    <w:p w:rsidR="00C421AC" w:rsidRPr="00C421AC" w:rsidRDefault="00C421AC" w:rsidP="00C421AC">
      <w:r w:rsidRPr="00C421AC">
        <w:t>Перечень оборудования котельных представлены в таблиц</w:t>
      </w:r>
      <w:r w:rsidR="00F66B29">
        <w:t>ах</w:t>
      </w:r>
      <w:r w:rsidRPr="00C421AC">
        <w:t xml:space="preserve"> </w:t>
      </w:r>
      <w:r w:rsidR="00F66B29">
        <w:t>2.2.1.б. - 2.2.1.г.</w:t>
      </w:r>
    </w:p>
    <w:p w:rsidR="00C421AC" w:rsidRDefault="00C421AC" w:rsidP="00C421AC">
      <w:pPr>
        <w:rPr>
          <w:bCs/>
        </w:rPr>
      </w:pPr>
    </w:p>
    <w:p w:rsidR="00C421AC" w:rsidRPr="00C421AC" w:rsidRDefault="00C421AC" w:rsidP="00C421AC">
      <w:pPr>
        <w:jc w:val="center"/>
      </w:pPr>
      <w:r w:rsidRPr="00C421AC">
        <w:rPr>
          <w:bCs/>
        </w:rPr>
        <w:t xml:space="preserve">Таблица </w:t>
      </w:r>
      <w:r w:rsidR="00F66B29">
        <w:t>2.2.1.б</w:t>
      </w:r>
      <w:r w:rsidRPr="00C421AC">
        <w:rPr>
          <w:bCs/>
        </w:rPr>
        <w:t>. Технические характеристики и состав основного оборудования</w:t>
      </w:r>
    </w:p>
    <w:p w:rsidR="00C421AC" w:rsidRDefault="00C421AC" w:rsidP="00C421AC"/>
    <w:tbl>
      <w:tblPr>
        <w:tblW w:w="5000" w:type="pct"/>
        <w:tblCellMar>
          <w:left w:w="28" w:type="dxa"/>
          <w:right w:w="28" w:type="dxa"/>
        </w:tblCellMar>
        <w:tblLook w:val="04A0" w:firstRow="1" w:lastRow="0" w:firstColumn="1" w:lastColumn="0" w:noHBand="0" w:noVBand="1"/>
      </w:tblPr>
      <w:tblGrid>
        <w:gridCol w:w="566"/>
        <w:gridCol w:w="1924"/>
        <w:gridCol w:w="1734"/>
        <w:gridCol w:w="1420"/>
        <w:gridCol w:w="824"/>
        <w:gridCol w:w="1163"/>
        <w:gridCol w:w="1060"/>
        <w:gridCol w:w="1765"/>
      </w:tblGrid>
      <w:tr w:rsidR="00C421AC" w:rsidRPr="00C421AC" w:rsidTr="00C421AC">
        <w:trPr>
          <w:trHeight w:val="20"/>
        </w:trPr>
        <w:tc>
          <w:tcPr>
            <w:tcW w:w="2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w:t>
            </w:r>
          </w:p>
        </w:tc>
        <w:tc>
          <w:tcPr>
            <w:tcW w:w="920" w:type="pct"/>
            <w:tcBorders>
              <w:top w:val="single" w:sz="4" w:space="0" w:color="auto"/>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Наименование оборудования</w:t>
            </w:r>
          </w:p>
        </w:tc>
        <w:tc>
          <w:tcPr>
            <w:tcW w:w="829" w:type="pct"/>
            <w:tcBorders>
              <w:top w:val="single" w:sz="4" w:space="0" w:color="auto"/>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Марка</w:t>
            </w:r>
          </w:p>
        </w:tc>
        <w:tc>
          <w:tcPr>
            <w:tcW w:w="679" w:type="pct"/>
            <w:tcBorders>
              <w:top w:val="single" w:sz="4" w:space="0" w:color="auto"/>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Год установки</w:t>
            </w:r>
          </w:p>
        </w:tc>
        <w:tc>
          <w:tcPr>
            <w:tcW w:w="394" w:type="pct"/>
            <w:tcBorders>
              <w:top w:val="single" w:sz="4" w:space="0" w:color="auto"/>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Кол-во, шт.</w:t>
            </w:r>
          </w:p>
        </w:tc>
        <w:tc>
          <w:tcPr>
            <w:tcW w:w="556" w:type="pct"/>
            <w:tcBorders>
              <w:top w:val="single" w:sz="4" w:space="0" w:color="auto"/>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Подача, куб м/ч</w:t>
            </w:r>
          </w:p>
        </w:tc>
        <w:tc>
          <w:tcPr>
            <w:tcW w:w="507" w:type="pct"/>
            <w:tcBorders>
              <w:top w:val="single" w:sz="4" w:space="0" w:color="auto"/>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Напор, м</w:t>
            </w:r>
          </w:p>
        </w:tc>
        <w:tc>
          <w:tcPr>
            <w:tcW w:w="843" w:type="pct"/>
            <w:tcBorders>
              <w:top w:val="single" w:sz="4" w:space="0" w:color="auto"/>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 xml:space="preserve">Мощность </w:t>
            </w:r>
            <w:proofErr w:type="spellStart"/>
            <w:r w:rsidRPr="00C421AC">
              <w:rPr>
                <w:rFonts w:eastAsia="Times New Roman" w:cs="Times New Roman"/>
                <w:color w:val="000000"/>
                <w:sz w:val="22"/>
                <w:lang w:eastAsia="ru-RU"/>
              </w:rPr>
              <w:t>эл.двигателя</w:t>
            </w:r>
            <w:proofErr w:type="spellEnd"/>
            <w:r w:rsidRPr="00C421AC">
              <w:rPr>
                <w:rFonts w:eastAsia="Times New Roman" w:cs="Times New Roman"/>
                <w:color w:val="000000"/>
                <w:sz w:val="22"/>
                <w:lang w:eastAsia="ru-RU"/>
              </w:rPr>
              <w:t>, кВт</w:t>
            </w:r>
          </w:p>
        </w:tc>
      </w:tr>
      <w:tr w:rsidR="00C421AC" w:rsidRPr="00C421AC" w:rsidTr="00C421AC">
        <w:trPr>
          <w:trHeight w:val="20"/>
        </w:trPr>
        <w:tc>
          <w:tcPr>
            <w:tcW w:w="5000" w:type="pct"/>
            <w:gridSpan w:val="8"/>
            <w:tcBorders>
              <w:top w:val="single" w:sz="4" w:space="0" w:color="auto"/>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Котельная ПЧЛ-1</w:t>
            </w:r>
          </w:p>
        </w:tc>
      </w:tr>
      <w:tr w:rsidR="00C421AC" w:rsidRPr="00C421AC" w:rsidTr="00C421AC">
        <w:trPr>
          <w:trHeight w:val="20"/>
        </w:trPr>
        <w:tc>
          <w:tcPr>
            <w:tcW w:w="271" w:type="pct"/>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w:t>
            </w:r>
          </w:p>
        </w:tc>
        <w:tc>
          <w:tcPr>
            <w:tcW w:w="920"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Насос сетевой воды 4</w:t>
            </w:r>
          </w:p>
        </w:tc>
        <w:tc>
          <w:tcPr>
            <w:tcW w:w="829"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К 90/55</w:t>
            </w:r>
          </w:p>
        </w:tc>
        <w:tc>
          <w:tcPr>
            <w:tcW w:w="679"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1978</w:t>
            </w:r>
          </w:p>
        </w:tc>
        <w:tc>
          <w:tcPr>
            <w:tcW w:w="394"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w:t>
            </w:r>
          </w:p>
        </w:tc>
        <w:tc>
          <w:tcPr>
            <w:tcW w:w="556"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60</w:t>
            </w:r>
          </w:p>
        </w:tc>
        <w:tc>
          <w:tcPr>
            <w:tcW w:w="507"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54</w:t>
            </w:r>
          </w:p>
        </w:tc>
        <w:tc>
          <w:tcPr>
            <w:tcW w:w="843"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22</w:t>
            </w:r>
          </w:p>
        </w:tc>
      </w:tr>
      <w:tr w:rsidR="00C421AC" w:rsidRPr="00C421AC" w:rsidTr="00C421AC">
        <w:trPr>
          <w:trHeight w:val="20"/>
        </w:trPr>
        <w:tc>
          <w:tcPr>
            <w:tcW w:w="271" w:type="pct"/>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2</w:t>
            </w:r>
          </w:p>
        </w:tc>
        <w:tc>
          <w:tcPr>
            <w:tcW w:w="920"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Насос сетевой воды 3</w:t>
            </w:r>
          </w:p>
        </w:tc>
        <w:tc>
          <w:tcPr>
            <w:tcW w:w="829"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1Д200-90а</w:t>
            </w:r>
          </w:p>
        </w:tc>
        <w:tc>
          <w:tcPr>
            <w:tcW w:w="679"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1978</w:t>
            </w:r>
          </w:p>
        </w:tc>
        <w:tc>
          <w:tcPr>
            <w:tcW w:w="394"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w:t>
            </w:r>
          </w:p>
        </w:tc>
        <w:tc>
          <w:tcPr>
            <w:tcW w:w="556"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160</w:t>
            </w:r>
          </w:p>
        </w:tc>
        <w:tc>
          <w:tcPr>
            <w:tcW w:w="507"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62</w:t>
            </w:r>
          </w:p>
        </w:tc>
        <w:tc>
          <w:tcPr>
            <w:tcW w:w="843"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45</w:t>
            </w:r>
          </w:p>
        </w:tc>
      </w:tr>
      <w:tr w:rsidR="00C421AC" w:rsidRPr="00C421AC" w:rsidTr="00C421AC">
        <w:trPr>
          <w:trHeight w:val="20"/>
        </w:trPr>
        <w:tc>
          <w:tcPr>
            <w:tcW w:w="271" w:type="pct"/>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3</w:t>
            </w:r>
          </w:p>
        </w:tc>
        <w:tc>
          <w:tcPr>
            <w:tcW w:w="920"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Насос сетевой воды 2</w:t>
            </w:r>
          </w:p>
        </w:tc>
        <w:tc>
          <w:tcPr>
            <w:tcW w:w="829"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1Д200-90б</w:t>
            </w:r>
          </w:p>
        </w:tc>
        <w:tc>
          <w:tcPr>
            <w:tcW w:w="679"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1978</w:t>
            </w:r>
          </w:p>
        </w:tc>
        <w:tc>
          <w:tcPr>
            <w:tcW w:w="394"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w:t>
            </w:r>
          </w:p>
        </w:tc>
        <w:tc>
          <w:tcPr>
            <w:tcW w:w="556"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180</w:t>
            </w:r>
          </w:p>
        </w:tc>
        <w:tc>
          <w:tcPr>
            <w:tcW w:w="507"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74</w:t>
            </w:r>
          </w:p>
        </w:tc>
        <w:tc>
          <w:tcPr>
            <w:tcW w:w="843"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75</w:t>
            </w:r>
          </w:p>
        </w:tc>
      </w:tr>
      <w:tr w:rsidR="00C421AC" w:rsidRPr="00C421AC" w:rsidTr="00C421AC">
        <w:trPr>
          <w:trHeight w:val="20"/>
        </w:trPr>
        <w:tc>
          <w:tcPr>
            <w:tcW w:w="271" w:type="pct"/>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4</w:t>
            </w:r>
          </w:p>
        </w:tc>
        <w:tc>
          <w:tcPr>
            <w:tcW w:w="920"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Насос сетевой воды 1</w:t>
            </w:r>
          </w:p>
        </w:tc>
        <w:tc>
          <w:tcPr>
            <w:tcW w:w="829"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1Д200-90</w:t>
            </w:r>
          </w:p>
        </w:tc>
        <w:tc>
          <w:tcPr>
            <w:tcW w:w="679"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1978</w:t>
            </w:r>
          </w:p>
        </w:tc>
        <w:tc>
          <w:tcPr>
            <w:tcW w:w="394"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w:t>
            </w:r>
          </w:p>
        </w:tc>
        <w:tc>
          <w:tcPr>
            <w:tcW w:w="556"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200</w:t>
            </w:r>
          </w:p>
        </w:tc>
        <w:tc>
          <w:tcPr>
            <w:tcW w:w="507"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90</w:t>
            </w:r>
          </w:p>
        </w:tc>
        <w:tc>
          <w:tcPr>
            <w:tcW w:w="843"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90</w:t>
            </w:r>
          </w:p>
        </w:tc>
      </w:tr>
      <w:tr w:rsidR="00C421AC" w:rsidRPr="00C421AC" w:rsidTr="00C421AC">
        <w:trPr>
          <w:trHeight w:val="20"/>
        </w:trPr>
        <w:tc>
          <w:tcPr>
            <w:tcW w:w="271" w:type="pct"/>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5</w:t>
            </w:r>
          </w:p>
        </w:tc>
        <w:tc>
          <w:tcPr>
            <w:tcW w:w="920"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Насос ХВС</w:t>
            </w:r>
          </w:p>
        </w:tc>
        <w:tc>
          <w:tcPr>
            <w:tcW w:w="829"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К 90/20</w:t>
            </w:r>
          </w:p>
        </w:tc>
        <w:tc>
          <w:tcPr>
            <w:tcW w:w="679"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1978</w:t>
            </w:r>
          </w:p>
        </w:tc>
        <w:tc>
          <w:tcPr>
            <w:tcW w:w="394"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2</w:t>
            </w:r>
          </w:p>
        </w:tc>
        <w:tc>
          <w:tcPr>
            <w:tcW w:w="556"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90</w:t>
            </w:r>
          </w:p>
        </w:tc>
        <w:tc>
          <w:tcPr>
            <w:tcW w:w="507"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20</w:t>
            </w:r>
          </w:p>
        </w:tc>
        <w:tc>
          <w:tcPr>
            <w:tcW w:w="843"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7,5</w:t>
            </w:r>
          </w:p>
        </w:tc>
      </w:tr>
      <w:tr w:rsidR="00C421AC" w:rsidRPr="00C421AC" w:rsidTr="00C421AC">
        <w:trPr>
          <w:trHeight w:val="20"/>
        </w:trPr>
        <w:tc>
          <w:tcPr>
            <w:tcW w:w="271" w:type="pct"/>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6</w:t>
            </w:r>
          </w:p>
        </w:tc>
        <w:tc>
          <w:tcPr>
            <w:tcW w:w="920"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 xml:space="preserve">Насос </w:t>
            </w:r>
            <w:proofErr w:type="spellStart"/>
            <w:r w:rsidRPr="00C421AC">
              <w:rPr>
                <w:rFonts w:eastAsia="Times New Roman" w:cs="Times New Roman"/>
                <w:color w:val="000000"/>
                <w:sz w:val="22"/>
                <w:lang w:eastAsia="ru-RU"/>
              </w:rPr>
              <w:t>солераствора</w:t>
            </w:r>
            <w:proofErr w:type="spellEnd"/>
          </w:p>
        </w:tc>
        <w:tc>
          <w:tcPr>
            <w:tcW w:w="829"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К 20/30</w:t>
            </w:r>
          </w:p>
        </w:tc>
        <w:tc>
          <w:tcPr>
            <w:tcW w:w="679"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1978</w:t>
            </w:r>
          </w:p>
        </w:tc>
        <w:tc>
          <w:tcPr>
            <w:tcW w:w="394"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2</w:t>
            </w:r>
          </w:p>
        </w:tc>
        <w:tc>
          <w:tcPr>
            <w:tcW w:w="556"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20</w:t>
            </w:r>
          </w:p>
        </w:tc>
        <w:tc>
          <w:tcPr>
            <w:tcW w:w="507"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30</w:t>
            </w:r>
          </w:p>
        </w:tc>
        <w:tc>
          <w:tcPr>
            <w:tcW w:w="843"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5,5</w:t>
            </w:r>
          </w:p>
        </w:tc>
      </w:tr>
      <w:tr w:rsidR="00C421AC" w:rsidRPr="00C421AC" w:rsidTr="00C421AC">
        <w:trPr>
          <w:trHeight w:val="20"/>
        </w:trPr>
        <w:tc>
          <w:tcPr>
            <w:tcW w:w="271" w:type="pct"/>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7</w:t>
            </w:r>
          </w:p>
        </w:tc>
        <w:tc>
          <w:tcPr>
            <w:tcW w:w="920"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Насосы</w:t>
            </w:r>
          </w:p>
        </w:tc>
        <w:tc>
          <w:tcPr>
            <w:tcW w:w="829"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ВК-4/24</w:t>
            </w:r>
          </w:p>
        </w:tc>
        <w:tc>
          <w:tcPr>
            <w:tcW w:w="679"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1978</w:t>
            </w:r>
          </w:p>
        </w:tc>
        <w:tc>
          <w:tcPr>
            <w:tcW w:w="394"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2</w:t>
            </w:r>
          </w:p>
        </w:tc>
        <w:tc>
          <w:tcPr>
            <w:tcW w:w="556"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14,4</w:t>
            </w:r>
          </w:p>
        </w:tc>
        <w:tc>
          <w:tcPr>
            <w:tcW w:w="507"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24</w:t>
            </w:r>
          </w:p>
        </w:tc>
        <w:tc>
          <w:tcPr>
            <w:tcW w:w="843"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1,5</w:t>
            </w:r>
          </w:p>
        </w:tc>
      </w:tr>
      <w:tr w:rsidR="00C421AC" w:rsidRPr="00C421AC" w:rsidTr="00C421AC">
        <w:trPr>
          <w:trHeight w:val="20"/>
        </w:trPr>
        <w:tc>
          <w:tcPr>
            <w:tcW w:w="271" w:type="pct"/>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8</w:t>
            </w:r>
          </w:p>
        </w:tc>
        <w:tc>
          <w:tcPr>
            <w:tcW w:w="920"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Вентилятор дутьевой</w:t>
            </w:r>
          </w:p>
        </w:tc>
        <w:tc>
          <w:tcPr>
            <w:tcW w:w="829"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ВДН-9х1000ПР</w:t>
            </w:r>
          </w:p>
        </w:tc>
        <w:tc>
          <w:tcPr>
            <w:tcW w:w="679"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1988</w:t>
            </w:r>
          </w:p>
        </w:tc>
        <w:tc>
          <w:tcPr>
            <w:tcW w:w="394"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2</w:t>
            </w:r>
          </w:p>
        </w:tc>
        <w:tc>
          <w:tcPr>
            <w:tcW w:w="556"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15000</w:t>
            </w:r>
          </w:p>
        </w:tc>
        <w:tc>
          <w:tcPr>
            <w:tcW w:w="507"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w:t>
            </w:r>
          </w:p>
        </w:tc>
        <w:tc>
          <w:tcPr>
            <w:tcW w:w="843"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11</w:t>
            </w:r>
          </w:p>
        </w:tc>
      </w:tr>
      <w:tr w:rsidR="00C421AC" w:rsidRPr="00C421AC" w:rsidTr="00C421AC">
        <w:trPr>
          <w:trHeight w:val="20"/>
        </w:trPr>
        <w:tc>
          <w:tcPr>
            <w:tcW w:w="271" w:type="pct"/>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9</w:t>
            </w:r>
          </w:p>
        </w:tc>
        <w:tc>
          <w:tcPr>
            <w:tcW w:w="920"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Дымосос</w:t>
            </w:r>
          </w:p>
        </w:tc>
        <w:tc>
          <w:tcPr>
            <w:tcW w:w="829"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ДН-11,2х1000ПР</w:t>
            </w:r>
          </w:p>
        </w:tc>
        <w:tc>
          <w:tcPr>
            <w:tcW w:w="679"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1988</w:t>
            </w:r>
          </w:p>
        </w:tc>
        <w:tc>
          <w:tcPr>
            <w:tcW w:w="394"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2</w:t>
            </w:r>
          </w:p>
        </w:tc>
        <w:tc>
          <w:tcPr>
            <w:tcW w:w="556"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19130</w:t>
            </w:r>
          </w:p>
        </w:tc>
        <w:tc>
          <w:tcPr>
            <w:tcW w:w="507"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w:t>
            </w:r>
          </w:p>
        </w:tc>
        <w:tc>
          <w:tcPr>
            <w:tcW w:w="843"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22</w:t>
            </w:r>
          </w:p>
        </w:tc>
      </w:tr>
      <w:tr w:rsidR="00C421AC" w:rsidRPr="00C421AC" w:rsidTr="00C421AC">
        <w:trPr>
          <w:trHeight w:val="20"/>
        </w:trPr>
        <w:tc>
          <w:tcPr>
            <w:tcW w:w="5000" w:type="pct"/>
            <w:gridSpan w:val="8"/>
            <w:tcBorders>
              <w:top w:val="single" w:sz="4" w:space="0" w:color="auto"/>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Котельная БТЖТ</w:t>
            </w:r>
          </w:p>
        </w:tc>
      </w:tr>
      <w:tr w:rsidR="00C421AC" w:rsidRPr="00C421AC" w:rsidTr="00C421AC">
        <w:trPr>
          <w:trHeight w:val="20"/>
        </w:trPr>
        <w:tc>
          <w:tcPr>
            <w:tcW w:w="271" w:type="pct"/>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w:t>
            </w:r>
          </w:p>
        </w:tc>
        <w:tc>
          <w:tcPr>
            <w:tcW w:w="920"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Сетевой насос</w:t>
            </w:r>
          </w:p>
        </w:tc>
        <w:tc>
          <w:tcPr>
            <w:tcW w:w="829"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К 150-125-315</w:t>
            </w:r>
          </w:p>
        </w:tc>
        <w:tc>
          <w:tcPr>
            <w:tcW w:w="679"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2006</w:t>
            </w:r>
          </w:p>
        </w:tc>
        <w:tc>
          <w:tcPr>
            <w:tcW w:w="394"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w:t>
            </w:r>
          </w:p>
        </w:tc>
        <w:tc>
          <w:tcPr>
            <w:tcW w:w="556"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160</w:t>
            </w:r>
          </w:p>
        </w:tc>
        <w:tc>
          <w:tcPr>
            <w:tcW w:w="507"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30</w:t>
            </w:r>
          </w:p>
        </w:tc>
        <w:tc>
          <w:tcPr>
            <w:tcW w:w="843"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30</w:t>
            </w:r>
          </w:p>
        </w:tc>
      </w:tr>
      <w:tr w:rsidR="00C421AC" w:rsidRPr="00C421AC" w:rsidTr="00C421AC">
        <w:trPr>
          <w:trHeight w:val="20"/>
        </w:trPr>
        <w:tc>
          <w:tcPr>
            <w:tcW w:w="271" w:type="pct"/>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2</w:t>
            </w:r>
          </w:p>
        </w:tc>
        <w:tc>
          <w:tcPr>
            <w:tcW w:w="920"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Сетевой насос</w:t>
            </w:r>
          </w:p>
        </w:tc>
        <w:tc>
          <w:tcPr>
            <w:tcW w:w="829"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К 65-50-160</w:t>
            </w:r>
          </w:p>
        </w:tc>
        <w:tc>
          <w:tcPr>
            <w:tcW w:w="679"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2006</w:t>
            </w:r>
          </w:p>
        </w:tc>
        <w:tc>
          <w:tcPr>
            <w:tcW w:w="394"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w:t>
            </w:r>
          </w:p>
        </w:tc>
        <w:tc>
          <w:tcPr>
            <w:tcW w:w="556"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25</w:t>
            </w:r>
          </w:p>
        </w:tc>
        <w:tc>
          <w:tcPr>
            <w:tcW w:w="507"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32</w:t>
            </w:r>
          </w:p>
        </w:tc>
        <w:tc>
          <w:tcPr>
            <w:tcW w:w="843"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5,5</w:t>
            </w:r>
          </w:p>
        </w:tc>
      </w:tr>
      <w:tr w:rsidR="00C421AC" w:rsidRPr="00C421AC" w:rsidTr="00C421AC">
        <w:trPr>
          <w:trHeight w:val="20"/>
        </w:trPr>
        <w:tc>
          <w:tcPr>
            <w:tcW w:w="271" w:type="pct"/>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3</w:t>
            </w:r>
          </w:p>
        </w:tc>
        <w:tc>
          <w:tcPr>
            <w:tcW w:w="920"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Насос подмеса</w:t>
            </w:r>
          </w:p>
        </w:tc>
        <w:tc>
          <w:tcPr>
            <w:tcW w:w="829"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К 50-32-125а</w:t>
            </w:r>
          </w:p>
        </w:tc>
        <w:tc>
          <w:tcPr>
            <w:tcW w:w="679"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2006</w:t>
            </w:r>
          </w:p>
        </w:tc>
        <w:tc>
          <w:tcPr>
            <w:tcW w:w="394"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w:t>
            </w:r>
          </w:p>
        </w:tc>
        <w:tc>
          <w:tcPr>
            <w:tcW w:w="556"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10,5</w:t>
            </w:r>
          </w:p>
        </w:tc>
        <w:tc>
          <w:tcPr>
            <w:tcW w:w="507"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16</w:t>
            </w:r>
          </w:p>
        </w:tc>
        <w:tc>
          <w:tcPr>
            <w:tcW w:w="843"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1,5</w:t>
            </w:r>
          </w:p>
        </w:tc>
      </w:tr>
      <w:tr w:rsidR="00C421AC" w:rsidRPr="00C421AC" w:rsidTr="00C421AC">
        <w:trPr>
          <w:trHeight w:val="20"/>
        </w:trPr>
        <w:tc>
          <w:tcPr>
            <w:tcW w:w="271" w:type="pct"/>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4</w:t>
            </w:r>
          </w:p>
        </w:tc>
        <w:tc>
          <w:tcPr>
            <w:tcW w:w="920"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 xml:space="preserve">Насос </w:t>
            </w:r>
            <w:proofErr w:type="spellStart"/>
            <w:r w:rsidRPr="00C421AC">
              <w:rPr>
                <w:rFonts w:eastAsia="Times New Roman" w:cs="Times New Roman"/>
                <w:color w:val="000000"/>
                <w:sz w:val="22"/>
                <w:lang w:eastAsia="ru-RU"/>
              </w:rPr>
              <w:t>подпиточный</w:t>
            </w:r>
            <w:proofErr w:type="spellEnd"/>
          </w:p>
        </w:tc>
        <w:tc>
          <w:tcPr>
            <w:tcW w:w="829"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К 50-32-125</w:t>
            </w:r>
          </w:p>
        </w:tc>
        <w:tc>
          <w:tcPr>
            <w:tcW w:w="679"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2006</w:t>
            </w:r>
          </w:p>
        </w:tc>
        <w:tc>
          <w:tcPr>
            <w:tcW w:w="394"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w:t>
            </w:r>
          </w:p>
        </w:tc>
        <w:tc>
          <w:tcPr>
            <w:tcW w:w="556"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12,5</w:t>
            </w:r>
          </w:p>
        </w:tc>
        <w:tc>
          <w:tcPr>
            <w:tcW w:w="507"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20</w:t>
            </w:r>
          </w:p>
        </w:tc>
        <w:tc>
          <w:tcPr>
            <w:tcW w:w="843"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2,2</w:t>
            </w:r>
          </w:p>
        </w:tc>
      </w:tr>
      <w:tr w:rsidR="00C421AC" w:rsidRPr="00C421AC" w:rsidTr="00C421AC">
        <w:trPr>
          <w:trHeight w:val="20"/>
        </w:trPr>
        <w:tc>
          <w:tcPr>
            <w:tcW w:w="271" w:type="pct"/>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5</w:t>
            </w:r>
          </w:p>
        </w:tc>
        <w:tc>
          <w:tcPr>
            <w:tcW w:w="920"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Насос ХВС</w:t>
            </w:r>
          </w:p>
        </w:tc>
        <w:tc>
          <w:tcPr>
            <w:tcW w:w="829"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К 50-32-125а</w:t>
            </w:r>
          </w:p>
        </w:tc>
        <w:tc>
          <w:tcPr>
            <w:tcW w:w="679"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2006</w:t>
            </w:r>
          </w:p>
        </w:tc>
        <w:tc>
          <w:tcPr>
            <w:tcW w:w="394"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2</w:t>
            </w:r>
          </w:p>
        </w:tc>
        <w:tc>
          <w:tcPr>
            <w:tcW w:w="556"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12,5</w:t>
            </w:r>
          </w:p>
        </w:tc>
        <w:tc>
          <w:tcPr>
            <w:tcW w:w="507"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20</w:t>
            </w:r>
          </w:p>
        </w:tc>
        <w:tc>
          <w:tcPr>
            <w:tcW w:w="843"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2,2</w:t>
            </w:r>
          </w:p>
        </w:tc>
      </w:tr>
      <w:tr w:rsidR="00C421AC" w:rsidRPr="00C421AC" w:rsidTr="00C421AC">
        <w:trPr>
          <w:trHeight w:val="20"/>
        </w:trPr>
        <w:tc>
          <w:tcPr>
            <w:tcW w:w="271" w:type="pct"/>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6</w:t>
            </w:r>
          </w:p>
        </w:tc>
        <w:tc>
          <w:tcPr>
            <w:tcW w:w="920"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Насос ХВО</w:t>
            </w:r>
          </w:p>
        </w:tc>
        <w:tc>
          <w:tcPr>
            <w:tcW w:w="829"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proofErr w:type="spellStart"/>
            <w:r w:rsidRPr="00C421AC">
              <w:rPr>
                <w:rFonts w:eastAsia="Times New Roman" w:cs="Times New Roman"/>
                <w:color w:val="000000"/>
                <w:sz w:val="22"/>
                <w:lang w:val="en-US" w:bidi="en-US"/>
              </w:rPr>
              <w:t>Liverani</w:t>
            </w:r>
            <w:proofErr w:type="spellEnd"/>
          </w:p>
        </w:tc>
        <w:tc>
          <w:tcPr>
            <w:tcW w:w="679"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2006</w:t>
            </w:r>
          </w:p>
        </w:tc>
        <w:tc>
          <w:tcPr>
            <w:tcW w:w="394"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w:t>
            </w:r>
          </w:p>
        </w:tc>
        <w:tc>
          <w:tcPr>
            <w:tcW w:w="556"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0,5</w:t>
            </w:r>
          </w:p>
        </w:tc>
        <w:tc>
          <w:tcPr>
            <w:tcW w:w="507"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40</w:t>
            </w:r>
          </w:p>
        </w:tc>
        <w:tc>
          <w:tcPr>
            <w:tcW w:w="843"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5,5</w:t>
            </w:r>
          </w:p>
        </w:tc>
      </w:tr>
    </w:tbl>
    <w:p w:rsidR="00C421AC" w:rsidRDefault="00C421AC" w:rsidP="00C421AC">
      <w:pPr>
        <w:jc w:val="center"/>
      </w:pPr>
    </w:p>
    <w:p w:rsidR="00C421AC" w:rsidRDefault="00C421AC">
      <w:pPr>
        <w:spacing w:after="200" w:line="276" w:lineRule="auto"/>
        <w:ind w:firstLine="0"/>
        <w:jc w:val="left"/>
        <w:rPr>
          <w:bCs/>
          <w:szCs w:val="26"/>
        </w:rPr>
      </w:pPr>
      <w:r>
        <w:rPr>
          <w:bCs/>
          <w:szCs w:val="26"/>
        </w:rPr>
        <w:br w:type="page"/>
      </w:r>
    </w:p>
    <w:p w:rsidR="00C421AC" w:rsidRDefault="00C421AC" w:rsidP="00C421AC">
      <w:pPr>
        <w:jc w:val="center"/>
        <w:rPr>
          <w:bCs/>
          <w:szCs w:val="26"/>
        </w:rPr>
      </w:pPr>
      <w:r w:rsidRPr="00C421AC">
        <w:rPr>
          <w:bCs/>
          <w:szCs w:val="26"/>
        </w:rPr>
        <w:lastRenderedPageBreak/>
        <w:t xml:space="preserve">Таблица </w:t>
      </w:r>
      <w:r w:rsidR="00F66B29">
        <w:t>2.2.1.в</w:t>
      </w:r>
      <w:r w:rsidRPr="00C421AC">
        <w:rPr>
          <w:bCs/>
          <w:szCs w:val="26"/>
        </w:rPr>
        <w:t>. Теплообменное оборудование</w:t>
      </w:r>
    </w:p>
    <w:p w:rsidR="00C421AC" w:rsidRDefault="00C421AC" w:rsidP="00C421AC">
      <w:pPr>
        <w:jc w:val="center"/>
        <w:rPr>
          <w:bCs/>
          <w:szCs w:val="26"/>
        </w:rPr>
      </w:pPr>
    </w:p>
    <w:tbl>
      <w:tblPr>
        <w:tblW w:w="5000" w:type="pct"/>
        <w:tblCellMar>
          <w:left w:w="28" w:type="dxa"/>
          <w:right w:w="28" w:type="dxa"/>
        </w:tblCellMar>
        <w:tblLook w:val="04A0" w:firstRow="1" w:lastRow="0" w:firstColumn="1" w:lastColumn="0" w:noHBand="0" w:noVBand="1"/>
      </w:tblPr>
      <w:tblGrid>
        <w:gridCol w:w="692"/>
        <w:gridCol w:w="2752"/>
        <w:gridCol w:w="2300"/>
        <w:gridCol w:w="1895"/>
        <w:gridCol w:w="1060"/>
        <w:gridCol w:w="1757"/>
      </w:tblGrid>
      <w:tr w:rsidR="00C421AC" w:rsidRPr="00C421AC" w:rsidTr="00C421AC">
        <w:trPr>
          <w:trHeight w:val="20"/>
        </w:trPr>
        <w:tc>
          <w:tcPr>
            <w:tcW w:w="33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w:t>
            </w:r>
          </w:p>
        </w:tc>
        <w:tc>
          <w:tcPr>
            <w:tcW w:w="1316" w:type="pct"/>
            <w:tcBorders>
              <w:top w:val="single" w:sz="4" w:space="0" w:color="auto"/>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Наименование оборудования</w:t>
            </w:r>
          </w:p>
        </w:tc>
        <w:tc>
          <w:tcPr>
            <w:tcW w:w="1100" w:type="pct"/>
            <w:tcBorders>
              <w:top w:val="single" w:sz="4" w:space="0" w:color="auto"/>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Марка</w:t>
            </w:r>
          </w:p>
        </w:tc>
        <w:tc>
          <w:tcPr>
            <w:tcW w:w="906" w:type="pct"/>
            <w:tcBorders>
              <w:top w:val="single" w:sz="4" w:space="0" w:color="auto"/>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Год установки</w:t>
            </w:r>
          </w:p>
        </w:tc>
        <w:tc>
          <w:tcPr>
            <w:tcW w:w="507" w:type="pct"/>
            <w:tcBorders>
              <w:top w:val="single" w:sz="4" w:space="0" w:color="auto"/>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Кол-во, шт.</w:t>
            </w:r>
          </w:p>
        </w:tc>
        <w:tc>
          <w:tcPr>
            <w:tcW w:w="840" w:type="pct"/>
            <w:tcBorders>
              <w:top w:val="single" w:sz="4" w:space="0" w:color="auto"/>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Тепловая нагрузка, Гкал/ч</w:t>
            </w:r>
          </w:p>
        </w:tc>
      </w:tr>
      <w:tr w:rsidR="00C421AC" w:rsidRPr="00C421AC" w:rsidTr="00C421AC">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Котельная ПЧЛ-1</w:t>
            </w:r>
          </w:p>
        </w:tc>
      </w:tr>
      <w:tr w:rsidR="00C421AC" w:rsidRPr="00C421AC" w:rsidTr="00C421AC">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w:t>
            </w:r>
          </w:p>
        </w:tc>
        <w:tc>
          <w:tcPr>
            <w:tcW w:w="1316"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Пароводяной теплообменник</w:t>
            </w:r>
          </w:p>
        </w:tc>
        <w:tc>
          <w:tcPr>
            <w:tcW w:w="1100"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ПП 2-17-7-4</w:t>
            </w:r>
          </w:p>
        </w:tc>
        <w:tc>
          <w:tcPr>
            <w:tcW w:w="906"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1988</w:t>
            </w:r>
          </w:p>
        </w:tc>
        <w:tc>
          <w:tcPr>
            <w:tcW w:w="507"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w:t>
            </w:r>
          </w:p>
        </w:tc>
        <w:tc>
          <w:tcPr>
            <w:tcW w:w="840"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2,08</w:t>
            </w:r>
          </w:p>
        </w:tc>
      </w:tr>
      <w:tr w:rsidR="00C421AC" w:rsidRPr="00C421AC" w:rsidTr="00C421AC">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2</w:t>
            </w:r>
          </w:p>
        </w:tc>
        <w:tc>
          <w:tcPr>
            <w:tcW w:w="1316"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proofErr w:type="spellStart"/>
            <w:r w:rsidRPr="00C421AC">
              <w:rPr>
                <w:rFonts w:eastAsia="Times New Roman" w:cs="Times New Roman"/>
                <w:color w:val="000000"/>
                <w:sz w:val="22"/>
                <w:lang w:eastAsia="ru-RU"/>
              </w:rPr>
              <w:t>Водоводяной</w:t>
            </w:r>
            <w:proofErr w:type="spellEnd"/>
            <w:r w:rsidRPr="00C421AC">
              <w:rPr>
                <w:rFonts w:eastAsia="Times New Roman" w:cs="Times New Roman"/>
                <w:color w:val="000000"/>
                <w:sz w:val="22"/>
                <w:lang w:eastAsia="ru-RU"/>
              </w:rPr>
              <w:t xml:space="preserve"> теплообменник</w:t>
            </w:r>
          </w:p>
        </w:tc>
        <w:tc>
          <w:tcPr>
            <w:tcW w:w="1100"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ВВП 4х273х4000</w:t>
            </w:r>
          </w:p>
        </w:tc>
        <w:tc>
          <w:tcPr>
            <w:tcW w:w="906"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1988</w:t>
            </w:r>
          </w:p>
        </w:tc>
        <w:tc>
          <w:tcPr>
            <w:tcW w:w="507"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w:t>
            </w:r>
          </w:p>
        </w:tc>
        <w:tc>
          <w:tcPr>
            <w:tcW w:w="840"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w:t>
            </w:r>
          </w:p>
        </w:tc>
      </w:tr>
      <w:tr w:rsidR="00C421AC" w:rsidRPr="00C421AC" w:rsidTr="00C421AC">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3</w:t>
            </w:r>
          </w:p>
        </w:tc>
        <w:tc>
          <w:tcPr>
            <w:tcW w:w="1316"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proofErr w:type="spellStart"/>
            <w:r w:rsidRPr="00C421AC">
              <w:rPr>
                <w:rFonts w:eastAsia="Times New Roman" w:cs="Times New Roman"/>
                <w:color w:val="000000"/>
                <w:sz w:val="22"/>
                <w:lang w:eastAsia="ru-RU"/>
              </w:rPr>
              <w:t>Водоводяной</w:t>
            </w:r>
            <w:proofErr w:type="spellEnd"/>
            <w:r w:rsidRPr="00C421AC">
              <w:rPr>
                <w:rFonts w:eastAsia="Times New Roman" w:cs="Times New Roman"/>
                <w:color w:val="000000"/>
                <w:sz w:val="22"/>
                <w:lang w:eastAsia="ru-RU"/>
              </w:rPr>
              <w:t xml:space="preserve"> теплообменник</w:t>
            </w:r>
          </w:p>
        </w:tc>
        <w:tc>
          <w:tcPr>
            <w:tcW w:w="1100"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ВВП 07х114х4000</w:t>
            </w:r>
          </w:p>
        </w:tc>
        <w:tc>
          <w:tcPr>
            <w:tcW w:w="906"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1988</w:t>
            </w:r>
          </w:p>
        </w:tc>
        <w:tc>
          <w:tcPr>
            <w:tcW w:w="507"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w:t>
            </w:r>
          </w:p>
        </w:tc>
        <w:tc>
          <w:tcPr>
            <w:tcW w:w="840"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0,18</w:t>
            </w:r>
          </w:p>
        </w:tc>
      </w:tr>
      <w:tr w:rsidR="00C421AC" w:rsidRPr="00C421AC" w:rsidTr="00C421AC">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Котельная БТЖТ</w:t>
            </w:r>
          </w:p>
        </w:tc>
      </w:tr>
      <w:tr w:rsidR="00C421AC" w:rsidRPr="00C421AC" w:rsidTr="00C421AC">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w:t>
            </w:r>
          </w:p>
        </w:tc>
        <w:tc>
          <w:tcPr>
            <w:tcW w:w="1316"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 xml:space="preserve">Теплообменник </w:t>
            </w:r>
            <w:proofErr w:type="spellStart"/>
            <w:r w:rsidRPr="00C421AC">
              <w:rPr>
                <w:rFonts w:eastAsia="Times New Roman" w:cs="Times New Roman"/>
                <w:color w:val="000000"/>
                <w:sz w:val="22"/>
                <w:lang w:eastAsia="ru-RU"/>
              </w:rPr>
              <w:t>водоводяной</w:t>
            </w:r>
            <w:proofErr w:type="spellEnd"/>
          </w:p>
        </w:tc>
        <w:tc>
          <w:tcPr>
            <w:tcW w:w="1100"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ВВП 07х114х4000</w:t>
            </w:r>
          </w:p>
        </w:tc>
        <w:tc>
          <w:tcPr>
            <w:tcW w:w="906"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2006</w:t>
            </w:r>
          </w:p>
        </w:tc>
        <w:tc>
          <w:tcPr>
            <w:tcW w:w="507"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w:t>
            </w:r>
          </w:p>
        </w:tc>
        <w:tc>
          <w:tcPr>
            <w:tcW w:w="840"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0,18</w:t>
            </w:r>
          </w:p>
        </w:tc>
      </w:tr>
    </w:tbl>
    <w:p w:rsidR="00C421AC" w:rsidRDefault="00C421AC" w:rsidP="00C421AC">
      <w:pPr>
        <w:jc w:val="center"/>
        <w:rPr>
          <w:sz w:val="22"/>
        </w:rPr>
      </w:pPr>
    </w:p>
    <w:p w:rsidR="00C421AC" w:rsidRPr="00C421AC" w:rsidRDefault="00C421AC" w:rsidP="00C421AC">
      <w:pPr>
        <w:jc w:val="center"/>
        <w:rPr>
          <w:sz w:val="20"/>
        </w:rPr>
      </w:pPr>
      <w:r w:rsidRPr="00C421AC">
        <w:rPr>
          <w:bCs/>
          <w:szCs w:val="26"/>
        </w:rPr>
        <w:t xml:space="preserve">Таблица </w:t>
      </w:r>
      <w:r w:rsidR="00F66B29">
        <w:t>2.2.1.г</w:t>
      </w:r>
      <w:r w:rsidRPr="00C421AC">
        <w:rPr>
          <w:bCs/>
          <w:szCs w:val="26"/>
        </w:rPr>
        <w:t>. Баки воды</w:t>
      </w:r>
    </w:p>
    <w:p w:rsidR="00C421AC" w:rsidRDefault="00C421AC" w:rsidP="00C421AC">
      <w:pPr>
        <w:jc w:val="center"/>
        <w:rPr>
          <w:sz w:val="22"/>
        </w:rPr>
      </w:pPr>
    </w:p>
    <w:tbl>
      <w:tblPr>
        <w:tblW w:w="5000" w:type="pct"/>
        <w:tblLook w:val="04A0" w:firstRow="1" w:lastRow="0" w:firstColumn="1" w:lastColumn="0" w:noHBand="0" w:noVBand="1"/>
      </w:tblPr>
      <w:tblGrid>
        <w:gridCol w:w="676"/>
        <w:gridCol w:w="3297"/>
        <w:gridCol w:w="1866"/>
        <w:gridCol w:w="1419"/>
        <w:gridCol w:w="3188"/>
      </w:tblGrid>
      <w:tr w:rsidR="00C421AC" w:rsidRPr="00C421AC" w:rsidTr="00C421AC">
        <w:trPr>
          <w:trHeight w:val="23"/>
        </w:trPr>
        <w:tc>
          <w:tcPr>
            <w:tcW w:w="324" w:type="pct"/>
            <w:tcBorders>
              <w:top w:val="single" w:sz="8" w:space="0" w:color="auto"/>
              <w:left w:val="single" w:sz="8" w:space="0" w:color="auto"/>
              <w:bottom w:val="nil"/>
              <w:right w:val="nil"/>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w:t>
            </w:r>
          </w:p>
        </w:tc>
        <w:tc>
          <w:tcPr>
            <w:tcW w:w="1578" w:type="pct"/>
            <w:tcBorders>
              <w:top w:val="single" w:sz="8" w:space="0" w:color="auto"/>
              <w:left w:val="single" w:sz="8" w:space="0" w:color="auto"/>
              <w:bottom w:val="nil"/>
              <w:right w:val="nil"/>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Наименование оборудования</w:t>
            </w:r>
          </w:p>
        </w:tc>
        <w:tc>
          <w:tcPr>
            <w:tcW w:w="893" w:type="pct"/>
            <w:tcBorders>
              <w:top w:val="single" w:sz="8" w:space="0" w:color="auto"/>
              <w:left w:val="single" w:sz="8" w:space="0" w:color="auto"/>
              <w:bottom w:val="nil"/>
              <w:right w:val="nil"/>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Год установки</w:t>
            </w:r>
          </w:p>
        </w:tc>
        <w:tc>
          <w:tcPr>
            <w:tcW w:w="679" w:type="pct"/>
            <w:tcBorders>
              <w:top w:val="single" w:sz="8" w:space="0" w:color="auto"/>
              <w:left w:val="single" w:sz="8" w:space="0" w:color="auto"/>
              <w:bottom w:val="nil"/>
              <w:right w:val="nil"/>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 xml:space="preserve">Объем, </w:t>
            </w:r>
            <w:proofErr w:type="spellStart"/>
            <w:r w:rsidRPr="00C421AC">
              <w:rPr>
                <w:rFonts w:eastAsia="Times New Roman" w:cs="Times New Roman"/>
                <w:color w:val="000000"/>
                <w:sz w:val="22"/>
                <w:lang w:eastAsia="ru-RU"/>
              </w:rPr>
              <w:t>куб.м</w:t>
            </w:r>
            <w:proofErr w:type="spellEnd"/>
          </w:p>
        </w:tc>
        <w:tc>
          <w:tcPr>
            <w:tcW w:w="1526" w:type="pct"/>
            <w:tcBorders>
              <w:top w:val="single" w:sz="8" w:space="0" w:color="auto"/>
              <w:left w:val="single" w:sz="8" w:space="0" w:color="auto"/>
              <w:bottom w:val="nil"/>
              <w:right w:val="single" w:sz="8"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Примечание</w:t>
            </w:r>
          </w:p>
        </w:tc>
      </w:tr>
      <w:tr w:rsidR="00C421AC" w:rsidRPr="00C421AC" w:rsidTr="00C421AC">
        <w:trPr>
          <w:trHeight w:val="23"/>
        </w:trPr>
        <w:tc>
          <w:tcPr>
            <w:tcW w:w="5000" w:type="pct"/>
            <w:gridSpan w:val="5"/>
            <w:tcBorders>
              <w:top w:val="single" w:sz="8" w:space="0" w:color="auto"/>
              <w:left w:val="single" w:sz="8" w:space="0" w:color="auto"/>
              <w:bottom w:val="single" w:sz="8" w:space="0" w:color="auto"/>
              <w:right w:val="single" w:sz="8" w:space="0" w:color="000000"/>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Котельная ПЧЛ-1</w:t>
            </w:r>
          </w:p>
        </w:tc>
      </w:tr>
      <w:tr w:rsidR="00C421AC" w:rsidRPr="00C421AC" w:rsidTr="00C421AC">
        <w:trPr>
          <w:trHeight w:val="23"/>
        </w:trPr>
        <w:tc>
          <w:tcPr>
            <w:tcW w:w="324" w:type="pct"/>
            <w:tcBorders>
              <w:top w:val="nil"/>
              <w:left w:val="single" w:sz="8" w:space="0" w:color="auto"/>
              <w:bottom w:val="nil"/>
              <w:right w:val="nil"/>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w:t>
            </w:r>
          </w:p>
        </w:tc>
        <w:tc>
          <w:tcPr>
            <w:tcW w:w="1578" w:type="pct"/>
            <w:tcBorders>
              <w:top w:val="nil"/>
              <w:left w:val="single" w:sz="8" w:space="0" w:color="auto"/>
              <w:bottom w:val="nil"/>
              <w:right w:val="nil"/>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Бак-аккумулятор горячей воды</w:t>
            </w:r>
          </w:p>
        </w:tc>
        <w:tc>
          <w:tcPr>
            <w:tcW w:w="893" w:type="pct"/>
            <w:tcBorders>
              <w:top w:val="nil"/>
              <w:left w:val="single" w:sz="8" w:space="0" w:color="auto"/>
              <w:bottom w:val="nil"/>
              <w:right w:val="nil"/>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1988</w:t>
            </w:r>
          </w:p>
        </w:tc>
        <w:tc>
          <w:tcPr>
            <w:tcW w:w="679" w:type="pct"/>
            <w:tcBorders>
              <w:top w:val="nil"/>
              <w:left w:val="single" w:sz="8" w:space="0" w:color="auto"/>
              <w:bottom w:val="nil"/>
              <w:right w:val="nil"/>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17,5</w:t>
            </w:r>
          </w:p>
        </w:tc>
        <w:tc>
          <w:tcPr>
            <w:tcW w:w="1526" w:type="pct"/>
            <w:tcBorders>
              <w:top w:val="nil"/>
              <w:left w:val="single" w:sz="8" w:space="0" w:color="auto"/>
              <w:bottom w:val="nil"/>
              <w:right w:val="single" w:sz="8"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 xml:space="preserve">Бак </w:t>
            </w:r>
            <w:proofErr w:type="spellStart"/>
            <w:r w:rsidRPr="00C421AC">
              <w:rPr>
                <w:rFonts w:eastAsia="Times New Roman" w:cs="Times New Roman"/>
                <w:color w:val="000000"/>
                <w:sz w:val="22"/>
                <w:lang w:eastAsia="ru-RU"/>
              </w:rPr>
              <w:t>рециркуляционной</w:t>
            </w:r>
            <w:proofErr w:type="spellEnd"/>
            <w:r w:rsidRPr="00C421AC">
              <w:rPr>
                <w:rFonts w:eastAsia="Times New Roman" w:cs="Times New Roman"/>
                <w:color w:val="000000"/>
                <w:sz w:val="22"/>
                <w:lang w:eastAsia="ru-RU"/>
              </w:rPr>
              <w:t xml:space="preserve"> воды</w:t>
            </w:r>
          </w:p>
        </w:tc>
      </w:tr>
      <w:tr w:rsidR="00C421AC" w:rsidRPr="00C421AC" w:rsidTr="00C421AC">
        <w:trPr>
          <w:trHeight w:val="23"/>
        </w:trPr>
        <w:tc>
          <w:tcPr>
            <w:tcW w:w="324" w:type="pct"/>
            <w:tcBorders>
              <w:top w:val="single" w:sz="8" w:space="0" w:color="auto"/>
              <w:left w:val="single" w:sz="8" w:space="0" w:color="auto"/>
              <w:bottom w:val="nil"/>
              <w:right w:val="nil"/>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2</w:t>
            </w:r>
          </w:p>
        </w:tc>
        <w:tc>
          <w:tcPr>
            <w:tcW w:w="1578" w:type="pct"/>
            <w:tcBorders>
              <w:top w:val="single" w:sz="8" w:space="0" w:color="auto"/>
              <w:left w:val="single" w:sz="8" w:space="0" w:color="auto"/>
              <w:bottom w:val="nil"/>
              <w:right w:val="nil"/>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Бак запаса питательной (</w:t>
            </w:r>
            <w:proofErr w:type="spellStart"/>
            <w:r w:rsidRPr="00C421AC">
              <w:rPr>
                <w:rFonts w:eastAsia="Times New Roman" w:cs="Times New Roman"/>
                <w:color w:val="000000"/>
                <w:sz w:val="22"/>
                <w:lang w:eastAsia="ru-RU"/>
              </w:rPr>
              <w:t>подпиточной</w:t>
            </w:r>
            <w:proofErr w:type="spellEnd"/>
            <w:r w:rsidRPr="00C421AC">
              <w:rPr>
                <w:rFonts w:eastAsia="Times New Roman" w:cs="Times New Roman"/>
                <w:color w:val="000000"/>
                <w:sz w:val="22"/>
                <w:lang w:eastAsia="ru-RU"/>
              </w:rPr>
              <w:t>)воды</w:t>
            </w:r>
          </w:p>
        </w:tc>
        <w:tc>
          <w:tcPr>
            <w:tcW w:w="893" w:type="pct"/>
            <w:tcBorders>
              <w:top w:val="single" w:sz="8" w:space="0" w:color="auto"/>
              <w:left w:val="single" w:sz="8" w:space="0" w:color="auto"/>
              <w:bottom w:val="nil"/>
              <w:right w:val="nil"/>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1988</w:t>
            </w:r>
          </w:p>
        </w:tc>
        <w:tc>
          <w:tcPr>
            <w:tcW w:w="679" w:type="pct"/>
            <w:tcBorders>
              <w:top w:val="single" w:sz="8" w:space="0" w:color="auto"/>
              <w:left w:val="single" w:sz="8" w:space="0" w:color="auto"/>
              <w:bottom w:val="nil"/>
              <w:right w:val="nil"/>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4,5</w:t>
            </w:r>
          </w:p>
        </w:tc>
        <w:tc>
          <w:tcPr>
            <w:tcW w:w="1526" w:type="pct"/>
            <w:tcBorders>
              <w:top w:val="single" w:sz="8" w:space="0" w:color="auto"/>
              <w:left w:val="single" w:sz="8" w:space="0" w:color="auto"/>
              <w:bottom w:val="nil"/>
              <w:right w:val="single" w:sz="8"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 xml:space="preserve">Бак </w:t>
            </w:r>
            <w:proofErr w:type="spellStart"/>
            <w:r w:rsidRPr="00C421AC">
              <w:rPr>
                <w:rFonts w:eastAsia="Times New Roman" w:cs="Times New Roman"/>
                <w:color w:val="000000"/>
                <w:sz w:val="22"/>
                <w:lang w:eastAsia="ru-RU"/>
              </w:rPr>
              <w:t>химочищенной</w:t>
            </w:r>
            <w:proofErr w:type="spellEnd"/>
            <w:r w:rsidRPr="00C421AC">
              <w:rPr>
                <w:rFonts w:eastAsia="Times New Roman" w:cs="Times New Roman"/>
                <w:color w:val="000000"/>
                <w:sz w:val="22"/>
                <w:lang w:eastAsia="ru-RU"/>
              </w:rPr>
              <w:t xml:space="preserve"> воды</w:t>
            </w:r>
          </w:p>
        </w:tc>
      </w:tr>
      <w:tr w:rsidR="00C421AC" w:rsidRPr="00C421AC" w:rsidTr="00C421AC">
        <w:trPr>
          <w:trHeight w:val="23"/>
        </w:trPr>
        <w:tc>
          <w:tcPr>
            <w:tcW w:w="324" w:type="pct"/>
            <w:tcBorders>
              <w:top w:val="single" w:sz="8" w:space="0" w:color="auto"/>
              <w:left w:val="single" w:sz="8" w:space="0" w:color="auto"/>
              <w:bottom w:val="single" w:sz="8" w:space="0" w:color="auto"/>
              <w:right w:val="nil"/>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3</w:t>
            </w:r>
          </w:p>
        </w:tc>
        <w:tc>
          <w:tcPr>
            <w:tcW w:w="1578" w:type="pct"/>
            <w:tcBorders>
              <w:top w:val="single" w:sz="8" w:space="0" w:color="auto"/>
              <w:left w:val="single" w:sz="8" w:space="0" w:color="auto"/>
              <w:bottom w:val="single" w:sz="8" w:space="0" w:color="auto"/>
              <w:right w:val="nil"/>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Бак запаса питательной (</w:t>
            </w:r>
            <w:proofErr w:type="spellStart"/>
            <w:r w:rsidRPr="00C421AC">
              <w:rPr>
                <w:rFonts w:eastAsia="Times New Roman" w:cs="Times New Roman"/>
                <w:color w:val="000000"/>
                <w:sz w:val="22"/>
                <w:lang w:eastAsia="ru-RU"/>
              </w:rPr>
              <w:t>подпиточной</w:t>
            </w:r>
            <w:proofErr w:type="spellEnd"/>
            <w:r w:rsidRPr="00C421AC">
              <w:rPr>
                <w:rFonts w:eastAsia="Times New Roman" w:cs="Times New Roman"/>
                <w:color w:val="000000"/>
                <w:sz w:val="22"/>
                <w:lang w:eastAsia="ru-RU"/>
              </w:rPr>
              <w:t>) воды</w:t>
            </w:r>
          </w:p>
        </w:tc>
        <w:tc>
          <w:tcPr>
            <w:tcW w:w="893" w:type="pct"/>
            <w:tcBorders>
              <w:top w:val="single" w:sz="8" w:space="0" w:color="auto"/>
              <w:left w:val="single" w:sz="8" w:space="0" w:color="auto"/>
              <w:bottom w:val="single" w:sz="8" w:space="0" w:color="auto"/>
              <w:right w:val="nil"/>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1988</w:t>
            </w:r>
          </w:p>
        </w:tc>
        <w:tc>
          <w:tcPr>
            <w:tcW w:w="679" w:type="pct"/>
            <w:tcBorders>
              <w:top w:val="single" w:sz="8" w:space="0" w:color="auto"/>
              <w:left w:val="single" w:sz="8" w:space="0" w:color="auto"/>
              <w:bottom w:val="single" w:sz="8" w:space="0" w:color="auto"/>
              <w:right w:val="nil"/>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6,5</w:t>
            </w:r>
          </w:p>
        </w:tc>
        <w:tc>
          <w:tcPr>
            <w:tcW w:w="1526"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 xml:space="preserve">Бак </w:t>
            </w:r>
            <w:proofErr w:type="spellStart"/>
            <w:r w:rsidRPr="00C421AC">
              <w:rPr>
                <w:rFonts w:eastAsia="Times New Roman" w:cs="Times New Roman"/>
                <w:color w:val="000000"/>
                <w:sz w:val="22"/>
                <w:lang w:eastAsia="ru-RU"/>
              </w:rPr>
              <w:t>химочищенной</w:t>
            </w:r>
            <w:proofErr w:type="spellEnd"/>
            <w:r w:rsidRPr="00C421AC">
              <w:rPr>
                <w:rFonts w:eastAsia="Times New Roman" w:cs="Times New Roman"/>
                <w:color w:val="000000"/>
                <w:sz w:val="22"/>
                <w:lang w:eastAsia="ru-RU"/>
              </w:rPr>
              <w:t xml:space="preserve"> воды</w:t>
            </w:r>
          </w:p>
        </w:tc>
      </w:tr>
    </w:tbl>
    <w:p w:rsidR="00C421AC" w:rsidRPr="00C421AC" w:rsidRDefault="00C421AC" w:rsidP="00C421AC">
      <w:pPr>
        <w:jc w:val="center"/>
        <w:rPr>
          <w:sz w:val="22"/>
        </w:rPr>
      </w:pPr>
    </w:p>
    <w:p w:rsidR="00C421AC" w:rsidRDefault="00C421AC" w:rsidP="00C421AC">
      <w:pPr>
        <w:pStyle w:val="4"/>
        <w:numPr>
          <w:ilvl w:val="2"/>
          <w:numId w:val="1"/>
        </w:numPr>
        <w:spacing w:before="0"/>
        <w:rPr>
          <w:rFonts w:ascii="Times New Roman" w:hAnsi="Times New Roman" w:cs="Times New Roman"/>
          <w:color w:val="auto"/>
          <w:szCs w:val="24"/>
        </w:rPr>
      </w:pPr>
      <w:bookmarkStart w:id="44" w:name="_Toc479856568"/>
      <w:r w:rsidRPr="00C421AC">
        <w:rPr>
          <w:rFonts w:ascii="Times New Roman" w:hAnsi="Times New Roman" w:cs="Times New Roman"/>
          <w:color w:val="auto"/>
          <w:szCs w:val="24"/>
        </w:rPr>
        <w:t>Объем потребления тепловой энергии (мощности) и теплоносителя на собственные и хозяйственные нужды и параметры тепловой мощности нетто</w:t>
      </w:r>
      <w:bookmarkEnd w:id="44"/>
    </w:p>
    <w:p w:rsidR="00C421AC" w:rsidRDefault="00C421AC" w:rsidP="00C421AC"/>
    <w:p w:rsidR="00C421AC" w:rsidRPr="00C421AC" w:rsidRDefault="00C421AC" w:rsidP="00C421AC">
      <w:r w:rsidRPr="00C421AC">
        <w:t xml:space="preserve">Энергетические балансы котельных Дирекции по </w:t>
      </w:r>
      <w:proofErr w:type="spellStart"/>
      <w:r w:rsidRPr="00C421AC">
        <w:t>тепловодоснабжению</w:t>
      </w:r>
      <w:proofErr w:type="spellEnd"/>
      <w:r w:rsidRPr="00C421AC">
        <w:t xml:space="preserve"> СКЖД за 201</w:t>
      </w:r>
      <w:r w:rsidR="00B67970">
        <w:t>8</w:t>
      </w:r>
      <w:r w:rsidRPr="00C421AC">
        <w:t xml:space="preserve"> г. представлены в таблице </w:t>
      </w:r>
      <w:r w:rsidR="00F66B29">
        <w:t>2.2.2.а</w:t>
      </w:r>
      <w:r w:rsidRPr="00C421AC">
        <w:t xml:space="preserve">. </w:t>
      </w:r>
    </w:p>
    <w:p w:rsidR="00C421AC" w:rsidRDefault="00C421AC" w:rsidP="00C421AC">
      <w:pPr>
        <w:rPr>
          <w:bCs/>
        </w:rPr>
      </w:pPr>
    </w:p>
    <w:p w:rsidR="00C421AC" w:rsidRPr="00C421AC" w:rsidRDefault="00C421AC" w:rsidP="00C421AC">
      <w:pPr>
        <w:jc w:val="center"/>
      </w:pPr>
      <w:r w:rsidRPr="00C421AC">
        <w:rPr>
          <w:bCs/>
        </w:rPr>
        <w:t xml:space="preserve">Таблица </w:t>
      </w:r>
      <w:r w:rsidR="00F66B29">
        <w:t>2.2.2.а</w:t>
      </w:r>
      <w:r w:rsidRPr="00C421AC">
        <w:rPr>
          <w:bCs/>
        </w:rPr>
        <w:t>. Энергетические балансы котельных за 201</w:t>
      </w:r>
      <w:r w:rsidR="00694339">
        <w:rPr>
          <w:bCs/>
        </w:rPr>
        <w:t>8</w:t>
      </w:r>
      <w:r w:rsidRPr="00C421AC">
        <w:rPr>
          <w:bCs/>
        </w:rPr>
        <w:t xml:space="preserve"> г.</w:t>
      </w:r>
    </w:p>
    <w:p w:rsidR="00C421AC" w:rsidRDefault="00C421AC" w:rsidP="00C421AC"/>
    <w:tbl>
      <w:tblPr>
        <w:tblW w:w="5000" w:type="pct"/>
        <w:tblLook w:val="04A0" w:firstRow="1" w:lastRow="0" w:firstColumn="1" w:lastColumn="0" w:noHBand="0" w:noVBand="1"/>
      </w:tblPr>
      <w:tblGrid>
        <w:gridCol w:w="6992"/>
        <w:gridCol w:w="1732"/>
        <w:gridCol w:w="1732"/>
      </w:tblGrid>
      <w:tr w:rsidR="00C421AC" w:rsidRPr="00C421AC" w:rsidTr="00C421AC">
        <w:trPr>
          <w:trHeight w:val="23"/>
        </w:trPr>
        <w:tc>
          <w:tcPr>
            <w:tcW w:w="334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b/>
                <w:bCs/>
                <w:color w:val="000000"/>
                <w:sz w:val="20"/>
                <w:szCs w:val="20"/>
                <w:lang w:eastAsia="ru-RU"/>
              </w:rPr>
            </w:pPr>
            <w:r w:rsidRPr="00C421AC">
              <w:rPr>
                <w:rFonts w:eastAsia="Times New Roman" w:cs="Times New Roman"/>
                <w:b/>
                <w:bCs/>
                <w:color w:val="000000"/>
                <w:sz w:val="20"/>
                <w:szCs w:val="20"/>
                <w:lang w:eastAsia="ru-RU"/>
              </w:rPr>
              <w:t>Наименование показателя</w:t>
            </w:r>
          </w:p>
        </w:tc>
        <w:tc>
          <w:tcPr>
            <w:tcW w:w="828" w:type="pct"/>
            <w:tcBorders>
              <w:top w:val="single" w:sz="4" w:space="0" w:color="auto"/>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b/>
                <w:bCs/>
                <w:color w:val="000000"/>
                <w:sz w:val="20"/>
                <w:szCs w:val="20"/>
                <w:lang w:eastAsia="ru-RU"/>
              </w:rPr>
            </w:pPr>
            <w:proofErr w:type="spellStart"/>
            <w:r w:rsidRPr="00C421AC">
              <w:rPr>
                <w:rFonts w:eastAsia="Times New Roman" w:cs="Times New Roman"/>
                <w:b/>
                <w:bCs/>
                <w:color w:val="000000"/>
                <w:sz w:val="20"/>
                <w:szCs w:val="20"/>
                <w:lang w:eastAsia="ru-RU"/>
              </w:rPr>
              <w:t>Ед.изм</w:t>
            </w:r>
            <w:proofErr w:type="spellEnd"/>
            <w:r w:rsidRPr="00C421AC">
              <w:rPr>
                <w:rFonts w:eastAsia="Times New Roman" w:cs="Times New Roman"/>
                <w:b/>
                <w:bCs/>
                <w:color w:val="000000"/>
                <w:sz w:val="20"/>
                <w:szCs w:val="20"/>
                <w:lang w:eastAsia="ru-RU"/>
              </w:rPr>
              <w:t>.</w:t>
            </w:r>
          </w:p>
        </w:tc>
        <w:tc>
          <w:tcPr>
            <w:tcW w:w="828" w:type="pct"/>
            <w:tcBorders>
              <w:top w:val="single" w:sz="4" w:space="0" w:color="auto"/>
              <w:left w:val="nil"/>
              <w:bottom w:val="single" w:sz="4" w:space="0" w:color="auto"/>
              <w:right w:val="single" w:sz="4" w:space="0" w:color="auto"/>
            </w:tcBorders>
            <w:shd w:val="clear" w:color="000000" w:fill="FFFFFF"/>
            <w:vAlign w:val="center"/>
            <w:hideMark/>
          </w:tcPr>
          <w:p w:rsidR="00C421AC" w:rsidRPr="00C421AC" w:rsidRDefault="00C421AC" w:rsidP="00B67970">
            <w:pPr>
              <w:ind w:firstLine="0"/>
              <w:jc w:val="center"/>
              <w:rPr>
                <w:rFonts w:eastAsia="Times New Roman" w:cs="Times New Roman"/>
                <w:b/>
                <w:bCs/>
                <w:color w:val="000000"/>
                <w:sz w:val="20"/>
                <w:szCs w:val="20"/>
                <w:lang w:eastAsia="ru-RU"/>
              </w:rPr>
            </w:pPr>
            <w:r w:rsidRPr="00C421AC">
              <w:rPr>
                <w:rFonts w:eastAsia="Times New Roman" w:cs="Times New Roman"/>
                <w:b/>
                <w:bCs/>
                <w:color w:val="000000"/>
                <w:sz w:val="20"/>
                <w:szCs w:val="20"/>
                <w:lang w:eastAsia="ru-RU"/>
              </w:rPr>
              <w:t>201</w:t>
            </w:r>
            <w:r w:rsidR="00B67970">
              <w:rPr>
                <w:rFonts w:eastAsia="Times New Roman" w:cs="Times New Roman"/>
                <w:b/>
                <w:bCs/>
                <w:color w:val="000000"/>
                <w:sz w:val="20"/>
                <w:szCs w:val="20"/>
                <w:lang w:eastAsia="ru-RU"/>
              </w:rPr>
              <w:t>8</w:t>
            </w:r>
          </w:p>
        </w:tc>
      </w:tr>
      <w:tr w:rsidR="00C421AC" w:rsidRPr="00C421AC" w:rsidTr="00C421AC">
        <w:trPr>
          <w:trHeight w:val="23"/>
        </w:trPr>
        <w:tc>
          <w:tcPr>
            <w:tcW w:w="5000" w:type="pct"/>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b/>
                <w:bCs/>
                <w:color w:val="000000"/>
                <w:sz w:val="20"/>
                <w:szCs w:val="20"/>
                <w:lang w:eastAsia="ru-RU"/>
              </w:rPr>
            </w:pPr>
            <w:r w:rsidRPr="00C421AC">
              <w:rPr>
                <w:rFonts w:eastAsia="Times New Roman" w:cs="Times New Roman"/>
                <w:b/>
                <w:bCs/>
                <w:color w:val="000000"/>
                <w:sz w:val="20"/>
                <w:szCs w:val="20"/>
                <w:lang w:eastAsia="ru-RU"/>
              </w:rPr>
              <w:t>Котельная ПЧЛ-1</w:t>
            </w:r>
          </w:p>
        </w:tc>
      </w:tr>
      <w:tr w:rsidR="00C421AC" w:rsidRPr="00C421AC" w:rsidTr="00C421AC">
        <w:trPr>
          <w:trHeight w:val="23"/>
        </w:trPr>
        <w:tc>
          <w:tcPr>
            <w:tcW w:w="3344" w:type="pct"/>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Производство тепловой энергии</w:t>
            </w:r>
          </w:p>
        </w:tc>
        <w:tc>
          <w:tcPr>
            <w:tcW w:w="828"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Гкал</w:t>
            </w:r>
          </w:p>
        </w:tc>
        <w:tc>
          <w:tcPr>
            <w:tcW w:w="828"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12732,24</w:t>
            </w:r>
          </w:p>
        </w:tc>
      </w:tr>
      <w:tr w:rsidR="00C421AC" w:rsidRPr="00C421AC" w:rsidTr="00C421AC">
        <w:trPr>
          <w:trHeight w:val="23"/>
        </w:trPr>
        <w:tc>
          <w:tcPr>
            <w:tcW w:w="3344" w:type="pct"/>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Отпуск тепловой энергии в сеть</w:t>
            </w:r>
          </w:p>
        </w:tc>
        <w:tc>
          <w:tcPr>
            <w:tcW w:w="828"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Гкал</w:t>
            </w:r>
          </w:p>
        </w:tc>
        <w:tc>
          <w:tcPr>
            <w:tcW w:w="828"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12095,63</w:t>
            </w:r>
          </w:p>
        </w:tc>
      </w:tr>
      <w:tr w:rsidR="00C421AC" w:rsidRPr="00C421AC" w:rsidTr="00C421AC">
        <w:trPr>
          <w:trHeight w:val="23"/>
        </w:trPr>
        <w:tc>
          <w:tcPr>
            <w:tcW w:w="3344" w:type="pct"/>
            <w:vMerge w:val="restart"/>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Собственные нужды</w:t>
            </w:r>
          </w:p>
        </w:tc>
        <w:tc>
          <w:tcPr>
            <w:tcW w:w="828"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Гкал</w:t>
            </w:r>
          </w:p>
        </w:tc>
        <w:tc>
          <w:tcPr>
            <w:tcW w:w="828"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636,6</w:t>
            </w:r>
          </w:p>
        </w:tc>
      </w:tr>
      <w:tr w:rsidR="00C421AC" w:rsidRPr="00C421AC" w:rsidTr="00C421AC">
        <w:trPr>
          <w:trHeight w:val="23"/>
        </w:trPr>
        <w:tc>
          <w:tcPr>
            <w:tcW w:w="3344" w:type="pct"/>
            <w:vMerge/>
            <w:tcBorders>
              <w:top w:val="nil"/>
              <w:left w:val="single" w:sz="4" w:space="0" w:color="auto"/>
              <w:bottom w:val="single" w:sz="4" w:space="0" w:color="auto"/>
              <w:right w:val="single" w:sz="4" w:space="0" w:color="auto"/>
            </w:tcBorders>
            <w:vAlign w:val="center"/>
            <w:hideMark/>
          </w:tcPr>
          <w:p w:rsidR="00C421AC" w:rsidRPr="00C421AC" w:rsidRDefault="00C421AC" w:rsidP="00C421AC">
            <w:pPr>
              <w:ind w:firstLine="0"/>
              <w:jc w:val="left"/>
              <w:rPr>
                <w:rFonts w:eastAsia="Times New Roman" w:cs="Times New Roman"/>
                <w:color w:val="000000"/>
                <w:lang w:eastAsia="ru-RU"/>
              </w:rPr>
            </w:pPr>
          </w:p>
        </w:tc>
        <w:tc>
          <w:tcPr>
            <w:tcW w:w="828"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w:t>
            </w:r>
          </w:p>
        </w:tc>
        <w:tc>
          <w:tcPr>
            <w:tcW w:w="828"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5</w:t>
            </w:r>
          </w:p>
        </w:tc>
      </w:tr>
      <w:tr w:rsidR="00C421AC" w:rsidRPr="00C421AC" w:rsidTr="00C421AC">
        <w:trPr>
          <w:trHeight w:val="23"/>
        </w:trPr>
        <w:tc>
          <w:tcPr>
            <w:tcW w:w="5000" w:type="pct"/>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b/>
                <w:bCs/>
                <w:color w:val="000000"/>
                <w:sz w:val="20"/>
                <w:szCs w:val="20"/>
                <w:lang w:eastAsia="ru-RU"/>
              </w:rPr>
            </w:pPr>
            <w:r w:rsidRPr="00C421AC">
              <w:rPr>
                <w:rFonts w:eastAsia="Times New Roman" w:cs="Times New Roman"/>
                <w:b/>
                <w:bCs/>
                <w:color w:val="000000"/>
                <w:sz w:val="20"/>
                <w:szCs w:val="20"/>
                <w:lang w:eastAsia="ru-RU"/>
              </w:rPr>
              <w:t>Котельная Книжная</w:t>
            </w:r>
          </w:p>
        </w:tc>
      </w:tr>
      <w:tr w:rsidR="00C421AC" w:rsidRPr="00C421AC" w:rsidTr="00C421AC">
        <w:trPr>
          <w:trHeight w:val="23"/>
        </w:trPr>
        <w:tc>
          <w:tcPr>
            <w:tcW w:w="3344" w:type="pct"/>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Производство тепловой энергии</w:t>
            </w:r>
          </w:p>
        </w:tc>
        <w:tc>
          <w:tcPr>
            <w:tcW w:w="828"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Гкал</w:t>
            </w:r>
          </w:p>
        </w:tc>
        <w:tc>
          <w:tcPr>
            <w:tcW w:w="828"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7200,143</w:t>
            </w:r>
          </w:p>
        </w:tc>
      </w:tr>
      <w:tr w:rsidR="00C421AC" w:rsidRPr="00C421AC" w:rsidTr="00C421AC">
        <w:trPr>
          <w:trHeight w:val="23"/>
        </w:trPr>
        <w:tc>
          <w:tcPr>
            <w:tcW w:w="3344" w:type="pct"/>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Отпуск тепловой энергии в сеть</w:t>
            </w:r>
          </w:p>
        </w:tc>
        <w:tc>
          <w:tcPr>
            <w:tcW w:w="828"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Гкал</w:t>
            </w:r>
          </w:p>
        </w:tc>
        <w:tc>
          <w:tcPr>
            <w:tcW w:w="828"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6840,135</w:t>
            </w:r>
          </w:p>
        </w:tc>
      </w:tr>
      <w:tr w:rsidR="00C421AC" w:rsidRPr="00C421AC" w:rsidTr="00C421AC">
        <w:trPr>
          <w:trHeight w:val="23"/>
        </w:trPr>
        <w:tc>
          <w:tcPr>
            <w:tcW w:w="3344" w:type="pct"/>
            <w:vMerge w:val="restart"/>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Собственные нужды</w:t>
            </w:r>
          </w:p>
        </w:tc>
        <w:tc>
          <w:tcPr>
            <w:tcW w:w="828"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Гкал</w:t>
            </w:r>
          </w:p>
        </w:tc>
        <w:tc>
          <w:tcPr>
            <w:tcW w:w="828"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360</w:t>
            </w:r>
          </w:p>
        </w:tc>
      </w:tr>
      <w:tr w:rsidR="00C421AC" w:rsidRPr="00C421AC" w:rsidTr="00C421AC">
        <w:trPr>
          <w:trHeight w:val="23"/>
        </w:trPr>
        <w:tc>
          <w:tcPr>
            <w:tcW w:w="3344" w:type="pct"/>
            <w:vMerge/>
            <w:tcBorders>
              <w:top w:val="nil"/>
              <w:left w:val="single" w:sz="4" w:space="0" w:color="auto"/>
              <w:bottom w:val="single" w:sz="4" w:space="0" w:color="auto"/>
              <w:right w:val="single" w:sz="4" w:space="0" w:color="auto"/>
            </w:tcBorders>
            <w:vAlign w:val="center"/>
            <w:hideMark/>
          </w:tcPr>
          <w:p w:rsidR="00C421AC" w:rsidRPr="00C421AC" w:rsidRDefault="00C421AC" w:rsidP="00C421AC">
            <w:pPr>
              <w:ind w:firstLine="0"/>
              <w:jc w:val="left"/>
              <w:rPr>
                <w:rFonts w:eastAsia="Times New Roman" w:cs="Times New Roman"/>
                <w:color w:val="000000"/>
                <w:lang w:eastAsia="ru-RU"/>
              </w:rPr>
            </w:pPr>
          </w:p>
        </w:tc>
        <w:tc>
          <w:tcPr>
            <w:tcW w:w="828"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w:t>
            </w:r>
          </w:p>
        </w:tc>
        <w:tc>
          <w:tcPr>
            <w:tcW w:w="828"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5</w:t>
            </w:r>
          </w:p>
        </w:tc>
      </w:tr>
      <w:tr w:rsidR="00C421AC" w:rsidRPr="00C421AC" w:rsidTr="00C421AC">
        <w:trPr>
          <w:trHeight w:val="23"/>
        </w:trPr>
        <w:tc>
          <w:tcPr>
            <w:tcW w:w="3344" w:type="pct"/>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b/>
                <w:bCs/>
                <w:color w:val="000000"/>
                <w:sz w:val="20"/>
                <w:szCs w:val="20"/>
                <w:lang w:eastAsia="ru-RU"/>
              </w:rPr>
            </w:pPr>
            <w:r w:rsidRPr="00C421AC">
              <w:rPr>
                <w:rFonts w:eastAsia="Times New Roman" w:cs="Times New Roman"/>
                <w:b/>
                <w:bCs/>
                <w:color w:val="000000"/>
                <w:sz w:val="20"/>
                <w:szCs w:val="20"/>
                <w:lang w:eastAsia="ru-RU"/>
              </w:rPr>
              <w:t>Наименование показателя</w:t>
            </w:r>
          </w:p>
        </w:tc>
        <w:tc>
          <w:tcPr>
            <w:tcW w:w="828"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b/>
                <w:bCs/>
                <w:color w:val="000000"/>
                <w:sz w:val="20"/>
                <w:szCs w:val="20"/>
                <w:lang w:eastAsia="ru-RU"/>
              </w:rPr>
            </w:pPr>
            <w:proofErr w:type="spellStart"/>
            <w:r w:rsidRPr="00C421AC">
              <w:rPr>
                <w:rFonts w:eastAsia="Times New Roman" w:cs="Times New Roman"/>
                <w:b/>
                <w:bCs/>
                <w:color w:val="000000"/>
                <w:sz w:val="20"/>
                <w:szCs w:val="20"/>
                <w:lang w:eastAsia="ru-RU"/>
              </w:rPr>
              <w:t>Ед.изм</w:t>
            </w:r>
            <w:proofErr w:type="spellEnd"/>
            <w:r w:rsidRPr="00C421AC">
              <w:rPr>
                <w:rFonts w:eastAsia="Times New Roman" w:cs="Times New Roman"/>
                <w:b/>
                <w:bCs/>
                <w:color w:val="000000"/>
                <w:sz w:val="20"/>
                <w:szCs w:val="20"/>
                <w:lang w:eastAsia="ru-RU"/>
              </w:rPr>
              <w:t>.</w:t>
            </w:r>
          </w:p>
        </w:tc>
        <w:tc>
          <w:tcPr>
            <w:tcW w:w="828"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B67970">
            <w:pPr>
              <w:ind w:firstLine="0"/>
              <w:jc w:val="center"/>
              <w:rPr>
                <w:rFonts w:eastAsia="Times New Roman" w:cs="Times New Roman"/>
                <w:b/>
                <w:bCs/>
                <w:color w:val="000000"/>
                <w:sz w:val="20"/>
                <w:szCs w:val="20"/>
                <w:lang w:eastAsia="ru-RU"/>
              </w:rPr>
            </w:pPr>
            <w:r w:rsidRPr="00C421AC">
              <w:rPr>
                <w:rFonts w:eastAsia="Times New Roman" w:cs="Times New Roman"/>
                <w:b/>
                <w:bCs/>
                <w:color w:val="000000"/>
                <w:sz w:val="20"/>
                <w:szCs w:val="20"/>
                <w:lang w:eastAsia="ru-RU"/>
              </w:rPr>
              <w:t>201</w:t>
            </w:r>
            <w:r w:rsidR="00B67970">
              <w:rPr>
                <w:rFonts w:eastAsia="Times New Roman" w:cs="Times New Roman"/>
                <w:b/>
                <w:bCs/>
                <w:color w:val="000000"/>
                <w:sz w:val="20"/>
                <w:szCs w:val="20"/>
                <w:lang w:eastAsia="ru-RU"/>
              </w:rPr>
              <w:t>8</w:t>
            </w:r>
          </w:p>
        </w:tc>
      </w:tr>
      <w:tr w:rsidR="00C421AC" w:rsidRPr="00C421AC" w:rsidTr="00C421AC">
        <w:trPr>
          <w:trHeight w:val="23"/>
        </w:trPr>
        <w:tc>
          <w:tcPr>
            <w:tcW w:w="5000" w:type="pct"/>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b/>
                <w:bCs/>
                <w:color w:val="000000"/>
                <w:sz w:val="20"/>
                <w:szCs w:val="20"/>
                <w:lang w:eastAsia="ru-RU"/>
              </w:rPr>
            </w:pPr>
            <w:r w:rsidRPr="00C421AC">
              <w:rPr>
                <w:rFonts w:eastAsia="Times New Roman" w:cs="Times New Roman"/>
                <w:b/>
                <w:bCs/>
                <w:color w:val="000000"/>
                <w:sz w:val="20"/>
                <w:szCs w:val="20"/>
                <w:lang w:eastAsia="ru-RU"/>
              </w:rPr>
              <w:t>Котельная БТЖТ</w:t>
            </w:r>
          </w:p>
        </w:tc>
      </w:tr>
      <w:tr w:rsidR="00C421AC" w:rsidRPr="00C421AC" w:rsidTr="00C421AC">
        <w:trPr>
          <w:trHeight w:val="23"/>
        </w:trPr>
        <w:tc>
          <w:tcPr>
            <w:tcW w:w="3344" w:type="pct"/>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Производство тепловой энергии</w:t>
            </w:r>
          </w:p>
        </w:tc>
        <w:tc>
          <w:tcPr>
            <w:tcW w:w="828"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Гкал</w:t>
            </w:r>
          </w:p>
        </w:tc>
        <w:tc>
          <w:tcPr>
            <w:tcW w:w="828"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1367,94</w:t>
            </w:r>
          </w:p>
        </w:tc>
      </w:tr>
      <w:tr w:rsidR="00C421AC" w:rsidRPr="00C421AC" w:rsidTr="00C421AC">
        <w:trPr>
          <w:trHeight w:val="23"/>
        </w:trPr>
        <w:tc>
          <w:tcPr>
            <w:tcW w:w="3344" w:type="pct"/>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Отпуск тепловой энергии в сеть</w:t>
            </w:r>
          </w:p>
        </w:tc>
        <w:tc>
          <w:tcPr>
            <w:tcW w:w="828"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Гкал</w:t>
            </w:r>
          </w:p>
        </w:tc>
        <w:tc>
          <w:tcPr>
            <w:tcW w:w="828"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1299,5</w:t>
            </w:r>
          </w:p>
        </w:tc>
      </w:tr>
      <w:tr w:rsidR="00C421AC" w:rsidRPr="00C421AC" w:rsidTr="00C421AC">
        <w:trPr>
          <w:trHeight w:val="23"/>
        </w:trPr>
        <w:tc>
          <w:tcPr>
            <w:tcW w:w="3344" w:type="pct"/>
            <w:vMerge w:val="restart"/>
            <w:tcBorders>
              <w:top w:val="nil"/>
              <w:left w:val="single" w:sz="4" w:space="0" w:color="auto"/>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Собственные нужды</w:t>
            </w:r>
          </w:p>
        </w:tc>
        <w:tc>
          <w:tcPr>
            <w:tcW w:w="828"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Гкал</w:t>
            </w:r>
          </w:p>
        </w:tc>
        <w:tc>
          <w:tcPr>
            <w:tcW w:w="828"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68,4</w:t>
            </w:r>
          </w:p>
        </w:tc>
      </w:tr>
      <w:tr w:rsidR="00C421AC" w:rsidRPr="00C421AC" w:rsidTr="00C421AC">
        <w:trPr>
          <w:trHeight w:val="23"/>
        </w:trPr>
        <w:tc>
          <w:tcPr>
            <w:tcW w:w="3344" w:type="pct"/>
            <w:vMerge/>
            <w:tcBorders>
              <w:top w:val="nil"/>
              <w:left w:val="single" w:sz="4" w:space="0" w:color="auto"/>
              <w:bottom w:val="single" w:sz="4" w:space="0" w:color="auto"/>
              <w:right w:val="single" w:sz="4" w:space="0" w:color="auto"/>
            </w:tcBorders>
            <w:vAlign w:val="center"/>
            <w:hideMark/>
          </w:tcPr>
          <w:p w:rsidR="00C421AC" w:rsidRPr="00C421AC" w:rsidRDefault="00C421AC" w:rsidP="00C421AC">
            <w:pPr>
              <w:ind w:firstLine="0"/>
              <w:jc w:val="left"/>
              <w:rPr>
                <w:rFonts w:eastAsia="Times New Roman" w:cs="Times New Roman"/>
                <w:color w:val="000000"/>
                <w:lang w:eastAsia="ru-RU"/>
              </w:rPr>
            </w:pPr>
          </w:p>
        </w:tc>
        <w:tc>
          <w:tcPr>
            <w:tcW w:w="828"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w:t>
            </w:r>
          </w:p>
        </w:tc>
        <w:tc>
          <w:tcPr>
            <w:tcW w:w="828" w:type="pct"/>
            <w:tcBorders>
              <w:top w:val="nil"/>
              <w:left w:val="nil"/>
              <w:bottom w:val="single" w:sz="4" w:space="0" w:color="auto"/>
              <w:right w:val="single" w:sz="4" w:space="0" w:color="auto"/>
            </w:tcBorders>
            <w:shd w:val="clear" w:color="000000" w:fill="FFFFFF"/>
            <w:vAlign w:val="center"/>
            <w:hideMark/>
          </w:tcPr>
          <w:p w:rsidR="00C421AC" w:rsidRPr="00C421AC" w:rsidRDefault="00C421AC" w:rsidP="00C421AC">
            <w:pPr>
              <w:ind w:firstLine="0"/>
              <w:jc w:val="center"/>
              <w:rPr>
                <w:rFonts w:eastAsia="Times New Roman" w:cs="Times New Roman"/>
                <w:color w:val="000000"/>
                <w:lang w:eastAsia="ru-RU"/>
              </w:rPr>
            </w:pPr>
            <w:r w:rsidRPr="00C421AC">
              <w:rPr>
                <w:rFonts w:eastAsia="Times New Roman" w:cs="Times New Roman"/>
                <w:color w:val="000000"/>
                <w:sz w:val="22"/>
                <w:lang w:eastAsia="ru-RU"/>
              </w:rPr>
              <w:t>5</w:t>
            </w:r>
          </w:p>
        </w:tc>
      </w:tr>
    </w:tbl>
    <w:p w:rsidR="00C421AC" w:rsidRDefault="00C421AC" w:rsidP="00C421AC"/>
    <w:p w:rsidR="00C421AC" w:rsidRDefault="00C421AC" w:rsidP="00C421AC">
      <w:r>
        <w:t xml:space="preserve">Все котельные предназначены для выработки тепловой энергии в горячей воде на нужды отопления и </w:t>
      </w:r>
      <w:proofErr w:type="gramStart"/>
      <w:r>
        <w:t>горячего водоснабжения для объектов жилого фонда</w:t>
      </w:r>
      <w:proofErr w:type="gramEnd"/>
      <w:r>
        <w:t xml:space="preserve"> и коммунально-бытового сектора. </w:t>
      </w:r>
    </w:p>
    <w:p w:rsidR="00C421AC" w:rsidRDefault="00C421AC" w:rsidP="00C421AC">
      <w:r>
        <w:t xml:space="preserve">Основным видом топлива котельных является природный газ, резервное топливо отсутствует. </w:t>
      </w:r>
    </w:p>
    <w:p w:rsidR="00C421AC" w:rsidRDefault="00C421AC" w:rsidP="00C421AC">
      <w:r>
        <w:t xml:space="preserve">Схема теплоснабжения — двухтрубная, закрытая. Регулирование отпуска тепла на котельных — качественное, в соответствии с утвержденным температурным графиком 95/70 °С. Температурный </w:t>
      </w:r>
      <w:r>
        <w:lastRenderedPageBreak/>
        <w:t xml:space="preserve">график сетевой воды, отпускаемой котельными Дирекции по </w:t>
      </w:r>
      <w:proofErr w:type="spellStart"/>
      <w:r>
        <w:t>тепловодоснабжению</w:t>
      </w:r>
      <w:proofErr w:type="spellEnd"/>
      <w:r>
        <w:t xml:space="preserve"> СКЖД представлен на рисунке </w:t>
      </w:r>
      <w:r w:rsidR="00F66B29">
        <w:t>2.2.2.а</w:t>
      </w:r>
      <w:r>
        <w:t>.</w:t>
      </w:r>
    </w:p>
    <w:p w:rsidR="00C421AC" w:rsidRDefault="00C421AC" w:rsidP="00C421AC">
      <w:pPr>
        <w:rPr>
          <w:sz w:val="26"/>
          <w:szCs w:val="26"/>
        </w:rPr>
      </w:pPr>
    </w:p>
    <w:p w:rsidR="00C421AC" w:rsidRDefault="00C421AC" w:rsidP="00C421AC">
      <w:pPr>
        <w:ind w:firstLine="0"/>
        <w:jc w:val="center"/>
        <w:rPr>
          <w:sz w:val="26"/>
          <w:szCs w:val="26"/>
        </w:rPr>
      </w:pPr>
      <w:r w:rsidRPr="00C421AC">
        <w:rPr>
          <w:noProof/>
          <w:sz w:val="26"/>
          <w:szCs w:val="26"/>
          <w:bdr w:val="single" w:sz="4" w:space="0" w:color="auto"/>
          <w:lang w:eastAsia="ru-RU"/>
        </w:rPr>
        <w:drawing>
          <wp:inline distT="0" distB="0" distL="0" distR="0" wp14:anchorId="01764727" wp14:editId="31944AE2">
            <wp:extent cx="4967620" cy="7010677"/>
            <wp:effectExtent l="19050" t="0" r="4430" b="0"/>
            <wp:docPr id="16" name="Рисунок 13" descr="D:\Программы\Мои документы\Мои рисунки\Безымян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Программы\Мои документы\Мои рисунки\Безымянный.JPG"/>
                    <pic:cNvPicPr>
                      <a:picLocks noChangeAspect="1" noChangeArrowheads="1"/>
                    </pic:cNvPicPr>
                  </pic:nvPicPr>
                  <pic:blipFill>
                    <a:blip r:embed="rId21"/>
                    <a:srcRect r="61561" b="22779"/>
                    <a:stretch>
                      <a:fillRect/>
                    </a:stretch>
                  </pic:blipFill>
                  <pic:spPr bwMode="auto">
                    <a:xfrm>
                      <a:off x="0" y="0"/>
                      <a:ext cx="4967620" cy="7010677"/>
                    </a:xfrm>
                    <a:prstGeom prst="rect">
                      <a:avLst/>
                    </a:prstGeom>
                    <a:noFill/>
                    <a:ln w="9525">
                      <a:noFill/>
                      <a:miter lim="800000"/>
                      <a:headEnd/>
                      <a:tailEnd/>
                    </a:ln>
                  </pic:spPr>
                </pic:pic>
              </a:graphicData>
            </a:graphic>
          </wp:inline>
        </w:drawing>
      </w:r>
    </w:p>
    <w:p w:rsidR="00C421AC" w:rsidRDefault="00C421AC" w:rsidP="00C421AC"/>
    <w:p w:rsidR="00C421AC" w:rsidRDefault="00C421AC" w:rsidP="00C421AC">
      <w:pPr>
        <w:jc w:val="center"/>
      </w:pPr>
      <w:r w:rsidRPr="00C421AC">
        <w:t xml:space="preserve">Рисунок </w:t>
      </w:r>
      <w:r w:rsidR="00F66B29">
        <w:t>2.2.2.а</w:t>
      </w:r>
      <w:r w:rsidRPr="00C421AC">
        <w:t xml:space="preserve">. Температурный график сетевой воды, отпускаемой котельными Дирекции по </w:t>
      </w:r>
      <w:proofErr w:type="spellStart"/>
      <w:r w:rsidRPr="00C421AC">
        <w:t>тепловодоснабжения</w:t>
      </w:r>
      <w:proofErr w:type="spellEnd"/>
      <w:r w:rsidRPr="00C421AC">
        <w:t xml:space="preserve"> СКЖД</w:t>
      </w:r>
    </w:p>
    <w:p w:rsidR="00C421AC" w:rsidRPr="00C421AC" w:rsidRDefault="00C421AC" w:rsidP="00C421AC">
      <w:pPr>
        <w:jc w:val="center"/>
      </w:pPr>
    </w:p>
    <w:p w:rsidR="00C421AC" w:rsidRDefault="00C421AC" w:rsidP="00C421AC">
      <w:pPr>
        <w:pStyle w:val="4"/>
        <w:numPr>
          <w:ilvl w:val="2"/>
          <w:numId w:val="1"/>
        </w:numPr>
        <w:spacing w:before="0"/>
        <w:rPr>
          <w:rFonts w:ascii="Times New Roman" w:hAnsi="Times New Roman" w:cs="Times New Roman"/>
          <w:color w:val="auto"/>
          <w:szCs w:val="24"/>
        </w:rPr>
      </w:pPr>
      <w:bookmarkStart w:id="45" w:name="_Toc479856569"/>
      <w:r w:rsidRPr="00C421AC">
        <w:rPr>
          <w:rFonts w:ascii="Times New Roman" w:hAnsi="Times New Roman" w:cs="Times New Roman"/>
          <w:color w:val="auto"/>
          <w:szCs w:val="24"/>
        </w:rPr>
        <w:t>Способы учета тепла, отпущенного в тепловые сети</w:t>
      </w:r>
      <w:bookmarkEnd w:id="45"/>
    </w:p>
    <w:p w:rsidR="00C421AC" w:rsidRDefault="00C421AC" w:rsidP="00C421AC"/>
    <w:p w:rsidR="00C421AC" w:rsidRDefault="00C421AC" w:rsidP="00C421AC">
      <w:r>
        <w:t>Для контроля потребления, производства и отпуска тепловой энергии приборов учета не установлено.</w:t>
      </w:r>
    </w:p>
    <w:p w:rsidR="00C421AC" w:rsidRPr="00C421AC" w:rsidRDefault="00C421AC" w:rsidP="00C421AC"/>
    <w:p w:rsidR="00C421AC" w:rsidRDefault="00C421AC" w:rsidP="00C421AC">
      <w:pPr>
        <w:pStyle w:val="4"/>
        <w:numPr>
          <w:ilvl w:val="2"/>
          <w:numId w:val="1"/>
        </w:numPr>
        <w:spacing w:before="0"/>
        <w:rPr>
          <w:rFonts w:ascii="Times New Roman" w:hAnsi="Times New Roman" w:cs="Times New Roman"/>
          <w:color w:val="auto"/>
          <w:szCs w:val="24"/>
        </w:rPr>
      </w:pPr>
      <w:bookmarkStart w:id="46" w:name="_Toc479856570"/>
      <w:r w:rsidRPr="00C421AC">
        <w:rPr>
          <w:rFonts w:ascii="Times New Roman" w:hAnsi="Times New Roman" w:cs="Times New Roman"/>
          <w:color w:val="auto"/>
          <w:szCs w:val="24"/>
        </w:rPr>
        <w:t>Статистика отказов и восстановлений оборудования источников тепловой энергии</w:t>
      </w:r>
      <w:bookmarkEnd w:id="46"/>
    </w:p>
    <w:p w:rsidR="00C421AC" w:rsidRPr="00C421AC" w:rsidRDefault="00C421AC" w:rsidP="00C421AC">
      <w:pPr>
        <w:rPr>
          <w:sz w:val="22"/>
        </w:rPr>
      </w:pPr>
    </w:p>
    <w:p w:rsidR="00C421AC" w:rsidRPr="00C421AC" w:rsidRDefault="00C421AC" w:rsidP="00C421AC">
      <w:pPr>
        <w:rPr>
          <w:szCs w:val="26"/>
        </w:rPr>
      </w:pPr>
      <w:r w:rsidRPr="00C421AC">
        <w:rPr>
          <w:szCs w:val="26"/>
        </w:rPr>
        <w:lastRenderedPageBreak/>
        <w:t xml:space="preserve">Отказы оборудования на котельных отсутствуют, все отключения являются плановыми. </w:t>
      </w:r>
    </w:p>
    <w:p w:rsidR="00C421AC" w:rsidRPr="00C421AC" w:rsidRDefault="00C421AC" w:rsidP="00C421AC"/>
    <w:p w:rsidR="00C421AC" w:rsidRDefault="00C421AC" w:rsidP="00C421AC">
      <w:pPr>
        <w:pStyle w:val="4"/>
        <w:numPr>
          <w:ilvl w:val="2"/>
          <w:numId w:val="1"/>
        </w:numPr>
        <w:spacing w:before="0"/>
        <w:rPr>
          <w:rFonts w:ascii="Times New Roman" w:hAnsi="Times New Roman" w:cs="Times New Roman"/>
          <w:color w:val="auto"/>
          <w:szCs w:val="24"/>
        </w:rPr>
      </w:pPr>
      <w:bookmarkStart w:id="47" w:name="_Toc479856571"/>
      <w:r w:rsidRPr="00C421AC">
        <w:rPr>
          <w:rFonts w:ascii="Times New Roman" w:hAnsi="Times New Roman" w:cs="Times New Roman"/>
          <w:color w:val="auto"/>
          <w:szCs w:val="24"/>
        </w:rPr>
        <w:t>Предписания надзорных органов по запрещению дальнейшей эксплуатации источников тепловой энергии</w:t>
      </w:r>
      <w:bookmarkEnd w:id="47"/>
    </w:p>
    <w:p w:rsidR="00C421AC" w:rsidRDefault="00C421AC" w:rsidP="00C421AC"/>
    <w:p w:rsidR="00C421AC" w:rsidRPr="00C421AC" w:rsidRDefault="00C421AC" w:rsidP="00C421AC">
      <w:pPr>
        <w:rPr>
          <w:sz w:val="22"/>
        </w:rPr>
      </w:pPr>
      <w:r w:rsidRPr="00C421AC">
        <w:rPr>
          <w:szCs w:val="26"/>
        </w:rPr>
        <w:t xml:space="preserve">Предписания надзорных органов по запрещению дальнейшей эксплуатации котельных Дирекции по </w:t>
      </w:r>
      <w:proofErr w:type="spellStart"/>
      <w:r w:rsidRPr="00C421AC">
        <w:rPr>
          <w:szCs w:val="26"/>
        </w:rPr>
        <w:t>тепловодоснабжению</w:t>
      </w:r>
      <w:proofErr w:type="spellEnd"/>
      <w:r w:rsidRPr="00C421AC">
        <w:rPr>
          <w:szCs w:val="26"/>
        </w:rPr>
        <w:t xml:space="preserve"> СКЖД отсутствуют.</w:t>
      </w:r>
    </w:p>
    <w:p w:rsidR="00C421AC" w:rsidRPr="00C421AC" w:rsidRDefault="00C421AC" w:rsidP="00C421AC"/>
    <w:p w:rsidR="00E01823" w:rsidRPr="00F66B29" w:rsidRDefault="00167D37" w:rsidP="00E01823">
      <w:pPr>
        <w:pStyle w:val="3"/>
        <w:numPr>
          <w:ilvl w:val="1"/>
          <w:numId w:val="1"/>
        </w:numPr>
        <w:rPr>
          <w:rFonts w:cs="Times New Roman"/>
        </w:rPr>
      </w:pPr>
      <w:r>
        <w:rPr>
          <w:rFonts w:cs="Times New Roman"/>
          <w:bCs w:val="0"/>
        </w:rPr>
        <w:t>ООО «Распределенная генерация-Батайск»</w:t>
      </w:r>
      <w:r w:rsidR="00E01823" w:rsidRPr="00F66B29">
        <w:rPr>
          <w:rFonts w:cs="Times New Roman"/>
          <w:bCs w:val="0"/>
        </w:rPr>
        <w:t xml:space="preserve"> </w:t>
      </w:r>
    </w:p>
    <w:p w:rsidR="00E01823" w:rsidRPr="00C421AC" w:rsidRDefault="00E01823" w:rsidP="00E01823">
      <w:pPr>
        <w:ind w:firstLine="0"/>
        <w:rPr>
          <w:rFonts w:cs="Times New Roman"/>
          <w:szCs w:val="24"/>
        </w:rPr>
      </w:pPr>
    </w:p>
    <w:p w:rsidR="00E01823" w:rsidRPr="00C421AC" w:rsidRDefault="00E01823" w:rsidP="00E01823">
      <w:pPr>
        <w:pStyle w:val="4"/>
        <w:numPr>
          <w:ilvl w:val="2"/>
          <w:numId w:val="1"/>
        </w:numPr>
        <w:spacing w:before="0"/>
        <w:ind w:left="0" w:firstLine="0"/>
        <w:rPr>
          <w:rFonts w:ascii="Times New Roman" w:hAnsi="Times New Roman" w:cs="Times New Roman"/>
          <w:color w:val="auto"/>
          <w:szCs w:val="24"/>
        </w:rPr>
      </w:pPr>
      <w:r w:rsidRPr="00C421AC">
        <w:rPr>
          <w:rFonts w:ascii="Times New Roman" w:hAnsi="Times New Roman" w:cs="Times New Roman"/>
          <w:color w:val="auto"/>
          <w:szCs w:val="24"/>
        </w:rPr>
        <w:t>Структура основного оборудования</w:t>
      </w:r>
    </w:p>
    <w:p w:rsidR="00E01823" w:rsidRDefault="00E01823" w:rsidP="00E01823"/>
    <w:p w:rsidR="00E01823" w:rsidRDefault="00E01823" w:rsidP="00E01823">
      <w:r w:rsidRPr="00B27645">
        <w:t xml:space="preserve">Котельные </w:t>
      </w:r>
      <w:r w:rsidR="00167D37" w:rsidRPr="00B27645">
        <w:t>ООО «Распределенная генерация-Батайск»</w:t>
      </w:r>
      <w:r w:rsidRPr="00B27645">
        <w:t xml:space="preserve">, </w:t>
      </w:r>
      <w:r w:rsidR="00167D37" w:rsidRPr="00B27645">
        <w:t xml:space="preserve">будут </w:t>
      </w:r>
      <w:r w:rsidR="00B27645" w:rsidRPr="00B27645">
        <w:t>введе</w:t>
      </w:r>
      <w:r w:rsidR="00167D37" w:rsidRPr="00B27645">
        <w:t>ны</w:t>
      </w:r>
      <w:r w:rsidRPr="00B27645">
        <w:t xml:space="preserve"> в эксплуатацию </w:t>
      </w:r>
      <w:r w:rsidR="00167D37" w:rsidRPr="00B27645">
        <w:t xml:space="preserve">в </w:t>
      </w:r>
      <w:r w:rsidRPr="00B27645">
        <w:t>20</w:t>
      </w:r>
      <w:r w:rsidR="00167D37" w:rsidRPr="00B27645">
        <w:t>20</w:t>
      </w:r>
      <w:r w:rsidRPr="00B27645">
        <w:t xml:space="preserve"> год</w:t>
      </w:r>
      <w:r w:rsidR="00167D37" w:rsidRPr="00B27645">
        <w:t>у</w:t>
      </w:r>
      <w:r w:rsidRPr="00B27645">
        <w:t xml:space="preserve">, </w:t>
      </w:r>
      <w:r w:rsidR="00167D37" w:rsidRPr="00B27645">
        <w:t xml:space="preserve">которые будут </w:t>
      </w:r>
      <w:r w:rsidRPr="00B27645">
        <w:t xml:space="preserve">предназначены для выработки тепловой энергии на нужды отопления </w:t>
      </w:r>
      <w:r w:rsidR="00167D37" w:rsidRPr="00B27645">
        <w:t xml:space="preserve">и горячего водоснабжения </w:t>
      </w:r>
      <w:r w:rsidRPr="00B27645">
        <w:t>жилых зданий и объектов социально-бытового назначения</w:t>
      </w:r>
      <w:r w:rsidR="00B27645">
        <w:t>.</w:t>
      </w:r>
    </w:p>
    <w:p w:rsidR="00E01823" w:rsidRPr="00C421AC" w:rsidRDefault="00E01823" w:rsidP="00E01823">
      <w:pPr>
        <w:ind w:firstLine="0"/>
      </w:pPr>
    </w:p>
    <w:p w:rsidR="00E01823" w:rsidRPr="00C421AC" w:rsidRDefault="00E01823" w:rsidP="00E01823">
      <w:pPr>
        <w:pStyle w:val="4"/>
        <w:numPr>
          <w:ilvl w:val="2"/>
          <w:numId w:val="1"/>
        </w:numPr>
        <w:spacing w:before="0"/>
        <w:ind w:left="0" w:firstLine="0"/>
        <w:rPr>
          <w:rFonts w:ascii="Times New Roman" w:hAnsi="Times New Roman" w:cs="Times New Roman"/>
          <w:color w:val="auto"/>
          <w:szCs w:val="24"/>
        </w:rPr>
      </w:pPr>
      <w:r w:rsidRPr="00C421AC">
        <w:rPr>
          <w:rFonts w:ascii="Times New Roman" w:hAnsi="Times New Roman" w:cs="Times New Roman"/>
          <w:color w:val="auto"/>
          <w:szCs w:val="24"/>
        </w:rPr>
        <w:t>Параметры установленной тепловой мощности теплофикационного оборудования и теплофикационной установки</w:t>
      </w:r>
    </w:p>
    <w:p w:rsidR="00E01823" w:rsidRDefault="00E01823" w:rsidP="00E01823"/>
    <w:p w:rsidR="00E01823" w:rsidRDefault="00E01823" w:rsidP="00E01823">
      <w:pPr>
        <w:ind w:firstLine="0"/>
        <w:jc w:val="center"/>
        <w:rPr>
          <w:bCs/>
          <w:szCs w:val="26"/>
        </w:rPr>
      </w:pPr>
    </w:p>
    <w:p w:rsidR="00E01823" w:rsidRDefault="00E01823" w:rsidP="00E01823">
      <w:pPr>
        <w:ind w:firstLine="0"/>
        <w:jc w:val="center"/>
        <w:rPr>
          <w:bCs/>
          <w:szCs w:val="26"/>
        </w:rPr>
      </w:pPr>
      <w:r w:rsidRPr="0062033F">
        <w:rPr>
          <w:bCs/>
          <w:szCs w:val="26"/>
        </w:rPr>
        <w:t xml:space="preserve">Таблица </w:t>
      </w:r>
      <w:r w:rsidRPr="00E26B25">
        <w:rPr>
          <w:sz w:val="26"/>
          <w:szCs w:val="26"/>
        </w:rPr>
        <w:t>2</w:t>
      </w:r>
      <w:r>
        <w:rPr>
          <w:sz w:val="26"/>
          <w:szCs w:val="26"/>
        </w:rPr>
        <w:t>.</w:t>
      </w:r>
      <w:r w:rsidR="00167D37">
        <w:rPr>
          <w:sz w:val="26"/>
          <w:szCs w:val="26"/>
        </w:rPr>
        <w:t>3</w:t>
      </w:r>
      <w:r>
        <w:rPr>
          <w:sz w:val="26"/>
          <w:szCs w:val="26"/>
        </w:rPr>
        <w:t>.2.а</w:t>
      </w:r>
      <w:r w:rsidRPr="0062033F">
        <w:rPr>
          <w:bCs/>
          <w:szCs w:val="26"/>
        </w:rPr>
        <w:t>. Технические характеристики водогрейных котлов</w:t>
      </w:r>
    </w:p>
    <w:p w:rsidR="00E01823" w:rsidRDefault="00E01823" w:rsidP="00E01823">
      <w:pPr>
        <w:ind w:firstLine="0"/>
        <w:jc w:val="center"/>
        <w:rPr>
          <w:bCs/>
          <w:szCs w:val="26"/>
        </w:rPr>
      </w:pPr>
    </w:p>
    <w:tbl>
      <w:tblPr>
        <w:tblW w:w="0" w:type="auto"/>
        <w:tblCellMar>
          <w:left w:w="28" w:type="dxa"/>
          <w:right w:w="28" w:type="dxa"/>
        </w:tblCellMar>
        <w:tblLook w:val="04A0" w:firstRow="1" w:lastRow="0" w:firstColumn="1" w:lastColumn="0" w:noHBand="0" w:noVBand="1"/>
      </w:tblPr>
      <w:tblGrid>
        <w:gridCol w:w="355"/>
        <w:gridCol w:w="4048"/>
        <w:gridCol w:w="843"/>
        <w:gridCol w:w="983"/>
        <w:gridCol w:w="500"/>
        <w:gridCol w:w="1048"/>
        <w:gridCol w:w="1125"/>
        <w:gridCol w:w="1554"/>
      </w:tblGrid>
      <w:tr w:rsidR="00313150" w:rsidRPr="00E26B25" w:rsidTr="00313150">
        <w:trPr>
          <w:trHeight w:val="20"/>
          <w:tblHeader/>
        </w:trPr>
        <w:tc>
          <w:tcPr>
            <w:tcW w:w="0" w:type="auto"/>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E01823" w:rsidRPr="00E26B25" w:rsidRDefault="00E01823" w:rsidP="00313150">
            <w:pPr>
              <w:ind w:firstLine="0"/>
              <w:jc w:val="center"/>
              <w:rPr>
                <w:rFonts w:eastAsia="Times New Roman" w:cs="Times New Roman"/>
                <w:lang w:eastAsia="ru-RU"/>
              </w:rPr>
            </w:pPr>
            <w:r w:rsidRPr="00E26B25">
              <w:rPr>
                <w:rFonts w:eastAsia="Times New Roman" w:cs="Times New Roman"/>
                <w:sz w:val="22"/>
                <w:lang w:eastAsia="ru-RU"/>
              </w:rPr>
              <w:t>№ п/п</w:t>
            </w:r>
          </w:p>
        </w:tc>
        <w:tc>
          <w:tcPr>
            <w:tcW w:w="0" w:type="auto"/>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E01823" w:rsidRPr="00E26B25" w:rsidRDefault="00E01823" w:rsidP="00313150">
            <w:pPr>
              <w:ind w:firstLine="0"/>
              <w:jc w:val="center"/>
              <w:rPr>
                <w:rFonts w:eastAsia="Times New Roman" w:cs="Times New Roman"/>
                <w:lang w:eastAsia="ru-RU"/>
              </w:rPr>
            </w:pPr>
            <w:r w:rsidRPr="00E26B25">
              <w:rPr>
                <w:rFonts w:eastAsia="Times New Roman" w:cs="Times New Roman"/>
                <w:sz w:val="22"/>
                <w:lang w:eastAsia="ru-RU"/>
              </w:rPr>
              <w:t>Место установки котла</w:t>
            </w:r>
          </w:p>
        </w:tc>
        <w:tc>
          <w:tcPr>
            <w:tcW w:w="0" w:type="auto"/>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E01823" w:rsidRPr="00E26B25" w:rsidRDefault="00E01823" w:rsidP="00313150">
            <w:pPr>
              <w:ind w:firstLine="0"/>
              <w:jc w:val="center"/>
              <w:rPr>
                <w:rFonts w:eastAsia="Times New Roman" w:cs="Times New Roman"/>
                <w:lang w:eastAsia="ru-RU"/>
              </w:rPr>
            </w:pPr>
            <w:r w:rsidRPr="00E26B25">
              <w:rPr>
                <w:rFonts w:eastAsia="Times New Roman" w:cs="Times New Roman"/>
                <w:sz w:val="22"/>
                <w:lang w:eastAsia="ru-RU"/>
              </w:rPr>
              <w:t>Год выпуска котла</w:t>
            </w:r>
          </w:p>
        </w:tc>
        <w:tc>
          <w:tcPr>
            <w:tcW w:w="0" w:type="auto"/>
            <w:gridSpan w:val="4"/>
            <w:tcBorders>
              <w:top w:val="single" w:sz="4" w:space="0" w:color="auto"/>
              <w:left w:val="nil"/>
              <w:bottom w:val="single" w:sz="4" w:space="0" w:color="auto"/>
              <w:right w:val="single" w:sz="4" w:space="0" w:color="auto"/>
            </w:tcBorders>
            <w:shd w:val="clear" w:color="000000" w:fill="FFFFFF"/>
            <w:vAlign w:val="center"/>
            <w:hideMark/>
          </w:tcPr>
          <w:p w:rsidR="00E01823" w:rsidRPr="00E26B25" w:rsidRDefault="00E01823" w:rsidP="00313150">
            <w:pPr>
              <w:ind w:firstLine="0"/>
              <w:jc w:val="center"/>
              <w:rPr>
                <w:rFonts w:eastAsia="Times New Roman" w:cs="Times New Roman"/>
                <w:lang w:eastAsia="ru-RU"/>
              </w:rPr>
            </w:pPr>
            <w:r w:rsidRPr="00E26B25">
              <w:rPr>
                <w:rFonts w:eastAsia="Times New Roman" w:cs="Times New Roman"/>
                <w:sz w:val="22"/>
                <w:lang w:eastAsia="ru-RU"/>
              </w:rPr>
              <w:t>Краткая характеристика</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01823" w:rsidRPr="00E26B25" w:rsidRDefault="00E01823" w:rsidP="00313150">
            <w:pPr>
              <w:ind w:firstLine="0"/>
              <w:jc w:val="center"/>
              <w:rPr>
                <w:rFonts w:eastAsia="Times New Roman" w:cs="Times New Roman"/>
                <w:lang w:eastAsia="ru-RU"/>
              </w:rPr>
            </w:pPr>
            <w:r w:rsidRPr="00E26B25">
              <w:rPr>
                <w:rFonts w:eastAsia="Times New Roman" w:cs="Times New Roman"/>
                <w:sz w:val="22"/>
                <w:lang w:eastAsia="ru-RU"/>
              </w:rPr>
              <w:t>Температурный график</w:t>
            </w:r>
          </w:p>
        </w:tc>
      </w:tr>
      <w:tr w:rsidR="00313150" w:rsidRPr="00E26B25" w:rsidTr="00313150">
        <w:trPr>
          <w:trHeight w:val="276"/>
          <w:tblHeader/>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E01823" w:rsidRPr="00E26B25" w:rsidRDefault="00E01823" w:rsidP="00313150">
            <w:pPr>
              <w:ind w:firstLine="0"/>
              <w:jc w:val="left"/>
              <w:rPr>
                <w:rFonts w:eastAsia="Times New Roman" w:cs="Times New Roman"/>
                <w:lang w:eastAsia="ru-RU"/>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E01823" w:rsidRPr="00E26B25" w:rsidRDefault="00E01823" w:rsidP="00313150">
            <w:pPr>
              <w:ind w:firstLine="0"/>
              <w:jc w:val="left"/>
              <w:rPr>
                <w:rFonts w:eastAsia="Times New Roman" w:cs="Times New Roman"/>
                <w:lang w:eastAsia="ru-RU"/>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E01823" w:rsidRPr="00E26B25" w:rsidRDefault="00E01823" w:rsidP="00313150">
            <w:pPr>
              <w:ind w:firstLine="0"/>
              <w:jc w:val="left"/>
              <w:rPr>
                <w:rFonts w:eastAsia="Times New Roman" w:cs="Times New Roman"/>
                <w:lang w:eastAsia="ru-RU"/>
              </w:rPr>
            </w:pP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E01823" w:rsidRPr="00E26B25" w:rsidRDefault="00E01823" w:rsidP="00313150">
            <w:pPr>
              <w:ind w:firstLine="0"/>
              <w:jc w:val="center"/>
              <w:rPr>
                <w:rFonts w:eastAsia="Times New Roman" w:cs="Times New Roman"/>
                <w:lang w:eastAsia="ru-RU"/>
              </w:rPr>
            </w:pPr>
            <w:r w:rsidRPr="00E26B25">
              <w:rPr>
                <w:rFonts w:eastAsia="Times New Roman" w:cs="Times New Roman"/>
                <w:sz w:val="22"/>
                <w:lang w:eastAsia="ru-RU"/>
              </w:rPr>
              <w:t>Марка котлов</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E01823" w:rsidRPr="00E26B25" w:rsidRDefault="00E01823" w:rsidP="00313150">
            <w:pPr>
              <w:ind w:firstLine="0"/>
              <w:jc w:val="center"/>
              <w:rPr>
                <w:rFonts w:eastAsia="Times New Roman" w:cs="Times New Roman"/>
                <w:lang w:eastAsia="ru-RU"/>
              </w:rPr>
            </w:pPr>
            <w:r w:rsidRPr="00E26B25">
              <w:rPr>
                <w:rFonts w:eastAsia="Times New Roman" w:cs="Times New Roman"/>
                <w:sz w:val="22"/>
                <w:lang w:eastAsia="ru-RU"/>
              </w:rPr>
              <w:t>Кол-во, шт.</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E01823" w:rsidRPr="00E26B25" w:rsidRDefault="00E01823" w:rsidP="00313150">
            <w:pPr>
              <w:ind w:firstLine="0"/>
              <w:jc w:val="center"/>
              <w:rPr>
                <w:rFonts w:eastAsia="Times New Roman" w:cs="Times New Roman"/>
                <w:lang w:eastAsia="ru-RU"/>
              </w:rPr>
            </w:pPr>
            <w:proofErr w:type="spellStart"/>
            <w:r w:rsidRPr="00E26B25">
              <w:rPr>
                <w:rFonts w:eastAsia="Times New Roman" w:cs="Times New Roman"/>
                <w:sz w:val="22"/>
                <w:lang w:eastAsia="ru-RU"/>
              </w:rPr>
              <w:t>Производ-ть</w:t>
            </w:r>
            <w:proofErr w:type="spellEnd"/>
            <w:r w:rsidRPr="00E26B25">
              <w:rPr>
                <w:rFonts w:eastAsia="Times New Roman" w:cs="Times New Roman"/>
                <w:sz w:val="22"/>
                <w:lang w:eastAsia="ru-RU"/>
              </w:rPr>
              <w:t xml:space="preserve"> 1 котла, Гкал/ч</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E01823" w:rsidRPr="00E26B25" w:rsidRDefault="00E01823" w:rsidP="00313150">
            <w:pPr>
              <w:ind w:firstLine="0"/>
              <w:jc w:val="center"/>
              <w:rPr>
                <w:rFonts w:eastAsia="Times New Roman" w:cs="Times New Roman"/>
                <w:lang w:eastAsia="ru-RU"/>
              </w:rPr>
            </w:pPr>
            <w:r w:rsidRPr="00E26B25">
              <w:rPr>
                <w:rFonts w:eastAsia="Times New Roman" w:cs="Times New Roman"/>
                <w:sz w:val="22"/>
                <w:lang w:eastAsia="ru-RU"/>
              </w:rPr>
              <w:t xml:space="preserve">Суммарная </w:t>
            </w:r>
            <w:proofErr w:type="spellStart"/>
            <w:r w:rsidRPr="00E26B25">
              <w:rPr>
                <w:rFonts w:eastAsia="Times New Roman" w:cs="Times New Roman"/>
                <w:sz w:val="22"/>
                <w:lang w:eastAsia="ru-RU"/>
              </w:rPr>
              <w:t>произв-ть</w:t>
            </w:r>
            <w:proofErr w:type="spellEnd"/>
            <w:r w:rsidRPr="00E26B25">
              <w:rPr>
                <w:rFonts w:eastAsia="Times New Roman" w:cs="Times New Roman"/>
                <w:sz w:val="22"/>
                <w:lang w:eastAsia="ru-RU"/>
              </w:rPr>
              <w:t>, Гкал/ч</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01823" w:rsidRPr="00E26B25" w:rsidRDefault="00E01823" w:rsidP="00313150">
            <w:pPr>
              <w:ind w:firstLine="0"/>
              <w:jc w:val="left"/>
              <w:rPr>
                <w:rFonts w:eastAsia="Times New Roman" w:cs="Times New Roman"/>
                <w:lang w:eastAsia="ru-RU"/>
              </w:rPr>
            </w:pPr>
          </w:p>
        </w:tc>
      </w:tr>
      <w:tr w:rsidR="00313150" w:rsidRPr="00E26B25" w:rsidTr="009042D9">
        <w:trPr>
          <w:trHeight w:val="276"/>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E01823" w:rsidRPr="00E26B25" w:rsidRDefault="00E01823" w:rsidP="00313150">
            <w:pPr>
              <w:ind w:firstLine="0"/>
              <w:jc w:val="left"/>
              <w:rPr>
                <w:rFonts w:eastAsia="Times New Roman" w:cs="Times New Roman"/>
                <w:lang w:eastAsia="ru-RU"/>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E01823" w:rsidRPr="00E26B25" w:rsidRDefault="00E01823" w:rsidP="00313150">
            <w:pPr>
              <w:ind w:firstLine="0"/>
              <w:jc w:val="left"/>
              <w:rPr>
                <w:rFonts w:eastAsia="Times New Roman" w:cs="Times New Roman"/>
                <w:lang w:eastAsia="ru-RU"/>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E01823" w:rsidRPr="00E26B25" w:rsidRDefault="00E01823" w:rsidP="00313150">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E01823" w:rsidRPr="00E26B25" w:rsidRDefault="00E01823" w:rsidP="00313150">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E01823" w:rsidRPr="00E26B25" w:rsidRDefault="00E01823" w:rsidP="00313150">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E01823" w:rsidRPr="00E26B25" w:rsidRDefault="00E01823" w:rsidP="00313150">
            <w:pPr>
              <w:ind w:firstLine="0"/>
              <w:jc w:val="left"/>
              <w:rPr>
                <w:rFonts w:eastAsia="Times New Roman" w:cs="Times New Roman"/>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E01823" w:rsidRPr="00E26B25" w:rsidRDefault="00E01823" w:rsidP="00313150">
            <w:pPr>
              <w:ind w:firstLine="0"/>
              <w:jc w:val="left"/>
              <w:rPr>
                <w:rFonts w:eastAsia="Times New Roman" w:cs="Times New Roman"/>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01823" w:rsidRPr="00E26B25" w:rsidRDefault="00E01823" w:rsidP="00313150">
            <w:pPr>
              <w:ind w:firstLine="0"/>
              <w:jc w:val="left"/>
              <w:rPr>
                <w:rFonts w:eastAsia="Times New Roman" w:cs="Times New Roman"/>
                <w:lang w:eastAsia="ru-RU"/>
              </w:rPr>
            </w:pPr>
          </w:p>
        </w:tc>
      </w:tr>
      <w:tr w:rsidR="00313150" w:rsidRPr="00E26B25" w:rsidTr="009042D9">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E01823" w:rsidRPr="00E26B25" w:rsidRDefault="00167D37" w:rsidP="00313150">
            <w:pPr>
              <w:ind w:firstLine="0"/>
              <w:jc w:val="center"/>
              <w:rPr>
                <w:rFonts w:eastAsia="Times New Roman" w:cs="Times New Roman"/>
                <w:lang w:eastAsia="ru-RU"/>
              </w:rPr>
            </w:pPr>
            <w:r>
              <w:rPr>
                <w:rFonts w:eastAsia="Times New Roman" w:cs="Times New Roman"/>
                <w:sz w:val="22"/>
                <w:lang w:eastAsia="ru-RU"/>
              </w:rPr>
              <w:t>1</w:t>
            </w:r>
          </w:p>
        </w:tc>
        <w:tc>
          <w:tcPr>
            <w:tcW w:w="0" w:type="auto"/>
            <w:tcBorders>
              <w:top w:val="nil"/>
              <w:left w:val="nil"/>
              <w:bottom w:val="single" w:sz="4" w:space="0" w:color="auto"/>
              <w:right w:val="single" w:sz="4" w:space="0" w:color="auto"/>
            </w:tcBorders>
            <w:shd w:val="clear" w:color="000000" w:fill="FFFFFF"/>
            <w:noWrap/>
            <w:vAlign w:val="center"/>
            <w:hideMark/>
          </w:tcPr>
          <w:p w:rsidR="00E01823" w:rsidRPr="00E26B25" w:rsidRDefault="00E01823" w:rsidP="00313150">
            <w:pPr>
              <w:ind w:firstLine="0"/>
              <w:jc w:val="left"/>
              <w:rPr>
                <w:rFonts w:eastAsia="Times New Roman" w:cs="Times New Roman"/>
                <w:color w:val="000000"/>
                <w:lang w:eastAsia="ru-RU"/>
              </w:rPr>
            </w:pPr>
            <w:r w:rsidRPr="00E26B25">
              <w:rPr>
                <w:rFonts w:eastAsia="Times New Roman" w:cs="Times New Roman"/>
                <w:color w:val="000000"/>
                <w:sz w:val="22"/>
                <w:lang w:eastAsia="ru-RU"/>
              </w:rPr>
              <w:t>Котельная №08 по пер. Ростовский,1а</w:t>
            </w:r>
          </w:p>
        </w:tc>
        <w:tc>
          <w:tcPr>
            <w:tcW w:w="0" w:type="auto"/>
            <w:tcBorders>
              <w:top w:val="nil"/>
              <w:left w:val="nil"/>
              <w:bottom w:val="single" w:sz="4" w:space="0" w:color="auto"/>
              <w:right w:val="single" w:sz="4" w:space="0" w:color="auto"/>
            </w:tcBorders>
            <w:shd w:val="clear" w:color="000000" w:fill="FFFFFF"/>
            <w:vAlign w:val="center"/>
            <w:hideMark/>
          </w:tcPr>
          <w:p w:rsidR="00E01823" w:rsidRPr="00E26B25" w:rsidRDefault="00167D37" w:rsidP="00313150">
            <w:pPr>
              <w:ind w:firstLine="0"/>
              <w:jc w:val="center"/>
              <w:rPr>
                <w:rFonts w:eastAsia="Times New Roman" w:cs="Times New Roman"/>
                <w:lang w:eastAsia="ru-RU"/>
              </w:rPr>
            </w:pPr>
            <w:r>
              <w:rPr>
                <w:rFonts w:eastAsia="Times New Roman" w:cs="Times New Roman"/>
                <w:sz w:val="22"/>
                <w:lang w:eastAsia="ru-RU"/>
              </w:rPr>
              <w:t>2019</w:t>
            </w:r>
          </w:p>
        </w:tc>
        <w:tc>
          <w:tcPr>
            <w:tcW w:w="0" w:type="auto"/>
            <w:tcBorders>
              <w:top w:val="nil"/>
              <w:left w:val="nil"/>
              <w:bottom w:val="single" w:sz="4" w:space="0" w:color="auto"/>
              <w:right w:val="single" w:sz="4" w:space="0" w:color="auto"/>
            </w:tcBorders>
            <w:shd w:val="clear" w:color="000000" w:fill="FFFFFF"/>
            <w:vAlign w:val="center"/>
          </w:tcPr>
          <w:p w:rsidR="00E01823" w:rsidRPr="00167D37" w:rsidRDefault="00167D37" w:rsidP="00313150">
            <w:pPr>
              <w:ind w:firstLine="0"/>
              <w:jc w:val="center"/>
              <w:rPr>
                <w:rFonts w:eastAsia="Times New Roman" w:cs="Times New Roman"/>
                <w:lang w:val="en-US" w:eastAsia="ru-RU"/>
              </w:rPr>
            </w:pPr>
            <w:r>
              <w:rPr>
                <w:rFonts w:eastAsia="Times New Roman" w:cs="Times New Roman"/>
                <w:lang w:val="en-US" w:eastAsia="ru-RU"/>
              </w:rPr>
              <w:t>ROSSEN RS</w:t>
            </w:r>
            <w:r w:rsidR="00B27645">
              <w:rPr>
                <w:rFonts w:eastAsia="Times New Roman" w:cs="Times New Roman"/>
                <w:lang w:eastAsia="ru-RU"/>
              </w:rPr>
              <w:t>-</w:t>
            </w:r>
            <w:r w:rsidR="00B27645">
              <w:rPr>
                <w:rFonts w:eastAsia="Times New Roman" w:cs="Times New Roman"/>
                <w:lang w:val="en-US" w:eastAsia="ru-RU"/>
              </w:rPr>
              <w:t>D</w:t>
            </w:r>
            <w:r w:rsidR="00A4102C">
              <w:rPr>
                <w:rFonts w:eastAsia="Times New Roman" w:cs="Times New Roman"/>
                <w:lang w:val="en-US" w:eastAsia="ru-RU"/>
              </w:rPr>
              <w:t>800</w:t>
            </w:r>
          </w:p>
        </w:tc>
        <w:tc>
          <w:tcPr>
            <w:tcW w:w="0" w:type="auto"/>
            <w:tcBorders>
              <w:top w:val="nil"/>
              <w:left w:val="nil"/>
              <w:bottom w:val="single" w:sz="4" w:space="0" w:color="auto"/>
              <w:right w:val="single" w:sz="4" w:space="0" w:color="auto"/>
            </w:tcBorders>
            <w:shd w:val="clear" w:color="000000" w:fill="FFFFFF"/>
            <w:vAlign w:val="center"/>
          </w:tcPr>
          <w:p w:rsidR="00E01823" w:rsidRPr="00A4102C" w:rsidRDefault="00A4102C" w:rsidP="00313150">
            <w:pPr>
              <w:ind w:firstLine="0"/>
              <w:jc w:val="center"/>
              <w:rPr>
                <w:rFonts w:eastAsia="Times New Roman" w:cs="Times New Roman"/>
                <w:lang w:val="en-US" w:eastAsia="ru-RU"/>
              </w:rPr>
            </w:pPr>
            <w:r>
              <w:rPr>
                <w:rFonts w:eastAsia="Times New Roman" w:cs="Times New Roman"/>
                <w:lang w:val="en-US" w:eastAsia="ru-RU"/>
              </w:rPr>
              <w:t>2</w:t>
            </w:r>
          </w:p>
        </w:tc>
        <w:tc>
          <w:tcPr>
            <w:tcW w:w="0" w:type="auto"/>
            <w:tcBorders>
              <w:top w:val="nil"/>
              <w:left w:val="nil"/>
              <w:bottom w:val="single" w:sz="4" w:space="0" w:color="auto"/>
              <w:right w:val="single" w:sz="4" w:space="0" w:color="auto"/>
            </w:tcBorders>
            <w:shd w:val="clear" w:color="000000" w:fill="FFFFFF"/>
            <w:vAlign w:val="center"/>
          </w:tcPr>
          <w:p w:rsidR="00E01823" w:rsidRPr="00A4102C" w:rsidRDefault="00783258" w:rsidP="00A4102C">
            <w:pPr>
              <w:ind w:firstLine="0"/>
              <w:jc w:val="center"/>
              <w:rPr>
                <w:rFonts w:eastAsia="Times New Roman" w:cs="Times New Roman"/>
                <w:lang w:val="en-US" w:eastAsia="ru-RU"/>
              </w:rPr>
            </w:pPr>
            <w:r>
              <w:rPr>
                <w:rFonts w:eastAsia="Times New Roman" w:cs="Times New Roman"/>
                <w:lang w:val="en-US" w:eastAsia="ru-RU"/>
              </w:rPr>
              <w:t>0,</w:t>
            </w:r>
            <w:r w:rsidR="00A4102C">
              <w:rPr>
                <w:rFonts w:eastAsia="Times New Roman" w:cs="Times New Roman"/>
                <w:lang w:val="en-US" w:eastAsia="ru-RU"/>
              </w:rPr>
              <w:t>687</w:t>
            </w:r>
          </w:p>
        </w:tc>
        <w:tc>
          <w:tcPr>
            <w:tcW w:w="0" w:type="auto"/>
            <w:tcBorders>
              <w:top w:val="nil"/>
              <w:left w:val="nil"/>
              <w:bottom w:val="single" w:sz="4" w:space="0" w:color="auto"/>
              <w:right w:val="single" w:sz="4" w:space="0" w:color="auto"/>
            </w:tcBorders>
            <w:shd w:val="clear" w:color="000000" w:fill="FFFFFF"/>
            <w:vAlign w:val="center"/>
          </w:tcPr>
          <w:p w:rsidR="00E01823" w:rsidRPr="00A4102C" w:rsidRDefault="00A4102C" w:rsidP="00313150">
            <w:pPr>
              <w:ind w:firstLine="0"/>
              <w:jc w:val="center"/>
              <w:rPr>
                <w:rFonts w:eastAsia="Times New Roman" w:cs="Times New Roman"/>
                <w:lang w:val="en-US" w:eastAsia="ru-RU"/>
              </w:rPr>
            </w:pPr>
            <w:r>
              <w:rPr>
                <w:rFonts w:eastAsia="Times New Roman" w:cs="Times New Roman"/>
                <w:lang w:val="en-US" w:eastAsia="ru-RU"/>
              </w:rPr>
              <w:t>1</w:t>
            </w:r>
            <w:r w:rsidR="00783258">
              <w:rPr>
                <w:rFonts w:eastAsia="Times New Roman" w:cs="Times New Roman"/>
                <w:lang w:eastAsia="ru-RU"/>
              </w:rPr>
              <w:t>,</w:t>
            </w:r>
            <w:r>
              <w:rPr>
                <w:rFonts w:eastAsia="Times New Roman" w:cs="Times New Roman"/>
                <w:lang w:val="en-US" w:eastAsia="ru-RU"/>
              </w:rPr>
              <w:t>374</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rsidR="00E01823" w:rsidRPr="00E26B25" w:rsidRDefault="00E01823" w:rsidP="00313150">
            <w:pPr>
              <w:ind w:firstLine="0"/>
              <w:jc w:val="center"/>
              <w:rPr>
                <w:rFonts w:eastAsia="Times New Roman" w:cs="Times New Roman"/>
                <w:lang w:eastAsia="ru-RU"/>
              </w:rPr>
            </w:pPr>
            <w:r w:rsidRPr="00E26B25">
              <w:rPr>
                <w:rFonts w:eastAsia="Times New Roman" w:cs="Times New Roman"/>
                <w:sz w:val="22"/>
                <w:lang w:eastAsia="ru-RU"/>
              </w:rPr>
              <w:t>95-70˚С</w:t>
            </w:r>
          </w:p>
        </w:tc>
      </w:tr>
      <w:tr w:rsidR="00313150" w:rsidRPr="00E26B25" w:rsidTr="009042D9">
        <w:trPr>
          <w:trHeight w:val="278"/>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A4102C" w:rsidRDefault="00A4102C" w:rsidP="00A4102C">
            <w:pPr>
              <w:ind w:firstLine="0"/>
              <w:jc w:val="center"/>
              <w:rPr>
                <w:rFonts w:eastAsia="Times New Roman" w:cs="Times New Roman"/>
                <w:sz w:val="22"/>
                <w:lang w:eastAsia="ru-RU"/>
              </w:rPr>
            </w:pPr>
            <w:r>
              <w:rPr>
                <w:rFonts w:eastAsia="Times New Roman" w:cs="Times New Roman"/>
                <w:sz w:val="22"/>
                <w:lang w:eastAsia="ru-RU"/>
              </w:rPr>
              <w:t>2</w:t>
            </w:r>
          </w:p>
        </w:tc>
        <w:tc>
          <w:tcPr>
            <w:tcW w:w="0" w:type="auto"/>
            <w:vMerge w:val="restart"/>
            <w:tcBorders>
              <w:top w:val="single" w:sz="4" w:space="0" w:color="auto"/>
              <w:left w:val="nil"/>
              <w:bottom w:val="single" w:sz="4" w:space="0" w:color="auto"/>
              <w:right w:val="single" w:sz="4" w:space="0" w:color="auto"/>
            </w:tcBorders>
            <w:shd w:val="clear" w:color="000000" w:fill="FFFFFF"/>
            <w:noWrap/>
            <w:vAlign w:val="center"/>
          </w:tcPr>
          <w:p w:rsidR="00A4102C" w:rsidRPr="00E26B25" w:rsidRDefault="00A4102C" w:rsidP="00A4102C">
            <w:pPr>
              <w:ind w:firstLine="0"/>
              <w:jc w:val="left"/>
              <w:rPr>
                <w:rFonts w:eastAsia="Times New Roman" w:cs="Times New Roman"/>
                <w:color w:val="000000"/>
                <w:sz w:val="22"/>
                <w:lang w:eastAsia="ru-RU"/>
              </w:rPr>
            </w:pPr>
            <w:r>
              <w:rPr>
                <w:rFonts w:eastAsia="Times New Roman" w:cs="Times New Roman"/>
                <w:color w:val="000000"/>
                <w:sz w:val="22"/>
                <w:lang w:eastAsia="ru-RU"/>
              </w:rPr>
              <w:t xml:space="preserve">Котельная №21 по ул. Индустриальная, 7а </w:t>
            </w:r>
          </w:p>
        </w:tc>
        <w:tc>
          <w:tcPr>
            <w:tcW w:w="0" w:type="auto"/>
            <w:vMerge w:val="restart"/>
            <w:tcBorders>
              <w:top w:val="single" w:sz="4" w:space="0" w:color="auto"/>
              <w:left w:val="nil"/>
              <w:bottom w:val="single" w:sz="4" w:space="0" w:color="auto"/>
              <w:right w:val="single" w:sz="4" w:space="0" w:color="auto"/>
            </w:tcBorders>
            <w:shd w:val="clear" w:color="000000" w:fill="FFFFFF"/>
            <w:vAlign w:val="center"/>
          </w:tcPr>
          <w:p w:rsidR="00A4102C" w:rsidRDefault="00A4102C" w:rsidP="00A4102C">
            <w:pPr>
              <w:ind w:firstLine="0"/>
              <w:jc w:val="center"/>
              <w:rPr>
                <w:rFonts w:eastAsia="Times New Roman" w:cs="Times New Roman"/>
                <w:sz w:val="22"/>
                <w:lang w:eastAsia="ru-RU"/>
              </w:rPr>
            </w:pPr>
            <w:r>
              <w:rPr>
                <w:rFonts w:eastAsia="Times New Roman" w:cs="Times New Roman"/>
                <w:sz w:val="22"/>
                <w:lang w:eastAsia="ru-RU"/>
              </w:rPr>
              <w:t>2019</w:t>
            </w:r>
          </w:p>
        </w:tc>
        <w:tc>
          <w:tcPr>
            <w:tcW w:w="0" w:type="auto"/>
            <w:tcBorders>
              <w:top w:val="nil"/>
              <w:left w:val="nil"/>
              <w:bottom w:val="single" w:sz="4" w:space="0" w:color="auto"/>
              <w:right w:val="single" w:sz="4" w:space="0" w:color="auto"/>
            </w:tcBorders>
            <w:shd w:val="clear" w:color="000000" w:fill="FFFFFF"/>
          </w:tcPr>
          <w:p w:rsidR="00A4102C" w:rsidRDefault="00A4102C" w:rsidP="00A4102C">
            <w:pPr>
              <w:ind w:firstLine="0"/>
            </w:pPr>
            <w:r w:rsidRPr="00366638">
              <w:rPr>
                <w:rFonts w:eastAsia="Times New Roman" w:cs="Times New Roman"/>
                <w:lang w:val="en-US" w:eastAsia="ru-RU"/>
              </w:rPr>
              <w:t>ROSSEN RS-</w:t>
            </w:r>
            <w:r>
              <w:rPr>
                <w:rFonts w:eastAsia="Times New Roman" w:cs="Times New Roman"/>
                <w:lang w:val="en-US" w:eastAsia="ru-RU"/>
              </w:rPr>
              <w:t>1500</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A4102C" w:rsidRPr="00A4102C" w:rsidRDefault="00A4102C" w:rsidP="00A4102C">
            <w:pPr>
              <w:ind w:firstLine="0"/>
              <w:jc w:val="center"/>
              <w:rPr>
                <w:rFonts w:eastAsia="Times New Roman" w:cs="Times New Roman"/>
                <w:sz w:val="22"/>
                <w:lang w:val="en-US" w:eastAsia="ru-RU"/>
              </w:rPr>
            </w:pPr>
            <w:r>
              <w:rPr>
                <w:rFonts w:eastAsia="Times New Roman" w:cs="Times New Roman"/>
                <w:sz w:val="22"/>
                <w:lang w:val="en-US" w:eastAsia="ru-RU"/>
              </w:rPr>
              <w:t>2</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A4102C" w:rsidRPr="00A4102C" w:rsidRDefault="00A4102C" w:rsidP="00A4102C">
            <w:pPr>
              <w:ind w:firstLine="0"/>
              <w:jc w:val="center"/>
              <w:rPr>
                <w:rFonts w:eastAsia="Times New Roman" w:cs="Times New Roman"/>
                <w:sz w:val="22"/>
                <w:lang w:val="en-US" w:eastAsia="ru-RU"/>
              </w:rPr>
            </w:pPr>
            <w:r>
              <w:rPr>
                <w:rFonts w:eastAsia="Times New Roman" w:cs="Times New Roman"/>
                <w:sz w:val="22"/>
                <w:lang w:val="en-US" w:eastAsia="ru-RU"/>
              </w:rPr>
              <w:t>1</w:t>
            </w:r>
            <w:r w:rsidR="00783258">
              <w:rPr>
                <w:rFonts w:eastAsia="Times New Roman" w:cs="Times New Roman"/>
                <w:sz w:val="22"/>
                <w:lang w:eastAsia="ru-RU"/>
              </w:rPr>
              <w:t>,</w:t>
            </w:r>
            <w:r>
              <w:rPr>
                <w:rFonts w:eastAsia="Times New Roman" w:cs="Times New Roman"/>
                <w:sz w:val="22"/>
                <w:lang w:val="en-US" w:eastAsia="ru-RU"/>
              </w:rPr>
              <w:t>289</w:t>
            </w:r>
          </w:p>
        </w:tc>
        <w:tc>
          <w:tcPr>
            <w:tcW w:w="0" w:type="auto"/>
            <w:tcBorders>
              <w:top w:val="single" w:sz="4" w:space="0" w:color="auto"/>
              <w:left w:val="nil"/>
              <w:bottom w:val="single" w:sz="4" w:space="0" w:color="auto"/>
              <w:right w:val="single" w:sz="4" w:space="0" w:color="auto"/>
            </w:tcBorders>
            <w:shd w:val="clear" w:color="000000" w:fill="FFFFFF"/>
            <w:vAlign w:val="center"/>
          </w:tcPr>
          <w:p w:rsidR="00A4102C" w:rsidRPr="00A4102C" w:rsidRDefault="00A4102C" w:rsidP="00A4102C">
            <w:pPr>
              <w:ind w:firstLine="0"/>
              <w:jc w:val="center"/>
              <w:rPr>
                <w:rFonts w:eastAsia="Times New Roman" w:cs="Times New Roman"/>
                <w:sz w:val="22"/>
                <w:lang w:val="en-US" w:eastAsia="ru-RU"/>
              </w:rPr>
            </w:pPr>
            <w:r>
              <w:rPr>
                <w:rFonts w:eastAsia="Times New Roman" w:cs="Times New Roman"/>
                <w:sz w:val="22"/>
                <w:lang w:val="en-US" w:eastAsia="ru-RU"/>
              </w:rPr>
              <w:t>2</w:t>
            </w:r>
            <w:r w:rsidR="00783258">
              <w:rPr>
                <w:rFonts w:eastAsia="Times New Roman" w:cs="Times New Roman"/>
                <w:sz w:val="22"/>
                <w:lang w:eastAsia="ru-RU"/>
              </w:rPr>
              <w:t>,</w:t>
            </w:r>
            <w:r>
              <w:rPr>
                <w:rFonts w:eastAsia="Times New Roman" w:cs="Times New Roman"/>
                <w:sz w:val="22"/>
                <w:lang w:val="en-US" w:eastAsia="ru-RU"/>
              </w:rPr>
              <w:t>578</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A4102C" w:rsidRPr="00E26B25" w:rsidRDefault="00A4102C" w:rsidP="00A4102C">
            <w:pPr>
              <w:ind w:firstLine="0"/>
              <w:jc w:val="center"/>
              <w:rPr>
                <w:rFonts w:eastAsia="Times New Roman" w:cs="Times New Roman"/>
                <w:sz w:val="22"/>
                <w:lang w:eastAsia="ru-RU"/>
              </w:rPr>
            </w:pPr>
            <w:r>
              <w:rPr>
                <w:rFonts w:eastAsia="Times New Roman" w:cs="Times New Roman"/>
                <w:sz w:val="22"/>
                <w:lang w:eastAsia="ru-RU"/>
              </w:rPr>
              <w:t>95-70</w:t>
            </w:r>
            <w:r w:rsidRPr="00E26B25">
              <w:rPr>
                <w:rFonts w:eastAsia="Times New Roman" w:cs="Times New Roman"/>
                <w:sz w:val="22"/>
                <w:lang w:eastAsia="ru-RU"/>
              </w:rPr>
              <w:t>˚С</w:t>
            </w:r>
          </w:p>
        </w:tc>
      </w:tr>
      <w:tr w:rsidR="00313150" w:rsidRPr="00E26B25" w:rsidTr="009042D9">
        <w:trPr>
          <w:trHeight w:val="277"/>
        </w:trPr>
        <w:tc>
          <w:tcPr>
            <w:tcW w:w="0" w:type="auto"/>
            <w:vMerge/>
            <w:tcBorders>
              <w:top w:val="single" w:sz="4" w:space="0" w:color="auto"/>
              <w:left w:val="single" w:sz="4" w:space="0" w:color="auto"/>
              <w:bottom w:val="single" w:sz="4" w:space="0" w:color="auto"/>
              <w:right w:val="single" w:sz="4" w:space="0" w:color="auto"/>
            </w:tcBorders>
            <w:shd w:val="clear" w:color="000000" w:fill="FFFFFF"/>
            <w:vAlign w:val="center"/>
          </w:tcPr>
          <w:p w:rsidR="00A4102C" w:rsidRDefault="00A4102C" w:rsidP="00A4102C">
            <w:pPr>
              <w:ind w:firstLine="0"/>
              <w:jc w:val="center"/>
              <w:rPr>
                <w:rFonts w:eastAsia="Times New Roman" w:cs="Times New Roman"/>
                <w:sz w:val="22"/>
                <w:lang w:eastAsia="ru-RU"/>
              </w:rPr>
            </w:pPr>
          </w:p>
        </w:tc>
        <w:tc>
          <w:tcPr>
            <w:tcW w:w="0" w:type="auto"/>
            <w:vMerge/>
            <w:tcBorders>
              <w:top w:val="single" w:sz="4" w:space="0" w:color="auto"/>
              <w:left w:val="nil"/>
              <w:bottom w:val="single" w:sz="4" w:space="0" w:color="auto"/>
              <w:right w:val="single" w:sz="4" w:space="0" w:color="auto"/>
            </w:tcBorders>
            <w:shd w:val="clear" w:color="000000" w:fill="FFFFFF"/>
            <w:noWrap/>
            <w:vAlign w:val="center"/>
          </w:tcPr>
          <w:p w:rsidR="00A4102C" w:rsidRDefault="00A4102C" w:rsidP="00A4102C">
            <w:pPr>
              <w:ind w:firstLine="0"/>
              <w:jc w:val="left"/>
              <w:rPr>
                <w:rFonts w:eastAsia="Times New Roman" w:cs="Times New Roman"/>
                <w:color w:val="000000"/>
                <w:sz w:val="22"/>
                <w:lang w:eastAsia="ru-RU"/>
              </w:rPr>
            </w:pPr>
          </w:p>
        </w:tc>
        <w:tc>
          <w:tcPr>
            <w:tcW w:w="0" w:type="auto"/>
            <w:vMerge/>
            <w:tcBorders>
              <w:top w:val="single" w:sz="4" w:space="0" w:color="auto"/>
              <w:left w:val="nil"/>
              <w:bottom w:val="single" w:sz="4" w:space="0" w:color="auto"/>
              <w:right w:val="single" w:sz="4" w:space="0" w:color="auto"/>
            </w:tcBorders>
            <w:shd w:val="clear" w:color="000000" w:fill="FFFFFF"/>
            <w:vAlign w:val="center"/>
          </w:tcPr>
          <w:p w:rsidR="00A4102C" w:rsidRDefault="00A4102C" w:rsidP="00A4102C">
            <w:pPr>
              <w:ind w:firstLine="0"/>
              <w:jc w:val="center"/>
              <w:rPr>
                <w:rFonts w:eastAsia="Times New Roman" w:cs="Times New Roman"/>
                <w:sz w:val="22"/>
                <w:lang w:eastAsia="ru-RU"/>
              </w:rPr>
            </w:pPr>
          </w:p>
        </w:tc>
        <w:tc>
          <w:tcPr>
            <w:tcW w:w="0" w:type="auto"/>
            <w:tcBorders>
              <w:top w:val="nil"/>
              <w:left w:val="nil"/>
              <w:bottom w:val="single" w:sz="4" w:space="0" w:color="auto"/>
              <w:right w:val="single" w:sz="4" w:space="0" w:color="auto"/>
            </w:tcBorders>
            <w:shd w:val="clear" w:color="000000" w:fill="FFFFFF"/>
          </w:tcPr>
          <w:p w:rsidR="00A4102C" w:rsidRPr="00366638" w:rsidRDefault="00B27645" w:rsidP="00B27645">
            <w:pPr>
              <w:ind w:firstLine="0"/>
              <w:rPr>
                <w:rFonts w:eastAsia="Times New Roman" w:cs="Times New Roman"/>
                <w:lang w:val="en-US" w:eastAsia="ru-RU"/>
              </w:rPr>
            </w:pPr>
            <w:r>
              <w:rPr>
                <w:rFonts w:eastAsia="Times New Roman" w:cs="Times New Roman"/>
                <w:lang w:val="en-US" w:eastAsia="ru-RU"/>
              </w:rPr>
              <w:t xml:space="preserve">ROSSEN </w:t>
            </w:r>
            <w:r w:rsidR="00A4102C" w:rsidRPr="00366638">
              <w:rPr>
                <w:rFonts w:eastAsia="Times New Roman" w:cs="Times New Roman"/>
                <w:lang w:val="en-US" w:eastAsia="ru-RU"/>
              </w:rPr>
              <w:t>RS</w:t>
            </w:r>
            <w:r>
              <w:rPr>
                <w:rFonts w:eastAsia="Times New Roman" w:cs="Times New Roman"/>
                <w:lang w:eastAsia="ru-RU"/>
              </w:rPr>
              <w:t>-</w:t>
            </w:r>
            <w:r w:rsidR="00A4102C" w:rsidRPr="00366638">
              <w:rPr>
                <w:rFonts w:eastAsia="Times New Roman" w:cs="Times New Roman"/>
                <w:lang w:val="en-US" w:eastAsia="ru-RU"/>
              </w:rPr>
              <w:t>D</w:t>
            </w:r>
            <w:r w:rsidR="00A4102C">
              <w:rPr>
                <w:rFonts w:eastAsia="Times New Roman" w:cs="Times New Roman"/>
                <w:lang w:val="en-US" w:eastAsia="ru-RU"/>
              </w:rPr>
              <w:t>500</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A4102C" w:rsidRPr="00A4102C" w:rsidRDefault="00A4102C" w:rsidP="00A4102C">
            <w:pPr>
              <w:ind w:firstLine="0"/>
              <w:jc w:val="center"/>
              <w:rPr>
                <w:rFonts w:eastAsia="Times New Roman" w:cs="Times New Roman"/>
                <w:sz w:val="22"/>
                <w:lang w:val="en-US" w:eastAsia="ru-RU"/>
              </w:rPr>
            </w:pPr>
            <w:r>
              <w:rPr>
                <w:rFonts w:eastAsia="Times New Roman" w:cs="Times New Roman"/>
                <w:sz w:val="22"/>
                <w:lang w:val="en-US" w:eastAsia="ru-RU"/>
              </w:rPr>
              <w:t>1</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A4102C" w:rsidRPr="00A4102C" w:rsidRDefault="00783258" w:rsidP="00A4102C">
            <w:pPr>
              <w:ind w:firstLine="0"/>
              <w:jc w:val="center"/>
              <w:rPr>
                <w:rFonts w:eastAsia="Times New Roman" w:cs="Times New Roman"/>
                <w:sz w:val="22"/>
                <w:lang w:val="en-US" w:eastAsia="ru-RU"/>
              </w:rPr>
            </w:pPr>
            <w:r>
              <w:rPr>
                <w:rFonts w:eastAsia="Times New Roman" w:cs="Times New Roman"/>
                <w:sz w:val="22"/>
                <w:lang w:eastAsia="ru-RU"/>
              </w:rPr>
              <w:t>0,</w:t>
            </w:r>
            <w:r w:rsidR="00A4102C">
              <w:rPr>
                <w:rFonts w:eastAsia="Times New Roman" w:cs="Times New Roman"/>
                <w:sz w:val="22"/>
                <w:lang w:val="en-US" w:eastAsia="ru-RU"/>
              </w:rPr>
              <w:t>420</w:t>
            </w:r>
          </w:p>
        </w:tc>
        <w:tc>
          <w:tcPr>
            <w:tcW w:w="0" w:type="auto"/>
            <w:tcBorders>
              <w:top w:val="single" w:sz="4" w:space="0" w:color="auto"/>
              <w:left w:val="nil"/>
              <w:bottom w:val="single" w:sz="4" w:space="0" w:color="auto"/>
              <w:right w:val="single" w:sz="4" w:space="0" w:color="auto"/>
            </w:tcBorders>
            <w:shd w:val="clear" w:color="000000" w:fill="FFFFFF"/>
            <w:vAlign w:val="center"/>
          </w:tcPr>
          <w:p w:rsidR="00A4102C" w:rsidRPr="00A4102C" w:rsidRDefault="00783258" w:rsidP="00A4102C">
            <w:pPr>
              <w:ind w:firstLine="0"/>
              <w:jc w:val="center"/>
              <w:rPr>
                <w:rFonts w:eastAsia="Times New Roman" w:cs="Times New Roman"/>
                <w:sz w:val="22"/>
                <w:lang w:val="en-US" w:eastAsia="ru-RU"/>
              </w:rPr>
            </w:pPr>
            <w:r>
              <w:rPr>
                <w:rFonts w:eastAsia="Times New Roman" w:cs="Times New Roman"/>
                <w:sz w:val="22"/>
                <w:lang w:eastAsia="ru-RU"/>
              </w:rPr>
              <w:t>0,</w:t>
            </w:r>
            <w:r w:rsidR="00A4102C">
              <w:rPr>
                <w:rFonts w:eastAsia="Times New Roman" w:cs="Times New Roman"/>
                <w:sz w:val="22"/>
                <w:lang w:val="en-US" w:eastAsia="ru-RU"/>
              </w:rPr>
              <w:t>420</w:t>
            </w:r>
          </w:p>
        </w:tc>
        <w:tc>
          <w:tcPr>
            <w:tcW w:w="0" w:type="auto"/>
            <w:vMerge/>
            <w:tcBorders>
              <w:left w:val="single" w:sz="4" w:space="0" w:color="auto"/>
              <w:bottom w:val="single" w:sz="4" w:space="0" w:color="auto"/>
              <w:right w:val="single" w:sz="4" w:space="0" w:color="auto"/>
            </w:tcBorders>
            <w:shd w:val="clear" w:color="000000" w:fill="FFFFFF"/>
            <w:vAlign w:val="center"/>
          </w:tcPr>
          <w:p w:rsidR="00A4102C" w:rsidRDefault="00A4102C" w:rsidP="00A4102C">
            <w:pPr>
              <w:ind w:firstLine="0"/>
              <w:jc w:val="center"/>
              <w:rPr>
                <w:rFonts w:eastAsia="Times New Roman" w:cs="Times New Roman"/>
                <w:sz w:val="22"/>
                <w:lang w:eastAsia="ru-RU"/>
              </w:rPr>
            </w:pPr>
          </w:p>
        </w:tc>
      </w:tr>
      <w:tr w:rsidR="00313150" w:rsidRPr="00E26B25" w:rsidTr="009042D9">
        <w:trPr>
          <w:trHeight w:val="20"/>
        </w:trPr>
        <w:tc>
          <w:tcPr>
            <w:tcW w:w="0" w:type="auto"/>
            <w:vMerge w:val="restart"/>
            <w:tcBorders>
              <w:top w:val="single" w:sz="4" w:space="0" w:color="auto"/>
              <w:left w:val="single" w:sz="4" w:space="0" w:color="auto"/>
              <w:right w:val="single" w:sz="4" w:space="0" w:color="auto"/>
            </w:tcBorders>
            <w:shd w:val="clear" w:color="000000" w:fill="FFFFFF"/>
            <w:vAlign w:val="center"/>
            <w:hideMark/>
          </w:tcPr>
          <w:p w:rsidR="00A4102C" w:rsidRPr="00E26B25" w:rsidRDefault="00A4102C" w:rsidP="00A4102C">
            <w:pPr>
              <w:ind w:firstLine="0"/>
              <w:jc w:val="center"/>
              <w:rPr>
                <w:rFonts w:eastAsia="Times New Roman" w:cs="Times New Roman"/>
                <w:lang w:eastAsia="ru-RU"/>
              </w:rPr>
            </w:pPr>
            <w:r>
              <w:rPr>
                <w:rFonts w:eastAsia="Times New Roman" w:cs="Times New Roman"/>
                <w:sz w:val="22"/>
                <w:lang w:eastAsia="ru-RU"/>
              </w:rPr>
              <w:t>3</w:t>
            </w:r>
          </w:p>
        </w:tc>
        <w:tc>
          <w:tcPr>
            <w:tcW w:w="0" w:type="auto"/>
            <w:vMerge w:val="restart"/>
            <w:tcBorders>
              <w:top w:val="single" w:sz="4" w:space="0" w:color="auto"/>
              <w:left w:val="nil"/>
              <w:right w:val="single" w:sz="4" w:space="0" w:color="auto"/>
            </w:tcBorders>
            <w:shd w:val="clear" w:color="000000" w:fill="FFFFFF"/>
            <w:noWrap/>
            <w:vAlign w:val="center"/>
            <w:hideMark/>
          </w:tcPr>
          <w:p w:rsidR="00A4102C" w:rsidRPr="00E26B25" w:rsidRDefault="00A4102C" w:rsidP="00A4102C">
            <w:pPr>
              <w:ind w:firstLine="0"/>
              <w:jc w:val="left"/>
              <w:rPr>
                <w:rFonts w:eastAsia="Times New Roman" w:cs="Times New Roman"/>
                <w:color w:val="000000"/>
                <w:lang w:eastAsia="ru-RU"/>
              </w:rPr>
            </w:pPr>
            <w:r w:rsidRPr="00E26B25">
              <w:rPr>
                <w:rFonts w:eastAsia="Times New Roman" w:cs="Times New Roman"/>
                <w:color w:val="000000"/>
                <w:sz w:val="22"/>
                <w:lang w:eastAsia="ru-RU"/>
              </w:rPr>
              <w:t>Котельная №22 по пер. Литейный,8а</w:t>
            </w:r>
          </w:p>
        </w:tc>
        <w:tc>
          <w:tcPr>
            <w:tcW w:w="0" w:type="auto"/>
            <w:vMerge w:val="restart"/>
            <w:tcBorders>
              <w:top w:val="single" w:sz="4" w:space="0" w:color="auto"/>
              <w:left w:val="nil"/>
              <w:right w:val="single" w:sz="4" w:space="0" w:color="auto"/>
            </w:tcBorders>
            <w:shd w:val="clear" w:color="000000" w:fill="FFFFFF"/>
            <w:vAlign w:val="center"/>
            <w:hideMark/>
          </w:tcPr>
          <w:p w:rsidR="00A4102C" w:rsidRPr="00E26B25" w:rsidRDefault="00A4102C" w:rsidP="00A4102C">
            <w:pPr>
              <w:ind w:firstLine="0"/>
              <w:jc w:val="center"/>
              <w:rPr>
                <w:rFonts w:eastAsia="Times New Roman" w:cs="Times New Roman"/>
                <w:lang w:eastAsia="ru-RU"/>
              </w:rPr>
            </w:pPr>
            <w:r>
              <w:rPr>
                <w:rFonts w:eastAsia="Times New Roman" w:cs="Times New Roman"/>
                <w:sz w:val="22"/>
                <w:lang w:eastAsia="ru-RU"/>
              </w:rPr>
              <w:t>2019</w:t>
            </w:r>
          </w:p>
        </w:tc>
        <w:tc>
          <w:tcPr>
            <w:tcW w:w="0" w:type="auto"/>
            <w:tcBorders>
              <w:top w:val="nil"/>
              <w:left w:val="nil"/>
              <w:bottom w:val="single" w:sz="4" w:space="0" w:color="auto"/>
              <w:right w:val="single" w:sz="4" w:space="0" w:color="auto"/>
            </w:tcBorders>
            <w:shd w:val="clear" w:color="000000" w:fill="FFFFFF"/>
          </w:tcPr>
          <w:p w:rsidR="00A4102C" w:rsidRDefault="00A4102C" w:rsidP="00A4102C">
            <w:pPr>
              <w:ind w:firstLine="0"/>
            </w:pPr>
            <w:r w:rsidRPr="00366638">
              <w:rPr>
                <w:rFonts w:eastAsia="Times New Roman" w:cs="Times New Roman"/>
                <w:lang w:val="en-US" w:eastAsia="ru-RU"/>
              </w:rPr>
              <w:t>ROSSEN RS</w:t>
            </w:r>
            <w:r w:rsidR="00B27645">
              <w:rPr>
                <w:rFonts w:eastAsia="Times New Roman" w:cs="Times New Roman"/>
                <w:lang w:eastAsia="ru-RU"/>
              </w:rPr>
              <w:t>-</w:t>
            </w:r>
            <w:r w:rsidR="00B27645">
              <w:rPr>
                <w:rFonts w:eastAsia="Times New Roman" w:cs="Times New Roman"/>
                <w:lang w:val="en-US" w:eastAsia="ru-RU"/>
              </w:rPr>
              <w:t>D</w:t>
            </w:r>
            <w:r>
              <w:rPr>
                <w:rFonts w:eastAsia="Times New Roman" w:cs="Times New Roman"/>
                <w:lang w:val="en-US" w:eastAsia="ru-RU"/>
              </w:rPr>
              <w:t>500</w:t>
            </w:r>
          </w:p>
        </w:tc>
        <w:tc>
          <w:tcPr>
            <w:tcW w:w="0" w:type="auto"/>
            <w:tcBorders>
              <w:top w:val="single" w:sz="4" w:space="0" w:color="auto"/>
              <w:left w:val="nil"/>
              <w:bottom w:val="single" w:sz="4" w:space="0" w:color="auto"/>
              <w:right w:val="single" w:sz="4" w:space="0" w:color="auto"/>
            </w:tcBorders>
            <w:shd w:val="clear" w:color="000000" w:fill="FFFFFF"/>
            <w:vAlign w:val="center"/>
          </w:tcPr>
          <w:p w:rsidR="00A4102C" w:rsidRPr="00A4102C" w:rsidRDefault="00A4102C" w:rsidP="00A4102C">
            <w:pPr>
              <w:ind w:firstLine="0"/>
              <w:jc w:val="center"/>
              <w:rPr>
                <w:rFonts w:eastAsia="Times New Roman" w:cs="Times New Roman"/>
                <w:lang w:val="en-US" w:eastAsia="ru-RU"/>
              </w:rPr>
            </w:pPr>
            <w:r>
              <w:rPr>
                <w:rFonts w:eastAsia="Times New Roman" w:cs="Times New Roman"/>
                <w:lang w:val="en-US" w:eastAsia="ru-RU"/>
              </w:rPr>
              <w:t>2</w:t>
            </w:r>
          </w:p>
        </w:tc>
        <w:tc>
          <w:tcPr>
            <w:tcW w:w="0" w:type="auto"/>
            <w:tcBorders>
              <w:top w:val="nil"/>
              <w:left w:val="nil"/>
              <w:bottom w:val="single" w:sz="4" w:space="0" w:color="auto"/>
              <w:right w:val="single" w:sz="4" w:space="0" w:color="auto"/>
            </w:tcBorders>
            <w:shd w:val="clear" w:color="000000" w:fill="FFFFFF"/>
            <w:vAlign w:val="center"/>
          </w:tcPr>
          <w:p w:rsidR="00A4102C" w:rsidRPr="00A4102C" w:rsidRDefault="00783258" w:rsidP="00A4102C">
            <w:pPr>
              <w:ind w:firstLine="0"/>
              <w:jc w:val="center"/>
              <w:rPr>
                <w:rFonts w:eastAsia="Times New Roman" w:cs="Times New Roman"/>
                <w:lang w:val="en-US" w:eastAsia="ru-RU"/>
              </w:rPr>
            </w:pPr>
            <w:r>
              <w:rPr>
                <w:rFonts w:eastAsia="Times New Roman" w:cs="Times New Roman"/>
                <w:lang w:eastAsia="ru-RU"/>
              </w:rPr>
              <w:t>0,</w:t>
            </w:r>
            <w:r w:rsidR="00A4102C">
              <w:rPr>
                <w:rFonts w:eastAsia="Times New Roman" w:cs="Times New Roman"/>
                <w:lang w:val="en-US" w:eastAsia="ru-RU"/>
              </w:rPr>
              <w:t>420</w:t>
            </w:r>
          </w:p>
        </w:tc>
        <w:tc>
          <w:tcPr>
            <w:tcW w:w="0" w:type="auto"/>
            <w:tcBorders>
              <w:top w:val="nil"/>
              <w:left w:val="nil"/>
              <w:bottom w:val="single" w:sz="4" w:space="0" w:color="auto"/>
              <w:right w:val="single" w:sz="4" w:space="0" w:color="auto"/>
            </w:tcBorders>
            <w:shd w:val="clear" w:color="000000" w:fill="FFFFFF"/>
            <w:vAlign w:val="center"/>
          </w:tcPr>
          <w:p w:rsidR="00A4102C" w:rsidRPr="00A4102C" w:rsidRDefault="00783258" w:rsidP="00A4102C">
            <w:pPr>
              <w:ind w:firstLine="0"/>
              <w:jc w:val="center"/>
              <w:rPr>
                <w:rFonts w:eastAsia="Times New Roman" w:cs="Times New Roman"/>
                <w:lang w:val="en-US" w:eastAsia="ru-RU"/>
              </w:rPr>
            </w:pPr>
            <w:r>
              <w:rPr>
                <w:rFonts w:eastAsia="Times New Roman" w:cs="Times New Roman"/>
                <w:lang w:eastAsia="ru-RU"/>
              </w:rPr>
              <w:t>0,</w:t>
            </w:r>
            <w:r w:rsidR="00A4102C">
              <w:rPr>
                <w:rFonts w:eastAsia="Times New Roman" w:cs="Times New Roman"/>
                <w:lang w:val="en-US" w:eastAsia="ru-RU"/>
              </w:rPr>
              <w:t>840</w:t>
            </w:r>
          </w:p>
        </w:tc>
        <w:tc>
          <w:tcPr>
            <w:tcW w:w="0" w:type="auto"/>
            <w:vMerge w:val="restart"/>
            <w:tcBorders>
              <w:top w:val="single" w:sz="4" w:space="0" w:color="auto"/>
              <w:left w:val="nil"/>
              <w:right w:val="single" w:sz="4" w:space="0" w:color="auto"/>
            </w:tcBorders>
            <w:shd w:val="clear" w:color="000000" w:fill="FFFFFF"/>
            <w:vAlign w:val="center"/>
            <w:hideMark/>
          </w:tcPr>
          <w:p w:rsidR="00A4102C" w:rsidRPr="00E26B25" w:rsidRDefault="00A4102C" w:rsidP="00A4102C">
            <w:pPr>
              <w:ind w:firstLine="0"/>
              <w:jc w:val="center"/>
              <w:rPr>
                <w:rFonts w:eastAsia="Times New Roman" w:cs="Times New Roman"/>
                <w:lang w:eastAsia="ru-RU"/>
              </w:rPr>
            </w:pPr>
            <w:r w:rsidRPr="00E26B25">
              <w:rPr>
                <w:rFonts w:eastAsia="Times New Roman" w:cs="Times New Roman"/>
                <w:sz w:val="22"/>
                <w:lang w:eastAsia="ru-RU"/>
              </w:rPr>
              <w:t>95-70˚С</w:t>
            </w:r>
          </w:p>
        </w:tc>
      </w:tr>
      <w:tr w:rsidR="00313150" w:rsidRPr="00E26B25" w:rsidTr="00313150">
        <w:trPr>
          <w:trHeight w:val="20"/>
        </w:trPr>
        <w:tc>
          <w:tcPr>
            <w:tcW w:w="0" w:type="auto"/>
            <w:vMerge/>
            <w:tcBorders>
              <w:left w:val="single" w:sz="4" w:space="0" w:color="auto"/>
              <w:bottom w:val="single" w:sz="4" w:space="0" w:color="auto"/>
              <w:right w:val="single" w:sz="4" w:space="0" w:color="auto"/>
            </w:tcBorders>
            <w:shd w:val="clear" w:color="000000" w:fill="FFFFFF"/>
            <w:vAlign w:val="center"/>
          </w:tcPr>
          <w:p w:rsidR="00A4102C" w:rsidRDefault="00A4102C" w:rsidP="00A4102C">
            <w:pPr>
              <w:ind w:firstLine="0"/>
              <w:jc w:val="center"/>
              <w:rPr>
                <w:rFonts w:eastAsia="Times New Roman" w:cs="Times New Roman"/>
                <w:sz w:val="22"/>
                <w:lang w:eastAsia="ru-RU"/>
              </w:rPr>
            </w:pPr>
          </w:p>
        </w:tc>
        <w:tc>
          <w:tcPr>
            <w:tcW w:w="0" w:type="auto"/>
            <w:vMerge/>
            <w:tcBorders>
              <w:left w:val="nil"/>
              <w:bottom w:val="single" w:sz="4" w:space="0" w:color="auto"/>
              <w:right w:val="single" w:sz="4" w:space="0" w:color="auto"/>
            </w:tcBorders>
            <w:shd w:val="clear" w:color="000000" w:fill="FFFFFF"/>
            <w:noWrap/>
            <w:vAlign w:val="center"/>
          </w:tcPr>
          <w:p w:rsidR="00A4102C" w:rsidRPr="00E26B25" w:rsidRDefault="00A4102C" w:rsidP="00A4102C">
            <w:pPr>
              <w:ind w:firstLine="0"/>
              <w:jc w:val="left"/>
              <w:rPr>
                <w:rFonts w:eastAsia="Times New Roman" w:cs="Times New Roman"/>
                <w:color w:val="000000"/>
                <w:sz w:val="22"/>
                <w:lang w:eastAsia="ru-RU"/>
              </w:rPr>
            </w:pPr>
          </w:p>
        </w:tc>
        <w:tc>
          <w:tcPr>
            <w:tcW w:w="0" w:type="auto"/>
            <w:vMerge/>
            <w:tcBorders>
              <w:left w:val="nil"/>
              <w:bottom w:val="single" w:sz="4" w:space="0" w:color="auto"/>
              <w:right w:val="single" w:sz="4" w:space="0" w:color="auto"/>
            </w:tcBorders>
            <w:shd w:val="clear" w:color="000000" w:fill="FFFFFF"/>
            <w:vAlign w:val="center"/>
          </w:tcPr>
          <w:p w:rsidR="00A4102C" w:rsidRDefault="00A4102C" w:rsidP="00A4102C">
            <w:pPr>
              <w:ind w:firstLine="0"/>
              <w:jc w:val="center"/>
              <w:rPr>
                <w:rFonts w:eastAsia="Times New Roman" w:cs="Times New Roman"/>
                <w:sz w:val="22"/>
                <w:lang w:eastAsia="ru-RU"/>
              </w:rPr>
            </w:pPr>
          </w:p>
        </w:tc>
        <w:tc>
          <w:tcPr>
            <w:tcW w:w="0" w:type="auto"/>
            <w:tcBorders>
              <w:top w:val="nil"/>
              <w:left w:val="nil"/>
              <w:bottom w:val="single" w:sz="4" w:space="0" w:color="auto"/>
              <w:right w:val="single" w:sz="4" w:space="0" w:color="auto"/>
            </w:tcBorders>
            <w:shd w:val="clear" w:color="000000" w:fill="FFFFFF"/>
          </w:tcPr>
          <w:p w:rsidR="00A4102C" w:rsidRPr="00366638" w:rsidRDefault="00783258" w:rsidP="00A4102C">
            <w:pPr>
              <w:ind w:firstLine="0"/>
              <w:rPr>
                <w:rFonts w:eastAsia="Times New Roman" w:cs="Times New Roman"/>
                <w:lang w:val="en-US" w:eastAsia="ru-RU"/>
              </w:rPr>
            </w:pPr>
            <w:r w:rsidRPr="00366638">
              <w:rPr>
                <w:rFonts w:eastAsia="Times New Roman" w:cs="Times New Roman"/>
                <w:lang w:val="en-US" w:eastAsia="ru-RU"/>
              </w:rPr>
              <w:t>ROSSEN RS</w:t>
            </w:r>
            <w:r w:rsidR="00B27645">
              <w:rPr>
                <w:rFonts w:eastAsia="Times New Roman" w:cs="Times New Roman"/>
                <w:lang w:eastAsia="ru-RU"/>
              </w:rPr>
              <w:t>-</w:t>
            </w:r>
            <w:r w:rsidR="00313150">
              <w:rPr>
                <w:rFonts w:eastAsia="Times New Roman" w:cs="Times New Roman"/>
                <w:lang w:val="en-US" w:eastAsia="ru-RU"/>
              </w:rPr>
              <w:t>D</w:t>
            </w:r>
            <w:r>
              <w:rPr>
                <w:rFonts w:eastAsia="Times New Roman" w:cs="Times New Roman"/>
                <w:lang w:val="en-US" w:eastAsia="ru-RU"/>
              </w:rPr>
              <w:t>400</w:t>
            </w:r>
          </w:p>
        </w:tc>
        <w:tc>
          <w:tcPr>
            <w:tcW w:w="0" w:type="auto"/>
            <w:tcBorders>
              <w:top w:val="single" w:sz="4" w:space="0" w:color="auto"/>
              <w:left w:val="nil"/>
              <w:bottom w:val="single" w:sz="4" w:space="0" w:color="auto"/>
              <w:right w:val="single" w:sz="4" w:space="0" w:color="auto"/>
            </w:tcBorders>
            <w:shd w:val="clear" w:color="000000" w:fill="FFFFFF"/>
            <w:vAlign w:val="center"/>
          </w:tcPr>
          <w:p w:rsidR="00A4102C" w:rsidRPr="00783258" w:rsidRDefault="00783258" w:rsidP="00A4102C">
            <w:pPr>
              <w:ind w:firstLine="0"/>
              <w:jc w:val="center"/>
              <w:rPr>
                <w:rFonts w:eastAsia="Times New Roman" w:cs="Times New Roman"/>
                <w:lang w:val="en-US" w:eastAsia="ru-RU"/>
              </w:rPr>
            </w:pPr>
            <w:r>
              <w:rPr>
                <w:rFonts w:eastAsia="Times New Roman" w:cs="Times New Roman"/>
                <w:lang w:val="en-US" w:eastAsia="ru-RU"/>
              </w:rPr>
              <w:t>1</w:t>
            </w:r>
          </w:p>
        </w:tc>
        <w:tc>
          <w:tcPr>
            <w:tcW w:w="0" w:type="auto"/>
            <w:tcBorders>
              <w:top w:val="nil"/>
              <w:left w:val="nil"/>
              <w:bottom w:val="single" w:sz="4" w:space="0" w:color="auto"/>
              <w:right w:val="single" w:sz="4" w:space="0" w:color="auto"/>
            </w:tcBorders>
            <w:shd w:val="clear" w:color="000000" w:fill="FFFFFF"/>
            <w:vAlign w:val="center"/>
          </w:tcPr>
          <w:p w:rsidR="00A4102C" w:rsidRPr="00783258" w:rsidRDefault="00783258" w:rsidP="00A4102C">
            <w:pPr>
              <w:ind w:firstLine="0"/>
              <w:jc w:val="center"/>
              <w:rPr>
                <w:rFonts w:eastAsia="Times New Roman" w:cs="Times New Roman"/>
                <w:lang w:val="en-US" w:eastAsia="ru-RU"/>
              </w:rPr>
            </w:pPr>
            <w:r>
              <w:rPr>
                <w:rFonts w:eastAsia="Times New Roman" w:cs="Times New Roman"/>
                <w:lang w:eastAsia="ru-RU"/>
              </w:rPr>
              <w:t>0,</w:t>
            </w:r>
            <w:r>
              <w:rPr>
                <w:rFonts w:eastAsia="Times New Roman" w:cs="Times New Roman"/>
                <w:lang w:val="en-US" w:eastAsia="ru-RU"/>
              </w:rPr>
              <w:t>343</w:t>
            </w:r>
          </w:p>
        </w:tc>
        <w:tc>
          <w:tcPr>
            <w:tcW w:w="0" w:type="auto"/>
            <w:tcBorders>
              <w:top w:val="nil"/>
              <w:left w:val="nil"/>
              <w:bottom w:val="single" w:sz="4" w:space="0" w:color="auto"/>
              <w:right w:val="single" w:sz="4" w:space="0" w:color="auto"/>
            </w:tcBorders>
            <w:shd w:val="clear" w:color="000000" w:fill="FFFFFF"/>
            <w:vAlign w:val="center"/>
          </w:tcPr>
          <w:p w:rsidR="00A4102C" w:rsidRPr="00783258" w:rsidRDefault="00783258" w:rsidP="00A4102C">
            <w:pPr>
              <w:ind w:firstLine="0"/>
              <w:jc w:val="center"/>
              <w:rPr>
                <w:rFonts w:eastAsia="Times New Roman" w:cs="Times New Roman"/>
                <w:lang w:val="en-US" w:eastAsia="ru-RU"/>
              </w:rPr>
            </w:pPr>
            <w:r>
              <w:rPr>
                <w:rFonts w:eastAsia="Times New Roman" w:cs="Times New Roman"/>
                <w:lang w:eastAsia="ru-RU"/>
              </w:rPr>
              <w:t>0,</w:t>
            </w:r>
            <w:r>
              <w:rPr>
                <w:rFonts w:eastAsia="Times New Roman" w:cs="Times New Roman"/>
                <w:lang w:val="en-US" w:eastAsia="ru-RU"/>
              </w:rPr>
              <w:t>343</w:t>
            </w:r>
          </w:p>
        </w:tc>
        <w:tc>
          <w:tcPr>
            <w:tcW w:w="0" w:type="auto"/>
            <w:vMerge/>
            <w:tcBorders>
              <w:left w:val="nil"/>
              <w:bottom w:val="single" w:sz="4" w:space="0" w:color="auto"/>
              <w:right w:val="single" w:sz="4" w:space="0" w:color="auto"/>
            </w:tcBorders>
            <w:shd w:val="clear" w:color="000000" w:fill="FFFFFF"/>
            <w:vAlign w:val="center"/>
          </w:tcPr>
          <w:p w:rsidR="00A4102C" w:rsidRPr="00E26B25" w:rsidRDefault="00A4102C" w:rsidP="00A4102C">
            <w:pPr>
              <w:ind w:firstLine="0"/>
              <w:jc w:val="center"/>
              <w:rPr>
                <w:rFonts w:eastAsia="Times New Roman" w:cs="Times New Roman"/>
                <w:sz w:val="22"/>
                <w:lang w:eastAsia="ru-RU"/>
              </w:rPr>
            </w:pPr>
          </w:p>
        </w:tc>
      </w:tr>
      <w:tr w:rsidR="00313150" w:rsidRPr="00E26B25" w:rsidTr="00313150">
        <w:trPr>
          <w:trHeight w:val="20"/>
        </w:trPr>
        <w:tc>
          <w:tcPr>
            <w:tcW w:w="0" w:type="auto"/>
            <w:vMerge w:val="restart"/>
            <w:tcBorders>
              <w:top w:val="nil"/>
              <w:left w:val="single" w:sz="4" w:space="0" w:color="auto"/>
              <w:right w:val="single" w:sz="4" w:space="0" w:color="auto"/>
            </w:tcBorders>
            <w:shd w:val="clear" w:color="000000" w:fill="FFFFFF"/>
            <w:vAlign w:val="center"/>
            <w:hideMark/>
          </w:tcPr>
          <w:p w:rsidR="00783258" w:rsidRPr="00E26B25" w:rsidRDefault="00783258" w:rsidP="00A4102C">
            <w:pPr>
              <w:ind w:firstLine="0"/>
              <w:jc w:val="center"/>
              <w:rPr>
                <w:rFonts w:eastAsia="Times New Roman" w:cs="Times New Roman"/>
                <w:lang w:eastAsia="ru-RU"/>
              </w:rPr>
            </w:pPr>
            <w:r>
              <w:rPr>
                <w:rFonts w:eastAsia="Times New Roman" w:cs="Times New Roman"/>
                <w:sz w:val="22"/>
                <w:lang w:eastAsia="ru-RU"/>
              </w:rPr>
              <w:t>4</w:t>
            </w:r>
          </w:p>
        </w:tc>
        <w:tc>
          <w:tcPr>
            <w:tcW w:w="0" w:type="auto"/>
            <w:vMerge w:val="restart"/>
            <w:tcBorders>
              <w:top w:val="nil"/>
              <w:left w:val="nil"/>
              <w:right w:val="single" w:sz="4" w:space="0" w:color="auto"/>
            </w:tcBorders>
            <w:shd w:val="clear" w:color="000000" w:fill="FFFFFF"/>
            <w:noWrap/>
            <w:hideMark/>
          </w:tcPr>
          <w:p w:rsidR="00783258" w:rsidRPr="00F23ED9" w:rsidRDefault="00783258" w:rsidP="00A4102C">
            <w:pPr>
              <w:ind w:firstLine="0"/>
            </w:pPr>
            <w:r w:rsidRPr="00F23ED9">
              <w:t>Котельная по ул. Энгельса,426б</w:t>
            </w:r>
          </w:p>
        </w:tc>
        <w:tc>
          <w:tcPr>
            <w:tcW w:w="0" w:type="auto"/>
            <w:vMerge w:val="restart"/>
            <w:tcBorders>
              <w:top w:val="nil"/>
              <w:left w:val="nil"/>
              <w:right w:val="single" w:sz="4" w:space="0" w:color="auto"/>
            </w:tcBorders>
            <w:shd w:val="clear" w:color="000000" w:fill="FFFFFF"/>
            <w:vAlign w:val="center"/>
            <w:hideMark/>
          </w:tcPr>
          <w:p w:rsidR="00783258" w:rsidRPr="00E26B25" w:rsidRDefault="00783258" w:rsidP="00A4102C">
            <w:pPr>
              <w:ind w:firstLine="0"/>
              <w:jc w:val="center"/>
              <w:rPr>
                <w:rFonts w:eastAsia="Times New Roman" w:cs="Times New Roman"/>
                <w:lang w:eastAsia="ru-RU"/>
              </w:rPr>
            </w:pPr>
            <w:r>
              <w:rPr>
                <w:rFonts w:eastAsia="Times New Roman" w:cs="Times New Roman"/>
                <w:sz w:val="22"/>
                <w:lang w:eastAsia="ru-RU"/>
              </w:rPr>
              <w:t>2019</w:t>
            </w:r>
          </w:p>
        </w:tc>
        <w:tc>
          <w:tcPr>
            <w:tcW w:w="0" w:type="auto"/>
            <w:tcBorders>
              <w:top w:val="nil"/>
              <w:left w:val="nil"/>
              <w:bottom w:val="single" w:sz="4" w:space="0" w:color="auto"/>
              <w:right w:val="single" w:sz="4" w:space="0" w:color="auto"/>
            </w:tcBorders>
            <w:shd w:val="clear" w:color="000000" w:fill="FFFFFF"/>
          </w:tcPr>
          <w:p w:rsidR="00783258" w:rsidRDefault="00313150" w:rsidP="00A4102C">
            <w:pPr>
              <w:ind w:firstLine="0"/>
            </w:pPr>
            <w:r>
              <w:rPr>
                <w:rFonts w:eastAsia="Times New Roman" w:cs="Times New Roman"/>
                <w:lang w:val="en-US" w:eastAsia="ru-RU"/>
              </w:rPr>
              <w:t>ROSSEN RS</w:t>
            </w:r>
            <w:r>
              <w:rPr>
                <w:rFonts w:eastAsia="Times New Roman" w:cs="Times New Roman"/>
                <w:lang w:eastAsia="ru-RU"/>
              </w:rPr>
              <w:t>-</w:t>
            </w:r>
            <w:r>
              <w:rPr>
                <w:rFonts w:eastAsia="Times New Roman" w:cs="Times New Roman"/>
                <w:lang w:val="en-US" w:eastAsia="ru-RU"/>
              </w:rPr>
              <w:t>D</w:t>
            </w:r>
            <w:r w:rsidR="00783258">
              <w:rPr>
                <w:rFonts w:eastAsia="Times New Roman" w:cs="Times New Roman"/>
                <w:lang w:val="en-US" w:eastAsia="ru-RU"/>
              </w:rPr>
              <w:t>1000</w:t>
            </w:r>
          </w:p>
        </w:tc>
        <w:tc>
          <w:tcPr>
            <w:tcW w:w="0" w:type="auto"/>
            <w:tcBorders>
              <w:top w:val="nil"/>
              <w:left w:val="nil"/>
              <w:bottom w:val="single" w:sz="4" w:space="0" w:color="auto"/>
              <w:right w:val="single" w:sz="4" w:space="0" w:color="auto"/>
            </w:tcBorders>
            <w:shd w:val="clear" w:color="000000" w:fill="FFFFFF"/>
            <w:vAlign w:val="center"/>
          </w:tcPr>
          <w:p w:rsidR="00783258" w:rsidRPr="00783258" w:rsidRDefault="00783258" w:rsidP="00A4102C">
            <w:pPr>
              <w:ind w:firstLine="0"/>
              <w:jc w:val="center"/>
              <w:rPr>
                <w:rFonts w:eastAsia="Times New Roman" w:cs="Times New Roman"/>
                <w:lang w:val="en-US" w:eastAsia="ru-RU"/>
              </w:rPr>
            </w:pPr>
            <w:r>
              <w:rPr>
                <w:rFonts w:eastAsia="Times New Roman" w:cs="Times New Roman"/>
                <w:lang w:val="en-US" w:eastAsia="ru-RU"/>
              </w:rPr>
              <w:t>2</w:t>
            </w:r>
          </w:p>
        </w:tc>
        <w:tc>
          <w:tcPr>
            <w:tcW w:w="0" w:type="auto"/>
            <w:tcBorders>
              <w:top w:val="nil"/>
              <w:left w:val="nil"/>
              <w:bottom w:val="single" w:sz="4" w:space="0" w:color="auto"/>
              <w:right w:val="single" w:sz="4" w:space="0" w:color="auto"/>
            </w:tcBorders>
            <w:shd w:val="clear" w:color="000000" w:fill="FFFFFF"/>
            <w:vAlign w:val="center"/>
          </w:tcPr>
          <w:p w:rsidR="00783258" w:rsidRPr="00783258" w:rsidRDefault="00783258" w:rsidP="00A4102C">
            <w:pPr>
              <w:ind w:firstLine="0"/>
              <w:jc w:val="center"/>
              <w:rPr>
                <w:rFonts w:eastAsia="Times New Roman" w:cs="Times New Roman"/>
                <w:lang w:val="en-US" w:eastAsia="ru-RU"/>
              </w:rPr>
            </w:pPr>
            <w:r>
              <w:rPr>
                <w:rFonts w:eastAsia="Times New Roman" w:cs="Times New Roman"/>
                <w:lang w:eastAsia="ru-RU"/>
              </w:rPr>
              <w:t>0,</w:t>
            </w:r>
            <w:r>
              <w:rPr>
                <w:rFonts w:eastAsia="Times New Roman" w:cs="Times New Roman"/>
                <w:lang w:val="en-US" w:eastAsia="ru-RU"/>
              </w:rPr>
              <w:t>860</w:t>
            </w:r>
          </w:p>
        </w:tc>
        <w:tc>
          <w:tcPr>
            <w:tcW w:w="0" w:type="auto"/>
            <w:tcBorders>
              <w:top w:val="nil"/>
              <w:left w:val="nil"/>
              <w:bottom w:val="single" w:sz="4" w:space="0" w:color="auto"/>
              <w:right w:val="single" w:sz="4" w:space="0" w:color="auto"/>
            </w:tcBorders>
            <w:shd w:val="clear" w:color="000000" w:fill="FFFFFF"/>
            <w:vAlign w:val="center"/>
          </w:tcPr>
          <w:p w:rsidR="00783258" w:rsidRPr="00783258" w:rsidRDefault="00783258" w:rsidP="00A4102C">
            <w:pPr>
              <w:ind w:firstLine="0"/>
              <w:jc w:val="center"/>
              <w:rPr>
                <w:rFonts w:eastAsia="Times New Roman" w:cs="Times New Roman"/>
                <w:lang w:val="en-US" w:eastAsia="ru-RU"/>
              </w:rPr>
            </w:pPr>
            <w:r>
              <w:rPr>
                <w:rFonts w:eastAsia="Times New Roman" w:cs="Times New Roman"/>
                <w:lang w:val="en-US" w:eastAsia="ru-RU"/>
              </w:rPr>
              <w:t>1</w:t>
            </w:r>
            <w:r>
              <w:rPr>
                <w:rFonts w:eastAsia="Times New Roman" w:cs="Times New Roman"/>
                <w:lang w:eastAsia="ru-RU"/>
              </w:rPr>
              <w:t>,</w:t>
            </w:r>
            <w:r>
              <w:rPr>
                <w:rFonts w:eastAsia="Times New Roman" w:cs="Times New Roman"/>
                <w:lang w:val="en-US" w:eastAsia="ru-RU"/>
              </w:rPr>
              <w:t>720</w:t>
            </w:r>
          </w:p>
        </w:tc>
        <w:tc>
          <w:tcPr>
            <w:tcW w:w="0" w:type="auto"/>
            <w:vMerge w:val="restart"/>
            <w:tcBorders>
              <w:top w:val="nil"/>
              <w:left w:val="single" w:sz="4" w:space="0" w:color="auto"/>
              <w:right w:val="single" w:sz="4" w:space="0" w:color="auto"/>
            </w:tcBorders>
            <w:shd w:val="clear" w:color="000000" w:fill="FFFFFF"/>
            <w:vAlign w:val="center"/>
            <w:hideMark/>
          </w:tcPr>
          <w:p w:rsidR="00783258" w:rsidRPr="00E26B25" w:rsidRDefault="00783258" w:rsidP="00A4102C">
            <w:pPr>
              <w:ind w:firstLine="0"/>
              <w:jc w:val="center"/>
              <w:rPr>
                <w:rFonts w:eastAsia="Times New Roman" w:cs="Times New Roman"/>
                <w:lang w:eastAsia="ru-RU"/>
              </w:rPr>
            </w:pPr>
            <w:r w:rsidRPr="00E26B25">
              <w:rPr>
                <w:rFonts w:eastAsia="Times New Roman" w:cs="Times New Roman"/>
                <w:sz w:val="22"/>
                <w:lang w:eastAsia="ru-RU"/>
              </w:rPr>
              <w:t>95-70</w:t>
            </w:r>
            <w:r w:rsidRPr="00E26B25">
              <w:rPr>
                <w:rFonts w:eastAsia="Times New Roman" w:cs="Times New Roman"/>
                <w:sz w:val="22"/>
                <w:vertAlign w:val="superscript"/>
                <w:lang w:eastAsia="ru-RU"/>
              </w:rPr>
              <w:t>о</w:t>
            </w:r>
            <w:r w:rsidRPr="00E26B25">
              <w:rPr>
                <w:rFonts w:eastAsia="Times New Roman" w:cs="Times New Roman"/>
                <w:sz w:val="22"/>
                <w:lang w:eastAsia="ru-RU"/>
              </w:rPr>
              <w:t>С</w:t>
            </w:r>
          </w:p>
        </w:tc>
      </w:tr>
      <w:tr w:rsidR="00313150" w:rsidRPr="00E26B25" w:rsidTr="00313150">
        <w:trPr>
          <w:trHeight w:val="20"/>
        </w:trPr>
        <w:tc>
          <w:tcPr>
            <w:tcW w:w="0" w:type="auto"/>
            <w:vMerge/>
            <w:tcBorders>
              <w:left w:val="single" w:sz="4" w:space="0" w:color="auto"/>
              <w:bottom w:val="single" w:sz="4" w:space="0" w:color="000000"/>
              <w:right w:val="single" w:sz="4" w:space="0" w:color="auto"/>
            </w:tcBorders>
            <w:shd w:val="clear" w:color="000000" w:fill="FFFFFF"/>
            <w:vAlign w:val="center"/>
          </w:tcPr>
          <w:p w:rsidR="00783258" w:rsidRDefault="00783258" w:rsidP="00A4102C">
            <w:pPr>
              <w:ind w:firstLine="0"/>
              <w:jc w:val="center"/>
              <w:rPr>
                <w:rFonts w:eastAsia="Times New Roman" w:cs="Times New Roman"/>
                <w:sz w:val="22"/>
                <w:lang w:eastAsia="ru-RU"/>
              </w:rPr>
            </w:pPr>
          </w:p>
        </w:tc>
        <w:tc>
          <w:tcPr>
            <w:tcW w:w="0" w:type="auto"/>
            <w:vMerge/>
            <w:tcBorders>
              <w:left w:val="nil"/>
              <w:bottom w:val="single" w:sz="4" w:space="0" w:color="auto"/>
              <w:right w:val="single" w:sz="4" w:space="0" w:color="auto"/>
            </w:tcBorders>
            <w:shd w:val="clear" w:color="000000" w:fill="FFFFFF"/>
            <w:noWrap/>
          </w:tcPr>
          <w:p w:rsidR="00783258" w:rsidRPr="00F23ED9" w:rsidRDefault="00783258" w:rsidP="00A4102C">
            <w:pPr>
              <w:ind w:firstLine="0"/>
            </w:pPr>
          </w:p>
        </w:tc>
        <w:tc>
          <w:tcPr>
            <w:tcW w:w="0" w:type="auto"/>
            <w:vMerge/>
            <w:tcBorders>
              <w:left w:val="nil"/>
              <w:bottom w:val="single" w:sz="4" w:space="0" w:color="auto"/>
              <w:right w:val="single" w:sz="4" w:space="0" w:color="auto"/>
            </w:tcBorders>
            <w:shd w:val="clear" w:color="000000" w:fill="FFFFFF"/>
            <w:vAlign w:val="center"/>
          </w:tcPr>
          <w:p w:rsidR="00783258" w:rsidRDefault="00783258" w:rsidP="00A4102C">
            <w:pPr>
              <w:ind w:firstLine="0"/>
              <w:jc w:val="center"/>
              <w:rPr>
                <w:rFonts w:eastAsia="Times New Roman" w:cs="Times New Roman"/>
                <w:sz w:val="22"/>
                <w:lang w:eastAsia="ru-RU"/>
              </w:rPr>
            </w:pPr>
          </w:p>
        </w:tc>
        <w:tc>
          <w:tcPr>
            <w:tcW w:w="0" w:type="auto"/>
            <w:tcBorders>
              <w:top w:val="nil"/>
              <w:left w:val="nil"/>
              <w:bottom w:val="single" w:sz="4" w:space="0" w:color="auto"/>
              <w:right w:val="single" w:sz="4" w:space="0" w:color="auto"/>
            </w:tcBorders>
            <w:shd w:val="clear" w:color="000000" w:fill="FFFFFF"/>
          </w:tcPr>
          <w:p w:rsidR="00783258" w:rsidRPr="00366638" w:rsidRDefault="00313150" w:rsidP="00A4102C">
            <w:pPr>
              <w:ind w:firstLine="0"/>
              <w:rPr>
                <w:rFonts w:eastAsia="Times New Roman" w:cs="Times New Roman"/>
                <w:lang w:val="en-US" w:eastAsia="ru-RU"/>
              </w:rPr>
            </w:pPr>
            <w:r>
              <w:rPr>
                <w:rFonts w:eastAsia="Times New Roman" w:cs="Times New Roman"/>
                <w:lang w:val="en-US" w:eastAsia="ru-RU"/>
              </w:rPr>
              <w:t>ROSSEN RS</w:t>
            </w:r>
            <w:r>
              <w:rPr>
                <w:rFonts w:eastAsia="Times New Roman" w:cs="Times New Roman"/>
                <w:lang w:eastAsia="ru-RU"/>
              </w:rPr>
              <w:t>-</w:t>
            </w:r>
            <w:r>
              <w:rPr>
                <w:rFonts w:eastAsia="Times New Roman" w:cs="Times New Roman"/>
                <w:lang w:val="en-US" w:eastAsia="ru-RU"/>
              </w:rPr>
              <w:t>D</w:t>
            </w:r>
            <w:r w:rsidR="00783258">
              <w:rPr>
                <w:rFonts w:eastAsia="Times New Roman" w:cs="Times New Roman"/>
                <w:lang w:val="en-US" w:eastAsia="ru-RU"/>
              </w:rPr>
              <w:t>500</w:t>
            </w:r>
          </w:p>
        </w:tc>
        <w:tc>
          <w:tcPr>
            <w:tcW w:w="0" w:type="auto"/>
            <w:tcBorders>
              <w:top w:val="nil"/>
              <w:left w:val="nil"/>
              <w:bottom w:val="single" w:sz="4" w:space="0" w:color="auto"/>
              <w:right w:val="single" w:sz="4" w:space="0" w:color="auto"/>
            </w:tcBorders>
            <w:shd w:val="clear" w:color="000000" w:fill="FFFFFF"/>
            <w:vAlign w:val="center"/>
          </w:tcPr>
          <w:p w:rsidR="00783258" w:rsidRPr="00783258" w:rsidRDefault="00783258" w:rsidP="00A4102C">
            <w:pPr>
              <w:ind w:firstLine="0"/>
              <w:jc w:val="center"/>
              <w:rPr>
                <w:rFonts w:eastAsia="Times New Roman" w:cs="Times New Roman"/>
                <w:lang w:val="en-US" w:eastAsia="ru-RU"/>
              </w:rPr>
            </w:pPr>
            <w:r>
              <w:rPr>
                <w:rFonts w:eastAsia="Times New Roman" w:cs="Times New Roman"/>
                <w:lang w:val="en-US" w:eastAsia="ru-RU"/>
              </w:rPr>
              <w:t>1</w:t>
            </w:r>
          </w:p>
        </w:tc>
        <w:tc>
          <w:tcPr>
            <w:tcW w:w="0" w:type="auto"/>
            <w:tcBorders>
              <w:top w:val="nil"/>
              <w:left w:val="nil"/>
              <w:bottom w:val="single" w:sz="4" w:space="0" w:color="auto"/>
              <w:right w:val="single" w:sz="4" w:space="0" w:color="auto"/>
            </w:tcBorders>
            <w:shd w:val="clear" w:color="000000" w:fill="FFFFFF"/>
            <w:vAlign w:val="center"/>
          </w:tcPr>
          <w:p w:rsidR="00783258" w:rsidRPr="00783258" w:rsidRDefault="00783258" w:rsidP="00A4102C">
            <w:pPr>
              <w:ind w:firstLine="0"/>
              <w:jc w:val="center"/>
              <w:rPr>
                <w:rFonts w:eastAsia="Times New Roman" w:cs="Times New Roman"/>
                <w:lang w:val="en-US" w:eastAsia="ru-RU"/>
              </w:rPr>
            </w:pPr>
            <w:r>
              <w:rPr>
                <w:rFonts w:eastAsia="Times New Roman" w:cs="Times New Roman"/>
                <w:lang w:eastAsia="ru-RU"/>
              </w:rPr>
              <w:t>0,</w:t>
            </w:r>
            <w:r>
              <w:rPr>
                <w:rFonts w:eastAsia="Times New Roman" w:cs="Times New Roman"/>
                <w:lang w:val="en-US" w:eastAsia="ru-RU"/>
              </w:rPr>
              <w:t>420</w:t>
            </w:r>
          </w:p>
        </w:tc>
        <w:tc>
          <w:tcPr>
            <w:tcW w:w="0" w:type="auto"/>
            <w:tcBorders>
              <w:top w:val="nil"/>
              <w:left w:val="nil"/>
              <w:bottom w:val="single" w:sz="4" w:space="0" w:color="auto"/>
              <w:right w:val="single" w:sz="4" w:space="0" w:color="auto"/>
            </w:tcBorders>
            <w:shd w:val="clear" w:color="000000" w:fill="FFFFFF"/>
            <w:vAlign w:val="center"/>
          </w:tcPr>
          <w:p w:rsidR="00783258" w:rsidRPr="00783258" w:rsidRDefault="00783258" w:rsidP="00A4102C">
            <w:pPr>
              <w:ind w:firstLine="0"/>
              <w:jc w:val="center"/>
              <w:rPr>
                <w:rFonts w:eastAsia="Times New Roman" w:cs="Times New Roman"/>
                <w:lang w:val="en-US" w:eastAsia="ru-RU"/>
              </w:rPr>
            </w:pPr>
            <w:r>
              <w:rPr>
                <w:rFonts w:eastAsia="Times New Roman" w:cs="Times New Roman"/>
                <w:lang w:eastAsia="ru-RU"/>
              </w:rPr>
              <w:t>0,</w:t>
            </w:r>
            <w:r>
              <w:rPr>
                <w:rFonts w:eastAsia="Times New Roman" w:cs="Times New Roman"/>
                <w:lang w:val="en-US" w:eastAsia="ru-RU"/>
              </w:rPr>
              <w:t>420</w:t>
            </w:r>
          </w:p>
        </w:tc>
        <w:tc>
          <w:tcPr>
            <w:tcW w:w="0" w:type="auto"/>
            <w:vMerge/>
            <w:tcBorders>
              <w:left w:val="single" w:sz="4" w:space="0" w:color="auto"/>
              <w:bottom w:val="single" w:sz="4" w:space="0" w:color="000000"/>
              <w:right w:val="single" w:sz="4" w:space="0" w:color="auto"/>
            </w:tcBorders>
            <w:shd w:val="clear" w:color="000000" w:fill="FFFFFF"/>
            <w:vAlign w:val="center"/>
          </w:tcPr>
          <w:p w:rsidR="00783258" w:rsidRPr="00E26B25" w:rsidRDefault="00783258" w:rsidP="00A4102C">
            <w:pPr>
              <w:ind w:firstLine="0"/>
              <w:jc w:val="center"/>
              <w:rPr>
                <w:rFonts w:eastAsia="Times New Roman" w:cs="Times New Roman"/>
                <w:sz w:val="22"/>
                <w:lang w:eastAsia="ru-RU"/>
              </w:rPr>
            </w:pPr>
          </w:p>
        </w:tc>
      </w:tr>
      <w:tr w:rsidR="00313150" w:rsidRPr="00E26B25" w:rsidTr="00313150">
        <w:trPr>
          <w:trHeight w:val="20"/>
        </w:trPr>
        <w:tc>
          <w:tcPr>
            <w:tcW w:w="0" w:type="auto"/>
            <w:tcBorders>
              <w:top w:val="nil"/>
              <w:left w:val="single" w:sz="4" w:space="0" w:color="auto"/>
              <w:bottom w:val="single" w:sz="4" w:space="0" w:color="000000"/>
              <w:right w:val="single" w:sz="4" w:space="0" w:color="auto"/>
            </w:tcBorders>
            <w:shd w:val="clear" w:color="000000" w:fill="FFFFFF"/>
            <w:vAlign w:val="center"/>
            <w:hideMark/>
          </w:tcPr>
          <w:p w:rsidR="00A4102C" w:rsidRPr="00E26B25" w:rsidRDefault="00A4102C" w:rsidP="00A4102C">
            <w:pPr>
              <w:ind w:firstLine="0"/>
              <w:jc w:val="center"/>
              <w:rPr>
                <w:rFonts w:eastAsia="Times New Roman" w:cs="Times New Roman"/>
                <w:lang w:eastAsia="ru-RU"/>
              </w:rPr>
            </w:pPr>
            <w:r>
              <w:rPr>
                <w:rFonts w:eastAsia="Times New Roman" w:cs="Times New Roman"/>
                <w:sz w:val="22"/>
                <w:lang w:eastAsia="ru-RU"/>
              </w:rPr>
              <w:t>5</w:t>
            </w:r>
          </w:p>
        </w:tc>
        <w:tc>
          <w:tcPr>
            <w:tcW w:w="0" w:type="auto"/>
            <w:tcBorders>
              <w:top w:val="nil"/>
              <w:left w:val="nil"/>
              <w:bottom w:val="single" w:sz="4" w:space="0" w:color="auto"/>
              <w:right w:val="single" w:sz="4" w:space="0" w:color="auto"/>
            </w:tcBorders>
            <w:shd w:val="clear" w:color="000000" w:fill="FFFFFF"/>
            <w:noWrap/>
            <w:hideMark/>
          </w:tcPr>
          <w:p w:rsidR="00A4102C" w:rsidRPr="00F23ED9" w:rsidRDefault="00A4102C" w:rsidP="00A4102C">
            <w:pPr>
              <w:ind w:firstLine="0"/>
            </w:pPr>
            <w:r w:rsidRPr="00F23ED9">
              <w:t>Котельная по ул. Ленина,213а</w:t>
            </w:r>
          </w:p>
        </w:tc>
        <w:tc>
          <w:tcPr>
            <w:tcW w:w="0" w:type="auto"/>
            <w:tcBorders>
              <w:top w:val="nil"/>
              <w:left w:val="nil"/>
              <w:bottom w:val="single" w:sz="4" w:space="0" w:color="auto"/>
              <w:right w:val="single" w:sz="4" w:space="0" w:color="auto"/>
            </w:tcBorders>
            <w:shd w:val="clear" w:color="000000" w:fill="FFFFFF"/>
            <w:vAlign w:val="center"/>
            <w:hideMark/>
          </w:tcPr>
          <w:p w:rsidR="00A4102C" w:rsidRPr="00E26B25" w:rsidRDefault="00A4102C" w:rsidP="00A4102C">
            <w:pPr>
              <w:ind w:firstLine="0"/>
              <w:jc w:val="center"/>
              <w:rPr>
                <w:rFonts w:eastAsia="Times New Roman" w:cs="Times New Roman"/>
                <w:lang w:eastAsia="ru-RU"/>
              </w:rPr>
            </w:pPr>
            <w:r>
              <w:rPr>
                <w:rFonts w:eastAsia="Times New Roman" w:cs="Times New Roman"/>
                <w:sz w:val="22"/>
                <w:lang w:eastAsia="ru-RU"/>
              </w:rPr>
              <w:t>2019</w:t>
            </w:r>
          </w:p>
        </w:tc>
        <w:tc>
          <w:tcPr>
            <w:tcW w:w="0" w:type="auto"/>
            <w:tcBorders>
              <w:top w:val="nil"/>
              <w:left w:val="nil"/>
              <w:bottom w:val="single" w:sz="4" w:space="0" w:color="auto"/>
              <w:right w:val="single" w:sz="4" w:space="0" w:color="auto"/>
            </w:tcBorders>
            <w:shd w:val="clear" w:color="000000" w:fill="FFFFFF"/>
          </w:tcPr>
          <w:p w:rsidR="00A4102C" w:rsidRDefault="00313150" w:rsidP="00A4102C">
            <w:pPr>
              <w:ind w:firstLine="0"/>
            </w:pPr>
            <w:r>
              <w:rPr>
                <w:rFonts w:eastAsia="Times New Roman" w:cs="Times New Roman"/>
                <w:lang w:val="en-US" w:eastAsia="ru-RU"/>
              </w:rPr>
              <w:t xml:space="preserve">ROSSEN </w:t>
            </w:r>
            <w:r w:rsidR="00A4102C" w:rsidRPr="00366638">
              <w:rPr>
                <w:rFonts w:eastAsia="Times New Roman" w:cs="Times New Roman"/>
                <w:lang w:val="en-US" w:eastAsia="ru-RU"/>
              </w:rPr>
              <w:t>R</w:t>
            </w:r>
            <w:r>
              <w:rPr>
                <w:rFonts w:eastAsia="Times New Roman" w:cs="Times New Roman"/>
                <w:lang w:val="en-US" w:eastAsia="ru-RU"/>
              </w:rPr>
              <w:t>S</w:t>
            </w:r>
            <w:r>
              <w:rPr>
                <w:rFonts w:eastAsia="Times New Roman" w:cs="Times New Roman"/>
                <w:lang w:eastAsia="ru-RU"/>
              </w:rPr>
              <w:t>-</w:t>
            </w:r>
            <w:r>
              <w:rPr>
                <w:rFonts w:eastAsia="Times New Roman" w:cs="Times New Roman"/>
                <w:lang w:val="en-US" w:eastAsia="ru-RU"/>
              </w:rPr>
              <w:t>D</w:t>
            </w:r>
            <w:r w:rsidR="00783258">
              <w:rPr>
                <w:rFonts w:eastAsia="Times New Roman" w:cs="Times New Roman"/>
                <w:lang w:val="en-US" w:eastAsia="ru-RU"/>
              </w:rPr>
              <w:t>2000</w:t>
            </w:r>
          </w:p>
        </w:tc>
        <w:tc>
          <w:tcPr>
            <w:tcW w:w="0" w:type="auto"/>
            <w:tcBorders>
              <w:top w:val="nil"/>
              <w:left w:val="nil"/>
              <w:bottom w:val="single" w:sz="4" w:space="0" w:color="auto"/>
              <w:right w:val="single" w:sz="4" w:space="0" w:color="auto"/>
            </w:tcBorders>
            <w:shd w:val="clear" w:color="000000" w:fill="FFFFFF"/>
            <w:vAlign w:val="center"/>
          </w:tcPr>
          <w:p w:rsidR="00A4102C" w:rsidRPr="00783258" w:rsidRDefault="00783258" w:rsidP="00A4102C">
            <w:pPr>
              <w:ind w:firstLine="0"/>
              <w:jc w:val="center"/>
              <w:rPr>
                <w:rFonts w:eastAsia="Times New Roman" w:cs="Times New Roman"/>
                <w:lang w:val="en-US" w:eastAsia="ru-RU"/>
              </w:rPr>
            </w:pPr>
            <w:r>
              <w:rPr>
                <w:rFonts w:eastAsia="Times New Roman" w:cs="Times New Roman"/>
                <w:lang w:val="en-US" w:eastAsia="ru-RU"/>
              </w:rPr>
              <w:t>2</w:t>
            </w:r>
          </w:p>
        </w:tc>
        <w:tc>
          <w:tcPr>
            <w:tcW w:w="0" w:type="auto"/>
            <w:tcBorders>
              <w:top w:val="nil"/>
              <w:left w:val="nil"/>
              <w:bottom w:val="single" w:sz="4" w:space="0" w:color="auto"/>
              <w:right w:val="single" w:sz="4" w:space="0" w:color="auto"/>
            </w:tcBorders>
            <w:shd w:val="clear" w:color="000000" w:fill="FFFFFF"/>
            <w:vAlign w:val="center"/>
          </w:tcPr>
          <w:p w:rsidR="00A4102C" w:rsidRPr="00783258" w:rsidRDefault="00783258" w:rsidP="00A4102C">
            <w:pPr>
              <w:ind w:firstLine="0"/>
              <w:jc w:val="center"/>
              <w:rPr>
                <w:rFonts w:eastAsia="Times New Roman" w:cs="Times New Roman"/>
                <w:lang w:val="en-US" w:eastAsia="ru-RU"/>
              </w:rPr>
            </w:pPr>
            <w:r>
              <w:rPr>
                <w:rFonts w:eastAsia="Times New Roman" w:cs="Times New Roman"/>
                <w:lang w:val="en-US" w:eastAsia="ru-RU"/>
              </w:rPr>
              <w:t>1</w:t>
            </w:r>
            <w:r>
              <w:rPr>
                <w:rFonts w:eastAsia="Times New Roman" w:cs="Times New Roman"/>
                <w:lang w:eastAsia="ru-RU"/>
              </w:rPr>
              <w:t>,</w:t>
            </w:r>
            <w:r>
              <w:rPr>
                <w:rFonts w:eastAsia="Times New Roman" w:cs="Times New Roman"/>
                <w:lang w:val="en-US" w:eastAsia="ru-RU"/>
              </w:rPr>
              <w:t>720</w:t>
            </w:r>
          </w:p>
        </w:tc>
        <w:tc>
          <w:tcPr>
            <w:tcW w:w="0" w:type="auto"/>
            <w:tcBorders>
              <w:top w:val="nil"/>
              <w:left w:val="nil"/>
              <w:bottom w:val="single" w:sz="4" w:space="0" w:color="auto"/>
              <w:right w:val="single" w:sz="4" w:space="0" w:color="auto"/>
            </w:tcBorders>
            <w:shd w:val="clear" w:color="000000" w:fill="FFFFFF"/>
            <w:vAlign w:val="center"/>
          </w:tcPr>
          <w:p w:rsidR="00A4102C" w:rsidRPr="00783258" w:rsidRDefault="00783258" w:rsidP="00A4102C">
            <w:pPr>
              <w:ind w:firstLine="0"/>
              <w:jc w:val="center"/>
              <w:rPr>
                <w:rFonts w:eastAsia="Times New Roman" w:cs="Times New Roman"/>
                <w:lang w:val="en-US" w:eastAsia="ru-RU"/>
              </w:rPr>
            </w:pPr>
            <w:r>
              <w:rPr>
                <w:rFonts w:eastAsia="Times New Roman" w:cs="Times New Roman"/>
                <w:lang w:val="en-US" w:eastAsia="ru-RU"/>
              </w:rPr>
              <w:t>3</w:t>
            </w:r>
            <w:r>
              <w:rPr>
                <w:rFonts w:eastAsia="Times New Roman" w:cs="Times New Roman"/>
                <w:lang w:eastAsia="ru-RU"/>
              </w:rPr>
              <w:t>,</w:t>
            </w:r>
            <w:r>
              <w:rPr>
                <w:rFonts w:eastAsia="Times New Roman" w:cs="Times New Roman"/>
                <w:lang w:val="en-US" w:eastAsia="ru-RU"/>
              </w:rPr>
              <w:t>440</w:t>
            </w:r>
          </w:p>
        </w:tc>
        <w:tc>
          <w:tcPr>
            <w:tcW w:w="0" w:type="auto"/>
            <w:tcBorders>
              <w:top w:val="nil"/>
              <w:left w:val="single" w:sz="4" w:space="0" w:color="auto"/>
              <w:bottom w:val="single" w:sz="4" w:space="0" w:color="000000"/>
              <w:right w:val="single" w:sz="4" w:space="0" w:color="auto"/>
            </w:tcBorders>
            <w:shd w:val="clear" w:color="000000" w:fill="FFFFFF"/>
            <w:vAlign w:val="center"/>
            <w:hideMark/>
          </w:tcPr>
          <w:p w:rsidR="00A4102C" w:rsidRPr="00E26B25" w:rsidRDefault="00A4102C" w:rsidP="00A4102C">
            <w:pPr>
              <w:ind w:firstLine="0"/>
              <w:jc w:val="center"/>
              <w:rPr>
                <w:rFonts w:eastAsia="Times New Roman" w:cs="Times New Roman"/>
                <w:lang w:eastAsia="ru-RU"/>
              </w:rPr>
            </w:pPr>
            <w:r w:rsidRPr="00E26B25">
              <w:rPr>
                <w:rFonts w:eastAsia="Times New Roman" w:cs="Times New Roman"/>
                <w:sz w:val="22"/>
                <w:lang w:eastAsia="ru-RU"/>
              </w:rPr>
              <w:t>95-70</w:t>
            </w:r>
            <w:r w:rsidRPr="00E26B25">
              <w:rPr>
                <w:rFonts w:eastAsia="Times New Roman" w:cs="Times New Roman"/>
                <w:sz w:val="22"/>
                <w:vertAlign w:val="superscript"/>
                <w:lang w:eastAsia="ru-RU"/>
              </w:rPr>
              <w:t>о</w:t>
            </w:r>
            <w:r w:rsidRPr="00E26B25">
              <w:rPr>
                <w:rFonts w:eastAsia="Times New Roman" w:cs="Times New Roman"/>
                <w:sz w:val="22"/>
                <w:lang w:eastAsia="ru-RU"/>
              </w:rPr>
              <w:t>С</w:t>
            </w:r>
          </w:p>
        </w:tc>
      </w:tr>
      <w:tr w:rsidR="00313150" w:rsidRPr="00E26B25" w:rsidTr="00313150">
        <w:trPr>
          <w:trHeight w:val="20"/>
        </w:trPr>
        <w:tc>
          <w:tcPr>
            <w:tcW w:w="0" w:type="auto"/>
            <w:vMerge w:val="restart"/>
            <w:tcBorders>
              <w:top w:val="nil"/>
              <w:left w:val="single" w:sz="4" w:space="0" w:color="auto"/>
              <w:right w:val="single" w:sz="4" w:space="0" w:color="auto"/>
            </w:tcBorders>
            <w:shd w:val="clear" w:color="000000" w:fill="FFFFFF"/>
            <w:vAlign w:val="center"/>
            <w:hideMark/>
          </w:tcPr>
          <w:p w:rsidR="00783258" w:rsidRPr="00E26B25" w:rsidRDefault="00783258" w:rsidP="00A4102C">
            <w:pPr>
              <w:ind w:firstLine="0"/>
              <w:jc w:val="center"/>
              <w:rPr>
                <w:rFonts w:eastAsia="Times New Roman" w:cs="Times New Roman"/>
                <w:lang w:eastAsia="ru-RU"/>
              </w:rPr>
            </w:pPr>
            <w:r>
              <w:rPr>
                <w:rFonts w:eastAsia="Times New Roman" w:cs="Times New Roman"/>
                <w:lang w:eastAsia="ru-RU"/>
              </w:rPr>
              <w:t>6</w:t>
            </w:r>
          </w:p>
        </w:tc>
        <w:tc>
          <w:tcPr>
            <w:tcW w:w="0" w:type="auto"/>
            <w:vMerge w:val="restart"/>
            <w:tcBorders>
              <w:top w:val="nil"/>
              <w:left w:val="nil"/>
              <w:right w:val="single" w:sz="4" w:space="0" w:color="auto"/>
            </w:tcBorders>
            <w:shd w:val="clear" w:color="000000" w:fill="FFFFFF"/>
            <w:noWrap/>
            <w:hideMark/>
          </w:tcPr>
          <w:p w:rsidR="00783258" w:rsidRPr="00F23ED9" w:rsidRDefault="00783258" w:rsidP="00A4102C">
            <w:pPr>
              <w:ind w:firstLine="0"/>
            </w:pPr>
            <w:r w:rsidRPr="00F23ED9">
              <w:t>Котельная Авиагородок,36а</w:t>
            </w:r>
          </w:p>
        </w:tc>
        <w:tc>
          <w:tcPr>
            <w:tcW w:w="0" w:type="auto"/>
            <w:vMerge w:val="restart"/>
            <w:tcBorders>
              <w:top w:val="nil"/>
              <w:left w:val="nil"/>
              <w:right w:val="single" w:sz="4" w:space="0" w:color="auto"/>
            </w:tcBorders>
            <w:shd w:val="clear" w:color="000000" w:fill="FFFFFF"/>
            <w:vAlign w:val="center"/>
            <w:hideMark/>
          </w:tcPr>
          <w:p w:rsidR="00783258" w:rsidRPr="00783258" w:rsidRDefault="00783258" w:rsidP="00A4102C">
            <w:pPr>
              <w:ind w:firstLine="0"/>
              <w:jc w:val="center"/>
              <w:rPr>
                <w:rFonts w:eastAsia="Times New Roman" w:cs="Times New Roman"/>
                <w:lang w:val="en-US" w:eastAsia="ru-RU"/>
              </w:rPr>
            </w:pPr>
            <w:r>
              <w:rPr>
                <w:rFonts w:eastAsia="Times New Roman" w:cs="Times New Roman"/>
                <w:sz w:val="22"/>
                <w:lang w:val="en-US" w:eastAsia="ru-RU"/>
              </w:rPr>
              <w:t>2019</w:t>
            </w:r>
          </w:p>
        </w:tc>
        <w:tc>
          <w:tcPr>
            <w:tcW w:w="0" w:type="auto"/>
            <w:tcBorders>
              <w:top w:val="nil"/>
              <w:left w:val="nil"/>
              <w:bottom w:val="single" w:sz="4" w:space="0" w:color="auto"/>
              <w:right w:val="single" w:sz="4" w:space="0" w:color="auto"/>
            </w:tcBorders>
            <w:shd w:val="clear" w:color="000000" w:fill="FFFFFF"/>
          </w:tcPr>
          <w:p w:rsidR="00783258" w:rsidRDefault="00783258" w:rsidP="00A4102C">
            <w:pPr>
              <w:ind w:firstLine="0"/>
            </w:pPr>
            <w:r w:rsidRPr="00366638">
              <w:rPr>
                <w:rFonts w:eastAsia="Times New Roman" w:cs="Times New Roman"/>
                <w:lang w:val="en-US" w:eastAsia="ru-RU"/>
              </w:rPr>
              <w:t>ROSSEN RS</w:t>
            </w:r>
            <w:r w:rsidR="00313150">
              <w:rPr>
                <w:rFonts w:eastAsia="Times New Roman" w:cs="Times New Roman"/>
                <w:lang w:eastAsia="ru-RU"/>
              </w:rPr>
              <w:t>-</w:t>
            </w:r>
            <w:r w:rsidR="00313150">
              <w:rPr>
                <w:rFonts w:eastAsia="Times New Roman" w:cs="Times New Roman"/>
                <w:lang w:val="en-US" w:eastAsia="ru-RU"/>
              </w:rPr>
              <w:t>D</w:t>
            </w:r>
            <w:r>
              <w:rPr>
                <w:rFonts w:eastAsia="Times New Roman" w:cs="Times New Roman"/>
                <w:lang w:val="en-US" w:eastAsia="ru-RU"/>
              </w:rPr>
              <w:t>1500</w:t>
            </w:r>
          </w:p>
        </w:tc>
        <w:tc>
          <w:tcPr>
            <w:tcW w:w="0" w:type="auto"/>
            <w:tcBorders>
              <w:top w:val="nil"/>
              <w:left w:val="nil"/>
              <w:bottom w:val="single" w:sz="4" w:space="0" w:color="auto"/>
              <w:right w:val="single" w:sz="4" w:space="0" w:color="auto"/>
            </w:tcBorders>
            <w:shd w:val="clear" w:color="000000" w:fill="FFFFFF"/>
            <w:vAlign w:val="center"/>
          </w:tcPr>
          <w:p w:rsidR="00783258" w:rsidRPr="00783258" w:rsidRDefault="00783258" w:rsidP="00A4102C">
            <w:pPr>
              <w:ind w:firstLine="0"/>
              <w:jc w:val="center"/>
              <w:rPr>
                <w:rFonts w:eastAsia="Times New Roman" w:cs="Times New Roman"/>
                <w:lang w:val="en-US" w:eastAsia="ru-RU"/>
              </w:rPr>
            </w:pPr>
            <w:r>
              <w:rPr>
                <w:rFonts w:eastAsia="Times New Roman" w:cs="Times New Roman"/>
                <w:lang w:val="en-US" w:eastAsia="ru-RU"/>
              </w:rPr>
              <w:t>2</w:t>
            </w:r>
          </w:p>
        </w:tc>
        <w:tc>
          <w:tcPr>
            <w:tcW w:w="0" w:type="auto"/>
            <w:tcBorders>
              <w:top w:val="nil"/>
              <w:left w:val="nil"/>
              <w:bottom w:val="single" w:sz="4" w:space="0" w:color="auto"/>
              <w:right w:val="single" w:sz="4" w:space="0" w:color="auto"/>
            </w:tcBorders>
            <w:shd w:val="clear" w:color="000000" w:fill="FFFFFF"/>
            <w:vAlign w:val="center"/>
          </w:tcPr>
          <w:p w:rsidR="00783258" w:rsidRPr="00783258" w:rsidRDefault="00783258" w:rsidP="00A4102C">
            <w:pPr>
              <w:ind w:firstLine="0"/>
              <w:jc w:val="center"/>
              <w:rPr>
                <w:rFonts w:eastAsia="Times New Roman" w:cs="Times New Roman"/>
                <w:lang w:val="en-US" w:eastAsia="ru-RU"/>
              </w:rPr>
            </w:pPr>
            <w:r>
              <w:rPr>
                <w:rFonts w:eastAsia="Times New Roman" w:cs="Times New Roman"/>
                <w:lang w:val="en-US" w:eastAsia="ru-RU"/>
              </w:rPr>
              <w:t>1</w:t>
            </w:r>
            <w:r>
              <w:rPr>
                <w:rFonts w:eastAsia="Times New Roman" w:cs="Times New Roman"/>
                <w:lang w:eastAsia="ru-RU"/>
              </w:rPr>
              <w:t>,</w:t>
            </w:r>
            <w:r>
              <w:rPr>
                <w:rFonts w:eastAsia="Times New Roman" w:cs="Times New Roman"/>
                <w:lang w:val="en-US" w:eastAsia="ru-RU"/>
              </w:rPr>
              <w:t>289</w:t>
            </w:r>
          </w:p>
        </w:tc>
        <w:tc>
          <w:tcPr>
            <w:tcW w:w="0" w:type="auto"/>
            <w:tcBorders>
              <w:top w:val="nil"/>
              <w:left w:val="nil"/>
              <w:bottom w:val="single" w:sz="4" w:space="0" w:color="auto"/>
              <w:right w:val="single" w:sz="4" w:space="0" w:color="auto"/>
            </w:tcBorders>
            <w:shd w:val="clear" w:color="000000" w:fill="FFFFFF"/>
            <w:vAlign w:val="center"/>
          </w:tcPr>
          <w:p w:rsidR="00783258" w:rsidRPr="00783258" w:rsidRDefault="00783258" w:rsidP="00A4102C">
            <w:pPr>
              <w:ind w:firstLine="0"/>
              <w:jc w:val="center"/>
              <w:rPr>
                <w:rFonts w:eastAsia="Times New Roman" w:cs="Times New Roman"/>
                <w:lang w:val="en-US" w:eastAsia="ru-RU"/>
              </w:rPr>
            </w:pPr>
            <w:r>
              <w:rPr>
                <w:rFonts w:eastAsia="Times New Roman" w:cs="Times New Roman"/>
                <w:lang w:val="en-US" w:eastAsia="ru-RU"/>
              </w:rPr>
              <w:t>2</w:t>
            </w:r>
            <w:r>
              <w:rPr>
                <w:rFonts w:eastAsia="Times New Roman" w:cs="Times New Roman"/>
                <w:lang w:eastAsia="ru-RU"/>
              </w:rPr>
              <w:t>,</w:t>
            </w:r>
            <w:r>
              <w:rPr>
                <w:rFonts w:eastAsia="Times New Roman" w:cs="Times New Roman"/>
                <w:lang w:val="en-US" w:eastAsia="ru-RU"/>
              </w:rPr>
              <w:t>578</w:t>
            </w:r>
          </w:p>
        </w:tc>
        <w:tc>
          <w:tcPr>
            <w:tcW w:w="0" w:type="auto"/>
            <w:vMerge w:val="restart"/>
            <w:tcBorders>
              <w:top w:val="nil"/>
              <w:left w:val="single" w:sz="4" w:space="0" w:color="auto"/>
              <w:right w:val="single" w:sz="4" w:space="0" w:color="auto"/>
            </w:tcBorders>
            <w:shd w:val="clear" w:color="000000" w:fill="FFFFFF"/>
            <w:hideMark/>
          </w:tcPr>
          <w:p w:rsidR="000C3F61" w:rsidRDefault="000C3F61" w:rsidP="000C3F61">
            <w:pPr>
              <w:ind w:firstLine="0"/>
              <w:rPr>
                <w:rFonts w:eastAsia="Times New Roman" w:cs="Times New Roman"/>
                <w:sz w:val="22"/>
                <w:lang w:eastAsia="ru-RU"/>
              </w:rPr>
            </w:pPr>
            <w:r>
              <w:rPr>
                <w:rFonts w:eastAsia="Times New Roman" w:cs="Times New Roman"/>
                <w:sz w:val="22"/>
                <w:lang w:eastAsia="ru-RU"/>
              </w:rPr>
              <w:t xml:space="preserve">       </w:t>
            </w:r>
          </w:p>
          <w:p w:rsidR="000C3F61" w:rsidRDefault="000C3F61" w:rsidP="000C3F61">
            <w:pPr>
              <w:ind w:firstLine="0"/>
              <w:rPr>
                <w:rFonts w:eastAsia="Times New Roman" w:cs="Times New Roman"/>
                <w:sz w:val="22"/>
                <w:lang w:eastAsia="ru-RU"/>
              </w:rPr>
            </w:pPr>
          </w:p>
          <w:p w:rsidR="000C3F61" w:rsidRDefault="000C3F61" w:rsidP="000C3F61">
            <w:pPr>
              <w:ind w:firstLine="0"/>
              <w:rPr>
                <w:rFonts w:eastAsia="Times New Roman" w:cs="Times New Roman"/>
                <w:sz w:val="22"/>
                <w:lang w:eastAsia="ru-RU"/>
              </w:rPr>
            </w:pPr>
          </w:p>
          <w:p w:rsidR="00783258" w:rsidRDefault="000C3F61" w:rsidP="000C3F61">
            <w:pPr>
              <w:ind w:firstLine="0"/>
            </w:pPr>
            <w:r>
              <w:rPr>
                <w:rFonts w:eastAsia="Times New Roman" w:cs="Times New Roman"/>
                <w:sz w:val="22"/>
                <w:lang w:eastAsia="ru-RU"/>
              </w:rPr>
              <w:t xml:space="preserve">       </w:t>
            </w:r>
            <w:r w:rsidR="00783258" w:rsidRPr="006B7F1A">
              <w:rPr>
                <w:rFonts w:eastAsia="Times New Roman" w:cs="Times New Roman"/>
                <w:sz w:val="22"/>
                <w:lang w:eastAsia="ru-RU"/>
              </w:rPr>
              <w:t>95-70</w:t>
            </w:r>
            <w:r w:rsidR="00783258" w:rsidRPr="006B7F1A">
              <w:rPr>
                <w:rFonts w:eastAsia="Times New Roman" w:cs="Times New Roman"/>
                <w:sz w:val="22"/>
                <w:vertAlign w:val="superscript"/>
                <w:lang w:eastAsia="ru-RU"/>
              </w:rPr>
              <w:t>о</w:t>
            </w:r>
            <w:r w:rsidR="00783258" w:rsidRPr="006B7F1A">
              <w:rPr>
                <w:rFonts w:eastAsia="Times New Roman" w:cs="Times New Roman"/>
                <w:sz w:val="22"/>
                <w:lang w:eastAsia="ru-RU"/>
              </w:rPr>
              <w:t>С</w:t>
            </w:r>
          </w:p>
        </w:tc>
      </w:tr>
      <w:tr w:rsidR="00313150" w:rsidRPr="00E26B25" w:rsidTr="00313150">
        <w:trPr>
          <w:trHeight w:val="20"/>
        </w:trPr>
        <w:tc>
          <w:tcPr>
            <w:tcW w:w="0" w:type="auto"/>
            <w:vMerge/>
            <w:tcBorders>
              <w:left w:val="single" w:sz="4" w:space="0" w:color="auto"/>
              <w:bottom w:val="single" w:sz="4" w:space="0" w:color="000000"/>
              <w:right w:val="single" w:sz="4" w:space="0" w:color="auto"/>
            </w:tcBorders>
            <w:shd w:val="clear" w:color="000000" w:fill="FFFFFF"/>
            <w:vAlign w:val="center"/>
          </w:tcPr>
          <w:p w:rsidR="00783258" w:rsidRDefault="00783258" w:rsidP="00A4102C">
            <w:pPr>
              <w:ind w:firstLine="0"/>
              <w:jc w:val="center"/>
              <w:rPr>
                <w:rFonts w:eastAsia="Times New Roman" w:cs="Times New Roman"/>
                <w:lang w:eastAsia="ru-RU"/>
              </w:rPr>
            </w:pPr>
          </w:p>
        </w:tc>
        <w:tc>
          <w:tcPr>
            <w:tcW w:w="0" w:type="auto"/>
            <w:vMerge/>
            <w:tcBorders>
              <w:left w:val="nil"/>
              <w:bottom w:val="single" w:sz="4" w:space="0" w:color="auto"/>
              <w:right w:val="single" w:sz="4" w:space="0" w:color="auto"/>
            </w:tcBorders>
            <w:shd w:val="clear" w:color="000000" w:fill="FFFFFF"/>
            <w:noWrap/>
          </w:tcPr>
          <w:p w:rsidR="00783258" w:rsidRPr="00F23ED9" w:rsidRDefault="00783258" w:rsidP="00A4102C">
            <w:pPr>
              <w:ind w:firstLine="0"/>
            </w:pPr>
          </w:p>
        </w:tc>
        <w:tc>
          <w:tcPr>
            <w:tcW w:w="0" w:type="auto"/>
            <w:vMerge/>
            <w:tcBorders>
              <w:left w:val="nil"/>
              <w:bottom w:val="single" w:sz="4" w:space="0" w:color="auto"/>
              <w:right w:val="single" w:sz="4" w:space="0" w:color="auto"/>
            </w:tcBorders>
            <w:shd w:val="clear" w:color="000000" w:fill="FFFFFF"/>
            <w:vAlign w:val="center"/>
          </w:tcPr>
          <w:p w:rsidR="00783258" w:rsidRPr="00E26B25" w:rsidRDefault="00783258" w:rsidP="00A4102C">
            <w:pPr>
              <w:ind w:firstLine="0"/>
              <w:jc w:val="center"/>
              <w:rPr>
                <w:rFonts w:eastAsia="Times New Roman" w:cs="Times New Roman"/>
                <w:sz w:val="22"/>
                <w:lang w:eastAsia="ru-RU"/>
              </w:rPr>
            </w:pPr>
          </w:p>
        </w:tc>
        <w:tc>
          <w:tcPr>
            <w:tcW w:w="0" w:type="auto"/>
            <w:tcBorders>
              <w:top w:val="nil"/>
              <w:left w:val="nil"/>
              <w:bottom w:val="single" w:sz="4" w:space="0" w:color="auto"/>
              <w:right w:val="single" w:sz="4" w:space="0" w:color="auto"/>
            </w:tcBorders>
            <w:shd w:val="clear" w:color="000000" w:fill="FFFFFF"/>
          </w:tcPr>
          <w:p w:rsidR="00783258" w:rsidRPr="00366638" w:rsidRDefault="00783258" w:rsidP="00A4102C">
            <w:pPr>
              <w:ind w:firstLine="0"/>
              <w:rPr>
                <w:rFonts w:eastAsia="Times New Roman" w:cs="Times New Roman"/>
                <w:lang w:val="en-US" w:eastAsia="ru-RU"/>
              </w:rPr>
            </w:pPr>
            <w:r w:rsidRPr="00366638">
              <w:rPr>
                <w:rFonts w:eastAsia="Times New Roman" w:cs="Times New Roman"/>
                <w:lang w:val="en-US" w:eastAsia="ru-RU"/>
              </w:rPr>
              <w:t>ROSSEN RS</w:t>
            </w:r>
            <w:r w:rsidR="00313150">
              <w:rPr>
                <w:rFonts w:eastAsia="Times New Roman" w:cs="Times New Roman"/>
                <w:lang w:eastAsia="ru-RU"/>
              </w:rPr>
              <w:t>-</w:t>
            </w:r>
            <w:r w:rsidR="00313150">
              <w:rPr>
                <w:rFonts w:eastAsia="Times New Roman" w:cs="Times New Roman"/>
                <w:lang w:val="en-US" w:eastAsia="ru-RU"/>
              </w:rPr>
              <w:t>D</w:t>
            </w:r>
            <w:r>
              <w:rPr>
                <w:rFonts w:eastAsia="Times New Roman" w:cs="Times New Roman"/>
                <w:lang w:val="en-US" w:eastAsia="ru-RU"/>
              </w:rPr>
              <w:t>1000</w:t>
            </w:r>
          </w:p>
        </w:tc>
        <w:tc>
          <w:tcPr>
            <w:tcW w:w="0" w:type="auto"/>
            <w:tcBorders>
              <w:top w:val="nil"/>
              <w:left w:val="nil"/>
              <w:bottom w:val="single" w:sz="4" w:space="0" w:color="auto"/>
              <w:right w:val="single" w:sz="4" w:space="0" w:color="auto"/>
            </w:tcBorders>
            <w:shd w:val="clear" w:color="000000" w:fill="FFFFFF"/>
            <w:vAlign w:val="center"/>
          </w:tcPr>
          <w:p w:rsidR="00783258" w:rsidRPr="00783258" w:rsidRDefault="00783258" w:rsidP="00A4102C">
            <w:pPr>
              <w:ind w:firstLine="0"/>
              <w:jc w:val="center"/>
              <w:rPr>
                <w:rFonts w:eastAsia="Times New Roman" w:cs="Times New Roman"/>
                <w:lang w:val="en-US" w:eastAsia="ru-RU"/>
              </w:rPr>
            </w:pPr>
            <w:r>
              <w:rPr>
                <w:rFonts w:eastAsia="Times New Roman" w:cs="Times New Roman"/>
                <w:lang w:val="en-US" w:eastAsia="ru-RU"/>
              </w:rPr>
              <w:t>1</w:t>
            </w:r>
          </w:p>
        </w:tc>
        <w:tc>
          <w:tcPr>
            <w:tcW w:w="0" w:type="auto"/>
            <w:tcBorders>
              <w:top w:val="nil"/>
              <w:left w:val="nil"/>
              <w:bottom w:val="single" w:sz="4" w:space="0" w:color="auto"/>
              <w:right w:val="single" w:sz="4" w:space="0" w:color="auto"/>
            </w:tcBorders>
            <w:shd w:val="clear" w:color="000000" w:fill="FFFFFF"/>
            <w:vAlign w:val="center"/>
          </w:tcPr>
          <w:p w:rsidR="00783258" w:rsidRPr="00783258" w:rsidRDefault="00783258" w:rsidP="00A4102C">
            <w:pPr>
              <w:ind w:firstLine="0"/>
              <w:jc w:val="center"/>
              <w:rPr>
                <w:rFonts w:eastAsia="Times New Roman" w:cs="Times New Roman"/>
                <w:lang w:val="en-US" w:eastAsia="ru-RU"/>
              </w:rPr>
            </w:pPr>
            <w:r>
              <w:rPr>
                <w:rFonts w:eastAsia="Times New Roman" w:cs="Times New Roman"/>
                <w:lang w:eastAsia="ru-RU"/>
              </w:rPr>
              <w:t>0,</w:t>
            </w:r>
            <w:r>
              <w:rPr>
                <w:rFonts w:eastAsia="Times New Roman" w:cs="Times New Roman"/>
                <w:lang w:val="en-US" w:eastAsia="ru-RU"/>
              </w:rPr>
              <w:t>860</w:t>
            </w:r>
          </w:p>
        </w:tc>
        <w:tc>
          <w:tcPr>
            <w:tcW w:w="0" w:type="auto"/>
            <w:tcBorders>
              <w:top w:val="nil"/>
              <w:left w:val="nil"/>
              <w:bottom w:val="single" w:sz="4" w:space="0" w:color="auto"/>
              <w:right w:val="single" w:sz="4" w:space="0" w:color="auto"/>
            </w:tcBorders>
            <w:shd w:val="clear" w:color="000000" w:fill="FFFFFF"/>
            <w:vAlign w:val="center"/>
          </w:tcPr>
          <w:p w:rsidR="00783258" w:rsidRPr="00783258" w:rsidRDefault="00783258" w:rsidP="00A4102C">
            <w:pPr>
              <w:ind w:firstLine="0"/>
              <w:jc w:val="center"/>
              <w:rPr>
                <w:rFonts w:eastAsia="Times New Roman" w:cs="Times New Roman"/>
                <w:lang w:val="en-US" w:eastAsia="ru-RU"/>
              </w:rPr>
            </w:pPr>
            <w:r>
              <w:rPr>
                <w:rFonts w:eastAsia="Times New Roman" w:cs="Times New Roman"/>
                <w:lang w:eastAsia="ru-RU"/>
              </w:rPr>
              <w:t>0,</w:t>
            </w:r>
            <w:r>
              <w:rPr>
                <w:rFonts w:eastAsia="Times New Roman" w:cs="Times New Roman"/>
                <w:lang w:val="en-US" w:eastAsia="ru-RU"/>
              </w:rPr>
              <w:t>860</w:t>
            </w:r>
          </w:p>
        </w:tc>
        <w:tc>
          <w:tcPr>
            <w:tcW w:w="0" w:type="auto"/>
            <w:vMerge/>
            <w:tcBorders>
              <w:left w:val="single" w:sz="4" w:space="0" w:color="auto"/>
              <w:bottom w:val="single" w:sz="4" w:space="0" w:color="000000"/>
              <w:right w:val="single" w:sz="4" w:space="0" w:color="auto"/>
            </w:tcBorders>
            <w:shd w:val="clear" w:color="000000" w:fill="FFFFFF"/>
          </w:tcPr>
          <w:p w:rsidR="00783258" w:rsidRPr="006B7F1A" w:rsidRDefault="00783258" w:rsidP="00A4102C">
            <w:pPr>
              <w:rPr>
                <w:rFonts w:eastAsia="Times New Roman" w:cs="Times New Roman"/>
                <w:sz w:val="22"/>
                <w:lang w:eastAsia="ru-RU"/>
              </w:rPr>
            </w:pPr>
          </w:p>
        </w:tc>
      </w:tr>
      <w:tr w:rsidR="00313150" w:rsidRPr="00E26B25" w:rsidTr="00167D37">
        <w:trPr>
          <w:trHeight w:val="20"/>
        </w:trPr>
        <w:tc>
          <w:tcPr>
            <w:tcW w:w="0" w:type="auto"/>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E01823" w:rsidRPr="00E26B25" w:rsidRDefault="00E01823" w:rsidP="00313150">
            <w:pPr>
              <w:ind w:firstLine="0"/>
              <w:jc w:val="center"/>
              <w:rPr>
                <w:rFonts w:eastAsia="Times New Roman" w:cs="Times New Roman"/>
                <w:b/>
                <w:bCs/>
                <w:lang w:eastAsia="ru-RU"/>
              </w:rPr>
            </w:pPr>
            <w:r w:rsidRPr="00E26B25">
              <w:rPr>
                <w:rFonts w:eastAsia="Times New Roman" w:cs="Times New Roman"/>
                <w:b/>
                <w:bCs/>
                <w:sz w:val="22"/>
                <w:lang w:eastAsia="ru-RU"/>
              </w:rPr>
              <w:t>ИТОГО</w:t>
            </w:r>
          </w:p>
        </w:tc>
        <w:tc>
          <w:tcPr>
            <w:tcW w:w="0" w:type="auto"/>
            <w:tcBorders>
              <w:top w:val="nil"/>
              <w:left w:val="nil"/>
              <w:bottom w:val="single" w:sz="4" w:space="0" w:color="auto"/>
              <w:right w:val="single" w:sz="4" w:space="0" w:color="auto"/>
            </w:tcBorders>
            <w:shd w:val="clear" w:color="000000" w:fill="FFFFFF"/>
            <w:vAlign w:val="center"/>
            <w:hideMark/>
          </w:tcPr>
          <w:p w:rsidR="00E01823" w:rsidRPr="00E26B25" w:rsidRDefault="00E01823" w:rsidP="00313150">
            <w:pPr>
              <w:ind w:firstLine="0"/>
              <w:jc w:val="center"/>
              <w:rPr>
                <w:rFonts w:eastAsia="Times New Roman" w:cs="Times New Roman"/>
                <w:b/>
                <w:bCs/>
                <w:lang w:eastAsia="ru-RU"/>
              </w:rPr>
            </w:pPr>
            <w:r w:rsidRPr="00E26B25">
              <w:rPr>
                <w:rFonts w:eastAsia="Times New Roman" w:cs="Times New Roman"/>
                <w:b/>
                <w:bCs/>
                <w:sz w:val="22"/>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rsidR="00E01823" w:rsidRPr="00E26B25" w:rsidRDefault="00E01823" w:rsidP="00313150">
            <w:pPr>
              <w:ind w:firstLine="0"/>
              <w:jc w:val="center"/>
              <w:rPr>
                <w:rFonts w:eastAsia="Times New Roman" w:cs="Times New Roman"/>
                <w:b/>
                <w:bCs/>
                <w:lang w:eastAsia="ru-RU"/>
              </w:rPr>
            </w:pPr>
            <w:r w:rsidRPr="00E26B25">
              <w:rPr>
                <w:rFonts w:eastAsia="Times New Roman" w:cs="Times New Roman"/>
                <w:b/>
                <w:bCs/>
                <w:sz w:val="22"/>
                <w:lang w:eastAsia="ru-RU"/>
              </w:rPr>
              <w:t> </w:t>
            </w:r>
          </w:p>
        </w:tc>
        <w:tc>
          <w:tcPr>
            <w:tcW w:w="0" w:type="auto"/>
            <w:tcBorders>
              <w:top w:val="nil"/>
              <w:left w:val="nil"/>
              <w:bottom w:val="single" w:sz="4" w:space="0" w:color="auto"/>
              <w:right w:val="single" w:sz="4" w:space="0" w:color="auto"/>
            </w:tcBorders>
            <w:shd w:val="clear" w:color="000000" w:fill="FFFFFF"/>
            <w:vAlign w:val="center"/>
          </w:tcPr>
          <w:p w:rsidR="00E01823" w:rsidRPr="00783258" w:rsidRDefault="00783258" w:rsidP="00313150">
            <w:pPr>
              <w:ind w:firstLine="0"/>
              <w:jc w:val="center"/>
              <w:rPr>
                <w:rFonts w:eastAsia="Times New Roman" w:cs="Times New Roman"/>
                <w:b/>
                <w:bCs/>
                <w:lang w:val="en-US" w:eastAsia="ru-RU"/>
              </w:rPr>
            </w:pPr>
            <w:r>
              <w:rPr>
                <w:rFonts w:eastAsia="Times New Roman" w:cs="Times New Roman"/>
                <w:b/>
                <w:bCs/>
                <w:lang w:val="en-US" w:eastAsia="ru-RU"/>
              </w:rPr>
              <w:t>16</w:t>
            </w:r>
          </w:p>
        </w:tc>
        <w:tc>
          <w:tcPr>
            <w:tcW w:w="0" w:type="auto"/>
            <w:tcBorders>
              <w:top w:val="nil"/>
              <w:left w:val="nil"/>
              <w:bottom w:val="single" w:sz="4" w:space="0" w:color="auto"/>
              <w:right w:val="single" w:sz="4" w:space="0" w:color="auto"/>
            </w:tcBorders>
            <w:shd w:val="clear" w:color="000000" w:fill="FFFFFF"/>
            <w:vAlign w:val="center"/>
          </w:tcPr>
          <w:p w:rsidR="00E01823" w:rsidRPr="00E26B25" w:rsidRDefault="00783258" w:rsidP="00313150">
            <w:pPr>
              <w:ind w:firstLine="0"/>
              <w:jc w:val="center"/>
              <w:rPr>
                <w:rFonts w:eastAsia="Times New Roman" w:cs="Times New Roman"/>
                <w:b/>
                <w:bCs/>
                <w:lang w:eastAsia="ru-RU"/>
              </w:rPr>
            </w:pPr>
            <w:r>
              <w:rPr>
                <w:rFonts w:eastAsia="Times New Roman" w:cs="Times New Roman"/>
                <w:b/>
                <w:bCs/>
                <w:lang w:eastAsia="ru-RU"/>
              </w:rPr>
              <w:t>8,31</w:t>
            </w:r>
          </w:p>
        </w:tc>
        <w:tc>
          <w:tcPr>
            <w:tcW w:w="0" w:type="auto"/>
            <w:tcBorders>
              <w:top w:val="nil"/>
              <w:left w:val="nil"/>
              <w:bottom w:val="single" w:sz="4" w:space="0" w:color="auto"/>
              <w:right w:val="single" w:sz="4" w:space="0" w:color="auto"/>
            </w:tcBorders>
            <w:shd w:val="clear" w:color="000000" w:fill="FFFFFF"/>
            <w:vAlign w:val="center"/>
          </w:tcPr>
          <w:p w:rsidR="00E01823" w:rsidRPr="00E26B25" w:rsidRDefault="00783258" w:rsidP="00B27645">
            <w:pPr>
              <w:ind w:firstLine="0"/>
              <w:jc w:val="center"/>
              <w:rPr>
                <w:rFonts w:eastAsia="Times New Roman" w:cs="Times New Roman"/>
                <w:b/>
                <w:bCs/>
                <w:lang w:eastAsia="ru-RU"/>
              </w:rPr>
            </w:pPr>
            <w:r>
              <w:rPr>
                <w:rFonts w:eastAsia="Times New Roman" w:cs="Times New Roman"/>
                <w:b/>
                <w:bCs/>
                <w:lang w:eastAsia="ru-RU"/>
              </w:rPr>
              <w:t>14,</w:t>
            </w:r>
            <w:r w:rsidR="00B27645">
              <w:rPr>
                <w:rFonts w:eastAsia="Times New Roman" w:cs="Times New Roman"/>
                <w:b/>
                <w:bCs/>
                <w:lang w:eastAsia="ru-RU"/>
              </w:rPr>
              <w:t>5</w:t>
            </w:r>
          </w:p>
        </w:tc>
        <w:tc>
          <w:tcPr>
            <w:tcW w:w="0" w:type="auto"/>
            <w:tcBorders>
              <w:top w:val="nil"/>
              <w:left w:val="nil"/>
              <w:bottom w:val="single" w:sz="4" w:space="0" w:color="auto"/>
              <w:right w:val="single" w:sz="4" w:space="0" w:color="auto"/>
            </w:tcBorders>
            <w:shd w:val="clear" w:color="000000" w:fill="FFFFFF"/>
            <w:vAlign w:val="center"/>
            <w:hideMark/>
          </w:tcPr>
          <w:p w:rsidR="00E01823" w:rsidRPr="00E26B25" w:rsidRDefault="00E01823" w:rsidP="00313150">
            <w:pPr>
              <w:ind w:firstLine="0"/>
              <w:jc w:val="center"/>
              <w:rPr>
                <w:rFonts w:eastAsia="Times New Roman" w:cs="Times New Roman"/>
                <w:b/>
                <w:bCs/>
                <w:lang w:eastAsia="ru-RU"/>
              </w:rPr>
            </w:pPr>
            <w:r w:rsidRPr="00E26B25">
              <w:rPr>
                <w:rFonts w:eastAsia="Times New Roman" w:cs="Times New Roman"/>
                <w:b/>
                <w:bCs/>
                <w:sz w:val="22"/>
                <w:lang w:eastAsia="ru-RU"/>
              </w:rPr>
              <w:t> </w:t>
            </w:r>
          </w:p>
        </w:tc>
      </w:tr>
    </w:tbl>
    <w:p w:rsidR="00E01823" w:rsidRDefault="00E01823" w:rsidP="00E01823">
      <w:pPr>
        <w:ind w:firstLine="0"/>
        <w:jc w:val="center"/>
        <w:rPr>
          <w:sz w:val="22"/>
        </w:rPr>
      </w:pPr>
    </w:p>
    <w:p w:rsidR="00E01823" w:rsidRPr="00B27645" w:rsidRDefault="00B27645" w:rsidP="00E01823">
      <w:pPr>
        <w:spacing w:after="200" w:line="276" w:lineRule="auto"/>
        <w:ind w:firstLine="0"/>
        <w:jc w:val="left"/>
        <w:rPr>
          <w:szCs w:val="24"/>
        </w:rPr>
      </w:pPr>
      <w:r>
        <w:t xml:space="preserve">   </w:t>
      </w:r>
      <w:r w:rsidRPr="00B27645">
        <w:t>В котельных ООО «Распределенная генерация-Батайск» буд</w:t>
      </w:r>
      <w:r w:rsidR="009042D9">
        <w:t>е</w:t>
      </w:r>
      <w:r w:rsidRPr="00B27645">
        <w:t xml:space="preserve">т </w:t>
      </w:r>
      <w:proofErr w:type="gramStart"/>
      <w:r w:rsidR="009042D9">
        <w:t>установлено</w:t>
      </w:r>
      <w:r w:rsidRPr="00B27645">
        <w:t xml:space="preserve">  насосн</w:t>
      </w:r>
      <w:r w:rsidR="009042D9">
        <w:t>ое</w:t>
      </w:r>
      <w:proofErr w:type="gramEnd"/>
      <w:r w:rsidRPr="00B27645">
        <w:t xml:space="preserve"> оборудование марок </w:t>
      </w:r>
      <w:proofErr w:type="spellStart"/>
      <w:r w:rsidR="00313150">
        <w:t>Wil</w:t>
      </w:r>
      <w:r w:rsidRPr="00B27645">
        <w:t>o</w:t>
      </w:r>
      <w:proofErr w:type="spellEnd"/>
      <w:r w:rsidRPr="00B27645">
        <w:t>, DAB, горелк</w:t>
      </w:r>
      <w:r w:rsidR="009042D9">
        <w:t xml:space="preserve">и </w:t>
      </w:r>
      <w:r w:rsidRPr="00B27645">
        <w:t xml:space="preserve">марок </w:t>
      </w:r>
      <w:proofErr w:type="spellStart"/>
      <w:r w:rsidRPr="00B27645">
        <w:t>Baltur</w:t>
      </w:r>
      <w:proofErr w:type="spellEnd"/>
      <w:r w:rsidRPr="00B27645">
        <w:t>, FBR</w:t>
      </w:r>
      <w:r w:rsidR="00313150">
        <w:t>, современны</w:t>
      </w:r>
      <w:r w:rsidR="009042D9">
        <w:t>е</w:t>
      </w:r>
      <w:r w:rsidR="00313150">
        <w:t xml:space="preserve"> </w:t>
      </w:r>
      <w:r w:rsidR="009042D9">
        <w:t>системы</w:t>
      </w:r>
      <w:r w:rsidR="00313150">
        <w:t xml:space="preserve"> непрерывного </w:t>
      </w:r>
      <w:r w:rsidR="00313150">
        <w:rPr>
          <w:lang w:val="en-US"/>
        </w:rPr>
        <w:t>Na</w:t>
      </w:r>
      <w:r w:rsidR="00313150">
        <w:t>-</w:t>
      </w:r>
      <w:proofErr w:type="spellStart"/>
      <w:r w:rsidR="00313150">
        <w:lastRenderedPageBreak/>
        <w:t>катионирования</w:t>
      </w:r>
      <w:proofErr w:type="spellEnd"/>
      <w:r w:rsidRPr="00B27645">
        <w:t xml:space="preserve">  и проч</w:t>
      </w:r>
      <w:r w:rsidR="009042D9">
        <w:t>ее</w:t>
      </w:r>
      <w:r w:rsidRPr="00B27645">
        <w:t xml:space="preserve"> </w:t>
      </w:r>
      <w:r w:rsidR="00313150">
        <w:t>современн</w:t>
      </w:r>
      <w:r w:rsidR="009042D9">
        <w:t>ое модернизированное оборудование</w:t>
      </w:r>
      <w:r w:rsidR="00313150">
        <w:t>.</w:t>
      </w:r>
      <w:r w:rsidRPr="00B27645">
        <w:t xml:space="preserve"> </w:t>
      </w:r>
      <w:r w:rsidR="00313150">
        <w:t xml:space="preserve">Технические характеристики оборудования </w:t>
      </w:r>
      <w:r w:rsidRPr="00B27645">
        <w:t>буд</w:t>
      </w:r>
      <w:r w:rsidR="00313150">
        <w:t>у</w:t>
      </w:r>
      <w:r w:rsidRPr="00B27645">
        <w:t>т подобран</w:t>
      </w:r>
      <w:r w:rsidR="00313150">
        <w:t>ы</w:t>
      </w:r>
      <w:r w:rsidRPr="00B27645">
        <w:t xml:space="preserve"> на стадии разработки проектной документации</w:t>
      </w:r>
      <w:r w:rsidR="00313150">
        <w:t>.</w:t>
      </w:r>
    </w:p>
    <w:p w:rsidR="00E01823" w:rsidRPr="00C421AC" w:rsidRDefault="00E01823" w:rsidP="00E01823">
      <w:pPr>
        <w:pStyle w:val="4"/>
        <w:numPr>
          <w:ilvl w:val="2"/>
          <w:numId w:val="1"/>
        </w:numPr>
        <w:spacing w:before="0"/>
        <w:ind w:left="0" w:firstLine="0"/>
        <w:rPr>
          <w:rFonts w:ascii="Times New Roman" w:hAnsi="Times New Roman" w:cs="Times New Roman"/>
          <w:color w:val="auto"/>
          <w:szCs w:val="24"/>
        </w:rPr>
      </w:pPr>
      <w:r w:rsidRPr="00C421AC">
        <w:rPr>
          <w:rFonts w:ascii="Times New Roman" w:hAnsi="Times New Roman" w:cs="Times New Roman"/>
          <w:color w:val="auto"/>
          <w:szCs w:val="24"/>
        </w:rPr>
        <w:t>Объем потребления тепловой энергии (мощности) и теплоносителя на собственные и хозяйственные нужды и параметры тепловой мощности нетто</w:t>
      </w:r>
    </w:p>
    <w:p w:rsidR="00E01823" w:rsidRDefault="00E01823" w:rsidP="00E01823">
      <w:pPr>
        <w:ind w:firstLine="0"/>
      </w:pPr>
    </w:p>
    <w:p w:rsidR="00E01823" w:rsidRPr="00C421AC" w:rsidRDefault="009042D9" w:rsidP="00E01823">
      <w:r>
        <w:t>Перспективные э</w:t>
      </w:r>
      <w:r w:rsidR="00E01823" w:rsidRPr="00C421AC">
        <w:t xml:space="preserve">нергетические балансы котельных </w:t>
      </w:r>
      <w:r>
        <w:t xml:space="preserve">ООО «Распределенная генерация-Батайск» </w:t>
      </w:r>
      <w:r w:rsidR="00EE3121">
        <w:t xml:space="preserve">на период с </w:t>
      </w:r>
      <w:r w:rsidR="00E01823" w:rsidRPr="00C421AC">
        <w:t>20</w:t>
      </w:r>
      <w:r w:rsidR="00EE3121">
        <w:t xml:space="preserve">20 по </w:t>
      </w:r>
      <w:r w:rsidR="00E01823" w:rsidRPr="00C421AC">
        <w:t>20</w:t>
      </w:r>
      <w:r w:rsidR="00EE3121">
        <w:t xml:space="preserve">22г., после ввода в эксплуатацию, </w:t>
      </w:r>
      <w:r w:rsidR="00E01823" w:rsidRPr="00C421AC">
        <w:t xml:space="preserve">представлены в таблице </w:t>
      </w:r>
      <w:r w:rsidR="00E01823">
        <w:t>2.</w:t>
      </w:r>
      <w:r w:rsidR="00EE3121">
        <w:t>3</w:t>
      </w:r>
      <w:r w:rsidR="00E01823">
        <w:t>.3.а</w:t>
      </w:r>
      <w:r w:rsidR="00E01823" w:rsidRPr="00C421AC">
        <w:t xml:space="preserve">. </w:t>
      </w:r>
    </w:p>
    <w:p w:rsidR="00E01823" w:rsidRDefault="00E01823" w:rsidP="00E01823">
      <w:pPr>
        <w:rPr>
          <w:bCs/>
        </w:rPr>
      </w:pPr>
    </w:p>
    <w:p w:rsidR="00E01823" w:rsidRPr="00C421AC" w:rsidRDefault="00E01823" w:rsidP="00E01823">
      <w:pPr>
        <w:jc w:val="center"/>
      </w:pPr>
      <w:r w:rsidRPr="00C421AC">
        <w:rPr>
          <w:bCs/>
        </w:rPr>
        <w:t xml:space="preserve">Таблица </w:t>
      </w:r>
      <w:r>
        <w:t>2.1.3.а</w:t>
      </w:r>
      <w:r w:rsidRPr="00C421AC">
        <w:rPr>
          <w:bCs/>
        </w:rPr>
        <w:t xml:space="preserve">. </w:t>
      </w:r>
      <w:r w:rsidR="00EE3121">
        <w:rPr>
          <w:bCs/>
        </w:rPr>
        <w:t>Перспективный э</w:t>
      </w:r>
      <w:r w:rsidRPr="00C421AC">
        <w:rPr>
          <w:bCs/>
        </w:rPr>
        <w:t xml:space="preserve">нергетический баланс котельных </w:t>
      </w:r>
      <w:r w:rsidR="00EE3121">
        <w:t xml:space="preserve">на период с </w:t>
      </w:r>
      <w:r w:rsidR="00EE3121" w:rsidRPr="00C421AC">
        <w:t>20</w:t>
      </w:r>
      <w:r w:rsidR="00EE3121">
        <w:t xml:space="preserve">20 по </w:t>
      </w:r>
      <w:r w:rsidR="00EE3121" w:rsidRPr="00C421AC">
        <w:t>20</w:t>
      </w:r>
      <w:r w:rsidR="00EE3121">
        <w:t>22</w:t>
      </w:r>
      <w:r w:rsidR="00EE3121" w:rsidRPr="00C421AC">
        <w:t>г</w:t>
      </w:r>
      <w:r w:rsidRPr="00C421AC">
        <w:rPr>
          <w:bCs/>
        </w:rPr>
        <w:t>.</w:t>
      </w:r>
    </w:p>
    <w:p w:rsidR="00E01823" w:rsidRDefault="00E01823" w:rsidP="00E01823">
      <w:pPr>
        <w:ind w:firstLine="0"/>
      </w:pPr>
    </w:p>
    <w:tbl>
      <w:tblPr>
        <w:tblW w:w="5000" w:type="pct"/>
        <w:tblLook w:val="04A0" w:firstRow="1" w:lastRow="0" w:firstColumn="1" w:lastColumn="0" w:noHBand="0" w:noVBand="1"/>
      </w:tblPr>
      <w:tblGrid>
        <w:gridCol w:w="5461"/>
        <w:gridCol w:w="1096"/>
        <w:gridCol w:w="1299"/>
        <w:gridCol w:w="1299"/>
        <w:gridCol w:w="1301"/>
      </w:tblGrid>
      <w:tr w:rsidR="00E01823" w:rsidRPr="00C421AC" w:rsidTr="00313150">
        <w:trPr>
          <w:trHeight w:val="20"/>
          <w:tblHeader/>
        </w:trPr>
        <w:tc>
          <w:tcPr>
            <w:tcW w:w="2612"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01823" w:rsidRPr="00C421AC" w:rsidRDefault="00E01823" w:rsidP="00313150">
            <w:pPr>
              <w:ind w:firstLine="0"/>
              <w:jc w:val="center"/>
              <w:rPr>
                <w:rFonts w:eastAsia="Times New Roman" w:cs="Times New Roman"/>
                <w:b/>
                <w:bCs/>
                <w:color w:val="000000"/>
                <w:lang w:eastAsia="ru-RU"/>
              </w:rPr>
            </w:pPr>
            <w:r w:rsidRPr="00C421AC">
              <w:rPr>
                <w:rFonts w:eastAsia="Times New Roman" w:cs="Times New Roman"/>
                <w:b/>
                <w:bCs/>
                <w:color w:val="000000"/>
                <w:sz w:val="22"/>
                <w:lang w:eastAsia="ru-RU"/>
              </w:rPr>
              <w:t>Наименование показателя</w:t>
            </w:r>
          </w:p>
        </w:tc>
        <w:tc>
          <w:tcPr>
            <w:tcW w:w="524"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01823" w:rsidRPr="00C421AC" w:rsidRDefault="00E01823" w:rsidP="00313150">
            <w:pPr>
              <w:ind w:firstLine="0"/>
              <w:jc w:val="left"/>
              <w:rPr>
                <w:rFonts w:eastAsia="Times New Roman" w:cs="Times New Roman"/>
                <w:b/>
                <w:bCs/>
                <w:color w:val="000000"/>
                <w:lang w:eastAsia="ru-RU"/>
              </w:rPr>
            </w:pPr>
            <w:r w:rsidRPr="00C421AC">
              <w:rPr>
                <w:rFonts w:eastAsia="Times New Roman" w:cs="Times New Roman"/>
                <w:b/>
                <w:bCs/>
                <w:color w:val="000000"/>
                <w:sz w:val="22"/>
                <w:lang w:eastAsia="ru-RU"/>
              </w:rPr>
              <w:t>Ед. изм.</w:t>
            </w:r>
          </w:p>
        </w:tc>
        <w:tc>
          <w:tcPr>
            <w:tcW w:w="1864" w:type="pct"/>
            <w:gridSpan w:val="3"/>
            <w:tcBorders>
              <w:top w:val="single" w:sz="4" w:space="0" w:color="auto"/>
              <w:left w:val="nil"/>
              <w:bottom w:val="single" w:sz="4" w:space="0" w:color="auto"/>
              <w:right w:val="single" w:sz="4" w:space="0" w:color="auto"/>
            </w:tcBorders>
            <w:shd w:val="clear" w:color="000000" w:fill="FFFFFF"/>
            <w:vAlign w:val="center"/>
            <w:hideMark/>
          </w:tcPr>
          <w:p w:rsidR="00E01823" w:rsidRPr="00C421AC" w:rsidRDefault="00E01823" w:rsidP="00313150">
            <w:pPr>
              <w:ind w:firstLine="0"/>
              <w:jc w:val="center"/>
              <w:rPr>
                <w:rFonts w:eastAsia="Times New Roman" w:cs="Times New Roman"/>
                <w:b/>
                <w:bCs/>
                <w:color w:val="000000"/>
                <w:lang w:eastAsia="ru-RU"/>
              </w:rPr>
            </w:pPr>
            <w:r w:rsidRPr="00C421AC">
              <w:rPr>
                <w:rFonts w:eastAsia="Times New Roman" w:cs="Times New Roman"/>
                <w:b/>
                <w:bCs/>
                <w:color w:val="000000"/>
                <w:sz w:val="22"/>
                <w:lang w:eastAsia="ru-RU"/>
              </w:rPr>
              <w:t>Год</w:t>
            </w:r>
          </w:p>
        </w:tc>
      </w:tr>
      <w:tr w:rsidR="00E01823" w:rsidRPr="00C421AC" w:rsidTr="00EE3121">
        <w:trPr>
          <w:trHeight w:val="20"/>
          <w:tblHeader/>
        </w:trPr>
        <w:tc>
          <w:tcPr>
            <w:tcW w:w="2612" w:type="pct"/>
            <w:vMerge/>
            <w:tcBorders>
              <w:top w:val="single" w:sz="4" w:space="0" w:color="auto"/>
              <w:left w:val="single" w:sz="4" w:space="0" w:color="auto"/>
              <w:bottom w:val="single" w:sz="4" w:space="0" w:color="auto"/>
              <w:right w:val="single" w:sz="4" w:space="0" w:color="auto"/>
            </w:tcBorders>
            <w:vAlign w:val="center"/>
            <w:hideMark/>
          </w:tcPr>
          <w:p w:rsidR="00E01823" w:rsidRPr="00C421AC" w:rsidRDefault="00E01823" w:rsidP="00313150">
            <w:pPr>
              <w:ind w:firstLine="0"/>
              <w:jc w:val="left"/>
              <w:rPr>
                <w:rFonts w:eastAsia="Times New Roman" w:cs="Times New Roman"/>
                <w:b/>
                <w:bCs/>
                <w:color w:val="000000"/>
                <w:lang w:eastAsia="ru-RU"/>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rsidR="00E01823" w:rsidRPr="00C421AC" w:rsidRDefault="00E01823" w:rsidP="00313150">
            <w:pPr>
              <w:ind w:firstLine="0"/>
              <w:jc w:val="left"/>
              <w:rPr>
                <w:rFonts w:eastAsia="Times New Roman" w:cs="Times New Roman"/>
                <w:b/>
                <w:bCs/>
                <w:color w:val="000000"/>
                <w:lang w:eastAsia="ru-RU"/>
              </w:rPr>
            </w:pPr>
          </w:p>
        </w:tc>
        <w:tc>
          <w:tcPr>
            <w:tcW w:w="621" w:type="pct"/>
            <w:tcBorders>
              <w:top w:val="nil"/>
              <w:left w:val="nil"/>
              <w:bottom w:val="single" w:sz="4" w:space="0" w:color="auto"/>
              <w:right w:val="single" w:sz="4" w:space="0" w:color="auto"/>
            </w:tcBorders>
            <w:shd w:val="clear" w:color="000000" w:fill="FFFFFF"/>
            <w:vAlign w:val="center"/>
            <w:hideMark/>
          </w:tcPr>
          <w:p w:rsidR="00E01823" w:rsidRPr="00C421AC" w:rsidRDefault="00EE3121" w:rsidP="00313150">
            <w:pPr>
              <w:ind w:firstLine="0"/>
              <w:jc w:val="center"/>
              <w:rPr>
                <w:rFonts w:eastAsia="Times New Roman" w:cs="Times New Roman"/>
                <w:b/>
                <w:bCs/>
                <w:color w:val="000000"/>
                <w:lang w:eastAsia="ru-RU"/>
              </w:rPr>
            </w:pPr>
            <w:r>
              <w:rPr>
                <w:rFonts w:eastAsia="Times New Roman" w:cs="Times New Roman"/>
                <w:b/>
                <w:bCs/>
                <w:color w:val="000000"/>
                <w:sz w:val="22"/>
                <w:lang w:eastAsia="ru-RU"/>
              </w:rPr>
              <w:t>2020</w:t>
            </w:r>
          </w:p>
        </w:tc>
        <w:tc>
          <w:tcPr>
            <w:tcW w:w="621" w:type="pct"/>
            <w:tcBorders>
              <w:top w:val="nil"/>
              <w:left w:val="nil"/>
              <w:bottom w:val="single" w:sz="4" w:space="0" w:color="auto"/>
              <w:right w:val="single" w:sz="4" w:space="0" w:color="auto"/>
            </w:tcBorders>
            <w:shd w:val="clear" w:color="000000" w:fill="FFFFFF"/>
            <w:vAlign w:val="center"/>
            <w:hideMark/>
          </w:tcPr>
          <w:p w:rsidR="00E01823" w:rsidRPr="00C421AC" w:rsidRDefault="00EE3121" w:rsidP="00313150">
            <w:pPr>
              <w:ind w:firstLine="0"/>
              <w:jc w:val="center"/>
              <w:rPr>
                <w:rFonts w:eastAsia="Times New Roman" w:cs="Times New Roman"/>
                <w:b/>
                <w:bCs/>
                <w:color w:val="000000"/>
                <w:lang w:eastAsia="ru-RU"/>
              </w:rPr>
            </w:pPr>
            <w:r>
              <w:rPr>
                <w:rFonts w:eastAsia="Times New Roman" w:cs="Times New Roman"/>
                <w:b/>
                <w:bCs/>
                <w:color w:val="000000"/>
                <w:sz w:val="22"/>
                <w:lang w:eastAsia="ru-RU"/>
              </w:rPr>
              <w:t>2021</w:t>
            </w:r>
          </w:p>
        </w:tc>
        <w:tc>
          <w:tcPr>
            <w:tcW w:w="622" w:type="pct"/>
            <w:tcBorders>
              <w:top w:val="nil"/>
              <w:left w:val="nil"/>
              <w:bottom w:val="single" w:sz="4" w:space="0" w:color="auto"/>
              <w:right w:val="single" w:sz="4" w:space="0" w:color="auto"/>
            </w:tcBorders>
            <w:shd w:val="clear" w:color="000000" w:fill="FFFFFF"/>
            <w:vAlign w:val="center"/>
            <w:hideMark/>
          </w:tcPr>
          <w:p w:rsidR="00E01823" w:rsidRPr="00C421AC" w:rsidRDefault="00E01823" w:rsidP="00EE3121">
            <w:pPr>
              <w:ind w:firstLine="0"/>
              <w:jc w:val="center"/>
              <w:rPr>
                <w:rFonts w:eastAsia="Times New Roman" w:cs="Times New Roman"/>
                <w:b/>
                <w:bCs/>
                <w:color w:val="000000"/>
                <w:lang w:eastAsia="ru-RU"/>
              </w:rPr>
            </w:pPr>
            <w:r w:rsidRPr="00C421AC">
              <w:rPr>
                <w:rFonts w:eastAsia="Times New Roman" w:cs="Times New Roman"/>
                <w:b/>
                <w:bCs/>
                <w:color w:val="000000"/>
                <w:sz w:val="22"/>
                <w:lang w:eastAsia="ru-RU"/>
              </w:rPr>
              <w:t>20</w:t>
            </w:r>
            <w:r w:rsidR="00EE3121">
              <w:rPr>
                <w:rFonts w:eastAsia="Times New Roman" w:cs="Times New Roman"/>
                <w:b/>
                <w:bCs/>
                <w:color w:val="000000"/>
                <w:sz w:val="22"/>
                <w:lang w:eastAsia="ru-RU"/>
              </w:rPr>
              <w:t>22</w:t>
            </w:r>
          </w:p>
        </w:tc>
      </w:tr>
      <w:tr w:rsidR="00E01823" w:rsidRPr="00C421AC" w:rsidTr="00EE3121">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E01823" w:rsidRPr="00C421AC" w:rsidRDefault="00E01823" w:rsidP="00313150">
            <w:pPr>
              <w:ind w:firstLine="0"/>
              <w:jc w:val="center"/>
              <w:rPr>
                <w:rFonts w:eastAsia="Times New Roman" w:cs="Times New Roman"/>
                <w:b/>
                <w:bCs/>
                <w:color w:val="000000"/>
                <w:lang w:eastAsia="ru-RU"/>
              </w:rPr>
            </w:pPr>
            <w:r w:rsidRPr="00C421AC">
              <w:rPr>
                <w:rFonts w:eastAsia="Times New Roman" w:cs="Times New Roman"/>
                <w:b/>
                <w:bCs/>
                <w:color w:val="000000"/>
                <w:sz w:val="22"/>
                <w:lang w:eastAsia="ru-RU"/>
              </w:rPr>
              <w:t>Котельная Индустриальная, 7а</w:t>
            </w:r>
          </w:p>
        </w:tc>
        <w:tc>
          <w:tcPr>
            <w:tcW w:w="524" w:type="pct"/>
            <w:tcBorders>
              <w:top w:val="nil"/>
              <w:left w:val="nil"/>
              <w:bottom w:val="single" w:sz="4" w:space="0" w:color="auto"/>
              <w:right w:val="single" w:sz="4" w:space="0" w:color="auto"/>
            </w:tcBorders>
            <w:shd w:val="clear" w:color="000000" w:fill="FFFFFF"/>
            <w:vAlign w:val="center"/>
            <w:hideMark/>
          </w:tcPr>
          <w:p w:rsidR="00E01823" w:rsidRPr="00C421AC" w:rsidRDefault="00E01823" w:rsidP="00313150">
            <w:pPr>
              <w:ind w:firstLine="0"/>
              <w:jc w:val="left"/>
              <w:rPr>
                <w:rFonts w:ascii="Arial Unicode MS" w:eastAsia="Arial Unicode MS" w:hAnsi="Arial Unicode MS" w:cs="Arial Unicode MS"/>
                <w:color w:val="000000"/>
                <w:lang w:eastAsia="ru-RU"/>
              </w:rPr>
            </w:pPr>
            <w:r w:rsidRPr="00C421AC">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E01823" w:rsidRPr="00C421AC" w:rsidRDefault="00E01823" w:rsidP="00313150">
            <w:pPr>
              <w:ind w:firstLine="0"/>
              <w:jc w:val="left"/>
              <w:rPr>
                <w:rFonts w:ascii="Arial Unicode MS" w:eastAsia="Arial Unicode MS" w:hAnsi="Arial Unicode MS" w:cs="Arial Unicode MS"/>
                <w:color w:val="000000"/>
                <w:lang w:eastAsia="ru-RU"/>
              </w:rPr>
            </w:pPr>
            <w:r w:rsidRPr="00C421AC">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hideMark/>
          </w:tcPr>
          <w:p w:rsidR="00E01823" w:rsidRPr="00C421AC" w:rsidRDefault="00E01823" w:rsidP="00313150">
            <w:pPr>
              <w:ind w:firstLine="0"/>
              <w:jc w:val="left"/>
              <w:rPr>
                <w:rFonts w:ascii="Arial Unicode MS" w:eastAsia="Arial Unicode MS" w:hAnsi="Arial Unicode MS" w:cs="Arial Unicode MS"/>
                <w:color w:val="000000"/>
                <w:lang w:eastAsia="ru-RU"/>
              </w:rPr>
            </w:pPr>
            <w:r w:rsidRPr="00C421AC">
              <w:rPr>
                <w:rFonts w:ascii="Arial Unicode MS" w:eastAsia="Arial Unicode MS" w:hAnsi="Arial Unicode MS" w:cs="Arial Unicode MS" w:hint="eastAsia"/>
                <w:color w:val="000000"/>
                <w:sz w:val="22"/>
                <w:lang w:eastAsia="ru-RU"/>
              </w:rPr>
              <w:t> </w:t>
            </w:r>
          </w:p>
        </w:tc>
        <w:tc>
          <w:tcPr>
            <w:tcW w:w="622" w:type="pct"/>
            <w:tcBorders>
              <w:top w:val="nil"/>
              <w:left w:val="nil"/>
              <w:bottom w:val="single" w:sz="4" w:space="0" w:color="auto"/>
              <w:right w:val="single" w:sz="4" w:space="0" w:color="auto"/>
            </w:tcBorders>
            <w:shd w:val="clear" w:color="000000" w:fill="FFFFFF"/>
            <w:vAlign w:val="center"/>
            <w:hideMark/>
          </w:tcPr>
          <w:p w:rsidR="00E01823" w:rsidRPr="00C421AC" w:rsidRDefault="00E01823" w:rsidP="00313150">
            <w:pPr>
              <w:ind w:firstLine="0"/>
              <w:jc w:val="left"/>
              <w:rPr>
                <w:rFonts w:ascii="Arial Unicode MS" w:eastAsia="Arial Unicode MS" w:hAnsi="Arial Unicode MS" w:cs="Arial Unicode MS"/>
                <w:color w:val="000000"/>
                <w:lang w:eastAsia="ru-RU"/>
              </w:rPr>
            </w:pPr>
            <w:r w:rsidRPr="00C421AC">
              <w:rPr>
                <w:rFonts w:ascii="Arial Unicode MS" w:eastAsia="Arial Unicode MS" w:hAnsi="Arial Unicode MS" w:cs="Arial Unicode MS" w:hint="eastAsia"/>
                <w:color w:val="000000"/>
                <w:sz w:val="22"/>
                <w:lang w:eastAsia="ru-RU"/>
              </w:rPr>
              <w:t> </w:t>
            </w:r>
          </w:p>
        </w:tc>
      </w:tr>
      <w:tr w:rsidR="00E01823" w:rsidRPr="00C421AC" w:rsidTr="00EE3121">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E01823" w:rsidRPr="00C421AC" w:rsidRDefault="00E01823" w:rsidP="00313150">
            <w:pPr>
              <w:ind w:firstLine="0"/>
              <w:jc w:val="center"/>
              <w:rPr>
                <w:rFonts w:eastAsia="Times New Roman" w:cs="Times New Roman"/>
                <w:color w:val="000000"/>
                <w:lang w:eastAsia="ru-RU"/>
              </w:rPr>
            </w:pPr>
            <w:r w:rsidRPr="00C421AC">
              <w:rPr>
                <w:rFonts w:eastAsia="Times New Roman" w:cs="Times New Roman"/>
                <w:color w:val="000000"/>
                <w:sz w:val="22"/>
                <w:lang w:eastAsia="ru-RU"/>
              </w:rPr>
              <w:t>Производство тепловой энергии</w:t>
            </w:r>
          </w:p>
        </w:tc>
        <w:tc>
          <w:tcPr>
            <w:tcW w:w="524" w:type="pct"/>
            <w:tcBorders>
              <w:top w:val="nil"/>
              <w:left w:val="nil"/>
              <w:bottom w:val="single" w:sz="4" w:space="0" w:color="auto"/>
              <w:right w:val="single" w:sz="4" w:space="0" w:color="auto"/>
            </w:tcBorders>
            <w:shd w:val="clear" w:color="000000" w:fill="FFFFFF"/>
            <w:vAlign w:val="center"/>
            <w:hideMark/>
          </w:tcPr>
          <w:p w:rsidR="00E01823" w:rsidRPr="00C421AC" w:rsidRDefault="00E01823" w:rsidP="00313150">
            <w:pPr>
              <w:ind w:firstLine="0"/>
              <w:jc w:val="center"/>
              <w:rPr>
                <w:rFonts w:eastAsia="Times New Roman" w:cs="Times New Roman"/>
                <w:color w:val="000000"/>
                <w:lang w:eastAsia="ru-RU"/>
              </w:rPr>
            </w:pPr>
            <w:r w:rsidRPr="00C421AC">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0C3F61" w:rsidP="00313150">
            <w:pPr>
              <w:ind w:firstLine="0"/>
              <w:jc w:val="center"/>
              <w:rPr>
                <w:rFonts w:eastAsia="Times New Roman" w:cs="Times New Roman"/>
                <w:color w:val="000000"/>
                <w:lang w:eastAsia="ru-RU"/>
              </w:rPr>
            </w:pPr>
            <w:r>
              <w:rPr>
                <w:rFonts w:eastAsia="Times New Roman" w:cs="Times New Roman"/>
                <w:color w:val="000000"/>
                <w:lang w:eastAsia="ru-RU"/>
              </w:rPr>
              <w:t>4676</w:t>
            </w: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0C3F61" w:rsidP="00313150">
            <w:pPr>
              <w:ind w:firstLine="0"/>
              <w:jc w:val="center"/>
              <w:rPr>
                <w:rFonts w:eastAsia="Times New Roman" w:cs="Times New Roman"/>
                <w:color w:val="000000"/>
                <w:lang w:eastAsia="ru-RU"/>
              </w:rPr>
            </w:pPr>
            <w:r>
              <w:rPr>
                <w:rFonts w:eastAsia="Times New Roman" w:cs="Times New Roman"/>
                <w:color w:val="000000"/>
                <w:lang w:eastAsia="ru-RU"/>
              </w:rPr>
              <w:t>4350</w:t>
            </w:r>
          </w:p>
        </w:tc>
        <w:tc>
          <w:tcPr>
            <w:tcW w:w="622" w:type="pct"/>
            <w:tcBorders>
              <w:top w:val="nil"/>
              <w:left w:val="nil"/>
              <w:bottom w:val="single" w:sz="4" w:space="0" w:color="auto"/>
              <w:right w:val="single" w:sz="4" w:space="0" w:color="auto"/>
            </w:tcBorders>
            <w:shd w:val="clear" w:color="000000" w:fill="FFFFFF"/>
            <w:vAlign w:val="center"/>
          </w:tcPr>
          <w:p w:rsidR="00E01823" w:rsidRPr="00C421AC" w:rsidRDefault="000C3F61" w:rsidP="00313150">
            <w:pPr>
              <w:ind w:firstLine="0"/>
              <w:jc w:val="center"/>
              <w:rPr>
                <w:rFonts w:eastAsia="Times New Roman" w:cs="Times New Roman"/>
                <w:color w:val="000000"/>
                <w:lang w:eastAsia="ru-RU"/>
              </w:rPr>
            </w:pPr>
            <w:r>
              <w:rPr>
                <w:rFonts w:eastAsia="Times New Roman" w:cs="Times New Roman"/>
                <w:color w:val="000000"/>
                <w:lang w:eastAsia="ru-RU"/>
              </w:rPr>
              <w:t>4350</w:t>
            </w:r>
          </w:p>
        </w:tc>
      </w:tr>
      <w:tr w:rsidR="00E01823" w:rsidRPr="00C421AC" w:rsidTr="00EE3121">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E01823" w:rsidRPr="00C421AC" w:rsidRDefault="00E01823" w:rsidP="00313150">
            <w:pPr>
              <w:ind w:firstLine="0"/>
              <w:jc w:val="center"/>
              <w:rPr>
                <w:rFonts w:eastAsia="Times New Roman" w:cs="Times New Roman"/>
                <w:color w:val="000000"/>
                <w:lang w:eastAsia="ru-RU"/>
              </w:rPr>
            </w:pPr>
            <w:r w:rsidRPr="00C421AC">
              <w:rPr>
                <w:rFonts w:eastAsia="Times New Roman" w:cs="Times New Roman"/>
                <w:color w:val="000000"/>
                <w:sz w:val="22"/>
                <w:lang w:eastAsia="ru-RU"/>
              </w:rPr>
              <w:t>Отпуск тепловой энергии в сеть</w:t>
            </w:r>
          </w:p>
        </w:tc>
        <w:tc>
          <w:tcPr>
            <w:tcW w:w="524" w:type="pct"/>
            <w:tcBorders>
              <w:top w:val="nil"/>
              <w:left w:val="nil"/>
              <w:bottom w:val="single" w:sz="4" w:space="0" w:color="auto"/>
              <w:right w:val="single" w:sz="4" w:space="0" w:color="auto"/>
            </w:tcBorders>
            <w:shd w:val="clear" w:color="000000" w:fill="FFFFFF"/>
            <w:vAlign w:val="center"/>
            <w:hideMark/>
          </w:tcPr>
          <w:p w:rsidR="00E01823" w:rsidRPr="00C421AC" w:rsidRDefault="00E01823" w:rsidP="00313150">
            <w:pPr>
              <w:ind w:firstLine="0"/>
              <w:jc w:val="center"/>
              <w:rPr>
                <w:rFonts w:eastAsia="Times New Roman" w:cs="Times New Roman"/>
                <w:color w:val="000000"/>
                <w:lang w:eastAsia="ru-RU"/>
              </w:rPr>
            </w:pPr>
            <w:r w:rsidRPr="00C421AC">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0C3F61" w:rsidP="00313150">
            <w:pPr>
              <w:ind w:firstLine="0"/>
              <w:jc w:val="center"/>
              <w:rPr>
                <w:rFonts w:eastAsia="Times New Roman" w:cs="Times New Roman"/>
                <w:color w:val="000000"/>
                <w:lang w:eastAsia="ru-RU"/>
              </w:rPr>
            </w:pPr>
            <w:r>
              <w:rPr>
                <w:rFonts w:eastAsia="Times New Roman" w:cs="Times New Roman"/>
                <w:color w:val="000000"/>
                <w:lang w:eastAsia="ru-RU"/>
              </w:rPr>
              <w:t>4574</w:t>
            </w: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0C3F61" w:rsidP="00313150">
            <w:pPr>
              <w:ind w:firstLine="0"/>
              <w:jc w:val="center"/>
              <w:rPr>
                <w:rFonts w:eastAsia="Times New Roman" w:cs="Times New Roman"/>
                <w:color w:val="000000"/>
                <w:lang w:eastAsia="ru-RU"/>
              </w:rPr>
            </w:pPr>
            <w:r>
              <w:rPr>
                <w:rFonts w:eastAsia="Times New Roman" w:cs="Times New Roman"/>
                <w:color w:val="000000"/>
                <w:lang w:eastAsia="ru-RU"/>
              </w:rPr>
              <w:t>4254</w:t>
            </w:r>
          </w:p>
        </w:tc>
        <w:tc>
          <w:tcPr>
            <w:tcW w:w="622" w:type="pct"/>
            <w:tcBorders>
              <w:top w:val="nil"/>
              <w:left w:val="nil"/>
              <w:bottom w:val="single" w:sz="4" w:space="0" w:color="auto"/>
              <w:right w:val="single" w:sz="4" w:space="0" w:color="auto"/>
            </w:tcBorders>
            <w:shd w:val="clear" w:color="000000" w:fill="FFFFFF"/>
            <w:vAlign w:val="center"/>
          </w:tcPr>
          <w:p w:rsidR="00E01823" w:rsidRPr="00C421AC" w:rsidRDefault="000C3F61" w:rsidP="00313150">
            <w:pPr>
              <w:ind w:firstLine="0"/>
              <w:jc w:val="center"/>
              <w:rPr>
                <w:rFonts w:eastAsia="Times New Roman" w:cs="Times New Roman"/>
                <w:color w:val="000000"/>
                <w:lang w:eastAsia="ru-RU"/>
              </w:rPr>
            </w:pPr>
            <w:r>
              <w:rPr>
                <w:rFonts w:eastAsia="Times New Roman" w:cs="Times New Roman"/>
                <w:color w:val="000000"/>
                <w:lang w:eastAsia="ru-RU"/>
              </w:rPr>
              <w:t>4254</w:t>
            </w:r>
          </w:p>
        </w:tc>
      </w:tr>
      <w:tr w:rsidR="00E01823" w:rsidRPr="00C421AC" w:rsidTr="00EE3121">
        <w:trPr>
          <w:trHeight w:val="20"/>
        </w:trPr>
        <w:tc>
          <w:tcPr>
            <w:tcW w:w="2612" w:type="pct"/>
            <w:vMerge w:val="restart"/>
            <w:tcBorders>
              <w:top w:val="nil"/>
              <w:left w:val="single" w:sz="4" w:space="0" w:color="auto"/>
              <w:bottom w:val="single" w:sz="4" w:space="0" w:color="auto"/>
              <w:right w:val="single" w:sz="4" w:space="0" w:color="auto"/>
            </w:tcBorders>
            <w:shd w:val="clear" w:color="000000" w:fill="FFFFFF"/>
            <w:vAlign w:val="center"/>
            <w:hideMark/>
          </w:tcPr>
          <w:p w:rsidR="00E01823" w:rsidRPr="00C421AC" w:rsidRDefault="00E01823" w:rsidP="00313150">
            <w:pPr>
              <w:ind w:firstLine="0"/>
              <w:jc w:val="center"/>
              <w:rPr>
                <w:rFonts w:eastAsia="Times New Roman" w:cs="Times New Roman"/>
                <w:color w:val="000000"/>
                <w:lang w:eastAsia="ru-RU"/>
              </w:rPr>
            </w:pPr>
            <w:r w:rsidRPr="00C421AC">
              <w:rPr>
                <w:rFonts w:eastAsia="Times New Roman" w:cs="Times New Roman"/>
                <w:color w:val="000000"/>
                <w:sz w:val="22"/>
                <w:lang w:eastAsia="ru-RU"/>
              </w:rPr>
              <w:t>Собственные нужды</w:t>
            </w:r>
          </w:p>
        </w:tc>
        <w:tc>
          <w:tcPr>
            <w:tcW w:w="524" w:type="pct"/>
            <w:tcBorders>
              <w:top w:val="nil"/>
              <w:left w:val="nil"/>
              <w:bottom w:val="single" w:sz="4" w:space="0" w:color="auto"/>
              <w:right w:val="single" w:sz="4" w:space="0" w:color="auto"/>
            </w:tcBorders>
            <w:shd w:val="clear" w:color="000000" w:fill="FFFFFF"/>
            <w:vAlign w:val="center"/>
            <w:hideMark/>
          </w:tcPr>
          <w:p w:rsidR="00E01823" w:rsidRPr="00C421AC" w:rsidRDefault="00E01823" w:rsidP="00313150">
            <w:pPr>
              <w:ind w:firstLine="0"/>
              <w:jc w:val="center"/>
              <w:rPr>
                <w:rFonts w:eastAsia="Times New Roman" w:cs="Times New Roman"/>
                <w:color w:val="000000"/>
                <w:lang w:eastAsia="ru-RU"/>
              </w:rPr>
            </w:pPr>
            <w:r w:rsidRPr="00C421AC">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0C3F61" w:rsidP="00313150">
            <w:pPr>
              <w:ind w:firstLine="0"/>
              <w:jc w:val="center"/>
              <w:rPr>
                <w:rFonts w:eastAsia="Times New Roman" w:cs="Times New Roman"/>
                <w:color w:val="000000"/>
                <w:lang w:eastAsia="ru-RU"/>
              </w:rPr>
            </w:pPr>
            <w:r>
              <w:rPr>
                <w:rFonts w:eastAsia="Times New Roman" w:cs="Times New Roman"/>
                <w:color w:val="000000"/>
                <w:lang w:eastAsia="ru-RU"/>
              </w:rPr>
              <w:t>103</w:t>
            </w: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0C3F61" w:rsidP="00313150">
            <w:pPr>
              <w:ind w:firstLine="0"/>
              <w:jc w:val="center"/>
              <w:rPr>
                <w:rFonts w:eastAsia="Times New Roman" w:cs="Times New Roman"/>
                <w:color w:val="000000"/>
                <w:lang w:eastAsia="ru-RU"/>
              </w:rPr>
            </w:pPr>
            <w:r>
              <w:rPr>
                <w:rFonts w:eastAsia="Times New Roman" w:cs="Times New Roman"/>
                <w:color w:val="000000"/>
                <w:lang w:eastAsia="ru-RU"/>
              </w:rPr>
              <w:t>96</w:t>
            </w:r>
          </w:p>
        </w:tc>
        <w:tc>
          <w:tcPr>
            <w:tcW w:w="622" w:type="pct"/>
            <w:tcBorders>
              <w:top w:val="nil"/>
              <w:left w:val="nil"/>
              <w:bottom w:val="single" w:sz="4" w:space="0" w:color="auto"/>
              <w:right w:val="single" w:sz="4" w:space="0" w:color="auto"/>
            </w:tcBorders>
            <w:shd w:val="clear" w:color="000000" w:fill="FFFFFF"/>
            <w:vAlign w:val="center"/>
          </w:tcPr>
          <w:p w:rsidR="00E01823" w:rsidRPr="00C421AC" w:rsidRDefault="000C3F61" w:rsidP="00313150">
            <w:pPr>
              <w:ind w:firstLine="0"/>
              <w:jc w:val="center"/>
              <w:rPr>
                <w:rFonts w:eastAsia="Times New Roman" w:cs="Times New Roman"/>
                <w:color w:val="000000"/>
                <w:lang w:eastAsia="ru-RU"/>
              </w:rPr>
            </w:pPr>
            <w:r>
              <w:rPr>
                <w:rFonts w:eastAsia="Times New Roman" w:cs="Times New Roman"/>
                <w:color w:val="000000"/>
                <w:lang w:eastAsia="ru-RU"/>
              </w:rPr>
              <w:t>96</w:t>
            </w:r>
          </w:p>
        </w:tc>
      </w:tr>
      <w:tr w:rsidR="00E01823" w:rsidRPr="00C421AC" w:rsidTr="00EE3121">
        <w:trPr>
          <w:trHeight w:val="20"/>
        </w:trPr>
        <w:tc>
          <w:tcPr>
            <w:tcW w:w="2612" w:type="pct"/>
            <w:vMerge/>
            <w:tcBorders>
              <w:top w:val="nil"/>
              <w:left w:val="single" w:sz="4" w:space="0" w:color="auto"/>
              <w:bottom w:val="single" w:sz="4" w:space="0" w:color="auto"/>
              <w:right w:val="single" w:sz="4" w:space="0" w:color="auto"/>
            </w:tcBorders>
            <w:vAlign w:val="center"/>
            <w:hideMark/>
          </w:tcPr>
          <w:p w:rsidR="00E01823" w:rsidRPr="00C421AC" w:rsidRDefault="00E01823" w:rsidP="00313150">
            <w:pPr>
              <w:ind w:firstLine="0"/>
              <w:jc w:val="left"/>
              <w:rPr>
                <w:rFonts w:eastAsia="Times New Roman" w:cs="Times New Roman"/>
                <w:color w:val="000000"/>
                <w:lang w:eastAsia="ru-RU"/>
              </w:rPr>
            </w:pPr>
          </w:p>
        </w:tc>
        <w:tc>
          <w:tcPr>
            <w:tcW w:w="524" w:type="pct"/>
            <w:tcBorders>
              <w:top w:val="nil"/>
              <w:left w:val="nil"/>
              <w:bottom w:val="single" w:sz="4" w:space="0" w:color="auto"/>
              <w:right w:val="single" w:sz="4" w:space="0" w:color="auto"/>
            </w:tcBorders>
            <w:shd w:val="clear" w:color="000000" w:fill="FFFFFF"/>
            <w:vAlign w:val="center"/>
            <w:hideMark/>
          </w:tcPr>
          <w:p w:rsidR="00E01823" w:rsidRPr="00C421AC" w:rsidRDefault="00E01823" w:rsidP="00313150">
            <w:pPr>
              <w:ind w:firstLine="0"/>
              <w:jc w:val="center"/>
              <w:rPr>
                <w:rFonts w:eastAsia="Times New Roman" w:cs="Times New Roman"/>
                <w:b/>
                <w:bCs/>
                <w:i/>
                <w:iCs/>
                <w:color w:val="000000"/>
                <w:lang w:eastAsia="ru-RU"/>
              </w:rPr>
            </w:pPr>
            <w:r w:rsidRPr="00C421AC">
              <w:rPr>
                <w:rFonts w:eastAsia="Times New Roman" w:cs="Times New Roman"/>
                <w:b/>
                <w:bCs/>
                <w:i/>
                <w:iCs/>
                <w:color w:val="000000"/>
                <w:sz w:val="22"/>
                <w:lang w:eastAsia="ru-RU"/>
              </w:rPr>
              <w:t>%</w:t>
            </w: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0C3F61" w:rsidP="00313150">
            <w:pPr>
              <w:ind w:firstLine="0"/>
              <w:jc w:val="center"/>
              <w:rPr>
                <w:rFonts w:eastAsia="Times New Roman" w:cs="Times New Roman"/>
                <w:color w:val="000000"/>
                <w:lang w:eastAsia="ru-RU"/>
              </w:rPr>
            </w:pPr>
            <w:r>
              <w:rPr>
                <w:rFonts w:eastAsia="Times New Roman" w:cs="Times New Roman"/>
                <w:color w:val="000000"/>
                <w:lang w:eastAsia="ru-RU"/>
              </w:rPr>
              <w:t>2,2</w:t>
            </w: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0C3F61" w:rsidP="00313150">
            <w:pPr>
              <w:ind w:firstLine="0"/>
              <w:jc w:val="center"/>
              <w:rPr>
                <w:rFonts w:eastAsia="Times New Roman" w:cs="Times New Roman"/>
                <w:color w:val="000000"/>
                <w:lang w:eastAsia="ru-RU"/>
              </w:rPr>
            </w:pPr>
            <w:r>
              <w:rPr>
                <w:rFonts w:eastAsia="Times New Roman" w:cs="Times New Roman"/>
                <w:color w:val="000000"/>
                <w:lang w:eastAsia="ru-RU"/>
              </w:rPr>
              <w:t>2,2</w:t>
            </w:r>
          </w:p>
        </w:tc>
        <w:tc>
          <w:tcPr>
            <w:tcW w:w="622" w:type="pct"/>
            <w:tcBorders>
              <w:top w:val="nil"/>
              <w:left w:val="nil"/>
              <w:bottom w:val="single" w:sz="4" w:space="0" w:color="auto"/>
              <w:right w:val="single" w:sz="4" w:space="0" w:color="auto"/>
            </w:tcBorders>
            <w:shd w:val="clear" w:color="000000" w:fill="FFFFFF"/>
            <w:vAlign w:val="center"/>
          </w:tcPr>
          <w:p w:rsidR="00E01823" w:rsidRPr="00C421AC" w:rsidRDefault="000C3F61" w:rsidP="00313150">
            <w:pPr>
              <w:ind w:firstLine="0"/>
              <w:jc w:val="center"/>
              <w:rPr>
                <w:rFonts w:eastAsia="Times New Roman" w:cs="Times New Roman"/>
                <w:color w:val="000000"/>
                <w:lang w:eastAsia="ru-RU"/>
              </w:rPr>
            </w:pPr>
            <w:r>
              <w:rPr>
                <w:rFonts w:eastAsia="Times New Roman" w:cs="Times New Roman"/>
                <w:color w:val="000000"/>
                <w:lang w:eastAsia="ru-RU"/>
              </w:rPr>
              <w:t>2,2</w:t>
            </w:r>
          </w:p>
        </w:tc>
      </w:tr>
      <w:tr w:rsidR="00E01823" w:rsidRPr="00C421AC" w:rsidTr="00EE3121">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E01823" w:rsidRPr="00C421AC" w:rsidRDefault="00E01823" w:rsidP="00313150">
            <w:pPr>
              <w:ind w:firstLine="0"/>
              <w:jc w:val="center"/>
              <w:rPr>
                <w:rFonts w:eastAsia="Times New Roman" w:cs="Times New Roman"/>
                <w:b/>
                <w:bCs/>
                <w:color w:val="000000"/>
                <w:lang w:eastAsia="ru-RU"/>
              </w:rPr>
            </w:pPr>
            <w:r w:rsidRPr="00C421AC">
              <w:rPr>
                <w:rFonts w:eastAsia="Times New Roman" w:cs="Times New Roman"/>
                <w:b/>
                <w:bCs/>
                <w:color w:val="000000"/>
                <w:sz w:val="22"/>
                <w:lang w:eastAsia="ru-RU"/>
              </w:rPr>
              <w:t>Котельная Ростовский, 1а</w:t>
            </w:r>
          </w:p>
        </w:tc>
        <w:tc>
          <w:tcPr>
            <w:tcW w:w="524" w:type="pct"/>
            <w:tcBorders>
              <w:top w:val="nil"/>
              <w:left w:val="nil"/>
              <w:bottom w:val="single" w:sz="4" w:space="0" w:color="auto"/>
              <w:right w:val="single" w:sz="4" w:space="0" w:color="auto"/>
            </w:tcBorders>
            <w:shd w:val="clear" w:color="000000" w:fill="FFFFFF"/>
            <w:vAlign w:val="center"/>
            <w:hideMark/>
          </w:tcPr>
          <w:p w:rsidR="00E01823" w:rsidRPr="00C421AC" w:rsidRDefault="00E01823" w:rsidP="00313150">
            <w:pPr>
              <w:ind w:firstLine="0"/>
              <w:jc w:val="left"/>
              <w:rPr>
                <w:rFonts w:ascii="Arial Unicode MS" w:eastAsia="Arial Unicode MS" w:hAnsi="Arial Unicode MS" w:cs="Arial Unicode MS"/>
                <w:color w:val="000000"/>
                <w:lang w:eastAsia="ru-RU"/>
              </w:rPr>
            </w:pPr>
            <w:r w:rsidRPr="00C421AC">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E01823" w:rsidP="00313150">
            <w:pPr>
              <w:ind w:firstLine="0"/>
              <w:jc w:val="left"/>
              <w:rPr>
                <w:rFonts w:ascii="Arial Unicode MS" w:eastAsia="Arial Unicode MS" w:hAnsi="Arial Unicode MS" w:cs="Arial Unicode MS"/>
                <w:color w:val="000000"/>
                <w:lang w:eastAsia="ru-RU"/>
              </w:rPr>
            </w:pP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E01823" w:rsidP="00313150">
            <w:pPr>
              <w:ind w:firstLine="0"/>
              <w:jc w:val="left"/>
              <w:rPr>
                <w:rFonts w:ascii="Arial Unicode MS" w:eastAsia="Arial Unicode MS" w:hAnsi="Arial Unicode MS" w:cs="Arial Unicode MS"/>
                <w:color w:val="000000"/>
                <w:lang w:eastAsia="ru-RU"/>
              </w:rPr>
            </w:pPr>
          </w:p>
        </w:tc>
        <w:tc>
          <w:tcPr>
            <w:tcW w:w="622" w:type="pct"/>
            <w:tcBorders>
              <w:top w:val="nil"/>
              <w:left w:val="nil"/>
              <w:bottom w:val="single" w:sz="4" w:space="0" w:color="auto"/>
              <w:right w:val="single" w:sz="4" w:space="0" w:color="auto"/>
            </w:tcBorders>
            <w:shd w:val="clear" w:color="000000" w:fill="FFFFFF"/>
            <w:vAlign w:val="center"/>
          </w:tcPr>
          <w:p w:rsidR="00E01823" w:rsidRPr="00C421AC" w:rsidRDefault="00E01823" w:rsidP="00313150">
            <w:pPr>
              <w:ind w:firstLine="0"/>
              <w:jc w:val="left"/>
              <w:rPr>
                <w:rFonts w:ascii="Arial Unicode MS" w:eastAsia="Arial Unicode MS" w:hAnsi="Arial Unicode MS" w:cs="Arial Unicode MS"/>
                <w:color w:val="000000"/>
                <w:lang w:eastAsia="ru-RU"/>
              </w:rPr>
            </w:pPr>
          </w:p>
        </w:tc>
      </w:tr>
      <w:tr w:rsidR="00E01823" w:rsidRPr="00C421AC" w:rsidTr="00EE3121">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E01823" w:rsidRPr="00C421AC" w:rsidRDefault="00E01823" w:rsidP="00313150">
            <w:pPr>
              <w:ind w:firstLine="0"/>
              <w:jc w:val="center"/>
              <w:rPr>
                <w:rFonts w:eastAsia="Times New Roman" w:cs="Times New Roman"/>
                <w:color w:val="000000"/>
                <w:lang w:eastAsia="ru-RU"/>
              </w:rPr>
            </w:pPr>
            <w:r w:rsidRPr="00C421AC">
              <w:rPr>
                <w:rFonts w:eastAsia="Times New Roman" w:cs="Times New Roman"/>
                <w:color w:val="000000"/>
                <w:sz w:val="22"/>
                <w:lang w:eastAsia="ru-RU"/>
              </w:rPr>
              <w:t>Производство тепловой энергии</w:t>
            </w:r>
          </w:p>
        </w:tc>
        <w:tc>
          <w:tcPr>
            <w:tcW w:w="524" w:type="pct"/>
            <w:tcBorders>
              <w:top w:val="nil"/>
              <w:left w:val="nil"/>
              <w:bottom w:val="single" w:sz="4" w:space="0" w:color="auto"/>
              <w:right w:val="single" w:sz="4" w:space="0" w:color="auto"/>
            </w:tcBorders>
            <w:shd w:val="clear" w:color="000000" w:fill="FFFFFF"/>
            <w:vAlign w:val="center"/>
            <w:hideMark/>
          </w:tcPr>
          <w:p w:rsidR="00E01823" w:rsidRPr="00C421AC" w:rsidRDefault="00E01823" w:rsidP="00313150">
            <w:pPr>
              <w:ind w:firstLine="0"/>
              <w:jc w:val="center"/>
              <w:rPr>
                <w:rFonts w:eastAsia="Times New Roman" w:cs="Times New Roman"/>
                <w:color w:val="000000"/>
                <w:lang w:eastAsia="ru-RU"/>
              </w:rPr>
            </w:pPr>
            <w:r w:rsidRPr="00C421AC">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0C3F61" w:rsidP="00313150">
            <w:pPr>
              <w:ind w:firstLine="0"/>
              <w:jc w:val="center"/>
              <w:rPr>
                <w:rFonts w:eastAsia="Times New Roman" w:cs="Times New Roman"/>
                <w:color w:val="000000"/>
                <w:lang w:eastAsia="ru-RU"/>
              </w:rPr>
            </w:pPr>
            <w:r>
              <w:rPr>
                <w:rFonts w:eastAsia="Times New Roman" w:cs="Times New Roman"/>
                <w:color w:val="000000"/>
                <w:lang w:eastAsia="ru-RU"/>
              </w:rPr>
              <w:t>2162</w:t>
            </w: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0C3F61" w:rsidP="00313150">
            <w:pPr>
              <w:ind w:firstLine="0"/>
              <w:jc w:val="center"/>
              <w:rPr>
                <w:rFonts w:eastAsia="Times New Roman" w:cs="Times New Roman"/>
                <w:color w:val="000000"/>
                <w:lang w:eastAsia="ru-RU"/>
              </w:rPr>
            </w:pPr>
            <w:r>
              <w:rPr>
                <w:rFonts w:eastAsia="Times New Roman" w:cs="Times New Roman"/>
                <w:color w:val="000000"/>
                <w:lang w:eastAsia="ru-RU"/>
              </w:rPr>
              <w:t>2002</w:t>
            </w:r>
          </w:p>
        </w:tc>
        <w:tc>
          <w:tcPr>
            <w:tcW w:w="622" w:type="pct"/>
            <w:tcBorders>
              <w:top w:val="nil"/>
              <w:left w:val="nil"/>
              <w:bottom w:val="single" w:sz="4" w:space="0" w:color="auto"/>
              <w:right w:val="single" w:sz="4" w:space="0" w:color="auto"/>
            </w:tcBorders>
            <w:shd w:val="clear" w:color="000000" w:fill="FFFFFF"/>
            <w:vAlign w:val="center"/>
          </w:tcPr>
          <w:p w:rsidR="00E01823" w:rsidRPr="00C421AC" w:rsidRDefault="000C3F61" w:rsidP="00313150">
            <w:pPr>
              <w:ind w:firstLine="0"/>
              <w:jc w:val="center"/>
              <w:rPr>
                <w:rFonts w:eastAsia="Times New Roman" w:cs="Times New Roman"/>
                <w:color w:val="000000"/>
                <w:lang w:eastAsia="ru-RU"/>
              </w:rPr>
            </w:pPr>
            <w:r>
              <w:rPr>
                <w:rFonts w:eastAsia="Times New Roman" w:cs="Times New Roman"/>
                <w:color w:val="000000"/>
                <w:lang w:eastAsia="ru-RU"/>
              </w:rPr>
              <w:t>2002</w:t>
            </w:r>
          </w:p>
        </w:tc>
      </w:tr>
      <w:tr w:rsidR="00E01823" w:rsidRPr="00C421AC" w:rsidTr="00EE3121">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E01823" w:rsidRPr="00C421AC" w:rsidRDefault="00E01823" w:rsidP="00313150">
            <w:pPr>
              <w:ind w:firstLine="0"/>
              <w:jc w:val="center"/>
              <w:rPr>
                <w:rFonts w:eastAsia="Times New Roman" w:cs="Times New Roman"/>
                <w:color w:val="000000"/>
                <w:lang w:eastAsia="ru-RU"/>
              </w:rPr>
            </w:pPr>
            <w:r w:rsidRPr="00C421AC">
              <w:rPr>
                <w:rFonts w:eastAsia="Times New Roman" w:cs="Times New Roman"/>
                <w:color w:val="000000"/>
                <w:sz w:val="22"/>
                <w:lang w:eastAsia="ru-RU"/>
              </w:rPr>
              <w:t>Отпуск тепловой энергии в сеть</w:t>
            </w:r>
          </w:p>
        </w:tc>
        <w:tc>
          <w:tcPr>
            <w:tcW w:w="524" w:type="pct"/>
            <w:tcBorders>
              <w:top w:val="nil"/>
              <w:left w:val="nil"/>
              <w:bottom w:val="single" w:sz="4" w:space="0" w:color="auto"/>
              <w:right w:val="single" w:sz="4" w:space="0" w:color="auto"/>
            </w:tcBorders>
            <w:shd w:val="clear" w:color="000000" w:fill="FFFFFF"/>
            <w:vAlign w:val="center"/>
            <w:hideMark/>
          </w:tcPr>
          <w:p w:rsidR="00E01823" w:rsidRPr="00C421AC" w:rsidRDefault="00E01823" w:rsidP="00313150">
            <w:pPr>
              <w:ind w:firstLine="0"/>
              <w:jc w:val="center"/>
              <w:rPr>
                <w:rFonts w:eastAsia="Times New Roman" w:cs="Times New Roman"/>
                <w:color w:val="000000"/>
                <w:lang w:eastAsia="ru-RU"/>
              </w:rPr>
            </w:pPr>
            <w:r w:rsidRPr="00C421AC">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436025" w:rsidP="00313150">
            <w:pPr>
              <w:ind w:firstLine="0"/>
              <w:jc w:val="center"/>
              <w:rPr>
                <w:rFonts w:eastAsia="Times New Roman" w:cs="Times New Roman"/>
                <w:color w:val="000000"/>
                <w:lang w:eastAsia="ru-RU"/>
              </w:rPr>
            </w:pPr>
            <w:r>
              <w:rPr>
                <w:rFonts w:eastAsia="Times New Roman" w:cs="Times New Roman"/>
                <w:color w:val="000000"/>
                <w:lang w:eastAsia="ru-RU"/>
              </w:rPr>
              <w:t>2114</w:t>
            </w: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436025" w:rsidP="00313150">
            <w:pPr>
              <w:ind w:firstLine="0"/>
              <w:jc w:val="center"/>
              <w:rPr>
                <w:rFonts w:eastAsia="Times New Roman" w:cs="Times New Roman"/>
                <w:color w:val="000000"/>
                <w:lang w:eastAsia="ru-RU"/>
              </w:rPr>
            </w:pPr>
            <w:r>
              <w:rPr>
                <w:rFonts w:eastAsia="Times New Roman" w:cs="Times New Roman"/>
                <w:color w:val="000000"/>
                <w:lang w:eastAsia="ru-RU"/>
              </w:rPr>
              <w:t>1958</w:t>
            </w:r>
          </w:p>
        </w:tc>
        <w:tc>
          <w:tcPr>
            <w:tcW w:w="622" w:type="pct"/>
            <w:tcBorders>
              <w:top w:val="nil"/>
              <w:left w:val="nil"/>
              <w:bottom w:val="single" w:sz="4" w:space="0" w:color="auto"/>
              <w:right w:val="single" w:sz="4" w:space="0" w:color="auto"/>
            </w:tcBorders>
            <w:shd w:val="clear" w:color="000000" w:fill="FFFFFF"/>
            <w:vAlign w:val="center"/>
          </w:tcPr>
          <w:p w:rsidR="00E01823" w:rsidRPr="00C421AC" w:rsidRDefault="00436025" w:rsidP="00313150">
            <w:pPr>
              <w:ind w:firstLine="0"/>
              <w:jc w:val="center"/>
              <w:rPr>
                <w:rFonts w:eastAsia="Times New Roman" w:cs="Times New Roman"/>
                <w:color w:val="000000"/>
                <w:lang w:eastAsia="ru-RU"/>
              </w:rPr>
            </w:pPr>
            <w:r>
              <w:rPr>
                <w:rFonts w:eastAsia="Times New Roman" w:cs="Times New Roman"/>
                <w:color w:val="000000"/>
                <w:lang w:eastAsia="ru-RU"/>
              </w:rPr>
              <w:t>1958</w:t>
            </w:r>
          </w:p>
        </w:tc>
      </w:tr>
      <w:tr w:rsidR="00E01823" w:rsidRPr="00C421AC" w:rsidTr="00EE3121">
        <w:trPr>
          <w:trHeight w:val="20"/>
        </w:trPr>
        <w:tc>
          <w:tcPr>
            <w:tcW w:w="2612" w:type="pct"/>
            <w:vMerge w:val="restart"/>
            <w:tcBorders>
              <w:top w:val="nil"/>
              <w:left w:val="single" w:sz="4" w:space="0" w:color="auto"/>
              <w:bottom w:val="single" w:sz="4" w:space="0" w:color="auto"/>
              <w:right w:val="single" w:sz="4" w:space="0" w:color="auto"/>
            </w:tcBorders>
            <w:shd w:val="clear" w:color="000000" w:fill="FFFFFF"/>
            <w:vAlign w:val="center"/>
            <w:hideMark/>
          </w:tcPr>
          <w:p w:rsidR="00E01823" w:rsidRPr="00C421AC" w:rsidRDefault="00E01823" w:rsidP="00313150">
            <w:pPr>
              <w:ind w:firstLine="0"/>
              <w:jc w:val="center"/>
              <w:rPr>
                <w:rFonts w:eastAsia="Times New Roman" w:cs="Times New Roman"/>
                <w:color w:val="000000"/>
                <w:lang w:eastAsia="ru-RU"/>
              </w:rPr>
            </w:pPr>
            <w:r w:rsidRPr="00C421AC">
              <w:rPr>
                <w:rFonts w:eastAsia="Times New Roman" w:cs="Times New Roman"/>
                <w:color w:val="000000"/>
                <w:sz w:val="22"/>
                <w:lang w:eastAsia="ru-RU"/>
              </w:rPr>
              <w:t>Собственные нужды</w:t>
            </w:r>
          </w:p>
        </w:tc>
        <w:tc>
          <w:tcPr>
            <w:tcW w:w="524" w:type="pct"/>
            <w:tcBorders>
              <w:top w:val="nil"/>
              <w:left w:val="nil"/>
              <w:bottom w:val="single" w:sz="4" w:space="0" w:color="auto"/>
              <w:right w:val="single" w:sz="4" w:space="0" w:color="auto"/>
            </w:tcBorders>
            <w:shd w:val="clear" w:color="000000" w:fill="FFFFFF"/>
            <w:vAlign w:val="center"/>
            <w:hideMark/>
          </w:tcPr>
          <w:p w:rsidR="00E01823" w:rsidRPr="00C421AC" w:rsidRDefault="00E01823" w:rsidP="00313150">
            <w:pPr>
              <w:ind w:firstLine="0"/>
              <w:jc w:val="center"/>
              <w:rPr>
                <w:rFonts w:eastAsia="Times New Roman" w:cs="Times New Roman"/>
                <w:color w:val="000000"/>
                <w:lang w:eastAsia="ru-RU"/>
              </w:rPr>
            </w:pPr>
            <w:r w:rsidRPr="00C421AC">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436025" w:rsidP="00313150">
            <w:pPr>
              <w:ind w:firstLine="0"/>
              <w:jc w:val="center"/>
              <w:rPr>
                <w:rFonts w:eastAsia="Times New Roman" w:cs="Times New Roman"/>
                <w:color w:val="000000"/>
                <w:lang w:eastAsia="ru-RU"/>
              </w:rPr>
            </w:pPr>
            <w:r>
              <w:rPr>
                <w:rFonts w:eastAsia="Times New Roman" w:cs="Times New Roman"/>
                <w:color w:val="000000"/>
                <w:lang w:eastAsia="ru-RU"/>
              </w:rPr>
              <w:t>48</w:t>
            </w: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436025" w:rsidP="00313150">
            <w:pPr>
              <w:ind w:firstLine="0"/>
              <w:jc w:val="center"/>
              <w:rPr>
                <w:rFonts w:eastAsia="Times New Roman" w:cs="Times New Roman"/>
                <w:color w:val="000000"/>
                <w:lang w:eastAsia="ru-RU"/>
              </w:rPr>
            </w:pPr>
            <w:r>
              <w:rPr>
                <w:rFonts w:eastAsia="Times New Roman" w:cs="Times New Roman"/>
                <w:color w:val="000000"/>
                <w:lang w:eastAsia="ru-RU"/>
              </w:rPr>
              <w:t>44</w:t>
            </w:r>
          </w:p>
        </w:tc>
        <w:tc>
          <w:tcPr>
            <w:tcW w:w="622" w:type="pct"/>
            <w:tcBorders>
              <w:top w:val="nil"/>
              <w:left w:val="nil"/>
              <w:bottom w:val="single" w:sz="4" w:space="0" w:color="auto"/>
              <w:right w:val="single" w:sz="4" w:space="0" w:color="auto"/>
            </w:tcBorders>
            <w:shd w:val="clear" w:color="000000" w:fill="FFFFFF"/>
            <w:vAlign w:val="center"/>
          </w:tcPr>
          <w:p w:rsidR="00E01823" w:rsidRPr="00C421AC" w:rsidRDefault="00436025" w:rsidP="00313150">
            <w:pPr>
              <w:ind w:firstLine="0"/>
              <w:jc w:val="center"/>
              <w:rPr>
                <w:rFonts w:eastAsia="Times New Roman" w:cs="Times New Roman"/>
                <w:color w:val="000000"/>
                <w:lang w:eastAsia="ru-RU"/>
              </w:rPr>
            </w:pPr>
            <w:r>
              <w:rPr>
                <w:rFonts w:eastAsia="Times New Roman" w:cs="Times New Roman"/>
                <w:color w:val="000000"/>
                <w:lang w:eastAsia="ru-RU"/>
              </w:rPr>
              <w:t>44</w:t>
            </w:r>
          </w:p>
        </w:tc>
      </w:tr>
      <w:tr w:rsidR="000C3F61" w:rsidRPr="00C421AC" w:rsidTr="00EE3121">
        <w:trPr>
          <w:trHeight w:val="20"/>
        </w:trPr>
        <w:tc>
          <w:tcPr>
            <w:tcW w:w="2612" w:type="pct"/>
            <w:vMerge/>
            <w:tcBorders>
              <w:top w:val="nil"/>
              <w:left w:val="single" w:sz="4" w:space="0" w:color="auto"/>
              <w:bottom w:val="single" w:sz="4" w:space="0" w:color="auto"/>
              <w:right w:val="single" w:sz="4" w:space="0" w:color="auto"/>
            </w:tcBorders>
            <w:vAlign w:val="center"/>
            <w:hideMark/>
          </w:tcPr>
          <w:p w:rsidR="000C3F61" w:rsidRPr="00C421AC" w:rsidRDefault="000C3F61" w:rsidP="000C3F61">
            <w:pPr>
              <w:ind w:firstLine="0"/>
              <w:jc w:val="left"/>
              <w:rPr>
                <w:rFonts w:eastAsia="Times New Roman" w:cs="Times New Roman"/>
                <w:color w:val="000000"/>
                <w:lang w:eastAsia="ru-RU"/>
              </w:rPr>
            </w:pPr>
          </w:p>
        </w:tc>
        <w:tc>
          <w:tcPr>
            <w:tcW w:w="524" w:type="pct"/>
            <w:tcBorders>
              <w:top w:val="nil"/>
              <w:left w:val="nil"/>
              <w:bottom w:val="single" w:sz="4" w:space="0" w:color="auto"/>
              <w:right w:val="single" w:sz="4" w:space="0" w:color="auto"/>
            </w:tcBorders>
            <w:shd w:val="clear" w:color="000000" w:fill="FFFFFF"/>
            <w:vAlign w:val="center"/>
            <w:hideMark/>
          </w:tcPr>
          <w:p w:rsidR="000C3F61" w:rsidRPr="00C421AC" w:rsidRDefault="000C3F61" w:rsidP="000C3F61">
            <w:pPr>
              <w:ind w:firstLine="0"/>
              <w:jc w:val="center"/>
              <w:rPr>
                <w:rFonts w:eastAsia="Times New Roman" w:cs="Times New Roman"/>
                <w:color w:val="000000"/>
                <w:lang w:eastAsia="ru-RU"/>
              </w:rPr>
            </w:pPr>
            <w:r w:rsidRPr="00C421AC">
              <w:rPr>
                <w:rFonts w:eastAsia="Times New Roman" w:cs="Times New Roman"/>
                <w:color w:val="000000"/>
                <w:sz w:val="22"/>
                <w:lang w:eastAsia="ru-RU"/>
              </w:rPr>
              <w:t>%</w:t>
            </w:r>
          </w:p>
        </w:tc>
        <w:tc>
          <w:tcPr>
            <w:tcW w:w="621" w:type="pct"/>
            <w:tcBorders>
              <w:top w:val="nil"/>
              <w:left w:val="nil"/>
              <w:bottom w:val="single" w:sz="4" w:space="0" w:color="auto"/>
              <w:right w:val="single" w:sz="4" w:space="0" w:color="auto"/>
            </w:tcBorders>
            <w:shd w:val="clear" w:color="000000" w:fill="FFFFFF"/>
            <w:vAlign w:val="center"/>
          </w:tcPr>
          <w:p w:rsidR="000C3F61" w:rsidRPr="00C421AC" w:rsidRDefault="000C3F61" w:rsidP="000C3F61">
            <w:pPr>
              <w:ind w:firstLine="0"/>
              <w:jc w:val="center"/>
              <w:rPr>
                <w:rFonts w:eastAsia="Times New Roman" w:cs="Times New Roman"/>
                <w:color w:val="000000"/>
                <w:lang w:eastAsia="ru-RU"/>
              </w:rPr>
            </w:pPr>
            <w:r>
              <w:rPr>
                <w:rFonts w:eastAsia="Times New Roman" w:cs="Times New Roman"/>
                <w:color w:val="000000"/>
                <w:lang w:eastAsia="ru-RU"/>
              </w:rPr>
              <w:t>2,2</w:t>
            </w:r>
          </w:p>
        </w:tc>
        <w:tc>
          <w:tcPr>
            <w:tcW w:w="621" w:type="pct"/>
            <w:tcBorders>
              <w:top w:val="nil"/>
              <w:left w:val="nil"/>
              <w:bottom w:val="single" w:sz="4" w:space="0" w:color="auto"/>
              <w:right w:val="single" w:sz="4" w:space="0" w:color="auto"/>
            </w:tcBorders>
            <w:shd w:val="clear" w:color="000000" w:fill="FFFFFF"/>
            <w:vAlign w:val="center"/>
          </w:tcPr>
          <w:p w:rsidR="000C3F61" w:rsidRPr="00C421AC" w:rsidRDefault="000C3F61" w:rsidP="000C3F61">
            <w:pPr>
              <w:ind w:firstLine="0"/>
              <w:jc w:val="center"/>
              <w:rPr>
                <w:rFonts w:eastAsia="Times New Roman" w:cs="Times New Roman"/>
                <w:color w:val="000000"/>
                <w:lang w:eastAsia="ru-RU"/>
              </w:rPr>
            </w:pPr>
            <w:r>
              <w:rPr>
                <w:rFonts w:eastAsia="Times New Roman" w:cs="Times New Roman"/>
                <w:color w:val="000000"/>
                <w:lang w:eastAsia="ru-RU"/>
              </w:rPr>
              <w:t>2,2</w:t>
            </w:r>
          </w:p>
        </w:tc>
        <w:tc>
          <w:tcPr>
            <w:tcW w:w="622" w:type="pct"/>
            <w:tcBorders>
              <w:top w:val="nil"/>
              <w:left w:val="nil"/>
              <w:bottom w:val="single" w:sz="4" w:space="0" w:color="auto"/>
              <w:right w:val="single" w:sz="4" w:space="0" w:color="auto"/>
            </w:tcBorders>
            <w:shd w:val="clear" w:color="000000" w:fill="FFFFFF"/>
            <w:vAlign w:val="center"/>
          </w:tcPr>
          <w:p w:rsidR="000C3F61" w:rsidRPr="00C421AC" w:rsidRDefault="000C3F61" w:rsidP="000C3F61">
            <w:pPr>
              <w:ind w:firstLine="0"/>
              <w:jc w:val="center"/>
              <w:rPr>
                <w:rFonts w:eastAsia="Times New Roman" w:cs="Times New Roman"/>
                <w:color w:val="000000"/>
                <w:lang w:eastAsia="ru-RU"/>
              </w:rPr>
            </w:pPr>
            <w:r>
              <w:rPr>
                <w:rFonts w:eastAsia="Times New Roman" w:cs="Times New Roman"/>
                <w:color w:val="000000"/>
                <w:lang w:eastAsia="ru-RU"/>
              </w:rPr>
              <w:t>2,2</w:t>
            </w:r>
          </w:p>
        </w:tc>
      </w:tr>
      <w:tr w:rsidR="00E01823" w:rsidRPr="00C421AC" w:rsidTr="00EE3121">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E01823" w:rsidRPr="00C421AC" w:rsidRDefault="00E01823" w:rsidP="00313150">
            <w:pPr>
              <w:ind w:firstLine="0"/>
              <w:jc w:val="center"/>
              <w:rPr>
                <w:rFonts w:eastAsia="Times New Roman" w:cs="Times New Roman"/>
                <w:b/>
                <w:bCs/>
                <w:color w:val="000000"/>
                <w:lang w:eastAsia="ru-RU"/>
              </w:rPr>
            </w:pPr>
            <w:r w:rsidRPr="00C421AC">
              <w:rPr>
                <w:rFonts w:eastAsia="Times New Roman" w:cs="Times New Roman"/>
                <w:b/>
                <w:bCs/>
                <w:color w:val="000000"/>
                <w:sz w:val="22"/>
                <w:lang w:eastAsia="ru-RU"/>
              </w:rPr>
              <w:t>Котельная Литейный, 8а</w:t>
            </w:r>
          </w:p>
        </w:tc>
        <w:tc>
          <w:tcPr>
            <w:tcW w:w="524" w:type="pct"/>
            <w:tcBorders>
              <w:top w:val="nil"/>
              <w:left w:val="nil"/>
              <w:bottom w:val="single" w:sz="4" w:space="0" w:color="auto"/>
              <w:right w:val="single" w:sz="4" w:space="0" w:color="auto"/>
            </w:tcBorders>
            <w:shd w:val="clear" w:color="000000" w:fill="FFFFFF"/>
            <w:vAlign w:val="center"/>
            <w:hideMark/>
          </w:tcPr>
          <w:p w:rsidR="00E01823" w:rsidRPr="00C421AC" w:rsidRDefault="00E01823" w:rsidP="00313150">
            <w:pPr>
              <w:ind w:firstLine="0"/>
              <w:jc w:val="left"/>
              <w:rPr>
                <w:rFonts w:ascii="Arial Unicode MS" w:eastAsia="Arial Unicode MS" w:hAnsi="Arial Unicode MS" w:cs="Arial Unicode MS"/>
                <w:color w:val="000000"/>
                <w:lang w:eastAsia="ru-RU"/>
              </w:rPr>
            </w:pPr>
            <w:r w:rsidRPr="00C421AC">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E01823" w:rsidP="00313150">
            <w:pPr>
              <w:ind w:firstLine="0"/>
              <w:jc w:val="left"/>
              <w:rPr>
                <w:rFonts w:ascii="Arial Unicode MS" w:eastAsia="Arial Unicode MS" w:hAnsi="Arial Unicode MS" w:cs="Arial Unicode MS"/>
                <w:color w:val="000000"/>
                <w:lang w:eastAsia="ru-RU"/>
              </w:rPr>
            </w:pP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E01823" w:rsidP="00313150">
            <w:pPr>
              <w:ind w:firstLine="0"/>
              <w:jc w:val="left"/>
              <w:rPr>
                <w:rFonts w:ascii="Arial Unicode MS" w:eastAsia="Arial Unicode MS" w:hAnsi="Arial Unicode MS" w:cs="Arial Unicode MS"/>
                <w:color w:val="000000"/>
                <w:lang w:eastAsia="ru-RU"/>
              </w:rPr>
            </w:pPr>
          </w:p>
        </w:tc>
        <w:tc>
          <w:tcPr>
            <w:tcW w:w="622" w:type="pct"/>
            <w:tcBorders>
              <w:top w:val="nil"/>
              <w:left w:val="nil"/>
              <w:bottom w:val="single" w:sz="4" w:space="0" w:color="auto"/>
              <w:right w:val="single" w:sz="4" w:space="0" w:color="auto"/>
            </w:tcBorders>
            <w:shd w:val="clear" w:color="000000" w:fill="FFFFFF"/>
            <w:vAlign w:val="center"/>
          </w:tcPr>
          <w:p w:rsidR="00E01823" w:rsidRPr="00C421AC" w:rsidRDefault="00E01823" w:rsidP="00313150">
            <w:pPr>
              <w:ind w:firstLine="0"/>
              <w:jc w:val="left"/>
              <w:rPr>
                <w:rFonts w:ascii="Arial Unicode MS" w:eastAsia="Arial Unicode MS" w:hAnsi="Arial Unicode MS" w:cs="Arial Unicode MS"/>
                <w:color w:val="000000"/>
                <w:lang w:eastAsia="ru-RU"/>
              </w:rPr>
            </w:pPr>
          </w:p>
        </w:tc>
      </w:tr>
      <w:tr w:rsidR="00E01823" w:rsidRPr="00C421AC" w:rsidTr="00EE3121">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E01823" w:rsidRPr="00C421AC" w:rsidRDefault="00E01823" w:rsidP="00313150">
            <w:pPr>
              <w:ind w:firstLine="0"/>
              <w:jc w:val="center"/>
              <w:rPr>
                <w:rFonts w:eastAsia="Times New Roman" w:cs="Times New Roman"/>
                <w:color w:val="000000"/>
                <w:lang w:eastAsia="ru-RU"/>
              </w:rPr>
            </w:pPr>
            <w:r w:rsidRPr="00C421AC">
              <w:rPr>
                <w:rFonts w:eastAsia="Times New Roman" w:cs="Times New Roman"/>
                <w:color w:val="000000"/>
                <w:sz w:val="22"/>
                <w:lang w:eastAsia="ru-RU"/>
              </w:rPr>
              <w:t>Производство тепловой энергии</w:t>
            </w:r>
          </w:p>
        </w:tc>
        <w:tc>
          <w:tcPr>
            <w:tcW w:w="524" w:type="pct"/>
            <w:tcBorders>
              <w:top w:val="nil"/>
              <w:left w:val="nil"/>
              <w:bottom w:val="single" w:sz="4" w:space="0" w:color="auto"/>
              <w:right w:val="single" w:sz="4" w:space="0" w:color="auto"/>
            </w:tcBorders>
            <w:shd w:val="clear" w:color="000000" w:fill="FFFFFF"/>
            <w:vAlign w:val="center"/>
            <w:hideMark/>
          </w:tcPr>
          <w:p w:rsidR="00E01823" w:rsidRPr="00C421AC" w:rsidRDefault="00E01823" w:rsidP="00313150">
            <w:pPr>
              <w:ind w:firstLine="0"/>
              <w:jc w:val="center"/>
              <w:rPr>
                <w:rFonts w:eastAsia="Times New Roman" w:cs="Times New Roman"/>
                <w:color w:val="000000"/>
                <w:lang w:eastAsia="ru-RU"/>
              </w:rPr>
            </w:pPr>
            <w:r w:rsidRPr="00C421AC">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436025" w:rsidP="00313150">
            <w:pPr>
              <w:ind w:firstLine="0"/>
              <w:jc w:val="center"/>
              <w:rPr>
                <w:rFonts w:eastAsia="Times New Roman" w:cs="Times New Roman"/>
                <w:color w:val="000000"/>
                <w:lang w:eastAsia="ru-RU"/>
              </w:rPr>
            </w:pPr>
            <w:r>
              <w:rPr>
                <w:rFonts w:eastAsia="Times New Roman" w:cs="Times New Roman"/>
                <w:color w:val="000000"/>
                <w:lang w:eastAsia="ru-RU"/>
              </w:rPr>
              <w:t>2167</w:t>
            </w: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436025" w:rsidP="00313150">
            <w:pPr>
              <w:ind w:firstLine="0"/>
              <w:jc w:val="center"/>
              <w:rPr>
                <w:rFonts w:eastAsia="Times New Roman" w:cs="Times New Roman"/>
                <w:color w:val="000000"/>
                <w:lang w:eastAsia="ru-RU"/>
              </w:rPr>
            </w:pPr>
            <w:r>
              <w:rPr>
                <w:rFonts w:eastAsia="Times New Roman" w:cs="Times New Roman"/>
                <w:color w:val="000000"/>
                <w:lang w:eastAsia="ru-RU"/>
              </w:rPr>
              <w:t>2055</w:t>
            </w:r>
          </w:p>
        </w:tc>
        <w:tc>
          <w:tcPr>
            <w:tcW w:w="622" w:type="pct"/>
            <w:tcBorders>
              <w:top w:val="nil"/>
              <w:left w:val="nil"/>
              <w:bottom w:val="single" w:sz="4" w:space="0" w:color="auto"/>
              <w:right w:val="single" w:sz="4" w:space="0" w:color="auto"/>
            </w:tcBorders>
            <w:shd w:val="clear" w:color="000000" w:fill="FFFFFF"/>
            <w:vAlign w:val="center"/>
          </w:tcPr>
          <w:p w:rsidR="00E01823" w:rsidRPr="00C421AC" w:rsidRDefault="00436025" w:rsidP="00313150">
            <w:pPr>
              <w:ind w:firstLine="0"/>
              <w:jc w:val="center"/>
              <w:rPr>
                <w:rFonts w:eastAsia="Times New Roman" w:cs="Times New Roman"/>
                <w:color w:val="000000"/>
                <w:lang w:eastAsia="ru-RU"/>
              </w:rPr>
            </w:pPr>
            <w:r>
              <w:rPr>
                <w:rFonts w:eastAsia="Times New Roman" w:cs="Times New Roman"/>
                <w:color w:val="000000"/>
                <w:lang w:eastAsia="ru-RU"/>
              </w:rPr>
              <w:t>2055</w:t>
            </w:r>
          </w:p>
        </w:tc>
      </w:tr>
      <w:tr w:rsidR="00E01823" w:rsidRPr="00C421AC" w:rsidTr="00EE3121">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E01823" w:rsidRPr="00C421AC" w:rsidRDefault="00E01823" w:rsidP="00313150">
            <w:pPr>
              <w:ind w:firstLine="0"/>
              <w:jc w:val="center"/>
              <w:rPr>
                <w:rFonts w:eastAsia="Times New Roman" w:cs="Times New Roman"/>
                <w:color w:val="000000"/>
                <w:lang w:eastAsia="ru-RU"/>
              </w:rPr>
            </w:pPr>
            <w:r w:rsidRPr="00C421AC">
              <w:rPr>
                <w:rFonts w:eastAsia="Times New Roman" w:cs="Times New Roman"/>
                <w:color w:val="000000"/>
                <w:sz w:val="22"/>
                <w:lang w:eastAsia="ru-RU"/>
              </w:rPr>
              <w:t>Отпуск тепловой энергии в сеть</w:t>
            </w:r>
          </w:p>
        </w:tc>
        <w:tc>
          <w:tcPr>
            <w:tcW w:w="524" w:type="pct"/>
            <w:tcBorders>
              <w:top w:val="nil"/>
              <w:left w:val="nil"/>
              <w:bottom w:val="single" w:sz="4" w:space="0" w:color="auto"/>
              <w:right w:val="single" w:sz="4" w:space="0" w:color="auto"/>
            </w:tcBorders>
            <w:shd w:val="clear" w:color="000000" w:fill="FFFFFF"/>
            <w:vAlign w:val="center"/>
            <w:hideMark/>
          </w:tcPr>
          <w:p w:rsidR="00E01823" w:rsidRPr="00C421AC" w:rsidRDefault="00E01823" w:rsidP="00313150">
            <w:pPr>
              <w:ind w:firstLine="0"/>
              <w:jc w:val="center"/>
              <w:rPr>
                <w:rFonts w:eastAsia="Times New Roman" w:cs="Times New Roman"/>
                <w:color w:val="000000"/>
                <w:lang w:eastAsia="ru-RU"/>
              </w:rPr>
            </w:pPr>
            <w:r w:rsidRPr="00C421AC">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436025" w:rsidP="00313150">
            <w:pPr>
              <w:ind w:firstLine="0"/>
              <w:jc w:val="center"/>
              <w:rPr>
                <w:rFonts w:eastAsia="Times New Roman" w:cs="Times New Roman"/>
                <w:color w:val="000000"/>
                <w:lang w:eastAsia="ru-RU"/>
              </w:rPr>
            </w:pPr>
            <w:r>
              <w:rPr>
                <w:rFonts w:eastAsia="Times New Roman" w:cs="Times New Roman"/>
                <w:color w:val="000000"/>
                <w:lang w:eastAsia="ru-RU"/>
              </w:rPr>
              <w:t>2119</w:t>
            </w: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436025" w:rsidP="00313150">
            <w:pPr>
              <w:ind w:firstLine="0"/>
              <w:jc w:val="center"/>
              <w:rPr>
                <w:rFonts w:eastAsia="Times New Roman" w:cs="Times New Roman"/>
                <w:color w:val="000000"/>
                <w:lang w:eastAsia="ru-RU"/>
              </w:rPr>
            </w:pPr>
            <w:r>
              <w:rPr>
                <w:rFonts w:eastAsia="Times New Roman" w:cs="Times New Roman"/>
                <w:color w:val="000000"/>
                <w:lang w:eastAsia="ru-RU"/>
              </w:rPr>
              <w:t>2010</w:t>
            </w:r>
          </w:p>
        </w:tc>
        <w:tc>
          <w:tcPr>
            <w:tcW w:w="622" w:type="pct"/>
            <w:tcBorders>
              <w:top w:val="nil"/>
              <w:left w:val="nil"/>
              <w:bottom w:val="single" w:sz="4" w:space="0" w:color="auto"/>
              <w:right w:val="single" w:sz="4" w:space="0" w:color="auto"/>
            </w:tcBorders>
            <w:shd w:val="clear" w:color="000000" w:fill="FFFFFF"/>
            <w:vAlign w:val="center"/>
          </w:tcPr>
          <w:p w:rsidR="00E01823" w:rsidRPr="00C421AC" w:rsidRDefault="00436025" w:rsidP="00313150">
            <w:pPr>
              <w:ind w:firstLine="0"/>
              <w:jc w:val="center"/>
              <w:rPr>
                <w:rFonts w:eastAsia="Times New Roman" w:cs="Times New Roman"/>
                <w:color w:val="000000"/>
                <w:lang w:eastAsia="ru-RU"/>
              </w:rPr>
            </w:pPr>
            <w:r>
              <w:rPr>
                <w:rFonts w:eastAsia="Times New Roman" w:cs="Times New Roman"/>
                <w:color w:val="000000"/>
                <w:lang w:eastAsia="ru-RU"/>
              </w:rPr>
              <w:t>2010</w:t>
            </w:r>
          </w:p>
        </w:tc>
      </w:tr>
      <w:tr w:rsidR="00E01823" w:rsidRPr="00C421AC" w:rsidTr="00EE3121">
        <w:trPr>
          <w:trHeight w:val="20"/>
        </w:trPr>
        <w:tc>
          <w:tcPr>
            <w:tcW w:w="2612" w:type="pct"/>
            <w:vMerge w:val="restart"/>
            <w:tcBorders>
              <w:top w:val="nil"/>
              <w:left w:val="single" w:sz="4" w:space="0" w:color="auto"/>
              <w:bottom w:val="single" w:sz="4" w:space="0" w:color="auto"/>
              <w:right w:val="single" w:sz="4" w:space="0" w:color="auto"/>
            </w:tcBorders>
            <w:shd w:val="clear" w:color="000000" w:fill="FFFFFF"/>
            <w:vAlign w:val="center"/>
            <w:hideMark/>
          </w:tcPr>
          <w:p w:rsidR="00E01823" w:rsidRPr="00C421AC" w:rsidRDefault="00E01823" w:rsidP="00313150">
            <w:pPr>
              <w:ind w:firstLine="0"/>
              <w:jc w:val="center"/>
              <w:rPr>
                <w:rFonts w:eastAsia="Times New Roman" w:cs="Times New Roman"/>
                <w:color w:val="000000"/>
                <w:lang w:eastAsia="ru-RU"/>
              </w:rPr>
            </w:pPr>
            <w:r w:rsidRPr="00C421AC">
              <w:rPr>
                <w:rFonts w:eastAsia="Times New Roman" w:cs="Times New Roman"/>
                <w:color w:val="000000"/>
                <w:sz w:val="22"/>
                <w:lang w:eastAsia="ru-RU"/>
              </w:rPr>
              <w:t>Собственные нужды</w:t>
            </w:r>
          </w:p>
        </w:tc>
        <w:tc>
          <w:tcPr>
            <w:tcW w:w="524" w:type="pct"/>
            <w:tcBorders>
              <w:top w:val="nil"/>
              <w:left w:val="nil"/>
              <w:bottom w:val="single" w:sz="4" w:space="0" w:color="auto"/>
              <w:right w:val="single" w:sz="4" w:space="0" w:color="auto"/>
            </w:tcBorders>
            <w:shd w:val="clear" w:color="000000" w:fill="FFFFFF"/>
            <w:vAlign w:val="center"/>
            <w:hideMark/>
          </w:tcPr>
          <w:p w:rsidR="00E01823" w:rsidRPr="00C421AC" w:rsidRDefault="00E01823" w:rsidP="00313150">
            <w:pPr>
              <w:ind w:firstLine="0"/>
              <w:jc w:val="center"/>
              <w:rPr>
                <w:rFonts w:eastAsia="Times New Roman" w:cs="Times New Roman"/>
                <w:color w:val="000000"/>
                <w:lang w:eastAsia="ru-RU"/>
              </w:rPr>
            </w:pPr>
            <w:r w:rsidRPr="00C421AC">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436025" w:rsidP="00313150">
            <w:pPr>
              <w:ind w:firstLine="0"/>
              <w:jc w:val="center"/>
              <w:rPr>
                <w:rFonts w:eastAsia="Times New Roman" w:cs="Times New Roman"/>
                <w:color w:val="000000"/>
                <w:lang w:eastAsia="ru-RU"/>
              </w:rPr>
            </w:pPr>
            <w:r>
              <w:rPr>
                <w:rFonts w:eastAsia="Times New Roman" w:cs="Times New Roman"/>
                <w:color w:val="000000"/>
                <w:lang w:eastAsia="ru-RU"/>
              </w:rPr>
              <w:t>48</w:t>
            </w: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436025" w:rsidP="00313150">
            <w:pPr>
              <w:ind w:firstLine="0"/>
              <w:jc w:val="center"/>
              <w:rPr>
                <w:rFonts w:eastAsia="Times New Roman" w:cs="Times New Roman"/>
                <w:color w:val="000000"/>
                <w:lang w:eastAsia="ru-RU"/>
              </w:rPr>
            </w:pPr>
            <w:r>
              <w:rPr>
                <w:rFonts w:eastAsia="Times New Roman" w:cs="Times New Roman"/>
                <w:color w:val="000000"/>
                <w:lang w:eastAsia="ru-RU"/>
              </w:rPr>
              <w:t>45</w:t>
            </w:r>
          </w:p>
        </w:tc>
        <w:tc>
          <w:tcPr>
            <w:tcW w:w="622" w:type="pct"/>
            <w:tcBorders>
              <w:top w:val="nil"/>
              <w:left w:val="nil"/>
              <w:bottom w:val="single" w:sz="4" w:space="0" w:color="auto"/>
              <w:right w:val="single" w:sz="4" w:space="0" w:color="auto"/>
            </w:tcBorders>
            <w:shd w:val="clear" w:color="000000" w:fill="FFFFFF"/>
            <w:vAlign w:val="center"/>
          </w:tcPr>
          <w:p w:rsidR="00E01823" w:rsidRPr="00C421AC" w:rsidRDefault="00436025" w:rsidP="00313150">
            <w:pPr>
              <w:ind w:firstLine="0"/>
              <w:jc w:val="center"/>
              <w:rPr>
                <w:rFonts w:eastAsia="Times New Roman" w:cs="Times New Roman"/>
                <w:color w:val="000000"/>
                <w:lang w:eastAsia="ru-RU"/>
              </w:rPr>
            </w:pPr>
            <w:r>
              <w:rPr>
                <w:rFonts w:eastAsia="Times New Roman" w:cs="Times New Roman"/>
                <w:color w:val="000000"/>
                <w:lang w:eastAsia="ru-RU"/>
              </w:rPr>
              <w:t>45</w:t>
            </w:r>
          </w:p>
        </w:tc>
      </w:tr>
      <w:tr w:rsidR="000C3F61" w:rsidRPr="00C421AC" w:rsidTr="00EE3121">
        <w:trPr>
          <w:trHeight w:val="20"/>
        </w:trPr>
        <w:tc>
          <w:tcPr>
            <w:tcW w:w="2612" w:type="pct"/>
            <w:vMerge/>
            <w:tcBorders>
              <w:top w:val="nil"/>
              <w:left w:val="single" w:sz="4" w:space="0" w:color="auto"/>
              <w:bottom w:val="single" w:sz="4" w:space="0" w:color="auto"/>
              <w:right w:val="single" w:sz="4" w:space="0" w:color="auto"/>
            </w:tcBorders>
            <w:vAlign w:val="center"/>
            <w:hideMark/>
          </w:tcPr>
          <w:p w:rsidR="000C3F61" w:rsidRPr="00C421AC" w:rsidRDefault="000C3F61" w:rsidP="000C3F61">
            <w:pPr>
              <w:ind w:firstLine="0"/>
              <w:jc w:val="left"/>
              <w:rPr>
                <w:rFonts w:eastAsia="Times New Roman" w:cs="Times New Roman"/>
                <w:color w:val="000000"/>
                <w:lang w:eastAsia="ru-RU"/>
              </w:rPr>
            </w:pPr>
          </w:p>
        </w:tc>
        <w:tc>
          <w:tcPr>
            <w:tcW w:w="524" w:type="pct"/>
            <w:tcBorders>
              <w:top w:val="nil"/>
              <w:left w:val="nil"/>
              <w:bottom w:val="single" w:sz="4" w:space="0" w:color="auto"/>
              <w:right w:val="single" w:sz="4" w:space="0" w:color="auto"/>
            </w:tcBorders>
            <w:shd w:val="clear" w:color="000000" w:fill="FFFFFF"/>
            <w:vAlign w:val="center"/>
            <w:hideMark/>
          </w:tcPr>
          <w:p w:rsidR="000C3F61" w:rsidRPr="00C421AC" w:rsidRDefault="000C3F61" w:rsidP="000C3F61">
            <w:pPr>
              <w:ind w:firstLine="0"/>
              <w:jc w:val="center"/>
              <w:rPr>
                <w:rFonts w:eastAsia="Times New Roman" w:cs="Times New Roman"/>
                <w:color w:val="000000"/>
                <w:lang w:eastAsia="ru-RU"/>
              </w:rPr>
            </w:pPr>
            <w:r w:rsidRPr="00C421AC">
              <w:rPr>
                <w:rFonts w:eastAsia="Times New Roman" w:cs="Times New Roman"/>
                <w:color w:val="000000"/>
                <w:sz w:val="22"/>
                <w:lang w:eastAsia="ru-RU"/>
              </w:rPr>
              <w:t>%</w:t>
            </w:r>
          </w:p>
        </w:tc>
        <w:tc>
          <w:tcPr>
            <w:tcW w:w="621" w:type="pct"/>
            <w:tcBorders>
              <w:top w:val="nil"/>
              <w:left w:val="nil"/>
              <w:bottom w:val="single" w:sz="4" w:space="0" w:color="auto"/>
              <w:right w:val="single" w:sz="4" w:space="0" w:color="auto"/>
            </w:tcBorders>
            <w:shd w:val="clear" w:color="000000" w:fill="FFFFFF"/>
            <w:vAlign w:val="center"/>
          </w:tcPr>
          <w:p w:rsidR="000C3F61" w:rsidRPr="00C421AC" w:rsidRDefault="000C3F61" w:rsidP="000C3F61">
            <w:pPr>
              <w:ind w:firstLine="0"/>
              <w:jc w:val="center"/>
              <w:rPr>
                <w:rFonts w:eastAsia="Times New Roman" w:cs="Times New Roman"/>
                <w:color w:val="000000"/>
                <w:lang w:eastAsia="ru-RU"/>
              </w:rPr>
            </w:pPr>
            <w:r>
              <w:rPr>
                <w:rFonts w:eastAsia="Times New Roman" w:cs="Times New Roman"/>
                <w:color w:val="000000"/>
                <w:lang w:eastAsia="ru-RU"/>
              </w:rPr>
              <w:t>2,2</w:t>
            </w:r>
          </w:p>
        </w:tc>
        <w:tc>
          <w:tcPr>
            <w:tcW w:w="621" w:type="pct"/>
            <w:tcBorders>
              <w:top w:val="nil"/>
              <w:left w:val="nil"/>
              <w:bottom w:val="single" w:sz="4" w:space="0" w:color="auto"/>
              <w:right w:val="single" w:sz="4" w:space="0" w:color="auto"/>
            </w:tcBorders>
            <w:shd w:val="clear" w:color="000000" w:fill="FFFFFF"/>
            <w:vAlign w:val="center"/>
          </w:tcPr>
          <w:p w:rsidR="000C3F61" w:rsidRPr="00C421AC" w:rsidRDefault="000C3F61" w:rsidP="000C3F61">
            <w:pPr>
              <w:ind w:firstLine="0"/>
              <w:jc w:val="center"/>
              <w:rPr>
                <w:rFonts w:eastAsia="Times New Roman" w:cs="Times New Roman"/>
                <w:color w:val="000000"/>
                <w:lang w:eastAsia="ru-RU"/>
              </w:rPr>
            </w:pPr>
            <w:r>
              <w:rPr>
                <w:rFonts w:eastAsia="Times New Roman" w:cs="Times New Roman"/>
                <w:color w:val="000000"/>
                <w:lang w:eastAsia="ru-RU"/>
              </w:rPr>
              <w:t>2,2</w:t>
            </w:r>
          </w:p>
        </w:tc>
        <w:tc>
          <w:tcPr>
            <w:tcW w:w="622" w:type="pct"/>
            <w:tcBorders>
              <w:top w:val="nil"/>
              <w:left w:val="nil"/>
              <w:bottom w:val="single" w:sz="4" w:space="0" w:color="auto"/>
              <w:right w:val="single" w:sz="4" w:space="0" w:color="auto"/>
            </w:tcBorders>
            <w:shd w:val="clear" w:color="000000" w:fill="FFFFFF"/>
            <w:vAlign w:val="center"/>
          </w:tcPr>
          <w:p w:rsidR="000C3F61" w:rsidRPr="00C421AC" w:rsidRDefault="000C3F61" w:rsidP="000C3F61">
            <w:pPr>
              <w:ind w:firstLine="0"/>
              <w:jc w:val="center"/>
              <w:rPr>
                <w:rFonts w:eastAsia="Times New Roman" w:cs="Times New Roman"/>
                <w:color w:val="000000"/>
                <w:lang w:eastAsia="ru-RU"/>
              </w:rPr>
            </w:pPr>
            <w:r>
              <w:rPr>
                <w:rFonts w:eastAsia="Times New Roman" w:cs="Times New Roman"/>
                <w:color w:val="000000"/>
                <w:lang w:eastAsia="ru-RU"/>
              </w:rPr>
              <w:t>2,2</w:t>
            </w:r>
          </w:p>
        </w:tc>
      </w:tr>
      <w:tr w:rsidR="00E01823" w:rsidRPr="00C421AC" w:rsidTr="00EE3121">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E01823" w:rsidRPr="00C421AC" w:rsidRDefault="00E01823" w:rsidP="00EE3121">
            <w:pPr>
              <w:ind w:firstLine="0"/>
              <w:jc w:val="center"/>
              <w:rPr>
                <w:rFonts w:eastAsia="Times New Roman" w:cs="Times New Roman"/>
                <w:b/>
                <w:bCs/>
                <w:color w:val="000000"/>
                <w:lang w:eastAsia="ru-RU"/>
              </w:rPr>
            </w:pPr>
            <w:r w:rsidRPr="00C421AC">
              <w:rPr>
                <w:rFonts w:eastAsia="Times New Roman" w:cs="Times New Roman"/>
                <w:b/>
                <w:bCs/>
                <w:color w:val="000000"/>
                <w:sz w:val="22"/>
                <w:lang w:eastAsia="ru-RU"/>
              </w:rPr>
              <w:t xml:space="preserve">Котельная </w:t>
            </w:r>
            <w:proofErr w:type="spellStart"/>
            <w:r w:rsidR="00EE3121">
              <w:rPr>
                <w:rFonts w:eastAsia="Times New Roman" w:cs="Times New Roman"/>
                <w:b/>
                <w:bCs/>
                <w:color w:val="000000"/>
                <w:sz w:val="22"/>
                <w:lang w:eastAsia="ru-RU"/>
              </w:rPr>
              <w:t>Энегельса</w:t>
            </w:r>
            <w:proofErr w:type="spellEnd"/>
            <w:r w:rsidR="00EE3121">
              <w:rPr>
                <w:rFonts w:eastAsia="Times New Roman" w:cs="Times New Roman"/>
                <w:b/>
                <w:bCs/>
                <w:color w:val="000000"/>
                <w:sz w:val="22"/>
                <w:lang w:eastAsia="ru-RU"/>
              </w:rPr>
              <w:t>, 426б</w:t>
            </w:r>
          </w:p>
        </w:tc>
        <w:tc>
          <w:tcPr>
            <w:tcW w:w="524" w:type="pct"/>
            <w:tcBorders>
              <w:top w:val="nil"/>
              <w:left w:val="nil"/>
              <w:bottom w:val="single" w:sz="4" w:space="0" w:color="auto"/>
              <w:right w:val="single" w:sz="4" w:space="0" w:color="auto"/>
            </w:tcBorders>
            <w:shd w:val="clear" w:color="000000" w:fill="FFFFFF"/>
            <w:vAlign w:val="center"/>
            <w:hideMark/>
          </w:tcPr>
          <w:p w:rsidR="00E01823" w:rsidRPr="00C421AC" w:rsidRDefault="00E01823" w:rsidP="00313150">
            <w:pPr>
              <w:ind w:firstLine="0"/>
              <w:jc w:val="left"/>
              <w:rPr>
                <w:rFonts w:ascii="Arial Unicode MS" w:eastAsia="Arial Unicode MS" w:hAnsi="Arial Unicode MS" w:cs="Arial Unicode MS"/>
                <w:color w:val="000000"/>
                <w:lang w:eastAsia="ru-RU"/>
              </w:rPr>
            </w:pPr>
            <w:r w:rsidRPr="00C421AC">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E01823" w:rsidP="00313150">
            <w:pPr>
              <w:ind w:firstLine="0"/>
              <w:jc w:val="left"/>
              <w:rPr>
                <w:rFonts w:ascii="Arial Unicode MS" w:eastAsia="Arial Unicode MS" w:hAnsi="Arial Unicode MS" w:cs="Arial Unicode MS"/>
                <w:color w:val="000000"/>
                <w:lang w:eastAsia="ru-RU"/>
              </w:rPr>
            </w:pP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E01823" w:rsidP="00313150">
            <w:pPr>
              <w:ind w:firstLine="0"/>
              <w:jc w:val="left"/>
              <w:rPr>
                <w:rFonts w:ascii="Arial Unicode MS" w:eastAsia="Arial Unicode MS" w:hAnsi="Arial Unicode MS" w:cs="Arial Unicode MS"/>
                <w:color w:val="000000"/>
                <w:lang w:eastAsia="ru-RU"/>
              </w:rPr>
            </w:pPr>
          </w:p>
        </w:tc>
        <w:tc>
          <w:tcPr>
            <w:tcW w:w="622" w:type="pct"/>
            <w:tcBorders>
              <w:top w:val="nil"/>
              <w:left w:val="nil"/>
              <w:bottom w:val="single" w:sz="4" w:space="0" w:color="auto"/>
              <w:right w:val="single" w:sz="4" w:space="0" w:color="auto"/>
            </w:tcBorders>
            <w:shd w:val="clear" w:color="000000" w:fill="FFFFFF"/>
            <w:vAlign w:val="center"/>
          </w:tcPr>
          <w:p w:rsidR="00E01823" w:rsidRPr="00C421AC" w:rsidRDefault="00E01823" w:rsidP="00313150">
            <w:pPr>
              <w:ind w:firstLine="0"/>
              <w:jc w:val="left"/>
              <w:rPr>
                <w:rFonts w:ascii="Arial Unicode MS" w:eastAsia="Arial Unicode MS" w:hAnsi="Arial Unicode MS" w:cs="Arial Unicode MS"/>
                <w:color w:val="000000"/>
                <w:lang w:eastAsia="ru-RU"/>
              </w:rPr>
            </w:pPr>
          </w:p>
        </w:tc>
      </w:tr>
      <w:tr w:rsidR="00E01823" w:rsidRPr="00C421AC" w:rsidTr="00EE3121">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E01823" w:rsidRPr="00C421AC" w:rsidRDefault="00E01823" w:rsidP="00313150">
            <w:pPr>
              <w:ind w:firstLine="0"/>
              <w:jc w:val="center"/>
              <w:rPr>
                <w:rFonts w:eastAsia="Times New Roman" w:cs="Times New Roman"/>
                <w:color w:val="000000"/>
                <w:lang w:eastAsia="ru-RU"/>
              </w:rPr>
            </w:pPr>
            <w:r w:rsidRPr="00C421AC">
              <w:rPr>
                <w:rFonts w:eastAsia="Times New Roman" w:cs="Times New Roman"/>
                <w:color w:val="000000"/>
                <w:sz w:val="22"/>
                <w:lang w:eastAsia="ru-RU"/>
              </w:rPr>
              <w:t>Производство тепловой энергии</w:t>
            </w:r>
          </w:p>
        </w:tc>
        <w:tc>
          <w:tcPr>
            <w:tcW w:w="524" w:type="pct"/>
            <w:tcBorders>
              <w:top w:val="nil"/>
              <w:left w:val="nil"/>
              <w:bottom w:val="single" w:sz="4" w:space="0" w:color="auto"/>
              <w:right w:val="single" w:sz="4" w:space="0" w:color="auto"/>
            </w:tcBorders>
            <w:shd w:val="clear" w:color="000000" w:fill="FFFFFF"/>
            <w:vAlign w:val="center"/>
            <w:hideMark/>
          </w:tcPr>
          <w:p w:rsidR="00E01823" w:rsidRPr="00C421AC" w:rsidRDefault="00E01823" w:rsidP="00313150">
            <w:pPr>
              <w:ind w:firstLine="0"/>
              <w:jc w:val="center"/>
              <w:rPr>
                <w:rFonts w:eastAsia="Times New Roman" w:cs="Times New Roman"/>
                <w:color w:val="000000"/>
                <w:lang w:eastAsia="ru-RU"/>
              </w:rPr>
            </w:pPr>
            <w:r w:rsidRPr="00C421AC">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436025" w:rsidP="00313150">
            <w:pPr>
              <w:ind w:firstLine="0"/>
              <w:jc w:val="center"/>
              <w:rPr>
                <w:rFonts w:eastAsia="Times New Roman" w:cs="Times New Roman"/>
                <w:color w:val="000000"/>
                <w:lang w:eastAsia="ru-RU"/>
              </w:rPr>
            </w:pPr>
            <w:r>
              <w:rPr>
                <w:rFonts w:eastAsia="Times New Roman" w:cs="Times New Roman"/>
                <w:color w:val="000000"/>
                <w:lang w:eastAsia="ru-RU"/>
              </w:rPr>
              <w:t>4102</w:t>
            </w: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436025" w:rsidP="00313150">
            <w:pPr>
              <w:ind w:firstLine="0"/>
              <w:jc w:val="center"/>
              <w:rPr>
                <w:rFonts w:eastAsia="Times New Roman" w:cs="Times New Roman"/>
                <w:color w:val="000000"/>
                <w:lang w:eastAsia="ru-RU"/>
              </w:rPr>
            </w:pPr>
            <w:r>
              <w:rPr>
                <w:rFonts w:eastAsia="Times New Roman" w:cs="Times New Roman"/>
                <w:color w:val="000000"/>
                <w:lang w:eastAsia="ru-RU"/>
              </w:rPr>
              <w:t>4039</w:t>
            </w:r>
          </w:p>
        </w:tc>
        <w:tc>
          <w:tcPr>
            <w:tcW w:w="622" w:type="pct"/>
            <w:tcBorders>
              <w:top w:val="nil"/>
              <w:left w:val="nil"/>
              <w:bottom w:val="single" w:sz="4" w:space="0" w:color="auto"/>
              <w:right w:val="single" w:sz="4" w:space="0" w:color="auto"/>
            </w:tcBorders>
            <w:shd w:val="clear" w:color="000000" w:fill="FFFFFF"/>
            <w:vAlign w:val="center"/>
          </w:tcPr>
          <w:p w:rsidR="00E01823" w:rsidRPr="00C421AC" w:rsidRDefault="00436025" w:rsidP="00313150">
            <w:pPr>
              <w:ind w:firstLine="0"/>
              <w:jc w:val="center"/>
              <w:rPr>
                <w:rFonts w:eastAsia="Times New Roman" w:cs="Times New Roman"/>
                <w:color w:val="000000"/>
                <w:lang w:eastAsia="ru-RU"/>
              </w:rPr>
            </w:pPr>
            <w:r>
              <w:rPr>
                <w:rFonts w:eastAsia="Times New Roman" w:cs="Times New Roman"/>
                <w:color w:val="000000"/>
                <w:lang w:eastAsia="ru-RU"/>
              </w:rPr>
              <w:t>4039</w:t>
            </w:r>
          </w:p>
        </w:tc>
      </w:tr>
      <w:tr w:rsidR="00E01823" w:rsidRPr="00C421AC" w:rsidTr="00EE3121">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E01823" w:rsidRPr="00C421AC" w:rsidRDefault="00E01823" w:rsidP="00313150">
            <w:pPr>
              <w:ind w:firstLine="0"/>
              <w:jc w:val="center"/>
              <w:rPr>
                <w:rFonts w:eastAsia="Times New Roman" w:cs="Times New Roman"/>
                <w:color w:val="000000"/>
                <w:lang w:eastAsia="ru-RU"/>
              </w:rPr>
            </w:pPr>
            <w:r w:rsidRPr="00C421AC">
              <w:rPr>
                <w:rFonts w:eastAsia="Times New Roman" w:cs="Times New Roman"/>
                <w:color w:val="000000"/>
                <w:sz w:val="22"/>
                <w:lang w:eastAsia="ru-RU"/>
              </w:rPr>
              <w:t>Отпуск тепловой энергии в сеть</w:t>
            </w:r>
          </w:p>
        </w:tc>
        <w:tc>
          <w:tcPr>
            <w:tcW w:w="524" w:type="pct"/>
            <w:tcBorders>
              <w:top w:val="nil"/>
              <w:left w:val="nil"/>
              <w:bottom w:val="single" w:sz="4" w:space="0" w:color="auto"/>
              <w:right w:val="single" w:sz="4" w:space="0" w:color="auto"/>
            </w:tcBorders>
            <w:shd w:val="clear" w:color="000000" w:fill="FFFFFF"/>
            <w:vAlign w:val="center"/>
            <w:hideMark/>
          </w:tcPr>
          <w:p w:rsidR="00E01823" w:rsidRPr="00C421AC" w:rsidRDefault="00E01823" w:rsidP="00313150">
            <w:pPr>
              <w:ind w:firstLine="0"/>
              <w:jc w:val="center"/>
              <w:rPr>
                <w:rFonts w:eastAsia="Times New Roman" w:cs="Times New Roman"/>
                <w:color w:val="000000"/>
                <w:lang w:eastAsia="ru-RU"/>
              </w:rPr>
            </w:pPr>
            <w:r w:rsidRPr="00C421AC">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436025" w:rsidP="00313150">
            <w:pPr>
              <w:ind w:firstLine="0"/>
              <w:jc w:val="center"/>
              <w:rPr>
                <w:rFonts w:eastAsia="Times New Roman" w:cs="Times New Roman"/>
                <w:color w:val="000000"/>
                <w:lang w:eastAsia="ru-RU"/>
              </w:rPr>
            </w:pPr>
            <w:r>
              <w:rPr>
                <w:rFonts w:eastAsia="Times New Roman" w:cs="Times New Roman"/>
                <w:color w:val="000000"/>
                <w:lang w:eastAsia="ru-RU"/>
              </w:rPr>
              <w:t>4002</w:t>
            </w: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436025" w:rsidP="00313150">
            <w:pPr>
              <w:ind w:firstLine="0"/>
              <w:jc w:val="center"/>
              <w:rPr>
                <w:rFonts w:eastAsia="Times New Roman" w:cs="Times New Roman"/>
                <w:color w:val="000000"/>
                <w:lang w:eastAsia="ru-RU"/>
              </w:rPr>
            </w:pPr>
            <w:r>
              <w:rPr>
                <w:rFonts w:eastAsia="Times New Roman" w:cs="Times New Roman"/>
                <w:color w:val="000000"/>
                <w:lang w:eastAsia="ru-RU"/>
              </w:rPr>
              <w:t>3941</w:t>
            </w:r>
          </w:p>
        </w:tc>
        <w:tc>
          <w:tcPr>
            <w:tcW w:w="622" w:type="pct"/>
            <w:tcBorders>
              <w:top w:val="nil"/>
              <w:left w:val="nil"/>
              <w:bottom w:val="single" w:sz="4" w:space="0" w:color="auto"/>
              <w:right w:val="single" w:sz="4" w:space="0" w:color="auto"/>
            </w:tcBorders>
            <w:shd w:val="clear" w:color="000000" w:fill="FFFFFF"/>
            <w:vAlign w:val="center"/>
          </w:tcPr>
          <w:p w:rsidR="00E01823" w:rsidRPr="00C421AC" w:rsidRDefault="00436025" w:rsidP="00313150">
            <w:pPr>
              <w:ind w:firstLine="0"/>
              <w:jc w:val="center"/>
              <w:rPr>
                <w:rFonts w:eastAsia="Times New Roman" w:cs="Times New Roman"/>
                <w:color w:val="000000"/>
                <w:lang w:eastAsia="ru-RU"/>
              </w:rPr>
            </w:pPr>
            <w:r>
              <w:rPr>
                <w:rFonts w:eastAsia="Times New Roman" w:cs="Times New Roman"/>
                <w:color w:val="000000"/>
                <w:lang w:eastAsia="ru-RU"/>
              </w:rPr>
              <w:t>3941</w:t>
            </w:r>
          </w:p>
        </w:tc>
      </w:tr>
      <w:tr w:rsidR="00E01823" w:rsidRPr="00C421AC" w:rsidTr="00EE3121">
        <w:trPr>
          <w:trHeight w:val="20"/>
        </w:trPr>
        <w:tc>
          <w:tcPr>
            <w:tcW w:w="2612" w:type="pct"/>
            <w:vMerge w:val="restart"/>
            <w:tcBorders>
              <w:top w:val="nil"/>
              <w:left w:val="single" w:sz="4" w:space="0" w:color="auto"/>
              <w:bottom w:val="single" w:sz="4" w:space="0" w:color="auto"/>
              <w:right w:val="single" w:sz="4" w:space="0" w:color="auto"/>
            </w:tcBorders>
            <w:shd w:val="clear" w:color="000000" w:fill="FFFFFF"/>
            <w:vAlign w:val="center"/>
            <w:hideMark/>
          </w:tcPr>
          <w:p w:rsidR="00E01823" w:rsidRPr="00C421AC" w:rsidRDefault="00E01823" w:rsidP="00313150">
            <w:pPr>
              <w:ind w:firstLine="0"/>
              <w:jc w:val="center"/>
              <w:rPr>
                <w:rFonts w:eastAsia="Times New Roman" w:cs="Times New Roman"/>
                <w:color w:val="000000"/>
                <w:lang w:eastAsia="ru-RU"/>
              </w:rPr>
            </w:pPr>
            <w:r w:rsidRPr="00C421AC">
              <w:rPr>
                <w:rFonts w:eastAsia="Times New Roman" w:cs="Times New Roman"/>
                <w:color w:val="000000"/>
                <w:sz w:val="22"/>
                <w:lang w:eastAsia="ru-RU"/>
              </w:rPr>
              <w:t>Собственные нужды</w:t>
            </w:r>
          </w:p>
        </w:tc>
        <w:tc>
          <w:tcPr>
            <w:tcW w:w="524" w:type="pct"/>
            <w:tcBorders>
              <w:top w:val="nil"/>
              <w:left w:val="nil"/>
              <w:bottom w:val="single" w:sz="4" w:space="0" w:color="auto"/>
              <w:right w:val="single" w:sz="4" w:space="0" w:color="auto"/>
            </w:tcBorders>
            <w:shd w:val="clear" w:color="000000" w:fill="FFFFFF"/>
            <w:vAlign w:val="center"/>
            <w:hideMark/>
          </w:tcPr>
          <w:p w:rsidR="00E01823" w:rsidRPr="00C421AC" w:rsidRDefault="00E01823" w:rsidP="00313150">
            <w:pPr>
              <w:ind w:firstLine="0"/>
              <w:jc w:val="center"/>
              <w:rPr>
                <w:rFonts w:eastAsia="Times New Roman" w:cs="Times New Roman"/>
                <w:color w:val="000000"/>
                <w:lang w:eastAsia="ru-RU"/>
              </w:rPr>
            </w:pPr>
            <w:r w:rsidRPr="00C421AC">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436025" w:rsidP="00313150">
            <w:pPr>
              <w:ind w:firstLine="0"/>
              <w:jc w:val="center"/>
              <w:rPr>
                <w:rFonts w:eastAsia="Times New Roman" w:cs="Times New Roman"/>
                <w:color w:val="000000"/>
                <w:lang w:eastAsia="ru-RU"/>
              </w:rPr>
            </w:pPr>
            <w:r>
              <w:rPr>
                <w:rFonts w:eastAsia="Times New Roman" w:cs="Times New Roman"/>
                <w:color w:val="000000"/>
                <w:lang w:eastAsia="ru-RU"/>
              </w:rPr>
              <w:t>100</w:t>
            </w: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436025" w:rsidP="00313150">
            <w:pPr>
              <w:ind w:firstLine="0"/>
              <w:jc w:val="center"/>
              <w:rPr>
                <w:rFonts w:eastAsia="Times New Roman" w:cs="Times New Roman"/>
                <w:color w:val="000000"/>
                <w:lang w:eastAsia="ru-RU"/>
              </w:rPr>
            </w:pPr>
            <w:r>
              <w:rPr>
                <w:rFonts w:eastAsia="Times New Roman" w:cs="Times New Roman"/>
                <w:color w:val="000000"/>
                <w:lang w:eastAsia="ru-RU"/>
              </w:rPr>
              <w:t>99</w:t>
            </w:r>
          </w:p>
        </w:tc>
        <w:tc>
          <w:tcPr>
            <w:tcW w:w="622" w:type="pct"/>
            <w:tcBorders>
              <w:top w:val="nil"/>
              <w:left w:val="nil"/>
              <w:bottom w:val="single" w:sz="4" w:space="0" w:color="auto"/>
              <w:right w:val="single" w:sz="4" w:space="0" w:color="auto"/>
            </w:tcBorders>
            <w:shd w:val="clear" w:color="000000" w:fill="FFFFFF"/>
            <w:vAlign w:val="center"/>
          </w:tcPr>
          <w:p w:rsidR="00E01823" w:rsidRPr="00C421AC" w:rsidRDefault="00436025" w:rsidP="00313150">
            <w:pPr>
              <w:ind w:firstLine="0"/>
              <w:jc w:val="center"/>
              <w:rPr>
                <w:rFonts w:eastAsia="Times New Roman" w:cs="Times New Roman"/>
                <w:color w:val="000000"/>
                <w:lang w:eastAsia="ru-RU"/>
              </w:rPr>
            </w:pPr>
            <w:r>
              <w:rPr>
                <w:rFonts w:eastAsia="Times New Roman" w:cs="Times New Roman"/>
                <w:color w:val="000000"/>
                <w:lang w:eastAsia="ru-RU"/>
              </w:rPr>
              <w:t>99</w:t>
            </w:r>
          </w:p>
        </w:tc>
      </w:tr>
      <w:tr w:rsidR="000C3F61" w:rsidRPr="00C421AC" w:rsidTr="00EE3121">
        <w:trPr>
          <w:trHeight w:val="20"/>
        </w:trPr>
        <w:tc>
          <w:tcPr>
            <w:tcW w:w="2612" w:type="pct"/>
            <w:vMerge/>
            <w:tcBorders>
              <w:top w:val="nil"/>
              <w:left w:val="single" w:sz="4" w:space="0" w:color="auto"/>
              <w:bottom w:val="single" w:sz="4" w:space="0" w:color="auto"/>
              <w:right w:val="single" w:sz="4" w:space="0" w:color="auto"/>
            </w:tcBorders>
            <w:vAlign w:val="center"/>
            <w:hideMark/>
          </w:tcPr>
          <w:p w:rsidR="000C3F61" w:rsidRPr="00C421AC" w:rsidRDefault="000C3F61" w:rsidP="000C3F61">
            <w:pPr>
              <w:ind w:firstLine="0"/>
              <w:jc w:val="left"/>
              <w:rPr>
                <w:rFonts w:eastAsia="Times New Roman" w:cs="Times New Roman"/>
                <w:color w:val="000000"/>
                <w:lang w:eastAsia="ru-RU"/>
              </w:rPr>
            </w:pPr>
          </w:p>
        </w:tc>
        <w:tc>
          <w:tcPr>
            <w:tcW w:w="524" w:type="pct"/>
            <w:tcBorders>
              <w:top w:val="nil"/>
              <w:left w:val="nil"/>
              <w:bottom w:val="single" w:sz="4" w:space="0" w:color="auto"/>
              <w:right w:val="single" w:sz="4" w:space="0" w:color="auto"/>
            </w:tcBorders>
            <w:shd w:val="clear" w:color="000000" w:fill="FFFFFF"/>
            <w:vAlign w:val="center"/>
            <w:hideMark/>
          </w:tcPr>
          <w:p w:rsidR="000C3F61" w:rsidRPr="00C421AC" w:rsidRDefault="000C3F61" w:rsidP="000C3F61">
            <w:pPr>
              <w:ind w:firstLine="0"/>
              <w:jc w:val="center"/>
              <w:rPr>
                <w:rFonts w:eastAsia="Times New Roman" w:cs="Times New Roman"/>
                <w:color w:val="000000"/>
                <w:lang w:eastAsia="ru-RU"/>
              </w:rPr>
            </w:pPr>
            <w:r w:rsidRPr="00C421AC">
              <w:rPr>
                <w:rFonts w:eastAsia="Times New Roman" w:cs="Times New Roman"/>
                <w:color w:val="000000"/>
                <w:sz w:val="22"/>
                <w:lang w:eastAsia="ru-RU"/>
              </w:rPr>
              <w:t>%</w:t>
            </w:r>
          </w:p>
        </w:tc>
        <w:tc>
          <w:tcPr>
            <w:tcW w:w="621" w:type="pct"/>
            <w:tcBorders>
              <w:top w:val="nil"/>
              <w:left w:val="nil"/>
              <w:bottom w:val="single" w:sz="4" w:space="0" w:color="auto"/>
              <w:right w:val="single" w:sz="4" w:space="0" w:color="auto"/>
            </w:tcBorders>
            <w:shd w:val="clear" w:color="000000" w:fill="FFFFFF"/>
            <w:vAlign w:val="center"/>
          </w:tcPr>
          <w:p w:rsidR="000C3F61" w:rsidRPr="00C421AC" w:rsidRDefault="000C3F61" w:rsidP="000C3F61">
            <w:pPr>
              <w:ind w:firstLine="0"/>
              <w:jc w:val="center"/>
              <w:rPr>
                <w:rFonts w:eastAsia="Times New Roman" w:cs="Times New Roman"/>
                <w:color w:val="000000"/>
                <w:lang w:eastAsia="ru-RU"/>
              </w:rPr>
            </w:pPr>
            <w:r>
              <w:rPr>
                <w:rFonts w:eastAsia="Times New Roman" w:cs="Times New Roman"/>
                <w:color w:val="000000"/>
                <w:lang w:eastAsia="ru-RU"/>
              </w:rPr>
              <w:t>2,2</w:t>
            </w:r>
          </w:p>
        </w:tc>
        <w:tc>
          <w:tcPr>
            <w:tcW w:w="621" w:type="pct"/>
            <w:tcBorders>
              <w:top w:val="nil"/>
              <w:left w:val="nil"/>
              <w:bottom w:val="single" w:sz="4" w:space="0" w:color="auto"/>
              <w:right w:val="single" w:sz="4" w:space="0" w:color="auto"/>
            </w:tcBorders>
            <w:shd w:val="clear" w:color="000000" w:fill="FFFFFF"/>
            <w:vAlign w:val="center"/>
          </w:tcPr>
          <w:p w:rsidR="000C3F61" w:rsidRPr="00C421AC" w:rsidRDefault="000C3F61" w:rsidP="000C3F61">
            <w:pPr>
              <w:ind w:firstLine="0"/>
              <w:jc w:val="center"/>
              <w:rPr>
                <w:rFonts w:eastAsia="Times New Roman" w:cs="Times New Roman"/>
                <w:color w:val="000000"/>
                <w:lang w:eastAsia="ru-RU"/>
              </w:rPr>
            </w:pPr>
            <w:r>
              <w:rPr>
                <w:rFonts w:eastAsia="Times New Roman" w:cs="Times New Roman"/>
                <w:color w:val="000000"/>
                <w:lang w:eastAsia="ru-RU"/>
              </w:rPr>
              <w:t>2,2</w:t>
            </w:r>
          </w:p>
        </w:tc>
        <w:tc>
          <w:tcPr>
            <w:tcW w:w="622" w:type="pct"/>
            <w:tcBorders>
              <w:top w:val="nil"/>
              <w:left w:val="nil"/>
              <w:bottom w:val="single" w:sz="4" w:space="0" w:color="auto"/>
              <w:right w:val="single" w:sz="4" w:space="0" w:color="auto"/>
            </w:tcBorders>
            <w:shd w:val="clear" w:color="000000" w:fill="FFFFFF"/>
            <w:vAlign w:val="center"/>
          </w:tcPr>
          <w:p w:rsidR="000C3F61" w:rsidRPr="00C421AC" w:rsidRDefault="000C3F61" w:rsidP="000C3F61">
            <w:pPr>
              <w:ind w:firstLine="0"/>
              <w:jc w:val="center"/>
              <w:rPr>
                <w:rFonts w:eastAsia="Times New Roman" w:cs="Times New Roman"/>
                <w:color w:val="000000"/>
                <w:lang w:eastAsia="ru-RU"/>
              </w:rPr>
            </w:pPr>
            <w:r>
              <w:rPr>
                <w:rFonts w:eastAsia="Times New Roman" w:cs="Times New Roman"/>
                <w:color w:val="000000"/>
                <w:lang w:eastAsia="ru-RU"/>
              </w:rPr>
              <w:t>2,2</w:t>
            </w:r>
          </w:p>
        </w:tc>
      </w:tr>
      <w:tr w:rsidR="00E01823" w:rsidRPr="00C421AC" w:rsidTr="00EE3121">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E01823" w:rsidRPr="00C421AC" w:rsidRDefault="00E01823" w:rsidP="00EE3121">
            <w:pPr>
              <w:ind w:firstLine="0"/>
              <w:jc w:val="center"/>
              <w:rPr>
                <w:rFonts w:eastAsia="Times New Roman" w:cs="Times New Roman"/>
                <w:b/>
                <w:bCs/>
                <w:color w:val="000000"/>
                <w:lang w:eastAsia="ru-RU"/>
              </w:rPr>
            </w:pPr>
            <w:r w:rsidRPr="00C421AC">
              <w:rPr>
                <w:rFonts w:eastAsia="Times New Roman" w:cs="Times New Roman"/>
                <w:b/>
                <w:bCs/>
                <w:color w:val="000000"/>
                <w:sz w:val="22"/>
                <w:lang w:eastAsia="ru-RU"/>
              </w:rPr>
              <w:t xml:space="preserve">Котельная </w:t>
            </w:r>
            <w:r w:rsidR="00EE3121">
              <w:rPr>
                <w:rFonts w:eastAsia="Times New Roman" w:cs="Times New Roman"/>
                <w:b/>
                <w:bCs/>
                <w:color w:val="000000"/>
                <w:sz w:val="22"/>
                <w:lang w:eastAsia="ru-RU"/>
              </w:rPr>
              <w:t>Ленина, 213а</w:t>
            </w:r>
          </w:p>
        </w:tc>
        <w:tc>
          <w:tcPr>
            <w:tcW w:w="524" w:type="pct"/>
            <w:tcBorders>
              <w:top w:val="nil"/>
              <w:left w:val="nil"/>
              <w:bottom w:val="single" w:sz="4" w:space="0" w:color="auto"/>
              <w:right w:val="single" w:sz="4" w:space="0" w:color="auto"/>
            </w:tcBorders>
            <w:shd w:val="clear" w:color="000000" w:fill="FFFFFF"/>
            <w:vAlign w:val="center"/>
            <w:hideMark/>
          </w:tcPr>
          <w:p w:rsidR="00E01823" w:rsidRPr="00C421AC" w:rsidRDefault="00E01823" w:rsidP="00313150">
            <w:pPr>
              <w:ind w:firstLine="0"/>
              <w:jc w:val="left"/>
              <w:rPr>
                <w:rFonts w:ascii="Arial Unicode MS" w:eastAsia="Arial Unicode MS" w:hAnsi="Arial Unicode MS" w:cs="Arial Unicode MS"/>
                <w:color w:val="000000"/>
                <w:lang w:eastAsia="ru-RU"/>
              </w:rPr>
            </w:pPr>
            <w:r w:rsidRPr="00C421AC">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E01823" w:rsidP="00313150">
            <w:pPr>
              <w:ind w:firstLine="0"/>
              <w:jc w:val="left"/>
              <w:rPr>
                <w:rFonts w:ascii="Arial Unicode MS" w:eastAsia="Arial Unicode MS" w:hAnsi="Arial Unicode MS" w:cs="Arial Unicode MS"/>
                <w:color w:val="000000"/>
                <w:lang w:eastAsia="ru-RU"/>
              </w:rPr>
            </w:pP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E01823" w:rsidP="00313150">
            <w:pPr>
              <w:ind w:firstLine="0"/>
              <w:jc w:val="left"/>
              <w:rPr>
                <w:rFonts w:ascii="Arial Unicode MS" w:eastAsia="Arial Unicode MS" w:hAnsi="Arial Unicode MS" w:cs="Arial Unicode MS"/>
                <w:color w:val="000000"/>
                <w:lang w:eastAsia="ru-RU"/>
              </w:rPr>
            </w:pPr>
          </w:p>
        </w:tc>
        <w:tc>
          <w:tcPr>
            <w:tcW w:w="622" w:type="pct"/>
            <w:tcBorders>
              <w:top w:val="nil"/>
              <w:left w:val="nil"/>
              <w:bottom w:val="single" w:sz="4" w:space="0" w:color="auto"/>
              <w:right w:val="single" w:sz="4" w:space="0" w:color="auto"/>
            </w:tcBorders>
            <w:shd w:val="clear" w:color="000000" w:fill="FFFFFF"/>
            <w:vAlign w:val="center"/>
          </w:tcPr>
          <w:p w:rsidR="00E01823" w:rsidRPr="00C421AC" w:rsidRDefault="00E01823" w:rsidP="00313150">
            <w:pPr>
              <w:ind w:firstLine="0"/>
              <w:jc w:val="left"/>
              <w:rPr>
                <w:rFonts w:ascii="Arial Unicode MS" w:eastAsia="Arial Unicode MS" w:hAnsi="Arial Unicode MS" w:cs="Arial Unicode MS"/>
                <w:color w:val="000000"/>
                <w:lang w:eastAsia="ru-RU"/>
              </w:rPr>
            </w:pPr>
          </w:p>
        </w:tc>
      </w:tr>
      <w:tr w:rsidR="00E01823" w:rsidRPr="00C421AC" w:rsidTr="00EE3121">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E01823" w:rsidRPr="00C421AC" w:rsidRDefault="00E01823" w:rsidP="00313150">
            <w:pPr>
              <w:ind w:firstLine="0"/>
              <w:jc w:val="center"/>
              <w:rPr>
                <w:rFonts w:eastAsia="Times New Roman" w:cs="Times New Roman"/>
                <w:color w:val="000000"/>
                <w:lang w:eastAsia="ru-RU"/>
              </w:rPr>
            </w:pPr>
            <w:r w:rsidRPr="00C421AC">
              <w:rPr>
                <w:rFonts w:eastAsia="Times New Roman" w:cs="Times New Roman"/>
                <w:color w:val="000000"/>
                <w:sz w:val="22"/>
                <w:lang w:eastAsia="ru-RU"/>
              </w:rPr>
              <w:t>Производство тепловой энергии</w:t>
            </w:r>
          </w:p>
        </w:tc>
        <w:tc>
          <w:tcPr>
            <w:tcW w:w="524" w:type="pct"/>
            <w:tcBorders>
              <w:top w:val="nil"/>
              <w:left w:val="nil"/>
              <w:bottom w:val="single" w:sz="4" w:space="0" w:color="auto"/>
              <w:right w:val="single" w:sz="4" w:space="0" w:color="auto"/>
            </w:tcBorders>
            <w:shd w:val="clear" w:color="000000" w:fill="FFFFFF"/>
            <w:vAlign w:val="center"/>
            <w:hideMark/>
          </w:tcPr>
          <w:p w:rsidR="00E01823" w:rsidRPr="00C421AC" w:rsidRDefault="00E01823" w:rsidP="00313150">
            <w:pPr>
              <w:ind w:firstLine="0"/>
              <w:jc w:val="center"/>
              <w:rPr>
                <w:rFonts w:eastAsia="Times New Roman" w:cs="Times New Roman"/>
                <w:color w:val="000000"/>
                <w:lang w:eastAsia="ru-RU"/>
              </w:rPr>
            </w:pPr>
            <w:r w:rsidRPr="00C421AC">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436025" w:rsidP="00313150">
            <w:pPr>
              <w:ind w:firstLine="0"/>
              <w:jc w:val="center"/>
              <w:rPr>
                <w:rFonts w:eastAsia="Times New Roman" w:cs="Times New Roman"/>
                <w:color w:val="000000"/>
                <w:lang w:eastAsia="ru-RU"/>
              </w:rPr>
            </w:pPr>
            <w:r>
              <w:rPr>
                <w:rFonts w:eastAsia="Times New Roman" w:cs="Times New Roman"/>
                <w:color w:val="000000"/>
                <w:lang w:eastAsia="ru-RU"/>
              </w:rPr>
              <w:t>8728</w:t>
            </w: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436025" w:rsidP="00313150">
            <w:pPr>
              <w:ind w:firstLine="0"/>
              <w:jc w:val="center"/>
              <w:rPr>
                <w:rFonts w:eastAsia="Times New Roman" w:cs="Times New Roman"/>
                <w:color w:val="000000"/>
                <w:lang w:eastAsia="ru-RU"/>
              </w:rPr>
            </w:pPr>
            <w:r>
              <w:rPr>
                <w:rFonts w:eastAsia="Times New Roman" w:cs="Times New Roman"/>
                <w:color w:val="000000"/>
                <w:lang w:eastAsia="ru-RU"/>
              </w:rPr>
              <w:t>8595</w:t>
            </w:r>
          </w:p>
        </w:tc>
        <w:tc>
          <w:tcPr>
            <w:tcW w:w="622" w:type="pct"/>
            <w:tcBorders>
              <w:top w:val="nil"/>
              <w:left w:val="nil"/>
              <w:bottom w:val="single" w:sz="4" w:space="0" w:color="auto"/>
              <w:right w:val="single" w:sz="4" w:space="0" w:color="auto"/>
            </w:tcBorders>
            <w:shd w:val="clear" w:color="000000" w:fill="FFFFFF"/>
            <w:vAlign w:val="center"/>
          </w:tcPr>
          <w:p w:rsidR="00E01823" w:rsidRPr="00C421AC" w:rsidRDefault="00436025" w:rsidP="00313150">
            <w:pPr>
              <w:ind w:firstLine="0"/>
              <w:jc w:val="center"/>
              <w:rPr>
                <w:rFonts w:eastAsia="Times New Roman" w:cs="Times New Roman"/>
                <w:color w:val="000000"/>
                <w:lang w:eastAsia="ru-RU"/>
              </w:rPr>
            </w:pPr>
            <w:r>
              <w:rPr>
                <w:rFonts w:eastAsia="Times New Roman" w:cs="Times New Roman"/>
                <w:color w:val="000000"/>
                <w:lang w:eastAsia="ru-RU"/>
              </w:rPr>
              <w:t>8595</w:t>
            </w:r>
          </w:p>
        </w:tc>
      </w:tr>
      <w:tr w:rsidR="00E01823" w:rsidRPr="00C421AC" w:rsidTr="00EE3121">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E01823" w:rsidRPr="00C421AC" w:rsidRDefault="00E01823" w:rsidP="00313150">
            <w:pPr>
              <w:ind w:firstLine="0"/>
              <w:jc w:val="center"/>
              <w:rPr>
                <w:rFonts w:eastAsia="Times New Roman" w:cs="Times New Roman"/>
                <w:color w:val="000000"/>
                <w:lang w:eastAsia="ru-RU"/>
              </w:rPr>
            </w:pPr>
            <w:r w:rsidRPr="00C421AC">
              <w:rPr>
                <w:rFonts w:eastAsia="Times New Roman" w:cs="Times New Roman"/>
                <w:color w:val="000000"/>
                <w:sz w:val="22"/>
                <w:lang w:eastAsia="ru-RU"/>
              </w:rPr>
              <w:t>Отпуск тепловой энергии в сеть</w:t>
            </w:r>
          </w:p>
        </w:tc>
        <w:tc>
          <w:tcPr>
            <w:tcW w:w="524" w:type="pct"/>
            <w:tcBorders>
              <w:top w:val="nil"/>
              <w:left w:val="nil"/>
              <w:bottom w:val="single" w:sz="4" w:space="0" w:color="auto"/>
              <w:right w:val="single" w:sz="4" w:space="0" w:color="auto"/>
            </w:tcBorders>
            <w:shd w:val="clear" w:color="000000" w:fill="FFFFFF"/>
            <w:vAlign w:val="center"/>
            <w:hideMark/>
          </w:tcPr>
          <w:p w:rsidR="00E01823" w:rsidRPr="00C421AC" w:rsidRDefault="00E01823" w:rsidP="00313150">
            <w:pPr>
              <w:ind w:firstLine="0"/>
              <w:jc w:val="center"/>
              <w:rPr>
                <w:rFonts w:eastAsia="Times New Roman" w:cs="Times New Roman"/>
                <w:color w:val="000000"/>
                <w:lang w:eastAsia="ru-RU"/>
              </w:rPr>
            </w:pPr>
            <w:r w:rsidRPr="00C421AC">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436025" w:rsidP="00313150">
            <w:pPr>
              <w:ind w:firstLine="0"/>
              <w:jc w:val="center"/>
              <w:rPr>
                <w:rFonts w:eastAsia="Times New Roman" w:cs="Times New Roman"/>
                <w:color w:val="000000"/>
                <w:lang w:eastAsia="ru-RU"/>
              </w:rPr>
            </w:pPr>
            <w:r>
              <w:rPr>
                <w:rFonts w:eastAsia="Times New Roman" w:cs="Times New Roman"/>
                <w:color w:val="000000"/>
                <w:lang w:eastAsia="ru-RU"/>
              </w:rPr>
              <w:t>8515</w:t>
            </w: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436025" w:rsidP="00313150">
            <w:pPr>
              <w:ind w:firstLine="0"/>
              <w:jc w:val="center"/>
              <w:rPr>
                <w:rFonts w:eastAsia="Times New Roman" w:cs="Times New Roman"/>
                <w:color w:val="000000"/>
                <w:lang w:eastAsia="ru-RU"/>
              </w:rPr>
            </w:pPr>
            <w:r>
              <w:rPr>
                <w:rFonts w:eastAsia="Times New Roman" w:cs="Times New Roman"/>
                <w:color w:val="000000"/>
                <w:lang w:eastAsia="ru-RU"/>
              </w:rPr>
              <w:t>8385</w:t>
            </w:r>
          </w:p>
        </w:tc>
        <w:tc>
          <w:tcPr>
            <w:tcW w:w="622" w:type="pct"/>
            <w:tcBorders>
              <w:top w:val="nil"/>
              <w:left w:val="nil"/>
              <w:bottom w:val="single" w:sz="4" w:space="0" w:color="auto"/>
              <w:right w:val="single" w:sz="4" w:space="0" w:color="auto"/>
            </w:tcBorders>
            <w:shd w:val="clear" w:color="000000" w:fill="FFFFFF"/>
            <w:vAlign w:val="center"/>
          </w:tcPr>
          <w:p w:rsidR="00E01823" w:rsidRPr="00C421AC" w:rsidRDefault="00436025" w:rsidP="00313150">
            <w:pPr>
              <w:ind w:firstLine="0"/>
              <w:jc w:val="center"/>
              <w:rPr>
                <w:rFonts w:eastAsia="Times New Roman" w:cs="Times New Roman"/>
                <w:color w:val="000000"/>
                <w:lang w:eastAsia="ru-RU"/>
              </w:rPr>
            </w:pPr>
            <w:r>
              <w:rPr>
                <w:rFonts w:eastAsia="Times New Roman" w:cs="Times New Roman"/>
                <w:color w:val="000000"/>
                <w:lang w:eastAsia="ru-RU"/>
              </w:rPr>
              <w:t>8385</w:t>
            </w:r>
          </w:p>
        </w:tc>
      </w:tr>
      <w:tr w:rsidR="00E01823" w:rsidRPr="00C421AC" w:rsidTr="00EE3121">
        <w:trPr>
          <w:trHeight w:val="20"/>
        </w:trPr>
        <w:tc>
          <w:tcPr>
            <w:tcW w:w="2612" w:type="pct"/>
            <w:vMerge w:val="restart"/>
            <w:tcBorders>
              <w:top w:val="nil"/>
              <w:left w:val="single" w:sz="4" w:space="0" w:color="auto"/>
              <w:bottom w:val="single" w:sz="4" w:space="0" w:color="auto"/>
              <w:right w:val="single" w:sz="4" w:space="0" w:color="auto"/>
            </w:tcBorders>
            <w:shd w:val="clear" w:color="000000" w:fill="FFFFFF"/>
            <w:vAlign w:val="center"/>
            <w:hideMark/>
          </w:tcPr>
          <w:p w:rsidR="00E01823" w:rsidRPr="00C421AC" w:rsidRDefault="00E01823" w:rsidP="00313150">
            <w:pPr>
              <w:ind w:firstLine="0"/>
              <w:jc w:val="center"/>
              <w:rPr>
                <w:rFonts w:eastAsia="Times New Roman" w:cs="Times New Roman"/>
                <w:color w:val="000000"/>
                <w:lang w:eastAsia="ru-RU"/>
              </w:rPr>
            </w:pPr>
            <w:r w:rsidRPr="00C421AC">
              <w:rPr>
                <w:rFonts w:eastAsia="Times New Roman" w:cs="Times New Roman"/>
                <w:color w:val="000000"/>
                <w:sz w:val="22"/>
                <w:lang w:eastAsia="ru-RU"/>
              </w:rPr>
              <w:t>Собственные нужды</w:t>
            </w:r>
          </w:p>
        </w:tc>
        <w:tc>
          <w:tcPr>
            <w:tcW w:w="524" w:type="pct"/>
            <w:tcBorders>
              <w:top w:val="nil"/>
              <w:left w:val="nil"/>
              <w:bottom w:val="single" w:sz="4" w:space="0" w:color="auto"/>
              <w:right w:val="single" w:sz="4" w:space="0" w:color="auto"/>
            </w:tcBorders>
            <w:shd w:val="clear" w:color="000000" w:fill="FFFFFF"/>
            <w:vAlign w:val="center"/>
            <w:hideMark/>
          </w:tcPr>
          <w:p w:rsidR="00E01823" w:rsidRPr="00C421AC" w:rsidRDefault="00E01823" w:rsidP="00313150">
            <w:pPr>
              <w:ind w:firstLine="0"/>
              <w:jc w:val="center"/>
              <w:rPr>
                <w:rFonts w:eastAsia="Times New Roman" w:cs="Times New Roman"/>
                <w:color w:val="000000"/>
                <w:lang w:eastAsia="ru-RU"/>
              </w:rPr>
            </w:pPr>
            <w:r w:rsidRPr="00C421AC">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436025" w:rsidP="00313150">
            <w:pPr>
              <w:ind w:firstLine="0"/>
              <w:jc w:val="center"/>
              <w:rPr>
                <w:rFonts w:eastAsia="Times New Roman" w:cs="Times New Roman"/>
                <w:color w:val="000000"/>
                <w:lang w:eastAsia="ru-RU"/>
              </w:rPr>
            </w:pPr>
            <w:r>
              <w:rPr>
                <w:rFonts w:eastAsia="Times New Roman" w:cs="Times New Roman"/>
                <w:color w:val="000000"/>
                <w:lang w:eastAsia="ru-RU"/>
              </w:rPr>
              <w:t>213</w:t>
            </w: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436025" w:rsidP="00313150">
            <w:pPr>
              <w:ind w:firstLine="0"/>
              <w:jc w:val="center"/>
              <w:rPr>
                <w:rFonts w:eastAsia="Times New Roman" w:cs="Times New Roman"/>
                <w:color w:val="000000"/>
                <w:lang w:eastAsia="ru-RU"/>
              </w:rPr>
            </w:pPr>
            <w:r>
              <w:rPr>
                <w:rFonts w:eastAsia="Times New Roman" w:cs="Times New Roman"/>
                <w:color w:val="000000"/>
                <w:lang w:eastAsia="ru-RU"/>
              </w:rPr>
              <w:t>210</w:t>
            </w:r>
          </w:p>
        </w:tc>
        <w:tc>
          <w:tcPr>
            <w:tcW w:w="622" w:type="pct"/>
            <w:tcBorders>
              <w:top w:val="nil"/>
              <w:left w:val="nil"/>
              <w:bottom w:val="single" w:sz="4" w:space="0" w:color="auto"/>
              <w:right w:val="single" w:sz="4" w:space="0" w:color="auto"/>
            </w:tcBorders>
            <w:shd w:val="clear" w:color="000000" w:fill="FFFFFF"/>
            <w:vAlign w:val="center"/>
          </w:tcPr>
          <w:p w:rsidR="00E01823" w:rsidRPr="00C421AC" w:rsidRDefault="00436025" w:rsidP="00313150">
            <w:pPr>
              <w:ind w:firstLine="0"/>
              <w:jc w:val="center"/>
              <w:rPr>
                <w:rFonts w:eastAsia="Times New Roman" w:cs="Times New Roman"/>
                <w:color w:val="000000"/>
                <w:lang w:eastAsia="ru-RU"/>
              </w:rPr>
            </w:pPr>
            <w:r>
              <w:rPr>
                <w:rFonts w:eastAsia="Times New Roman" w:cs="Times New Roman"/>
                <w:color w:val="000000"/>
                <w:lang w:eastAsia="ru-RU"/>
              </w:rPr>
              <w:t>210</w:t>
            </w:r>
          </w:p>
        </w:tc>
      </w:tr>
      <w:tr w:rsidR="000C3F61" w:rsidRPr="00C421AC" w:rsidTr="00EE3121">
        <w:trPr>
          <w:trHeight w:val="20"/>
        </w:trPr>
        <w:tc>
          <w:tcPr>
            <w:tcW w:w="2612" w:type="pct"/>
            <w:vMerge/>
            <w:tcBorders>
              <w:top w:val="nil"/>
              <w:left w:val="single" w:sz="4" w:space="0" w:color="auto"/>
              <w:bottom w:val="single" w:sz="4" w:space="0" w:color="auto"/>
              <w:right w:val="single" w:sz="4" w:space="0" w:color="auto"/>
            </w:tcBorders>
            <w:vAlign w:val="center"/>
            <w:hideMark/>
          </w:tcPr>
          <w:p w:rsidR="000C3F61" w:rsidRPr="00C421AC" w:rsidRDefault="000C3F61" w:rsidP="000C3F61">
            <w:pPr>
              <w:ind w:firstLine="0"/>
              <w:jc w:val="left"/>
              <w:rPr>
                <w:rFonts w:eastAsia="Times New Roman" w:cs="Times New Roman"/>
                <w:color w:val="000000"/>
                <w:lang w:eastAsia="ru-RU"/>
              </w:rPr>
            </w:pPr>
          </w:p>
        </w:tc>
        <w:tc>
          <w:tcPr>
            <w:tcW w:w="524" w:type="pct"/>
            <w:tcBorders>
              <w:top w:val="nil"/>
              <w:left w:val="nil"/>
              <w:bottom w:val="single" w:sz="4" w:space="0" w:color="auto"/>
              <w:right w:val="single" w:sz="4" w:space="0" w:color="auto"/>
            </w:tcBorders>
            <w:shd w:val="clear" w:color="000000" w:fill="FFFFFF"/>
            <w:vAlign w:val="center"/>
            <w:hideMark/>
          </w:tcPr>
          <w:p w:rsidR="000C3F61" w:rsidRPr="00C421AC" w:rsidRDefault="000C3F61" w:rsidP="000C3F61">
            <w:pPr>
              <w:ind w:firstLine="0"/>
              <w:jc w:val="center"/>
              <w:rPr>
                <w:rFonts w:eastAsia="Times New Roman" w:cs="Times New Roman"/>
                <w:color w:val="000000"/>
                <w:lang w:eastAsia="ru-RU"/>
              </w:rPr>
            </w:pPr>
            <w:r w:rsidRPr="00C421AC">
              <w:rPr>
                <w:rFonts w:eastAsia="Times New Roman" w:cs="Times New Roman"/>
                <w:color w:val="000000"/>
                <w:sz w:val="22"/>
                <w:lang w:eastAsia="ru-RU"/>
              </w:rPr>
              <w:t>%</w:t>
            </w:r>
          </w:p>
        </w:tc>
        <w:tc>
          <w:tcPr>
            <w:tcW w:w="621" w:type="pct"/>
            <w:tcBorders>
              <w:top w:val="nil"/>
              <w:left w:val="nil"/>
              <w:bottom w:val="single" w:sz="4" w:space="0" w:color="auto"/>
              <w:right w:val="single" w:sz="4" w:space="0" w:color="auto"/>
            </w:tcBorders>
            <w:shd w:val="clear" w:color="000000" w:fill="FFFFFF"/>
            <w:vAlign w:val="center"/>
          </w:tcPr>
          <w:p w:rsidR="000C3F61" w:rsidRPr="00C421AC" w:rsidRDefault="000C3F61" w:rsidP="000C3F61">
            <w:pPr>
              <w:ind w:firstLine="0"/>
              <w:jc w:val="center"/>
              <w:rPr>
                <w:rFonts w:eastAsia="Times New Roman" w:cs="Times New Roman"/>
                <w:color w:val="000000"/>
                <w:lang w:eastAsia="ru-RU"/>
              </w:rPr>
            </w:pPr>
            <w:r>
              <w:rPr>
                <w:rFonts w:eastAsia="Times New Roman" w:cs="Times New Roman"/>
                <w:color w:val="000000"/>
                <w:lang w:eastAsia="ru-RU"/>
              </w:rPr>
              <w:t>2,2</w:t>
            </w:r>
          </w:p>
        </w:tc>
        <w:tc>
          <w:tcPr>
            <w:tcW w:w="621" w:type="pct"/>
            <w:tcBorders>
              <w:top w:val="nil"/>
              <w:left w:val="nil"/>
              <w:bottom w:val="single" w:sz="4" w:space="0" w:color="auto"/>
              <w:right w:val="single" w:sz="4" w:space="0" w:color="auto"/>
            </w:tcBorders>
            <w:shd w:val="clear" w:color="000000" w:fill="FFFFFF"/>
            <w:vAlign w:val="center"/>
          </w:tcPr>
          <w:p w:rsidR="000C3F61" w:rsidRPr="00C421AC" w:rsidRDefault="000C3F61" w:rsidP="000C3F61">
            <w:pPr>
              <w:ind w:firstLine="0"/>
              <w:jc w:val="center"/>
              <w:rPr>
                <w:rFonts w:eastAsia="Times New Roman" w:cs="Times New Roman"/>
                <w:color w:val="000000"/>
                <w:lang w:eastAsia="ru-RU"/>
              </w:rPr>
            </w:pPr>
            <w:r>
              <w:rPr>
                <w:rFonts w:eastAsia="Times New Roman" w:cs="Times New Roman"/>
                <w:color w:val="000000"/>
                <w:lang w:eastAsia="ru-RU"/>
              </w:rPr>
              <w:t>2,2</w:t>
            </w:r>
          </w:p>
        </w:tc>
        <w:tc>
          <w:tcPr>
            <w:tcW w:w="622" w:type="pct"/>
            <w:tcBorders>
              <w:top w:val="nil"/>
              <w:left w:val="nil"/>
              <w:bottom w:val="single" w:sz="4" w:space="0" w:color="auto"/>
              <w:right w:val="single" w:sz="4" w:space="0" w:color="auto"/>
            </w:tcBorders>
            <w:shd w:val="clear" w:color="000000" w:fill="FFFFFF"/>
            <w:vAlign w:val="center"/>
          </w:tcPr>
          <w:p w:rsidR="000C3F61" w:rsidRPr="00C421AC" w:rsidRDefault="000C3F61" w:rsidP="000C3F61">
            <w:pPr>
              <w:ind w:firstLine="0"/>
              <w:jc w:val="center"/>
              <w:rPr>
                <w:rFonts w:eastAsia="Times New Roman" w:cs="Times New Roman"/>
                <w:color w:val="000000"/>
                <w:lang w:eastAsia="ru-RU"/>
              </w:rPr>
            </w:pPr>
            <w:r>
              <w:rPr>
                <w:rFonts w:eastAsia="Times New Roman" w:cs="Times New Roman"/>
                <w:color w:val="000000"/>
                <w:lang w:eastAsia="ru-RU"/>
              </w:rPr>
              <w:t>2,2</w:t>
            </w:r>
          </w:p>
        </w:tc>
      </w:tr>
      <w:tr w:rsidR="00E01823" w:rsidRPr="00C421AC" w:rsidTr="00EE3121">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E01823" w:rsidRPr="00C421AC" w:rsidRDefault="00EE3121" w:rsidP="00313150">
            <w:pPr>
              <w:ind w:firstLine="0"/>
              <w:jc w:val="center"/>
              <w:rPr>
                <w:rFonts w:eastAsia="Times New Roman" w:cs="Times New Roman"/>
                <w:b/>
                <w:bCs/>
                <w:color w:val="000000"/>
                <w:lang w:eastAsia="ru-RU"/>
              </w:rPr>
            </w:pPr>
            <w:r>
              <w:rPr>
                <w:rFonts w:eastAsia="Times New Roman" w:cs="Times New Roman"/>
                <w:b/>
                <w:bCs/>
                <w:color w:val="000000"/>
                <w:sz w:val="22"/>
                <w:lang w:eastAsia="ru-RU"/>
              </w:rPr>
              <w:t>Котельная Авиагородок, 36а</w:t>
            </w:r>
          </w:p>
        </w:tc>
        <w:tc>
          <w:tcPr>
            <w:tcW w:w="524" w:type="pct"/>
            <w:tcBorders>
              <w:top w:val="nil"/>
              <w:left w:val="nil"/>
              <w:bottom w:val="single" w:sz="4" w:space="0" w:color="auto"/>
              <w:right w:val="single" w:sz="4" w:space="0" w:color="auto"/>
            </w:tcBorders>
            <w:shd w:val="clear" w:color="000000" w:fill="FFFFFF"/>
            <w:vAlign w:val="center"/>
            <w:hideMark/>
          </w:tcPr>
          <w:p w:rsidR="00E01823" w:rsidRPr="00C421AC" w:rsidRDefault="00E01823" w:rsidP="00313150">
            <w:pPr>
              <w:ind w:firstLine="0"/>
              <w:jc w:val="left"/>
              <w:rPr>
                <w:rFonts w:ascii="Arial Unicode MS" w:eastAsia="Arial Unicode MS" w:hAnsi="Arial Unicode MS" w:cs="Arial Unicode MS"/>
                <w:color w:val="000000"/>
                <w:lang w:eastAsia="ru-RU"/>
              </w:rPr>
            </w:pPr>
            <w:r w:rsidRPr="00C421AC">
              <w:rPr>
                <w:rFonts w:ascii="Arial Unicode MS" w:eastAsia="Arial Unicode MS" w:hAnsi="Arial Unicode MS" w:cs="Arial Unicode MS" w:hint="eastAsia"/>
                <w:color w:val="000000"/>
                <w:sz w:val="22"/>
                <w:lang w:eastAsia="ru-RU"/>
              </w:rPr>
              <w:t> </w:t>
            </w: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E01823" w:rsidP="00313150">
            <w:pPr>
              <w:ind w:firstLine="0"/>
              <w:jc w:val="left"/>
              <w:rPr>
                <w:rFonts w:ascii="Arial Unicode MS" w:eastAsia="Arial Unicode MS" w:hAnsi="Arial Unicode MS" w:cs="Arial Unicode MS"/>
                <w:color w:val="000000"/>
                <w:lang w:eastAsia="ru-RU"/>
              </w:rPr>
            </w:pP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E01823" w:rsidP="00313150">
            <w:pPr>
              <w:ind w:firstLine="0"/>
              <w:jc w:val="left"/>
              <w:rPr>
                <w:rFonts w:ascii="Arial Unicode MS" w:eastAsia="Arial Unicode MS" w:hAnsi="Arial Unicode MS" w:cs="Arial Unicode MS"/>
                <w:color w:val="000000"/>
                <w:lang w:eastAsia="ru-RU"/>
              </w:rPr>
            </w:pPr>
          </w:p>
        </w:tc>
        <w:tc>
          <w:tcPr>
            <w:tcW w:w="622" w:type="pct"/>
            <w:tcBorders>
              <w:top w:val="nil"/>
              <w:left w:val="nil"/>
              <w:bottom w:val="single" w:sz="4" w:space="0" w:color="auto"/>
              <w:right w:val="single" w:sz="4" w:space="0" w:color="auto"/>
            </w:tcBorders>
            <w:shd w:val="clear" w:color="000000" w:fill="FFFFFF"/>
            <w:vAlign w:val="center"/>
          </w:tcPr>
          <w:p w:rsidR="00E01823" w:rsidRPr="00C421AC" w:rsidRDefault="00E01823" w:rsidP="00313150">
            <w:pPr>
              <w:ind w:firstLine="0"/>
              <w:jc w:val="left"/>
              <w:rPr>
                <w:rFonts w:ascii="Arial Unicode MS" w:eastAsia="Arial Unicode MS" w:hAnsi="Arial Unicode MS" w:cs="Arial Unicode MS"/>
                <w:color w:val="000000"/>
                <w:lang w:eastAsia="ru-RU"/>
              </w:rPr>
            </w:pPr>
          </w:p>
        </w:tc>
      </w:tr>
      <w:tr w:rsidR="00E01823" w:rsidRPr="00C421AC" w:rsidTr="00EE3121">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E01823" w:rsidRPr="00C421AC" w:rsidRDefault="00E01823" w:rsidP="00313150">
            <w:pPr>
              <w:ind w:firstLine="0"/>
              <w:jc w:val="center"/>
              <w:rPr>
                <w:rFonts w:eastAsia="Times New Roman" w:cs="Times New Roman"/>
                <w:color w:val="000000"/>
                <w:lang w:eastAsia="ru-RU"/>
              </w:rPr>
            </w:pPr>
            <w:r w:rsidRPr="00C421AC">
              <w:rPr>
                <w:rFonts w:eastAsia="Times New Roman" w:cs="Times New Roman"/>
                <w:color w:val="000000"/>
                <w:sz w:val="22"/>
                <w:lang w:eastAsia="ru-RU"/>
              </w:rPr>
              <w:t>Производство тепловой энергии</w:t>
            </w:r>
          </w:p>
        </w:tc>
        <w:tc>
          <w:tcPr>
            <w:tcW w:w="524" w:type="pct"/>
            <w:tcBorders>
              <w:top w:val="nil"/>
              <w:left w:val="nil"/>
              <w:bottom w:val="single" w:sz="4" w:space="0" w:color="auto"/>
              <w:right w:val="single" w:sz="4" w:space="0" w:color="auto"/>
            </w:tcBorders>
            <w:shd w:val="clear" w:color="000000" w:fill="FFFFFF"/>
            <w:vAlign w:val="center"/>
            <w:hideMark/>
          </w:tcPr>
          <w:p w:rsidR="00E01823" w:rsidRPr="00C421AC" w:rsidRDefault="00E01823" w:rsidP="00313150">
            <w:pPr>
              <w:ind w:firstLine="0"/>
              <w:jc w:val="center"/>
              <w:rPr>
                <w:rFonts w:eastAsia="Times New Roman" w:cs="Times New Roman"/>
                <w:color w:val="000000"/>
                <w:lang w:eastAsia="ru-RU"/>
              </w:rPr>
            </w:pPr>
            <w:r w:rsidRPr="00C421AC">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436025" w:rsidP="00313150">
            <w:pPr>
              <w:ind w:firstLine="0"/>
              <w:jc w:val="center"/>
              <w:rPr>
                <w:rFonts w:eastAsia="Times New Roman" w:cs="Times New Roman"/>
                <w:color w:val="000000"/>
                <w:lang w:eastAsia="ru-RU"/>
              </w:rPr>
            </w:pPr>
            <w:r>
              <w:rPr>
                <w:rFonts w:eastAsia="Times New Roman" w:cs="Times New Roman"/>
                <w:color w:val="000000"/>
                <w:lang w:eastAsia="ru-RU"/>
              </w:rPr>
              <w:t>5296</w:t>
            </w: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436025" w:rsidP="00313150">
            <w:pPr>
              <w:ind w:firstLine="0"/>
              <w:jc w:val="center"/>
              <w:rPr>
                <w:rFonts w:eastAsia="Times New Roman" w:cs="Times New Roman"/>
                <w:color w:val="000000"/>
                <w:lang w:eastAsia="ru-RU"/>
              </w:rPr>
            </w:pPr>
            <w:r>
              <w:rPr>
                <w:rFonts w:eastAsia="Times New Roman" w:cs="Times New Roman"/>
                <w:color w:val="000000"/>
                <w:lang w:eastAsia="ru-RU"/>
              </w:rPr>
              <w:t>5265</w:t>
            </w:r>
          </w:p>
        </w:tc>
        <w:tc>
          <w:tcPr>
            <w:tcW w:w="622" w:type="pct"/>
            <w:tcBorders>
              <w:top w:val="nil"/>
              <w:left w:val="nil"/>
              <w:bottom w:val="single" w:sz="4" w:space="0" w:color="auto"/>
              <w:right w:val="single" w:sz="4" w:space="0" w:color="auto"/>
            </w:tcBorders>
            <w:shd w:val="clear" w:color="000000" w:fill="FFFFFF"/>
            <w:vAlign w:val="center"/>
          </w:tcPr>
          <w:p w:rsidR="00E01823" w:rsidRPr="00C421AC" w:rsidRDefault="00436025" w:rsidP="00313150">
            <w:pPr>
              <w:ind w:firstLine="0"/>
              <w:jc w:val="center"/>
              <w:rPr>
                <w:rFonts w:eastAsia="Times New Roman" w:cs="Times New Roman"/>
                <w:color w:val="000000"/>
                <w:lang w:eastAsia="ru-RU"/>
              </w:rPr>
            </w:pPr>
            <w:r>
              <w:rPr>
                <w:rFonts w:eastAsia="Times New Roman" w:cs="Times New Roman"/>
                <w:color w:val="000000"/>
                <w:lang w:eastAsia="ru-RU"/>
              </w:rPr>
              <w:t>5265</w:t>
            </w:r>
          </w:p>
        </w:tc>
      </w:tr>
      <w:tr w:rsidR="00E01823" w:rsidRPr="00C421AC" w:rsidTr="00EE3121">
        <w:trPr>
          <w:trHeight w:val="20"/>
        </w:trPr>
        <w:tc>
          <w:tcPr>
            <w:tcW w:w="2612" w:type="pct"/>
            <w:tcBorders>
              <w:top w:val="nil"/>
              <w:left w:val="single" w:sz="4" w:space="0" w:color="auto"/>
              <w:bottom w:val="single" w:sz="4" w:space="0" w:color="auto"/>
              <w:right w:val="single" w:sz="4" w:space="0" w:color="auto"/>
            </w:tcBorders>
            <w:shd w:val="clear" w:color="000000" w:fill="FFFFFF"/>
            <w:vAlign w:val="center"/>
            <w:hideMark/>
          </w:tcPr>
          <w:p w:rsidR="00E01823" w:rsidRPr="00C421AC" w:rsidRDefault="00E01823" w:rsidP="00313150">
            <w:pPr>
              <w:ind w:firstLine="0"/>
              <w:jc w:val="center"/>
              <w:rPr>
                <w:rFonts w:eastAsia="Times New Roman" w:cs="Times New Roman"/>
                <w:color w:val="000000"/>
                <w:lang w:eastAsia="ru-RU"/>
              </w:rPr>
            </w:pPr>
            <w:r w:rsidRPr="00C421AC">
              <w:rPr>
                <w:rFonts w:eastAsia="Times New Roman" w:cs="Times New Roman"/>
                <w:color w:val="000000"/>
                <w:sz w:val="22"/>
                <w:lang w:eastAsia="ru-RU"/>
              </w:rPr>
              <w:t>Отпуск тепловой энергии в сеть</w:t>
            </w:r>
          </w:p>
        </w:tc>
        <w:tc>
          <w:tcPr>
            <w:tcW w:w="524" w:type="pct"/>
            <w:tcBorders>
              <w:top w:val="nil"/>
              <w:left w:val="nil"/>
              <w:bottom w:val="single" w:sz="4" w:space="0" w:color="auto"/>
              <w:right w:val="single" w:sz="4" w:space="0" w:color="auto"/>
            </w:tcBorders>
            <w:shd w:val="clear" w:color="000000" w:fill="FFFFFF"/>
            <w:vAlign w:val="center"/>
            <w:hideMark/>
          </w:tcPr>
          <w:p w:rsidR="00E01823" w:rsidRPr="00C421AC" w:rsidRDefault="00E01823" w:rsidP="00313150">
            <w:pPr>
              <w:ind w:firstLine="0"/>
              <w:jc w:val="center"/>
              <w:rPr>
                <w:rFonts w:eastAsia="Times New Roman" w:cs="Times New Roman"/>
                <w:color w:val="000000"/>
                <w:lang w:eastAsia="ru-RU"/>
              </w:rPr>
            </w:pPr>
            <w:r w:rsidRPr="00C421AC">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436025" w:rsidP="00313150">
            <w:pPr>
              <w:ind w:firstLine="0"/>
              <w:jc w:val="center"/>
              <w:rPr>
                <w:rFonts w:eastAsia="Times New Roman" w:cs="Times New Roman"/>
                <w:color w:val="000000"/>
                <w:lang w:eastAsia="ru-RU"/>
              </w:rPr>
            </w:pPr>
            <w:r>
              <w:rPr>
                <w:rFonts w:eastAsia="Times New Roman" w:cs="Times New Roman"/>
                <w:color w:val="000000"/>
                <w:lang w:eastAsia="ru-RU"/>
              </w:rPr>
              <w:t>5167</w:t>
            </w: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436025" w:rsidP="00313150">
            <w:pPr>
              <w:ind w:firstLine="0"/>
              <w:jc w:val="center"/>
              <w:rPr>
                <w:rFonts w:eastAsia="Times New Roman" w:cs="Times New Roman"/>
                <w:color w:val="000000"/>
                <w:lang w:eastAsia="ru-RU"/>
              </w:rPr>
            </w:pPr>
            <w:r>
              <w:rPr>
                <w:rFonts w:eastAsia="Times New Roman" w:cs="Times New Roman"/>
                <w:color w:val="000000"/>
                <w:lang w:eastAsia="ru-RU"/>
              </w:rPr>
              <w:t>5136</w:t>
            </w:r>
          </w:p>
        </w:tc>
        <w:tc>
          <w:tcPr>
            <w:tcW w:w="622" w:type="pct"/>
            <w:tcBorders>
              <w:top w:val="nil"/>
              <w:left w:val="nil"/>
              <w:bottom w:val="single" w:sz="4" w:space="0" w:color="auto"/>
              <w:right w:val="single" w:sz="4" w:space="0" w:color="auto"/>
            </w:tcBorders>
            <w:shd w:val="clear" w:color="000000" w:fill="FFFFFF"/>
            <w:vAlign w:val="center"/>
          </w:tcPr>
          <w:p w:rsidR="00E01823" w:rsidRPr="00C421AC" w:rsidRDefault="00436025" w:rsidP="00313150">
            <w:pPr>
              <w:ind w:firstLine="0"/>
              <w:jc w:val="center"/>
              <w:rPr>
                <w:rFonts w:eastAsia="Times New Roman" w:cs="Times New Roman"/>
                <w:color w:val="000000"/>
                <w:lang w:eastAsia="ru-RU"/>
              </w:rPr>
            </w:pPr>
            <w:r>
              <w:rPr>
                <w:rFonts w:eastAsia="Times New Roman" w:cs="Times New Roman"/>
                <w:color w:val="000000"/>
                <w:lang w:eastAsia="ru-RU"/>
              </w:rPr>
              <w:t>5136</w:t>
            </w:r>
          </w:p>
        </w:tc>
      </w:tr>
      <w:tr w:rsidR="00E01823" w:rsidRPr="00C421AC" w:rsidTr="00EE3121">
        <w:trPr>
          <w:trHeight w:val="20"/>
        </w:trPr>
        <w:tc>
          <w:tcPr>
            <w:tcW w:w="2612" w:type="pct"/>
            <w:vMerge w:val="restart"/>
            <w:tcBorders>
              <w:top w:val="nil"/>
              <w:left w:val="single" w:sz="4" w:space="0" w:color="auto"/>
              <w:bottom w:val="single" w:sz="4" w:space="0" w:color="auto"/>
              <w:right w:val="single" w:sz="4" w:space="0" w:color="auto"/>
            </w:tcBorders>
            <w:shd w:val="clear" w:color="000000" w:fill="FFFFFF"/>
            <w:vAlign w:val="center"/>
            <w:hideMark/>
          </w:tcPr>
          <w:p w:rsidR="00E01823" w:rsidRPr="00C421AC" w:rsidRDefault="00E01823" w:rsidP="00313150">
            <w:pPr>
              <w:ind w:firstLine="0"/>
              <w:jc w:val="center"/>
              <w:rPr>
                <w:rFonts w:eastAsia="Times New Roman" w:cs="Times New Roman"/>
                <w:color w:val="000000"/>
                <w:lang w:eastAsia="ru-RU"/>
              </w:rPr>
            </w:pPr>
            <w:r w:rsidRPr="00C421AC">
              <w:rPr>
                <w:rFonts w:eastAsia="Times New Roman" w:cs="Times New Roman"/>
                <w:color w:val="000000"/>
                <w:sz w:val="22"/>
                <w:lang w:eastAsia="ru-RU"/>
              </w:rPr>
              <w:t>Собственные нужды</w:t>
            </w:r>
          </w:p>
        </w:tc>
        <w:tc>
          <w:tcPr>
            <w:tcW w:w="524" w:type="pct"/>
            <w:tcBorders>
              <w:top w:val="nil"/>
              <w:left w:val="nil"/>
              <w:bottom w:val="single" w:sz="4" w:space="0" w:color="auto"/>
              <w:right w:val="single" w:sz="4" w:space="0" w:color="auto"/>
            </w:tcBorders>
            <w:shd w:val="clear" w:color="000000" w:fill="FFFFFF"/>
            <w:vAlign w:val="center"/>
            <w:hideMark/>
          </w:tcPr>
          <w:p w:rsidR="00E01823" w:rsidRPr="00C421AC" w:rsidRDefault="00E01823" w:rsidP="00313150">
            <w:pPr>
              <w:ind w:firstLine="0"/>
              <w:jc w:val="center"/>
              <w:rPr>
                <w:rFonts w:eastAsia="Times New Roman" w:cs="Times New Roman"/>
                <w:color w:val="000000"/>
                <w:lang w:eastAsia="ru-RU"/>
              </w:rPr>
            </w:pPr>
            <w:r w:rsidRPr="00C421AC">
              <w:rPr>
                <w:rFonts w:eastAsia="Times New Roman" w:cs="Times New Roman"/>
                <w:color w:val="000000"/>
                <w:sz w:val="22"/>
                <w:lang w:eastAsia="ru-RU"/>
              </w:rPr>
              <w:t>Гкал</w:t>
            </w: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436025" w:rsidP="00313150">
            <w:pPr>
              <w:ind w:firstLine="0"/>
              <w:jc w:val="center"/>
              <w:rPr>
                <w:rFonts w:eastAsia="Times New Roman" w:cs="Times New Roman"/>
                <w:color w:val="000000"/>
                <w:lang w:eastAsia="ru-RU"/>
              </w:rPr>
            </w:pPr>
            <w:r>
              <w:rPr>
                <w:rFonts w:eastAsia="Times New Roman" w:cs="Times New Roman"/>
                <w:color w:val="000000"/>
                <w:lang w:eastAsia="ru-RU"/>
              </w:rPr>
              <w:t>129</w:t>
            </w:r>
          </w:p>
        </w:tc>
        <w:tc>
          <w:tcPr>
            <w:tcW w:w="621" w:type="pct"/>
            <w:tcBorders>
              <w:top w:val="nil"/>
              <w:left w:val="nil"/>
              <w:bottom w:val="single" w:sz="4" w:space="0" w:color="auto"/>
              <w:right w:val="single" w:sz="4" w:space="0" w:color="auto"/>
            </w:tcBorders>
            <w:shd w:val="clear" w:color="000000" w:fill="FFFFFF"/>
            <w:vAlign w:val="center"/>
          </w:tcPr>
          <w:p w:rsidR="00E01823" w:rsidRPr="00C421AC" w:rsidRDefault="00436025" w:rsidP="00313150">
            <w:pPr>
              <w:ind w:firstLine="0"/>
              <w:jc w:val="center"/>
              <w:rPr>
                <w:rFonts w:eastAsia="Times New Roman" w:cs="Times New Roman"/>
                <w:color w:val="000000"/>
                <w:lang w:eastAsia="ru-RU"/>
              </w:rPr>
            </w:pPr>
            <w:r>
              <w:rPr>
                <w:rFonts w:eastAsia="Times New Roman" w:cs="Times New Roman"/>
                <w:color w:val="000000"/>
                <w:lang w:eastAsia="ru-RU"/>
              </w:rPr>
              <w:t>128</w:t>
            </w:r>
          </w:p>
        </w:tc>
        <w:tc>
          <w:tcPr>
            <w:tcW w:w="622" w:type="pct"/>
            <w:tcBorders>
              <w:top w:val="nil"/>
              <w:left w:val="nil"/>
              <w:bottom w:val="single" w:sz="4" w:space="0" w:color="auto"/>
              <w:right w:val="single" w:sz="4" w:space="0" w:color="auto"/>
            </w:tcBorders>
            <w:shd w:val="clear" w:color="000000" w:fill="FFFFFF"/>
            <w:vAlign w:val="center"/>
          </w:tcPr>
          <w:p w:rsidR="00E01823" w:rsidRPr="00C421AC" w:rsidRDefault="00436025" w:rsidP="00313150">
            <w:pPr>
              <w:ind w:firstLine="0"/>
              <w:jc w:val="center"/>
              <w:rPr>
                <w:rFonts w:eastAsia="Times New Roman" w:cs="Times New Roman"/>
                <w:color w:val="000000"/>
                <w:lang w:eastAsia="ru-RU"/>
              </w:rPr>
            </w:pPr>
            <w:r>
              <w:rPr>
                <w:rFonts w:eastAsia="Times New Roman" w:cs="Times New Roman"/>
                <w:color w:val="000000"/>
                <w:lang w:eastAsia="ru-RU"/>
              </w:rPr>
              <w:t>128</w:t>
            </w:r>
          </w:p>
        </w:tc>
      </w:tr>
      <w:tr w:rsidR="000C3F61" w:rsidRPr="00C421AC" w:rsidTr="00EE3121">
        <w:trPr>
          <w:trHeight w:val="20"/>
        </w:trPr>
        <w:tc>
          <w:tcPr>
            <w:tcW w:w="2612" w:type="pct"/>
            <w:vMerge/>
            <w:tcBorders>
              <w:top w:val="nil"/>
              <w:left w:val="single" w:sz="4" w:space="0" w:color="auto"/>
              <w:bottom w:val="single" w:sz="4" w:space="0" w:color="auto"/>
              <w:right w:val="single" w:sz="4" w:space="0" w:color="auto"/>
            </w:tcBorders>
            <w:vAlign w:val="center"/>
            <w:hideMark/>
          </w:tcPr>
          <w:p w:rsidR="000C3F61" w:rsidRPr="00C421AC" w:rsidRDefault="000C3F61" w:rsidP="000C3F61">
            <w:pPr>
              <w:ind w:firstLine="0"/>
              <w:jc w:val="left"/>
              <w:rPr>
                <w:rFonts w:eastAsia="Times New Roman" w:cs="Times New Roman"/>
                <w:color w:val="000000"/>
                <w:lang w:eastAsia="ru-RU"/>
              </w:rPr>
            </w:pPr>
          </w:p>
        </w:tc>
        <w:tc>
          <w:tcPr>
            <w:tcW w:w="524" w:type="pct"/>
            <w:tcBorders>
              <w:top w:val="nil"/>
              <w:left w:val="nil"/>
              <w:bottom w:val="single" w:sz="4" w:space="0" w:color="auto"/>
              <w:right w:val="single" w:sz="4" w:space="0" w:color="auto"/>
            </w:tcBorders>
            <w:shd w:val="clear" w:color="000000" w:fill="FFFFFF"/>
            <w:vAlign w:val="center"/>
            <w:hideMark/>
          </w:tcPr>
          <w:p w:rsidR="000C3F61" w:rsidRPr="00C421AC" w:rsidRDefault="000C3F61" w:rsidP="000C3F61">
            <w:pPr>
              <w:ind w:firstLine="0"/>
              <w:jc w:val="center"/>
              <w:rPr>
                <w:rFonts w:eastAsia="Times New Roman" w:cs="Times New Roman"/>
                <w:color w:val="000000"/>
                <w:lang w:eastAsia="ru-RU"/>
              </w:rPr>
            </w:pPr>
            <w:r w:rsidRPr="00C421AC">
              <w:rPr>
                <w:rFonts w:eastAsia="Times New Roman" w:cs="Times New Roman"/>
                <w:color w:val="000000"/>
                <w:sz w:val="22"/>
                <w:lang w:eastAsia="ru-RU"/>
              </w:rPr>
              <w:t>%</w:t>
            </w:r>
          </w:p>
        </w:tc>
        <w:tc>
          <w:tcPr>
            <w:tcW w:w="621" w:type="pct"/>
            <w:tcBorders>
              <w:top w:val="nil"/>
              <w:left w:val="nil"/>
              <w:bottom w:val="single" w:sz="4" w:space="0" w:color="auto"/>
              <w:right w:val="single" w:sz="4" w:space="0" w:color="auto"/>
            </w:tcBorders>
            <w:shd w:val="clear" w:color="000000" w:fill="FFFFFF"/>
            <w:vAlign w:val="center"/>
          </w:tcPr>
          <w:p w:rsidR="000C3F61" w:rsidRPr="00C421AC" w:rsidRDefault="000C3F61" w:rsidP="000C3F61">
            <w:pPr>
              <w:ind w:firstLine="0"/>
              <w:jc w:val="center"/>
              <w:rPr>
                <w:rFonts w:eastAsia="Times New Roman" w:cs="Times New Roman"/>
                <w:color w:val="000000"/>
                <w:lang w:eastAsia="ru-RU"/>
              </w:rPr>
            </w:pPr>
            <w:r>
              <w:rPr>
                <w:rFonts w:eastAsia="Times New Roman" w:cs="Times New Roman"/>
                <w:color w:val="000000"/>
                <w:lang w:eastAsia="ru-RU"/>
              </w:rPr>
              <w:t>2,2</w:t>
            </w:r>
          </w:p>
        </w:tc>
        <w:tc>
          <w:tcPr>
            <w:tcW w:w="621" w:type="pct"/>
            <w:tcBorders>
              <w:top w:val="nil"/>
              <w:left w:val="nil"/>
              <w:bottom w:val="single" w:sz="4" w:space="0" w:color="auto"/>
              <w:right w:val="single" w:sz="4" w:space="0" w:color="auto"/>
            </w:tcBorders>
            <w:shd w:val="clear" w:color="000000" w:fill="FFFFFF"/>
            <w:vAlign w:val="center"/>
          </w:tcPr>
          <w:p w:rsidR="000C3F61" w:rsidRPr="00C421AC" w:rsidRDefault="000C3F61" w:rsidP="000C3F61">
            <w:pPr>
              <w:ind w:firstLine="0"/>
              <w:jc w:val="center"/>
              <w:rPr>
                <w:rFonts w:eastAsia="Times New Roman" w:cs="Times New Roman"/>
                <w:color w:val="000000"/>
                <w:lang w:eastAsia="ru-RU"/>
              </w:rPr>
            </w:pPr>
            <w:r>
              <w:rPr>
                <w:rFonts w:eastAsia="Times New Roman" w:cs="Times New Roman"/>
                <w:color w:val="000000"/>
                <w:lang w:eastAsia="ru-RU"/>
              </w:rPr>
              <w:t>2,2</w:t>
            </w:r>
          </w:p>
        </w:tc>
        <w:tc>
          <w:tcPr>
            <w:tcW w:w="622" w:type="pct"/>
            <w:tcBorders>
              <w:top w:val="nil"/>
              <w:left w:val="nil"/>
              <w:bottom w:val="single" w:sz="4" w:space="0" w:color="auto"/>
              <w:right w:val="single" w:sz="4" w:space="0" w:color="auto"/>
            </w:tcBorders>
            <w:shd w:val="clear" w:color="000000" w:fill="FFFFFF"/>
            <w:vAlign w:val="center"/>
          </w:tcPr>
          <w:p w:rsidR="000C3F61" w:rsidRPr="00C421AC" w:rsidRDefault="000C3F61" w:rsidP="000C3F61">
            <w:pPr>
              <w:ind w:firstLine="0"/>
              <w:jc w:val="center"/>
              <w:rPr>
                <w:rFonts w:eastAsia="Times New Roman" w:cs="Times New Roman"/>
                <w:color w:val="000000"/>
                <w:lang w:eastAsia="ru-RU"/>
              </w:rPr>
            </w:pPr>
            <w:r>
              <w:rPr>
                <w:rFonts w:eastAsia="Times New Roman" w:cs="Times New Roman"/>
                <w:color w:val="000000"/>
                <w:lang w:eastAsia="ru-RU"/>
              </w:rPr>
              <w:t>2,2</w:t>
            </w:r>
          </w:p>
        </w:tc>
      </w:tr>
    </w:tbl>
    <w:p w:rsidR="00E01823" w:rsidRDefault="00E01823" w:rsidP="00E01823">
      <w:pPr>
        <w:ind w:firstLine="0"/>
      </w:pPr>
    </w:p>
    <w:p w:rsidR="00E01823" w:rsidRDefault="00E01823" w:rsidP="00E01823">
      <w:r>
        <w:t xml:space="preserve">Все котельные </w:t>
      </w:r>
      <w:r w:rsidR="00EE3121">
        <w:t xml:space="preserve">будут </w:t>
      </w:r>
      <w:r>
        <w:t xml:space="preserve">предназначены для выработки тепловой энергии в горячей воде на нужды отопления и </w:t>
      </w:r>
      <w:proofErr w:type="gramStart"/>
      <w:r>
        <w:t>горячего водоснабжения для объектов жилого фонда</w:t>
      </w:r>
      <w:proofErr w:type="gramEnd"/>
      <w:r>
        <w:t xml:space="preserve"> и коммунально-бытового сектора. </w:t>
      </w:r>
    </w:p>
    <w:p w:rsidR="00E01823" w:rsidRDefault="00E01823" w:rsidP="00E01823">
      <w:r>
        <w:t xml:space="preserve">Основным видом топлива котельных </w:t>
      </w:r>
      <w:r w:rsidR="00EE3121">
        <w:t>будет явля</w:t>
      </w:r>
      <w:r>
        <w:t>т</w:t>
      </w:r>
      <w:r w:rsidR="00EE3121">
        <w:t>ь</w:t>
      </w:r>
      <w:r>
        <w:t xml:space="preserve">ся природный газ, резервное топливо отсутствует. </w:t>
      </w:r>
    </w:p>
    <w:p w:rsidR="00E01823" w:rsidRDefault="00E01823" w:rsidP="00EE3121">
      <w:r>
        <w:t>Схема теплоснабжени</w:t>
      </w:r>
      <w:r w:rsidR="00EE3121">
        <w:t xml:space="preserve">я — двухтрубная, </w:t>
      </w:r>
      <w:proofErr w:type="spellStart"/>
      <w:r w:rsidR="00EE3121">
        <w:t>четырехтрубная</w:t>
      </w:r>
      <w:proofErr w:type="spellEnd"/>
      <w:r>
        <w:t xml:space="preserve">. Регулирование отпуска </w:t>
      </w:r>
      <w:r w:rsidR="000C3F61">
        <w:t xml:space="preserve">тепловой энергии на котельных будет </w:t>
      </w:r>
      <w:r>
        <w:t>качественн</w:t>
      </w:r>
      <w:r w:rsidR="000C3F61">
        <w:t>ым</w:t>
      </w:r>
      <w:r>
        <w:t>, в соответствии с утвержденным</w:t>
      </w:r>
      <w:r w:rsidR="00436025">
        <w:t xml:space="preserve"> температурным график</w:t>
      </w:r>
      <w:r w:rsidR="00BE7A05">
        <w:t>о</w:t>
      </w:r>
      <w:r w:rsidR="00436025">
        <w:t>м</w:t>
      </w:r>
      <w:r>
        <w:t>.</w:t>
      </w:r>
    </w:p>
    <w:p w:rsidR="00E01823" w:rsidRDefault="00E01823" w:rsidP="00E01823">
      <w:pPr>
        <w:ind w:firstLine="0"/>
        <w:jc w:val="center"/>
      </w:pPr>
    </w:p>
    <w:p w:rsidR="00E01823" w:rsidRDefault="00E01823" w:rsidP="00E01823">
      <w:pPr>
        <w:ind w:firstLine="0"/>
        <w:jc w:val="center"/>
      </w:pPr>
    </w:p>
    <w:p w:rsidR="00E01823" w:rsidRPr="00C421AC" w:rsidRDefault="00E01823" w:rsidP="00E01823">
      <w:pPr>
        <w:ind w:firstLine="0"/>
      </w:pPr>
    </w:p>
    <w:p w:rsidR="00E01823" w:rsidRPr="00C421AC" w:rsidRDefault="00E01823" w:rsidP="00E01823">
      <w:pPr>
        <w:pStyle w:val="4"/>
        <w:numPr>
          <w:ilvl w:val="2"/>
          <w:numId w:val="1"/>
        </w:numPr>
        <w:spacing w:before="0"/>
        <w:ind w:left="0" w:firstLine="0"/>
        <w:rPr>
          <w:rFonts w:ascii="Times New Roman" w:hAnsi="Times New Roman" w:cs="Times New Roman"/>
          <w:color w:val="auto"/>
          <w:szCs w:val="24"/>
        </w:rPr>
      </w:pPr>
      <w:r w:rsidRPr="00C421AC">
        <w:rPr>
          <w:rFonts w:ascii="Times New Roman" w:hAnsi="Times New Roman" w:cs="Times New Roman"/>
          <w:color w:val="auto"/>
          <w:szCs w:val="24"/>
        </w:rPr>
        <w:t>Способы учета тепла, отпущенного в тепловые сети</w:t>
      </w:r>
    </w:p>
    <w:p w:rsidR="00E01823" w:rsidRDefault="00E01823" w:rsidP="00E01823">
      <w:pPr>
        <w:ind w:firstLine="0"/>
      </w:pPr>
    </w:p>
    <w:p w:rsidR="00E01823" w:rsidRDefault="00E01823" w:rsidP="00E01823">
      <w:r>
        <w:t xml:space="preserve">Для контроля потребления, производства и отпуска тепловой энергии на котельных </w:t>
      </w:r>
      <w:r w:rsidR="00436025">
        <w:t xml:space="preserve">будут </w:t>
      </w:r>
      <w:r>
        <w:t>установлены приборы технического учета тепловой энергии</w:t>
      </w:r>
      <w:r w:rsidR="00BE7A05">
        <w:t>.</w:t>
      </w:r>
      <w:r>
        <w:t xml:space="preserve"> </w:t>
      </w:r>
    </w:p>
    <w:p w:rsidR="00E01823" w:rsidRDefault="00BE7A05" w:rsidP="00BE7A05">
      <w:pPr>
        <w:ind w:firstLine="0"/>
      </w:pPr>
      <w:r>
        <w:rPr>
          <w:b/>
          <w:bCs/>
        </w:rPr>
        <w:t xml:space="preserve">           </w:t>
      </w:r>
      <w:r w:rsidR="00E01823">
        <w:t xml:space="preserve">Коммерческий учет отпущенной тепловой энергии с котельных </w:t>
      </w:r>
      <w:r w:rsidR="0084006F">
        <w:t>будет осуществля</w:t>
      </w:r>
      <w:r w:rsidR="00E01823">
        <w:t>т</w:t>
      </w:r>
      <w:r w:rsidR="0084006F">
        <w:t>ь</w:t>
      </w:r>
      <w:r w:rsidR="00E01823">
        <w:t>ся по приборам, установленным у абонентов или по нормативу.</w:t>
      </w:r>
    </w:p>
    <w:p w:rsidR="00E01823" w:rsidRPr="00C421AC" w:rsidRDefault="00E01823" w:rsidP="00E01823"/>
    <w:p w:rsidR="008453A5" w:rsidRPr="00656723" w:rsidRDefault="008453A5" w:rsidP="00656723">
      <w:pPr>
        <w:ind w:firstLine="0"/>
        <w:rPr>
          <w:rFonts w:eastAsiaTheme="majorEastAsia" w:cs="Times New Roman"/>
          <w:b/>
          <w:bCs/>
          <w:szCs w:val="24"/>
        </w:rPr>
      </w:pPr>
      <w:r w:rsidRPr="00656723">
        <w:rPr>
          <w:rFonts w:cs="Times New Roman"/>
          <w:szCs w:val="24"/>
        </w:rPr>
        <w:br w:type="page"/>
      </w:r>
    </w:p>
    <w:p w:rsidR="005D0A17" w:rsidRPr="00656723" w:rsidRDefault="005D0A17" w:rsidP="00C421AC">
      <w:pPr>
        <w:pStyle w:val="2"/>
        <w:numPr>
          <w:ilvl w:val="0"/>
          <w:numId w:val="1"/>
        </w:numPr>
        <w:rPr>
          <w:rFonts w:cs="Times New Roman"/>
          <w:szCs w:val="24"/>
        </w:rPr>
      </w:pPr>
      <w:bookmarkStart w:id="48" w:name="_Toc478394712"/>
      <w:bookmarkStart w:id="49" w:name="_Toc479856572"/>
      <w:r w:rsidRPr="00656723">
        <w:rPr>
          <w:rFonts w:cs="Times New Roman"/>
          <w:szCs w:val="24"/>
        </w:rPr>
        <w:lastRenderedPageBreak/>
        <w:t>Тепловые сети, сооружения на них и тепловые пункты</w:t>
      </w:r>
      <w:bookmarkEnd w:id="48"/>
      <w:bookmarkEnd w:id="49"/>
      <w:r w:rsidR="00BE7A05">
        <w:rPr>
          <w:rFonts w:cs="Times New Roman"/>
          <w:szCs w:val="24"/>
        </w:rPr>
        <w:t>, при условии заключения концессионного соглашения</w:t>
      </w:r>
    </w:p>
    <w:p w:rsidR="00892783" w:rsidRPr="00656723" w:rsidRDefault="00892783" w:rsidP="00656723">
      <w:pPr>
        <w:ind w:firstLine="0"/>
        <w:rPr>
          <w:rFonts w:cs="Times New Roman"/>
          <w:szCs w:val="24"/>
        </w:rPr>
      </w:pPr>
    </w:p>
    <w:p w:rsidR="005D0A17" w:rsidRPr="00656723" w:rsidRDefault="00CB04A7" w:rsidP="00C421AC">
      <w:pPr>
        <w:pStyle w:val="3"/>
        <w:numPr>
          <w:ilvl w:val="1"/>
          <w:numId w:val="1"/>
        </w:numPr>
        <w:ind w:left="0" w:firstLine="0"/>
        <w:rPr>
          <w:rFonts w:cs="Times New Roman"/>
          <w:szCs w:val="24"/>
        </w:rPr>
      </w:pPr>
      <w:bookmarkStart w:id="50" w:name="_Toc478394713"/>
      <w:bookmarkStart w:id="51" w:name="_Toc479856573"/>
      <w:r>
        <w:rPr>
          <w:rFonts w:cs="Times New Roman"/>
          <w:szCs w:val="24"/>
        </w:rPr>
        <w:t>Структура</w:t>
      </w:r>
      <w:r w:rsidR="005D0A17" w:rsidRPr="00656723">
        <w:rPr>
          <w:rFonts w:cs="Times New Roman"/>
          <w:szCs w:val="24"/>
        </w:rPr>
        <w:t xml:space="preserve"> тепловых сетей</w:t>
      </w:r>
      <w:bookmarkEnd w:id="50"/>
      <w:bookmarkEnd w:id="51"/>
      <w:r w:rsidR="006F5599">
        <w:rPr>
          <w:rFonts w:cs="Times New Roman"/>
          <w:szCs w:val="24"/>
        </w:rPr>
        <w:t xml:space="preserve"> </w:t>
      </w:r>
    </w:p>
    <w:p w:rsidR="00CB04A7" w:rsidRPr="00CB04A7" w:rsidRDefault="00CB04A7" w:rsidP="00CB04A7">
      <w:pPr>
        <w:rPr>
          <w:sz w:val="22"/>
        </w:rPr>
      </w:pPr>
    </w:p>
    <w:p w:rsidR="00CB04A7" w:rsidRPr="00CB04A7" w:rsidRDefault="00CB04A7" w:rsidP="00CB04A7">
      <w:pPr>
        <w:pStyle w:val="a5"/>
        <w:numPr>
          <w:ilvl w:val="2"/>
          <w:numId w:val="1"/>
        </w:numPr>
        <w:rPr>
          <w:b/>
          <w:szCs w:val="26"/>
        </w:rPr>
      </w:pPr>
      <w:r w:rsidRPr="00CB04A7">
        <w:rPr>
          <w:b/>
          <w:i/>
          <w:iCs/>
          <w:szCs w:val="26"/>
        </w:rPr>
        <w:t xml:space="preserve">БРТС </w:t>
      </w:r>
    </w:p>
    <w:p w:rsidR="00CB04A7" w:rsidRPr="00CB04A7" w:rsidRDefault="00CB04A7" w:rsidP="00CB04A7">
      <w:pPr>
        <w:rPr>
          <w:szCs w:val="26"/>
        </w:rPr>
      </w:pPr>
      <w:r w:rsidRPr="00CB04A7">
        <w:rPr>
          <w:szCs w:val="26"/>
        </w:rPr>
        <w:t xml:space="preserve">Передача тепловой энергии на нужды отопления от БРТС осуществляется по тепловым сетям (схема теплоснабжения — двухтрубная, </w:t>
      </w:r>
      <w:proofErr w:type="spellStart"/>
      <w:r w:rsidRPr="00CB04A7">
        <w:rPr>
          <w:szCs w:val="26"/>
        </w:rPr>
        <w:t>четырехтрубная</w:t>
      </w:r>
      <w:proofErr w:type="spellEnd"/>
      <w:r w:rsidRPr="00CB04A7">
        <w:rPr>
          <w:szCs w:val="26"/>
        </w:rPr>
        <w:t xml:space="preserve"> (от котельных с нагрузкой ГВС), закрытая) с температурными графиками 95/70 и 115/70 °С. Прокладка трубопроводов тепловых сетей – надземная, подземная канальная, год ввода в эксплуатацию – 1965-2012 гг. Общая протяженность трубопроводов тепловой </w:t>
      </w:r>
      <w:r w:rsidRPr="00923EF6">
        <w:rPr>
          <w:szCs w:val="26"/>
        </w:rPr>
        <w:t>сети состав</w:t>
      </w:r>
      <w:r w:rsidR="00351E53">
        <w:rPr>
          <w:szCs w:val="26"/>
        </w:rPr>
        <w:t>и</w:t>
      </w:r>
      <w:r w:rsidRPr="00923EF6">
        <w:rPr>
          <w:szCs w:val="26"/>
        </w:rPr>
        <w:t xml:space="preserve">т </w:t>
      </w:r>
      <w:r w:rsidR="00351E53">
        <w:rPr>
          <w:szCs w:val="26"/>
        </w:rPr>
        <w:t>30,93</w:t>
      </w:r>
      <w:r w:rsidRPr="00923EF6">
        <w:rPr>
          <w:szCs w:val="26"/>
        </w:rPr>
        <w:t xml:space="preserve"> </w:t>
      </w:r>
      <w:proofErr w:type="spellStart"/>
      <w:r w:rsidR="00923EF6" w:rsidRPr="00923EF6">
        <w:rPr>
          <w:szCs w:val="26"/>
        </w:rPr>
        <w:t>тр.к</w:t>
      </w:r>
      <w:r w:rsidRPr="00923EF6">
        <w:rPr>
          <w:szCs w:val="26"/>
        </w:rPr>
        <w:t>м</w:t>
      </w:r>
      <w:proofErr w:type="spellEnd"/>
      <w:r w:rsidRPr="00CB04A7">
        <w:rPr>
          <w:szCs w:val="26"/>
        </w:rPr>
        <w:t xml:space="preserve">. Режим работы сетей ГВС от котельной – круглогодичный, режим работы сетей отопления – сезонный (отопительный период). Компенсация тепловых удлинений осуществляется П-образными компенсаторами и за счет естественных углов поворотов трассы. </w:t>
      </w:r>
    </w:p>
    <w:p w:rsidR="00CB04A7" w:rsidRPr="00CB04A7" w:rsidRDefault="00CB04A7" w:rsidP="00CB04A7">
      <w:pPr>
        <w:pStyle w:val="a5"/>
        <w:numPr>
          <w:ilvl w:val="2"/>
          <w:numId w:val="1"/>
        </w:numPr>
        <w:rPr>
          <w:b/>
          <w:szCs w:val="26"/>
        </w:rPr>
      </w:pPr>
      <w:r w:rsidRPr="00CB04A7">
        <w:rPr>
          <w:b/>
          <w:i/>
          <w:iCs/>
          <w:szCs w:val="26"/>
        </w:rPr>
        <w:t xml:space="preserve">Котельные Дирекции по </w:t>
      </w:r>
      <w:proofErr w:type="spellStart"/>
      <w:r w:rsidRPr="00CB04A7">
        <w:rPr>
          <w:b/>
          <w:i/>
          <w:iCs/>
          <w:szCs w:val="26"/>
        </w:rPr>
        <w:t>тепловодоснабжению</w:t>
      </w:r>
      <w:proofErr w:type="spellEnd"/>
      <w:r w:rsidRPr="00CB04A7">
        <w:rPr>
          <w:b/>
          <w:i/>
          <w:iCs/>
          <w:szCs w:val="26"/>
        </w:rPr>
        <w:t xml:space="preserve"> СКЖД </w:t>
      </w:r>
    </w:p>
    <w:p w:rsidR="00CB04A7" w:rsidRDefault="00CB04A7" w:rsidP="00CB04A7">
      <w:pPr>
        <w:rPr>
          <w:szCs w:val="24"/>
        </w:rPr>
      </w:pPr>
      <w:r w:rsidRPr="00CB04A7">
        <w:rPr>
          <w:szCs w:val="26"/>
        </w:rPr>
        <w:t xml:space="preserve">Передача тепловой энергии на нужды отопления от котельных Дирекция по </w:t>
      </w:r>
      <w:proofErr w:type="spellStart"/>
      <w:r w:rsidRPr="00CB04A7">
        <w:rPr>
          <w:szCs w:val="26"/>
        </w:rPr>
        <w:t>тепловодоснабжению</w:t>
      </w:r>
      <w:proofErr w:type="spellEnd"/>
      <w:r w:rsidRPr="00CB04A7">
        <w:rPr>
          <w:szCs w:val="26"/>
        </w:rPr>
        <w:t xml:space="preserve"> СКЖД осуществляется по тепловым сетям (схема теплоснабжения — двухтрубная, </w:t>
      </w:r>
      <w:proofErr w:type="spellStart"/>
      <w:r w:rsidRPr="00CB04A7">
        <w:rPr>
          <w:szCs w:val="26"/>
        </w:rPr>
        <w:t>четырехтрубная</w:t>
      </w:r>
      <w:proofErr w:type="spellEnd"/>
      <w:r w:rsidRPr="00CB04A7">
        <w:rPr>
          <w:szCs w:val="26"/>
        </w:rPr>
        <w:t xml:space="preserve"> (от котельных с нагрузкой ГВС), закрытая) с температурным графиком 95/70 °С. Прокладка трубопроводов тепловых сетей – подземная канальная; год ввода в эксплуатацию – 1967-1994 гг. Общая протяженность трубопроводов тепловых сетей составляет 13066 м в однотрубном исчислении, при этом на балансе </w:t>
      </w:r>
      <w:r w:rsidRPr="00CB04A7">
        <w:rPr>
          <w:szCs w:val="24"/>
        </w:rPr>
        <w:t>предприятия 9034 м. Режим работы сетей ГВС от котельных – круглогодичный, режим работы сетей отопления – сезонный (отопительный период). Компенсация тепловых удлинений осуществляется П-образными компенсаторами и за счет естественных углов поворотов трассы.</w:t>
      </w:r>
    </w:p>
    <w:p w:rsidR="00BE7A05" w:rsidRPr="00CB04A7" w:rsidRDefault="00BE7A05" w:rsidP="00BE7A05">
      <w:pPr>
        <w:pStyle w:val="a5"/>
        <w:numPr>
          <w:ilvl w:val="2"/>
          <w:numId w:val="1"/>
        </w:numPr>
        <w:rPr>
          <w:b/>
          <w:szCs w:val="26"/>
        </w:rPr>
      </w:pPr>
      <w:r>
        <w:rPr>
          <w:szCs w:val="24"/>
        </w:rPr>
        <w:t xml:space="preserve">   </w:t>
      </w:r>
      <w:r>
        <w:rPr>
          <w:b/>
          <w:i/>
          <w:iCs/>
          <w:szCs w:val="26"/>
        </w:rPr>
        <w:t>ООО «Распределенная генерация-Батайск»</w:t>
      </w:r>
      <w:r w:rsidRPr="00CB04A7">
        <w:rPr>
          <w:b/>
          <w:i/>
          <w:iCs/>
          <w:szCs w:val="26"/>
        </w:rPr>
        <w:t xml:space="preserve"> </w:t>
      </w:r>
    </w:p>
    <w:p w:rsidR="00BE7A05" w:rsidRPr="00CB04A7" w:rsidRDefault="00BE7A05" w:rsidP="00BE7A05">
      <w:pPr>
        <w:rPr>
          <w:szCs w:val="26"/>
        </w:rPr>
      </w:pPr>
      <w:r w:rsidRPr="00CB04A7">
        <w:rPr>
          <w:szCs w:val="26"/>
        </w:rPr>
        <w:t xml:space="preserve">Передача тепловой энергии на нужды отопления </w:t>
      </w:r>
      <w:r>
        <w:rPr>
          <w:szCs w:val="26"/>
        </w:rPr>
        <w:t xml:space="preserve">и горячего водоснабжения </w:t>
      </w:r>
      <w:r w:rsidRPr="00CB04A7">
        <w:rPr>
          <w:szCs w:val="26"/>
        </w:rPr>
        <w:t xml:space="preserve">от </w:t>
      </w:r>
      <w:r>
        <w:rPr>
          <w:szCs w:val="26"/>
        </w:rPr>
        <w:t xml:space="preserve">котельных </w:t>
      </w:r>
      <w:r w:rsidRPr="00B27645">
        <w:t xml:space="preserve">ООО «Распределенная генерация-Батайск» </w:t>
      </w:r>
      <w:r>
        <w:t>будет</w:t>
      </w:r>
      <w:r>
        <w:rPr>
          <w:szCs w:val="26"/>
        </w:rPr>
        <w:t xml:space="preserve"> осуществля</w:t>
      </w:r>
      <w:r w:rsidRPr="00CB04A7">
        <w:rPr>
          <w:szCs w:val="26"/>
        </w:rPr>
        <w:t>т</w:t>
      </w:r>
      <w:r>
        <w:rPr>
          <w:szCs w:val="26"/>
        </w:rPr>
        <w:t>ь</w:t>
      </w:r>
      <w:r w:rsidRPr="00CB04A7">
        <w:rPr>
          <w:szCs w:val="26"/>
        </w:rPr>
        <w:t xml:space="preserve">ся по тепловым сетям (схема теплоснабжения — двухтрубная, </w:t>
      </w:r>
      <w:proofErr w:type="spellStart"/>
      <w:r w:rsidRPr="00CB04A7">
        <w:rPr>
          <w:szCs w:val="26"/>
        </w:rPr>
        <w:t>четырехтрубная</w:t>
      </w:r>
      <w:proofErr w:type="spellEnd"/>
      <w:r w:rsidRPr="00CB04A7">
        <w:rPr>
          <w:szCs w:val="26"/>
        </w:rPr>
        <w:t>) с температ</w:t>
      </w:r>
      <w:r>
        <w:rPr>
          <w:szCs w:val="26"/>
        </w:rPr>
        <w:t>урным</w:t>
      </w:r>
      <w:r w:rsidR="00351E53">
        <w:rPr>
          <w:szCs w:val="26"/>
        </w:rPr>
        <w:t xml:space="preserve"> графико</w:t>
      </w:r>
      <w:r>
        <w:rPr>
          <w:szCs w:val="26"/>
        </w:rPr>
        <w:t>м 95/70</w:t>
      </w:r>
      <w:r w:rsidRPr="00CB04A7">
        <w:rPr>
          <w:szCs w:val="26"/>
        </w:rPr>
        <w:t>°С. Прокладка трубопроводов тепловых сетей –</w:t>
      </w:r>
      <w:r>
        <w:rPr>
          <w:szCs w:val="26"/>
        </w:rPr>
        <w:t xml:space="preserve"> надземная, подземная канальная и </w:t>
      </w:r>
      <w:proofErr w:type="spellStart"/>
      <w:r>
        <w:rPr>
          <w:szCs w:val="26"/>
        </w:rPr>
        <w:t>бесканальная</w:t>
      </w:r>
      <w:proofErr w:type="spellEnd"/>
      <w:r>
        <w:rPr>
          <w:szCs w:val="26"/>
        </w:rPr>
        <w:t>.</w:t>
      </w:r>
      <w:r w:rsidRPr="00CB04A7">
        <w:rPr>
          <w:szCs w:val="26"/>
        </w:rPr>
        <w:t xml:space="preserve"> </w:t>
      </w:r>
      <w:r w:rsidR="00351E53">
        <w:rPr>
          <w:szCs w:val="26"/>
        </w:rPr>
        <w:t>Тепловые сети будут введены в эксплуатацию в</w:t>
      </w:r>
      <w:r w:rsidRPr="00CB04A7">
        <w:rPr>
          <w:szCs w:val="26"/>
        </w:rPr>
        <w:t xml:space="preserve"> </w:t>
      </w:r>
      <w:r>
        <w:rPr>
          <w:szCs w:val="26"/>
        </w:rPr>
        <w:t>2020</w:t>
      </w:r>
      <w:r w:rsidRPr="00CB04A7">
        <w:rPr>
          <w:szCs w:val="26"/>
        </w:rPr>
        <w:t xml:space="preserve">г. Общая протяженность трубопроводов тепловой </w:t>
      </w:r>
      <w:r w:rsidRPr="00923EF6">
        <w:rPr>
          <w:szCs w:val="26"/>
        </w:rPr>
        <w:t>сети состав</w:t>
      </w:r>
      <w:r>
        <w:rPr>
          <w:szCs w:val="26"/>
        </w:rPr>
        <w:t>и</w:t>
      </w:r>
      <w:r w:rsidRPr="00923EF6">
        <w:rPr>
          <w:szCs w:val="26"/>
        </w:rPr>
        <w:t xml:space="preserve">т </w:t>
      </w:r>
      <w:r>
        <w:rPr>
          <w:szCs w:val="26"/>
        </w:rPr>
        <w:t>7,32</w:t>
      </w:r>
      <w:r w:rsidRPr="00923EF6">
        <w:rPr>
          <w:szCs w:val="26"/>
        </w:rPr>
        <w:t xml:space="preserve"> </w:t>
      </w:r>
      <w:proofErr w:type="spellStart"/>
      <w:r w:rsidRPr="00923EF6">
        <w:rPr>
          <w:szCs w:val="26"/>
        </w:rPr>
        <w:t>тр.км</w:t>
      </w:r>
      <w:proofErr w:type="spellEnd"/>
      <w:r w:rsidRPr="00CB04A7">
        <w:rPr>
          <w:szCs w:val="26"/>
        </w:rPr>
        <w:t xml:space="preserve">. Режим работы сетей ГВС от котельной – круглогодичный, режим работы сетей отопления – сезонный (отопительный период). Компенсация тепловых удлинений осуществляется П-образными компенсаторами и за счет естественных углов поворотов трассы. </w:t>
      </w:r>
    </w:p>
    <w:p w:rsidR="00BE7A05" w:rsidRPr="00CB04A7" w:rsidRDefault="00BE7A05" w:rsidP="00CB04A7">
      <w:pPr>
        <w:rPr>
          <w:szCs w:val="24"/>
        </w:rPr>
      </w:pPr>
    </w:p>
    <w:p w:rsidR="00CB04A7" w:rsidRPr="00656723" w:rsidRDefault="00CB04A7" w:rsidP="00656723">
      <w:pPr>
        <w:ind w:firstLine="0"/>
        <w:rPr>
          <w:rFonts w:cs="Times New Roman"/>
          <w:szCs w:val="24"/>
        </w:rPr>
      </w:pPr>
    </w:p>
    <w:p w:rsidR="005D0A17" w:rsidRPr="00656723" w:rsidRDefault="00CB04A7" w:rsidP="00C421AC">
      <w:pPr>
        <w:pStyle w:val="3"/>
        <w:numPr>
          <w:ilvl w:val="1"/>
          <w:numId w:val="1"/>
        </w:numPr>
        <w:ind w:left="0" w:firstLine="0"/>
        <w:rPr>
          <w:rFonts w:cs="Times New Roman"/>
          <w:szCs w:val="24"/>
        </w:rPr>
      </w:pPr>
      <w:bookmarkStart w:id="52" w:name="_Toc478394714"/>
      <w:bookmarkStart w:id="53" w:name="_Toc479856574"/>
      <w:r>
        <w:rPr>
          <w:rFonts w:cs="Times New Roman"/>
          <w:szCs w:val="24"/>
        </w:rPr>
        <w:t>Схемы</w:t>
      </w:r>
      <w:r w:rsidR="005D0A17" w:rsidRPr="00656723">
        <w:rPr>
          <w:rFonts w:cs="Times New Roman"/>
          <w:szCs w:val="24"/>
        </w:rPr>
        <w:t xml:space="preserve"> тепловых сетей в зонах дейст</w:t>
      </w:r>
      <w:r w:rsidR="00656723" w:rsidRPr="00656723">
        <w:rPr>
          <w:rFonts w:cs="Times New Roman"/>
          <w:szCs w:val="24"/>
        </w:rPr>
        <w:t>вия источников тепловой энергии</w:t>
      </w:r>
      <w:bookmarkEnd w:id="52"/>
      <w:bookmarkEnd w:id="53"/>
    </w:p>
    <w:p w:rsidR="00656723" w:rsidRDefault="00656723" w:rsidP="00656723">
      <w:pPr>
        <w:ind w:firstLine="0"/>
        <w:rPr>
          <w:rFonts w:cs="Times New Roman"/>
          <w:szCs w:val="24"/>
        </w:rPr>
      </w:pPr>
    </w:p>
    <w:p w:rsidR="00CB04A7" w:rsidRPr="00CB04A7" w:rsidRDefault="00CB04A7" w:rsidP="00CB04A7">
      <w:r w:rsidRPr="00CB04A7">
        <w:t xml:space="preserve">Схемы тепловых сетей города Батайска наглядно представлены на рисунках </w:t>
      </w:r>
      <w:r w:rsidR="00F66B29">
        <w:t>3.2.а – 3.2.и</w:t>
      </w:r>
      <w:r w:rsidRPr="00CB04A7">
        <w:t>.</w:t>
      </w:r>
    </w:p>
    <w:p w:rsidR="00CB04A7" w:rsidRPr="00656723" w:rsidRDefault="00CB04A7" w:rsidP="00656723">
      <w:pPr>
        <w:ind w:firstLine="0"/>
        <w:rPr>
          <w:rFonts w:cs="Times New Roman"/>
          <w:szCs w:val="24"/>
        </w:rPr>
      </w:pPr>
    </w:p>
    <w:p w:rsidR="00CB04A7" w:rsidRDefault="00CB04A7">
      <w:pPr>
        <w:spacing w:after="200" w:line="276" w:lineRule="auto"/>
        <w:ind w:firstLine="0"/>
        <w:jc w:val="left"/>
        <w:rPr>
          <w:rFonts w:cs="Times New Roman"/>
          <w:szCs w:val="24"/>
        </w:rPr>
      </w:pPr>
      <w:bookmarkStart w:id="54" w:name="_Toc478394715"/>
      <w:r>
        <w:rPr>
          <w:rFonts w:cs="Times New Roman"/>
          <w:szCs w:val="24"/>
        </w:rPr>
        <w:br w:type="page"/>
      </w:r>
    </w:p>
    <w:p w:rsidR="00CB04A7" w:rsidRDefault="00CB04A7" w:rsidP="00CB04A7">
      <w:pPr>
        <w:ind w:firstLine="0"/>
        <w:jc w:val="center"/>
        <w:rPr>
          <w:szCs w:val="24"/>
        </w:rPr>
        <w:sectPr w:rsidR="00CB04A7" w:rsidSect="005D0A17">
          <w:pgSz w:w="11906" w:h="16838"/>
          <w:pgMar w:top="720" w:right="720" w:bottom="720" w:left="720" w:header="708" w:footer="708" w:gutter="0"/>
          <w:cols w:space="708"/>
          <w:docGrid w:linePitch="360"/>
        </w:sectPr>
      </w:pPr>
    </w:p>
    <w:p w:rsidR="00CB04A7" w:rsidRDefault="00CB04A7" w:rsidP="00CB04A7">
      <w:pPr>
        <w:ind w:firstLine="0"/>
        <w:jc w:val="center"/>
        <w:rPr>
          <w:szCs w:val="24"/>
        </w:rPr>
      </w:pPr>
      <w:r w:rsidRPr="00CB04A7">
        <w:rPr>
          <w:noProof/>
          <w:szCs w:val="24"/>
          <w:bdr w:val="single" w:sz="4" w:space="0" w:color="auto"/>
          <w:lang w:eastAsia="ru-RU"/>
        </w:rPr>
        <w:lastRenderedPageBreak/>
        <w:drawing>
          <wp:inline distT="0" distB="0" distL="0" distR="0" wp14:anchorId="21097DEC" wp14:editId="04308019">
            <wp:extent cx="9772081" cy="5215238"/>
            <wp:effectExtent l="19050" t="0" r="569" b="0"/>
            <wp:docPr id="7" name="Рисунок 2" descr="D:\Программы\Мои документы\Мои рисунки\Новая папка (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Программы\Мои документы\Мои рисунки\Новая папка (2)\1.JPG"/>
                    <pic:cNvPicPr>
                      <a:picLocks noChangeAspect="1" noChangeArrowheads="1"/>
                    </pic:cNvPicPr>
                  </pic:nvPicPr>
                  <pic:blipFill>
                    <a:blip r:embed="rId22"/>
                    <a:srcRect r="31235" b="47743"/>
                    <a:stretch>
                      <a:fillRect/>
                    </a:stretch>
                  </pic:blipFill>
                  <pic:spPr bwMode="auto">
                    <a:xfrm>
                      <a:off x="0" y="0"/>
                      <a:ext cx="9787769" cy="5223610"/>
                    </a:xfrm>
                    <a:prstGeom prst="rect">
                      <a:avLst/>
                    </a:prstGeom>
                    <a:noFill/>
                    <a:ln w="9525">
                      <a:noFill/>
                      <a:miter lim="800000"/>
                      <a:headEnd/>
                      <a:tailEnd/>
                    </a:ln>
                  </pic:spPr>
                </pic:pic>
              </a:graphicData>
            </a:graphic>
          </wp:inline>
        </w:drawing>
      </w:r>
    </w:p>
    <w:p w:rsidR="00CB04A7" w:rsidRDefault="00CB04A7" w:rsidP="00CB04A7">
      <w:pPr>
        <w:ind w:firstLine="0"/>
        <w:jc w:val="center"/>
        <w:rPr>
          <w:szCs w:val="24"/>
        </w:rPr>
      </w:pPr>
    </w:p>
    <w:p w:rsidR="00CB04A7" w:rsidRPr="00CB04A7" w:rsidRDefault="00CB04A7" w:rsidP="00CB04A7">
      <w:pPr>
        <w:ind w:firstLine="0"/>
        <w:jc w:val="center"/>
        <w:rPr>
          <w:szCs w:val="24"/>
        </w:rPr>
      </w:pPr>
      <w:r w:rsidRPr="00CB04A7">
        <w:rPr>
          <w:szCs w:val="24"/>
        </w:rPr>
        <w:t xml:space="preserve">Рисунок </w:t>
      </w:r>
      <w:r w:rsidR="00F66B29">
        <w:t>3.2.а</w:t>
      </w:r>
      <w:r w:rsidRPr="00CB04A7">
        <w:rPr>
          <w:szCs w:val="24"/>
        </w:rPr>
        <w:t>. Тепловые сети от котельных Рабочая 70а, Куйбышева 140-1, Луначарского 168а, Парковый 11а, Ленина 2в, Энгельса 174б, Книжная 13</w:t>
      </w:r>
    </w:p>
    <w:p w:rsidR="00CB04A7" w:rsidRDefault="00CB04A7" w:rsidP="00CB04A7">
      <w:pPr>
        <w:ind w:firstLine="0"/>
        <w:jc w:val="center"/>
        <w:rPr>
          <w:szCs w:val="24"/>
        </w:rPr>
        <w:sectPr w:rsidR="00CB04A7" w:rsidSect="00CB04A7">
          <w:pgSz w:w="16838" w:h="11906" w:orient="landscape"/>
          <w:pgMar w:top="720" w:right="720" w:bottom="720" w:left="720" w:header="709" w:footer="709" w:gutter="0"/>
          <w:cols w:space="708"/>
          <w:docGrid w:linePitch="360"/>
        </w:sectPr>
      </w:pPr>
    </w:p>
    <w:p w:rsidR="00CB04A7" w:rsidRPr="00CB04A7" w:rsidRDefault="00CB04A7" w:rsidP="00CB04A7">
      <w:pPr>
        <w:ind w:firstLine="0"/>
        <w:jc w:val="center"/>
        <w:rPr>
          <w:szCs w:val="24"/>
        </w:rPr>
      </w:pPr>
      <w:r w:rsidRPr="00CB04A7">
        <w:rPr>
          <w:noProof/>
          <w:szCs w:val="24"/>
          <w:bdr w:val="single" w:sz="4" w:space="0" w:color="auto"/>
          <w:lang w:eastAsia="ru-RU"/>
        </w:rPr>
        <w:lastRenderedPageBreak/>
        <w:drawing>
          <wp:inline distT="0" distB="0" distL="0" distR="0" wp14:anchorId="53AEE123" wp14:editId="76FFD7B0">
            <wp:extent cx="6637020" cy="6038215"/>
            <wp:effectExtent l="19050" t="0" r="0" b="0"/>
            <wp:docPr id="12" name="Рисунок 3" descr="D:\Программы\Мои документы\Мои рисунки\Новая папка (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Программы\Мои документы\Мои рисунки\Новая папка (2)\2.JPG"/>
                    <pic:cNvPicPr>
                      <a:picLocks noChangeAspect="1" noChangeArrowheads="1"/>
                    </pic:cNvPicPr>
                  </pic:nvPicPr>
                  <pic:blipFill>
                    <a:blip r:embed="rId23"/>
                    <a:srcRect/>
                    <a:stretch>
                      <a:fillRect/>
                    </a:stretch>
                  </pic:blipFill>
                  <pic:spPr bwMode="auto">
                    <a:xfrm>
                      <a:off x="0" y="0"/>
                      <a:ext cx="6637020" cy="6038215"/>
                    </a:xfrm>
                    <a:prstGeom prst="rect">
                      <a:avLst/>
                    </a:prstGeom>
                    <a:noFill/>
                    <a:ln w="9525">
                      <a:noFill/>
                      <a:miter lim="800000"/>
                      <a:headEnd/>
                      <a:tailEnd/>
                    </a:ln>
                  </pic:spPr>
                </pic:pic>
              </a:graphicData>
            </a:graphic>
          </wp:inline>
        </w:drawing>
      </w:r>
    </w:p>
    <w:p w:rsidR="00CB04A7" w:rsidRDefault="00CB04A7" w:rsidP="00CB04A7">
      <w:pPr>
        <w:ind w:firstLine="0"/>
        <w:jc w:val="center"/>
        <w:rPr>
          <w:bCs/>
          <w:szCs w:val="24"/>
        </w:rPr>
      </w:pPr>
    </w:p>
    <w:p w:rsidR="00CB04A7" w:rsidRDefault="00CB04A7" w:rsidP="00CB04A7">
      <w:pPr>
        <w:ind w:firstLine="0"/>
        <w:jc w:val="center"/>
        <w:rPr>
          <w:bCs/>
          <w:szCs w:val="24"/>
        </w:rPr>
      </w:pPr>
      <w:r w:rsidRPr="00CB04A7">
        <w:rPr>
          <w:bCs/>
          <w:szCs w:val="24"/>
        </w:rPr>
        <w:t xml:space="preserve">Рисунок </w:t>
      </w:r>
      <w:r w:rsidR="00F66B29">
        <w:t>3.2.б</w:t>
      </w:r>
      <w:r w:rsidRPr="00CB04A7">
        <w:rPr>
          <w:bCs/>
          <w:szCs w:val="24"/>
        </w:rPr>
        <w:t>. Тепловые сети от котельных Вильямса 26, Индустриальная 7а, Энгельса</w:t>
      </w:r>
      <w:r w:rsidR="00351E53">
        <w:rPr>
          <w:bCs/>
          <w:szCs w:val="24"/>
        </w:rPr>
        <w:t xml:space="preserve"> 426б (бывшая котельная Энгельса 353) </w:t>
      </w:r>
      <w:r w:rsidRPr="00CB04A7">
        <w:rPr>
          <w:bCs/>
          <w:szCs w:val="24"/>
        </w:rPr>
        <w:t xml:space="preserve">, Ключевая 10, </w:t>
      </w:r>
      <w:r w:rsidR="00351E53">
        <w:rPr>
          <w:bCs/>
          <w:szCs w:val="24"/>
        </w:rPr>
        <w:t>Ленина 213а</w:t>
      </w:r>
      <w:r w:rsidR="00D346D3">
        <w:rPr>
          <w:bCs/>
          <w:szCs w:val="24"/>
        </w:rPr>
        <w:t xml:space="preserve"> (бывшая котельная </w:t>
      </w:r>
      <w:r w:rsidR="00351E53">
        <w:rPr>
          <w:bCs/>
          <w:szCs w:val="24"/>
        </w:rPr>
        <w:t>Энгельса 347и)</w:t>
      </w:r>
      <w:r>
        <w:rPr>
          <w:bCs/>
          <w:szCs w:val="24"/>
        </w:rPr>
        <w:br w:type="page"/>
      </w:r>
    </w:p>
    <w:p w:rsidR="00CB04A7" w:rsidRPr="00CB04A7" w:rsidRDefault="00CB04A7" w:rsidP="00CB04A7">
      <w:pPr>
        <w:ind w:firstLine="0"/>
        <w:jc w:val="center"/>
        <w:rPr>
          <w:bCs/>
          <w:szCs w:val="24"/>
        </w:rPr>
      </w:pPr>
      <w:r w:rsidRPr="00CB04A7">
        <w:rPr>
          <w:bCs/>
          <w:noProof/>
          <w:szCs w:val="24"/>
          <w:bdr w:val="single" w:sz="4" w:space="0" w:color="auto"/>
          <w:lang w:eastAsia="ru-RU"/>
        </w:rPr>
        <w:lastRenderedPageBreak/>
        <w:drawing>
          <wp:inline distT="0" distB="0" distL="0" distR="0" wp14:anchorId="50026689" wp14:editId="07246952">
            <wp:extent cx="6637020" cy="7756525"/>
            <wp:effectExtent l="19050" t="0" r="0" b="0"/>
            <wp:docPr id="15" name="Рисунок 4" descr="D:\Программы\Мои документы\Мои рисунки\Новая папка (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Программы\Мои документы\Мои рисунки\Новая папка (2)\3.JPG"/>
                    <pic:cNvPicPr>
                      <a:picLocks noChangeAspect="1" noChangeArrowheads="1"/>
                    </pic:cNvPicPr>
                  </pic:nvPicPr>
                  <pic:blipFill>
                    <a:blip r:embed="rId24"/>
                    <a:srcRect/>
                    <a:stretch>
                      <a:fillRect/>
                    </a:stretch>
                  </pic:blipFill>
                  <pic:spPr bwMode="auto">
                    <a:xfrm>
                      <a:off x="0" y="0"/>
                      <a:ext cx="6637020" cy="7756525"/>
                    </a:xfrm>
                    <a:prstGeom prst="rect">
                      <a:avLst/>
                    </a:prstGeom>
                    <a:noFill/>
                    <a:ln w="9525">
                      <a:noFill/>
                      <a:miter lim="800000"/>
                      <a:headEnd/>
                      <a:tailEnd/>
                    </a:ln>
                  </pic:spPr>
                </pic:pic>
              </a:graphicData>
            </a:graphic>
          </wp:inline>
        </w:drawing>
      </w:r>
    </w:p>
    <w:p w:rsidR="00CB04A7" w:rsidRDefault="00CB04A7" w:rsidP="00CB04A7">
      <w:pPr>
        <w:ind w:firstLine="0"/>
        <w:jc w:val="center"/>
        <w:rPr>
          <w:bCs/>
          <w:szCs w:val="24"/>
        </w:rPr>
      </w:pPr>
    </w:p>
    <w:p w:rsidR="00CB04A7" w:rsidRDefault="00CB04A7" w:rsidP="00CB04A7">
      <w:pPr>
        <w:ind w:firstLine="0"/>
        <w:jc w:val="center"/>
        <w:rPr>
          <w:bCs/>
          <w:szCs w:val="24"/>
        </w:rPr>
      </w:pPr>
      <w:r w:rsidRPr="00CB04A7">
        <w:rPr>
          <w:bCs/>
          <w:szCs w:val="24"/>
        </w:rPr>
        <w:t xml:space="preserve">Рисунок </w:t>
      </w:r>
      <w:r w:rsidR="00F66B29">
        <w:t>3.2.в</w:t>
      </w:r>
      <w:r w:rsidRPr="00CB04A7">
        <w:rPr>
          <w:bCs/>
          <w:szCs w:val="24"/>
        </w:rPr>
        <w:t>. Тепловые сети от котельных Гайдара 6, Комсомольская 113б, Луначарского 191б</w:t>
      </w:r>
      <w:r>
        <w:rPr>
          <w:bCs/>
          <w:szCs w:val="24"/>
        </w:rPr>
        <w:br w:type="page"/>
      </w:r>
    </w:p>
    <w:p w:rsidR="00CB04A7" w:rsidRPr="00CB04A7" w:rsidRDefault="00CB04A7" w:rsidP="00CB04A7">
      <w:pPr>
        <w:ind w:firstLine="0"/>
        <w:jc w:val="center"/>
        <w:rPr>
          <w:bCs/>
          <w:szCs w:val="24"/>
        </w:rPr>
      </w:pPr>
      <w:r w:rsidRPr="00CB04A7">
        <w:rPr>
          <w:bCs/>
          <w:noProof/>
          <w:szCs w:val="24"/>
          <w:bdr w:val="single" w:sz="4" w:space="0" w:color="auto"/>
          <w:lang w:eastAsia="ru-RU"/>
        </w:rPr>
        <w:lastRenderedPageBreak/>
        <w:drawing>
          <wp:inline distT="0" distB="0" distL="0" distR="0" wp14:anchorId="1AE91036" wp14:editId="7A1F9B8A">
            <wp:extent cx="5944996" cy="8277225"/>
            <wp:effectExtent l="19050" t="0" r="0" b="0"/>
            <wp:docPr id="17" name="Рисунок 5" descr="D:\Программы\Мои документы\Мои рисунки\Новая папка (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Программы\Мои документы\Мои рисунки\Новая папка (2)\4.JPG"/>
                    <pic:cNvPicPr>
                      <a:picLocks noChangeAspect="1" noChangeArrowheads="1"/>
                    </pic:cNvPicPr>
                  </pic:nvPicPr>
                  <pic:blipFill>
                    <a:blip r:embed="rId25"/>
                    <a:srcRect r="10452"/>
                    <a:stretch>
                      <a:fillRect/>
                    </a:stretch>
                  </pic:blipFill>
                  <pic:spPr bwMode="auto">
                    <a:xfrm>
                      <a:off x="0" y="0"/>
                      <a:ext cx="5944996" cy="8277225"/>
                    </a:xfrm>
                    <a:prstGeom prst="rect">
                      <a:avLst/>
                    </a:prstGeom>
                    <a:noFill/>
                    <a:ln w="9525">
                      <a:noFill/>
                      <a:miter lim="800000"/>
                      <a:headEnd/>
                      <a:tailEnd/>
                    </a:ln>
                  </pic:spPr>
                </pic:pic>
              </a:graphicData>
            </a:graphic>
          </wp:inline>
        </w:drawing>
      </w:r>
    </w:p>
    <w:p w:rsidR="00CB04A7" w:rsidRDefault="00CB04A7" w:rsidP="00CB04A7">
      <w:pPr>
        <w:ind w:firstLine="0"/>
        <w:jc w:val="center"/>
        <w:rPr>
          <w:bCs/>
          <w:szCs w:val="24"/>
        </w:rPr>
      </w:pPr>
    </w:p>
    <w:p w:rsidR="00CB04A7" w:rsidRDefault="00CB04A7" w:rsidP="00CB04A7">
      <w:pPr>
        <w:ind w:firstLine="0"/>
        <w:jc w:val="center"/>
        <w:rPr>
          <w:bCs/>
          <w:szCs w:val="24"/>
        </w:rPr>
      </w:pPr>
      <w:r w:rsidRPr="00CB04A7">
        <w:rPr>
          <w:bCs/>
          <w:szCs w:val="24"/>
        </w:rPr>
        <w:t xml:space="preserve">Рисунок </w:t>
      </w:r>
      <w:r w:rsidR="00F66B29">
        <w:t>3.2.г</w:t>
      </w:r>
      <w:r w:rsidRPr="00CB04A7">
        <w:rPr>
          <w:bCs/>
          <w:szCs w:val="24"/>
        </w:rPr>
        <w:t>. Схема тепловых сетей от котельных Пушкина 1б, Ростовский 1а, 50 лет Октября 70а</w:t>
      </w:r>
      <w:r>
        <w:rPr>
          <w:bCs/>
          <w:szCs w:val="24"/>
        </w:rPr>
        <w:br w:type="page"/>
      </w:r>
    </w:p>
    <w:p w:rsidR="00CB04A7" w:rsidRPr="00CB04A7" w:rsidRDefault="00CB04A7" w:rsidP="00CB04A7">
      <w:pPr>
        <w:ind w:firstLine="0"/>
        <w:jc w:val="center"/>
        <w:rPr>
          <w:szCs w:val="24"/>
        </w:rPr>
      </w:pPr>
      <w:r w:rsidRPr="00CB04A7">
        <w:rPr>
          <w:noProof/>
          <w:szCs w:val="24"/>
          <w:bdr w:val="single" w:sz="4" w:space="0" w:color="auto"/>
          <w:lang w:eastAsia="ru-RU"/>
        </w:rPr>
        <w:lastRenderedPageBreak/>
        <w:drawing>
          <wp:inline distT="0" distB="0" distL="0" distR="0" wp14:anchorId="299EF89E" wp14:editId="52B48610">
            <wp:extent cx="6667983" cy="8736925"/>
            <wp:effectExtent l="19050" t="0" r="0" b="0"/>
            <wp:docPr id="18" name="Рисунок 6" descr="D:\Программы\Мои документы\Мои рисунки\Новая папка (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Программы\Мои документы\Мои рисунки\Новая папка (2)\5.JPG"/>
                    <pic:cNvPicPr>
                      <a:picLocks noChangeAspect="1" noChangeArrowheads="1"/>
                    </pic:cNvPicPr>
                  </pic:nvPicPr>
                  <pic:blipFill>
                    <a:blip r:embed="rId26"/>
                    <a:srcRect r="13420"/>
                    <a:stretch>
                      <a:fillRect/>
                    </a:stretch>
                  </pic:blipFill>
                  <pic:spPr bwMode="auto">
                    <a:xfrm>
                      <a:off x="0" y="0"/>
                      <a:ext cx="6674989" cy="8746105"/>
                    </a:xfrm>
                    <a:prstGeom prst="rect">
                      <a:avLst/>
                    </a:prstGeom>
                    <a:noFill/>
                    <a:ln w="9525">
                      <a:noFill/>
                      <a:miter lim="800000"/>
                      <a:headEnd/>
                      <a:tailEnd/>
                    </a:ln>
                  </pic:spPr>
                </pic:pic>
              </a:graphicData>
            </a:graphic>
          </wp:inline>
        </w:drawing>
      </w:r>
    </w:p>
    <w:p w:rsidR="00CB04A7" w:rsidRDefault="00CB04A7" w:rsidP="00CB04A7">
      <w:pPr>
        <w:ind w:firstLine="0"/>
        <w:jc w:val="center"/>
        <w:rPr>
          <w:bCs/>
          <w:szCs w:val="24"/>
        </w:rPr>
      </w:pPr>
    </w:p>
    <w:p w:rsidR="00CB04A7" w:rsidRDefault="00CB04A7" w:rsidP="00CB04A7">
      <w:pPr>
        <w:ind w:firstLine="0"/>
        <w:jc w:val="center"/>
        <w:rPr>
          <w:bCs/>
          <w:szCs w:val="24"/>
        </w:rPr>
      </w:pPr>
      <w:r w:rsidRPr="00CB04A7">
        <w:rPr>
          <w:bCs/>
          <w:szCs w:val="24"/>
        </w:rPr>
        <w:t xml:space="preserve">Рисунок </w:t>
      </w:r>
      <w:r w:rsidR="00F66B29">
        <w:t>3.2.д</w:t>
      </w:r>
      <w:r w:rsidRPr="00CB04A7">
        <w:rPr>
          <w:bCs/>
          <w:szCs w:val="24"/>
        </w:rPr>
        <w:t xml:space="preserve">. Схема тепловых сетей от котельных Пролетарская 100а, Комарова 175а, Литейный </w:t>
      </w:r>
      <w:r w:rsidR="00351E53">
        <w:rPr>
          <w:bCs/>
          <w:szCs w:val="24"/>
        </w:rPr>
        <w:t>8</w:t>
      </w:r>
      <w:r w:rsidRPr="00CB04A7">
        <w:rPr>
          <w:bCs/>
          <w:szCs w:val="24"/>
        </w:rPr>
        <w:t>а</w:t>
      </w:r>
      <w:r>
        <w:rPr>
          <w:bCs/>
          <w:szCs w:val="24"/>
        </w:rPr>
        <w:br w:type="page"/>
      </w:r>
    </w:p>
    <w:p w:rsidR="00CB04A7" w:rsidRDefault="00CB04A7" w:rsidP="00CB04A7">
      <w:pPr>
        <w:ind w:firstLine="0"/>
        <w:jc w:val="center"/>
        <w:rPr>
          <w:szCs w:val="24"/>
        </w:rPr>
        <w:sectPr w:rsidR="00CB04A7" w:rsidSect="005D0A17">
          <w:pgSz w:w="11906" w:h="16838"/>
          <w:pgMar w:top="720" w:right="720" w:bottom="720" w:left="720" w:header="708" w:footer="708" w:gutter="0"/>
          <w:cols w:space="708"/>
          <w:docGrid w:linePitch="360"/>
        </w:sectPr>
      </w:pPr>
    </w:p>
    <w:p w:rsidR="00CB04A7" w:rsidRPr="00CB04A7" w:rsidRDefault="00CB04A7" w:rsidP="00CB04A7">
      <w:pPr>
        <w:ind w:firstLine="0"/>
        <w:jc w:val="center"/>
        <w:rPr>
          <w:szCs w:val="24"/>
        </w:rPr>
      </w:pPr>
      <w:r w:rsidRPr="00CB04A7">
        <w:rPr>
          <w:noProof/>
          <w:szCs w:val="24"/>
          <w:bdr w:val="single" w:sz="4" w:space="0" w:color="auto"/>
          <w:lang w:eastAsia="ru-RU"/>
        </w:rPr>
        <w:lastRenderedPageBreak/>
        <w:drawing>
          <wp:inline distT="0" distB="0" distL="0" distR="0" wp14:anchorId="7287E448" wp14:editId="624DA181">
            <wp:extent cx="9579086" cy="6087067"/>
            <wp:effectExtent l="19050" t="0" r="3064" b="0"/>
            <wp:docPr id="19" name="Рисунок 7" descr="D:\Программы\Мои документы\Мои рисунки\Новая папка (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Программы\Мои документы\Мои рисунки\Новая папка (2)\6.JPG"/>
                    <pic:cNvPicPr>
                      <a:picLocks noChangeAspect="1" noChangeArrowheads="1"/>
                    </pic:cNvPicPr>
                  </pic:nvPicPr>
                  <pic:blipFill>
                    <a:blip r:embed="rId27"/>
                    <a:srcRect/>
                    <a:stretch>
                      <a:fillRect/>
                    </a:stretch>
                  </pic:blipFill>
                  <pic:spPr bwMode="auto">
                    <a:xfrm>
                      <a:off x="0" y="0"/>
                      <a:ext cx="9577345" cy="6085960"/>
                    </a:xfrm>
                    <a:prstGeom prst="rect">
                      <a:avLst/>
                    </a:prstGeom>
                    <a:noFill/>
                    <a:ln w="9525">
                      <a:noFill/>
                      <a:miter lim="800000"/>
                      <a:headEnd/>
                      <a:tailEnd/>
                    </a:ln>
                  </pic:spPr>
                </pic:pic>
              </a:graphicData>
            </a:graphic>
          </wp:inline>
        </w:drawing>
      </w:r>
    </w:p>
    <w:p w:rsidR="00CB04A7" w:rsidRDefault="00CB04A7" w:rsidP="00CB04A7">
      <w:pPr>
        <w:ind w:firstLine="0"/>
        <w:jc w:val="center"/>
        <w:rPr>
          <w:bCs/>
          <w:szCs w:val="24"/>
        </w:rPr>
      </w:pPr>
      <w:r w:rsidRPr="00CB04A7">
        <w:rPr>
          <w:bCs/>
          <w:szCs w:val="24"/>
        </w:rPr>
        <w:t xml:space="preserve">Рисунок </w:t>
      </w:r>
      <w:r w:rsidR="00F66B29">
        <w:t>3.2.е</w:t>
      </w:r>
      <w:r w:rsidRPr="00CB04A7">
        <w:rPr>
          <w:bCs/>
          <w:szCs w:val="24"/>
        </w:rPr>
        <w:t>. Схема тепловых сетей от котельных Мелиораторов 2а, Горького 358к</w:t>
      </w:r>
      <w:r>
        <w:rPr>
          <w:bCs/>
          <w:szCs w:val="24"/>
        </w:rPr>
        <w:br w:type="page"/>
      </w:r>
    </w:p>
    <w:p w:rsidR="00CB04A7" w:rsidRPr="00CB04A7" w:rsidRDefault="00CB04A7" w:rsidP="00CB04A7">
      <w:pPr>
        <w:ind w:firstLine="0"/>
        <w:jc w:val="center"/>
        <w:rPr>
          <w:bCs/>
          <w:szCs w:val="24"/>
        </w:rPr>
      </w:pPr>
      <w:r w:rsidRPr="00CB04A7">
        <w:rPr>
          <w:bCs/>
          <w:noProof/>
          <w:szCs w:val="24"/>
          <w:bdr w:val="single" w:sz="4" w:space="0" w:color="auto"/>
          <w:lang w:eastAsia="ru-RU"/>
        </w:rPr>
        <w:lastRenderedPageBreak/>
        <w:drawing>
          <wp:inline distT="0" distB="0" distL="0" distR="0" wp14:anchorId="5739BBBC" wp14:editId="5CE40E63">
            <wp:extent cx="7676802" cy="6188698"/>
            <wp:effectExtent l="19050" t="0" r="348" b="0"/>
            <wp:docPr id="20" name="Рисунок 8" descr="D:\Программы\Мои документы\Мои рисунки\Новая папка (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Программы\Мои документы\Мои рисунки\Новая папка (2)\7.JPG"/>
                    <pic:cNvPicPr>
                      <a:picLocks noChangeAspect="1" noChangeArrowheads="1"/>
                    </pic:cNvPicPr>
                  </pic:nvPicPr>
                  <pic:blipFill>
                    <a:blip r:embed="rId28"/>
                    <a:srcRect/>
                    <a:stretch>
                      <a:fillRect/>
                    </a:stretch>
                  </pic:blipFill>
                  <pic:spPr bwMode="auto">
                    <a:xfrm>
                      <a:off x="0" y="0"/>
                      <a:ext cx="7678650" cy="6190188"/>
                    </a:xfrm>
                    <a:prstGeom prst="rect">
                      <a:avLst/>
                    </a:prstGeom>
                    <a:noFill/>
                    <a:ln w="9525">
                      <a:noFill/>
                      <a:miter lim="800000"/>
                      <a:headEnd/>
                      <a:tailEnd/>
                    </a:ln>
                  </pic:spPr>
                </pic:pic>
              </a:graphicData>
            </a:graphic>
          </wp:inline>
        </w:drawing>
      </w:r>
    </w:p>
    <w:p w:rsidR="00CB04A7" w:rsidRDefault="00CB04A7" w:rsidP="00CB04A7">
      <w:pPr>
        <w:ind w:firstLine="0"/>
        <w:jc w:val="center"/>
        <w:rPr>
          <w:bCs/>
          <w:szCs w:val="24"/>
        </w:rPr>
      </w:pPr>
      <w:r w:rsidRPr="00CB04A7">
        <w:rPr>
          <w:bCs/>
          <w:szCs w:val="24"/>
        </w:rPr>
        <w:t xml:space="preserve">Рисунок </w:t>
      </w:r>
      <w:r w:rsidR="00F66B29">
        <w:t>3.2.ж</w:t>
      </w:r>
      <w:r w:rsidRPr="00CB04A7">
        <w:rPr>
          <w:bCs/>
          <w:szCs w:val="24"/>
        </w:rPr>
        <w:t>. Схема тепловых сетей от котельных Воровского 49а, Киевская 86/1, Коммунистическая, 88а (школа №10)</w:t>
      </w:r>
      <w:r>
        <w:rPr>
          <w:bCs/>
          <w:szCs w:val="24"/>
        </w:rPr>
        <w:br w:type="page"/>
      </w:r>
    </w:p>
    <w:p w:rsidR="00CB04A7" w:rsidRPr="00CB04A7" w:rsidRDefault="00CB04A7" w:rsidP="00CB04A7">
      <w:pPr>
        <w:ind w:firstLine="0"/>
        <w:jc w:val="center"/>
        <w:rPr>
          <w:bCs/>
          <w:szCs w:val="24"/>
        </w:rPr>
      </w:pPr>
      <w:r w:rsidRPr="00CB04A7">
        <w:rPr>
          <w:bCs/>
          <w:noProof/>
          <w:szCs w:val="24"/>
          <w:bdr w:val="single" w:sz="4" w:space="0" w:color="auto"/>
          <w:lang w:eastAsia="ru-RU"/>
        </w:rPr>
        <w:lastRenderedPageBreak/>
        <w:drawing>
          <wp:inline distT="0" distB="0" distL="0" distR="0" wp14:anchorId="3408C5CE" wp14:editId="4F994182">
            <wp:extent cx="9772015" cy="5868670"/>
            <wp:effectExtent l="19050" t="0" r="635" b="0"/>
            <wp:docPr id="21" name="Рисунок 9" descr="D:\Программы\Мои документы\Мои рисунки\Новая папка (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Программы\Мои документы\Мои рисунки\Новая папка (2)\8.JPG"/>
                    <pic:cNvPicPr>
                      <a:picLocks noChangeAspect="1" noChangeArrowheads="1"/>
                    </pic:cNvPicPr>
                  </pic:nvPicPr>
                  <pic:blipFill>
                    <a:blip r:embed="rId29"/>
                    <a:srcRect/>
                    <a:stretch>
                      <a:fillRect/>
                    </a:stretch>
                  </pic:blipFill>
                  <pic:spPr bwMode="auto">
                    <a:xfrm>
                      <a:off x="0" y="0"/>
                      <a:ext cx="9772015" cy="5868670"/>
                    </a:xfrm>
                    <a:prstGeom prst="rect">
                      <a:avLst/>
                    </a:prstGeom>
                    <a:noFill/>
                    <a:ln w="9525">
                      <a:noFill/>
                      <a:miter lim="800000"/>
                      <a:headEnd/>
                      <a:tailEnd/>
                    </a:ln>
                  </pic:spPr>
                </pic:pic>
              </a:graphicData>
            </a:graphic>
          </wp:inline>
        </w:drawing>
      </w:r>
    </w:p>
    <w:p w:rsidR="00CB04A7" w:rsidRDefault="00CB04A7" w:rsidP="00B67970">
      <w:pPr>
        <w:ind w:firstLine="0"/>
        <w:rPr>
          <w:bCs/>
          <w:szCs w:val="24"/>
        </w:rPr>
      </w:pPr>
      <w:r w:rsidRPr="00CB04A7">
        <w:rPr>
          <w:bCs/>
          <w:szCs w:val="24"/>
        </w:rPr>
        <w:t xml:space="preserve">Рисунок </w:t>
      </w:r>
      <w:r w:rsidR="00F66B29">
        <w:t>3.2.з</w:t>
      </w:r>
      <w:r w:rsidRPr="00CB04A7">
        <w:rPr>
          <w:bCs/>
          <w:szCs w:val="24"/>
        </w:rPr>
        <w:t xml:space="preserve">. Схема тепловых сетей от котельных Пролетарская 100а, Литейный 8а, Комарова 175а, Талалихина 47,Авиагородок </w:t>
      </w:r>
      <w:r w:rsidR="00351E53">
        <w:rPr>
          <w:bCs/>
          <w:szCs w:val="24"/>
        </w:rPr>
        <w:t>36а(бывшая котельная Авиагородок 48)</w:t>
      </w:r>
      <w:r>
        <w:rPr>
          <w:bCs/>
          <w:szCs w:val="24"/>
        </w:rPr>
        <w:br w:type="page"/>
      </w:r>
    </w:p>
    <w:p w:rsidR="00CB04A7" w:rsidRDefault="00CB04A7" w:rsidP="00CB04A7">
      <w:pPr>
        <w:ind w:firstLine="0"/>
        <w:jc w:val="center"/>
        <w:rPr>
          <w:bCs/>
          <w:szCs w:val="24"/>
        </w:rPr>
        <w:sectPr w:rsidR="00CB04A7" w:rsidSect="00CB04A7">
          <w:pgSz w:w="16838" w:h="11906" w:orient="landscape"/>
          <w:pgMar w:top="720" w:right="720" w:bottom="720" w:left="720" w:header="709" w:footer="709" w:gutter="0"/>
          <w:cols w:space="708"/>
          <w:docGrid w:linePitch="360"/>
        </w:sectPr>
      </w:pPr>
    </w:p>
    <w:p w:rsidR="00CB04A7" w:rsidRPr="00CB04A7" w:rsidRDefault="00CB04A7" w:rsidP="00CB04A7">
      <w:pPr>
        <w:ind w:firstLine="0"/>
        <w:jc w:val="center"/>
        <w:rPr>
          <w:bCs/>
          <w:szCs w:val="24"/>
        </w:rPr>
      </w:pPr>
      <w:r w:rsidRPr="00CB04A7">
        <w:rPr>
          <w:bCs/>
          <w:noProof/>
          <w:szCs w:val="24"/>
          <w:bdr w:val="single" w:sz="4" w:space="0" w:color="auto"/>
          <w:lang w:eastAsia="ru-RU"/>
        </w:rPr>
        <w:lastRenderedPageBreak/>
        <w:drawing>
          <wp:inline distT="0" distB="0" distL="0" distR="0" wp14:anchorId="4572F19E" wp14:editId="65AC089F">
            <wp:extent cx="6306327" cy="6032310"/>
            <wp:effectExtent l="19050" t="0" r="0" b="0"/>
            <wp:docPr id="23" name="Рисунок 11" descr="D:\Программы\Мои документы\Мои рисунки\Новая папка (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Программы\Мои документы\Мои рисунки\Новая папка (2)\9.JPG"/>
                    <pic:cNvPicPr>
                      <a:picLocks noChangeAspect="1" noChangeArrowheads="1"/>
                    </pic:cNvPicPr>
                  </pic:nvPicPr>
                  <pic:blipFill>
                    <a:blip r:embed="rId30"/>
                    <a:srcRect r="5208"/>
                    <a:stretch>
                      <a:fillRect/>
                    </a:stretch>
                  </pic:blipFill>
                  <pic:spPr bwMode="auto">
                    <a:xfrm>
                      <a:off x="0" y="0"/>
                      <a:ext cx="6306327" cy="6032310"/>
                    </a:xfrm>
                    <a:prstGeom prst="rect">
                      <a:avLst/>
                    </a:prstGeom>
                    <a:noFill/>
                    <a:ln w="9525">
                      <a:noFill/>
                      <a:miter lim="800000"/>
                      <a:headEnd/>
                      <a:tailEnd/>
                    </a:ln>
                  </pic:spPr>
                </pic:pic>
              </a:graphicData>
            </a:graphic>
          </wp:inline>
        </w:drawing>
      </w:r>
    </w:p>
    <w:p w:rsidR="00CB04A7" w:rsidRDefault="00CB04A7" w:rsidP="00CB04A7">
      <w:pPr>
        <w:ind w:firstLine="0"/>
        <w:jc w:val="center"/>
        <w:rPr>
          <w:bCs/>
          <w:szCs w:val="24"/>
        </w:rPr>
      </w:pPr>
    </w:p>
    <w:p w:rsidR="00CB04A7" w:rsidRPr="00CB04A7" w:rsidRDefault="00CB04A7" w:rsidP="00CB04A7">
      <w:pPr>
        <w:ind w:firstLine="0"/>
        <w:jc w:val="center"/>
        <w:rPr>
          <w:bCs/>
          <w:szCs w:val="24"/>
        </w:rPr>
      </w:pPr>
      <w:r w:rsidRPr="00CB04A7">
        <w:rPr>
          <w:bCs/>
          <w:szCs w:val="24"/>
        </w:rPr>
        <w:t xml:space="preserve">Рисунок </w:t>
      </w:r>
      <w:r w:rsidR="00F66B29">
        <w:t>3.2.и</w:t>
      </w:r>
      <w:r w:rsidRPr="00CB04A7">
        <w:rPr>
          <w:bCs/>
          <w:szCs w:val="24"/>
        </w:rPr>
        <w:t xml:space="preserve">. Схема тепловых сетей от котельных </w:t>
      </w:r>
      <w:proofErr w:type="spellStart"/>
      <w:r w:rsidRPr="00CB04A7">
        <w:rPr>
          <w:bCs/>
          <w:szCs w:val="24"/>
        </w:rPr>
        <w:t>Сальское</w:t>
      </w:r>
      <w:proofErr w:type="spellEnd"/>
      <w:r w:rsidRPr="00CB04A7">
        <w:rPr>
          <w:bCs/>
          <w:szCs w:val="24"/>
        </w:rPr>
        <w:t xml:space="preserve"> шоссе 1б, БТЖТ</w:t>
      </w:r>
      <w:r>
        <w:rPr>
          <w:rFonts w:cs="Times New Roman"/>
          <w:szCs w:val="24"/>
        </w:rPr>
        <w:br w:type="page"/>
      </w:r>
    </w:p>
    <w:p w:rsidR="005D0A17" w:rsidRPr="00656723" w:rsidRDefault="00656723" w:rsidP="00C421AC">
      <w:pPr>
        <w:pStyle w:val="3"/>
        <w:numPr>
          <w:ilvl w:val="1"/>
          <w:numId w:val="1"/>
        </w:numPr>
        <w:ind w:left="0" w:firstLine="0"/>
        <w:rPr>
          <w:rFonts w:cs="Times New Roman"/>
          <w:szCs w:val="24"/>
        </w:rPr>
      </w:pPr>
      <w:bookmarkStart w:id="55" w:name="_Toc479856575"/>
      <w:r w:rsidRPr="00656723">
        <w:rPr>
          <w:rFonts w:cs="Times New Roman"/>
          <w:szCs w:val="24"/>
        </w:rPr>
        <w:lastRenderedPageBreak/>
        <w:t xml:space="preserve">Параметры </w:t>
      </w:r>
      <w:r w:rsidR="005D0A17" w:rsidRPr="00656723">
        <w:rPr>
          <w:rFonts w:cs="Times New Roman"/>
          <w:szCs w:val="24"/>
        </w:rPr>
        <w:t>тепловых сетей</w:t>
      </w:r>
      <w:bookmarkEnd w:id="54"/>
      <w:bookmarkEnd w:id="55"/>
    </w:p>
    <w:p w:rsidR="00656723" w:rsidRDefault="00656723" w:rsidP="00656723">
      <w:pPr>
        <w:ind w:firstLine="0"/>
        <w:rPr>
          <w:rFonts w:cs="Times New Roman"/>
          <w:szCs w:val="24"/>
        </w:rPr>
      </w:pPr>
    </w:p>
    <w:p w:rsidR="00CB04A7" w:rsidRDefault="00CB04A7" w:rsidP="00CB04A7">
      <w:r>
        <w:t xml:space="preserve">Тепловые сети города начали прокладываться с 1965 года, большая часть участков теплотрасс введена в эксплуатацию с 60-х по 2000-е </w:t>
      </w:r>
      <w:proofErr w:type="gramStart"/>
      <w:r>
        <w:t>годы.</w:t>
      </w:r>
      <w:r w:rsidR="00351E53">
        <w:t>.</w:t>
      </w:r>
      <w:proofErr w:type="gramEnd"/>
      <w:r w:rsidR="00351E53">
        <w:t xml:space="preserve"> </w:t>
      </w:r>
      <w:r>
        <w:t xml:space="preserve">Тепловые сети во всех районах города имеют следующие виды прокладки: надземную и подземную канальную. В местах ответвлений трубопроводов установлена запорная арматура. Для обеспечения возможности оперативного переключения на сетях предусмотрена установка секционирующих отключающих устройств. Для восприятия веса трубопровода на всем протяжении тепловой сети установлены неподвижные опоры. Неподвижные опоры фиксируют трубопровод, делят его на независимые в отношении температурных деформаций участки и воспринимают вертикальные нагрузки и горизонтальные усилия вдоль оси теплопроводов, возникающие от компенсаторов и участков </w:t>
      </w:r>
      <w:proofErr w:type="spellStart"/>
      <w:r>
        <w:t>самокомпенсации</w:t>
      </w:r>
      <w:proofErr w:type="spellEnd"/>
      <w:r>
        <w:t xml:space="preserve">. </w:t>
      </w:r>
    </w:p>
    <w:p w:rsidR="00CB04A7" w:rsidRDefault="00CB04A7" w:rsidP="00CB04A7">
      <w:r>
        <w:t xml:space="preserve">Изоляция тепловых сетей выполнена из минеральной ваты. Для защиты основного слоя изоляции от увлажнения поверх изоляции выполнен покровный слой из рубероида и жестяной оболочки. Участки тепловых сетей, введенные в эксплуатацию после 2008 года, имеют изоляционный слой из </w:t>
      </w:r>
      <w:proofErr w:type="spellStart"/>
      <w:r>
        <w:t>пенополиуретана</w:t>
      </w:r>
      <w:proofErr w:type="spellEnd"/>
      <w:r>
        <w:t xml:space="preserve">. </w:t>
      </w:r>
    </w:p>
    <w:p w:rsidR="00CB04A7" w:rsidRDefault="00CB04A7" w:rsidP="00CB04A7">
      <w:r>
        <w:t>Территория поймы, ог</w:t>
      </w:r>
      <w:r w:rsidR="00412E40">
        <w:t xml:space="preserve">раничивающая </w:t>
      </w:r>
      <w:proofErr w:type="spellStart"/>
      <w:r w:rsidR="00412E40">
        <w:t>г.Батайск</w:t>
      </w:r>
      <w:proofErr w:type="spellEnd"/>
      <w:r w:rsidR="00412E40">
        <w:t xml:space="preserve"> с севера</w:t>
      </w:r>
      <w:r>
        <w:t xml:space="preserve"> и востока, характеризуется развитием рыхлых иловатых, слабо уплотненных песчаных, глиняных и песчано-глинистых отложений, залегающих на значительной глубине непосредственно под слоем пойменной террасы. </w:t>
      </w:r>
    </w:p>
    <w:p w:rsidR="00CB04A7" w:rsidRDefault="00CB04A7" w:rsidP="00CB04A7">
      <w:r>
        <w:t xml:space="preserve">В условиях г. Батайска основанием фундаментов сооружений являются </w:t>
      </w:r>
      <w:proofErr w:type="spellStart"/>
      <w:r>
        <w:t>лесосвидные</w:t>
      </w:r>
      <w:proofErr w:type="spellEnd"/>
      <w:r>
        <w:t xml:space="preserve"> суглинки и песчано-глинистые перемежающиеся отложения в условиях близкого залегания грунтовых вод. </w:t>
      </w:r>
    </w:p>
    <w:p w:rsidR="00CB04A7" w:rsidRPr="00CB04A7" w:rsidRDefault="00CB04A7" w:rsidP="00CB04A7">
      <w:pPr>
        <w:rPr>
          <w:szCs w:val="24"/>
        </w:rPr>
      </w:pPr>
      <w:r>
        <w:t xml:space="preserve">Подземные воды территории Батайска до настоящего времени изучены слабо. На территории городского округа имеет место повсеместное развитие горизонт грунтовых вод аллювия второй террасы. Режим грунтовых вод определяется режимом реки Дон и состоит в тесной связи с </w:t>
      </w:r>
      <w:r w:rsidRPr="00CB04A7">
        <w:rPr>
          <w:szCs w:val="24"/>
        </w:rPr>
        <w:t>количеством атмосферных осадков, в связи с чем, в обычные годы уровень воды в колодцах в весенний период поднимается на 1,0-1,5 м, а в годы высоких паводков высота подъема увеличивается до 2,0-3,0 м, благодаря чему в пределах рассматриваемого пункта грунтовые воды весной подходят близко к дневной поверхности и располагаются на глубине от 0 до 3,0 м.</w:t>
      </w:r>
    </w:p>
    <w:p w:rsidR="00CB04A7" w:rsidRDefault="00CB04A7" w:rsidP="00CB04A7">
      <w:pPr>
        <w:rPr>
          <w:szCs w:val="24"/>
        </w:rPr>
      </w:pPr>
      <w:r w:rsidRPr="00CB04A7">
        <w:rPr>
          <w:szCs w:val="24"/>
        </w:rPr>
        <w:t xml:space="preserve">Негативные последствия этого усиливаются благоприятными условиями естественного рельефа (и его техногенным изменением) для аккумуляции поверхностного стока, что приводит к сезонному затоплению территории, подвалов, увеличению амплитуды весеннего подъема уровня грунтовых вод. </w:t>
      </w:r>
    </w:p>
    <w:p w:rsidR="00514D09" w:rsidRDefault="00514D09" w:rsidP="00514D09">
      <w:r>
        <w:t xml:space="preserve">При условии заключения концессионного соглашения, счет средств инвестора, планируется строительство и реконструкция тепловых сетей общей протяженностью 2,1 </w:t>
      </w:r>
      <w:proofErr w:type="spellStart"/>
      <w:proofErr w:type="gramStart"/>
      <w:r>
        <w:t>тр.км</w:t>
      </w:r>
      <w:proofErr w:type="spellEnd"/>
      <w:proofErr w:type="gramEnd"/>
      <w:r>
        <w:t xml:space="preserve">, которые введутся в эксплуатацию в 2020г., тепловые сети будут иметь надземный, подземный канальный и </w:t>
      </w:r>
      <w:proofErr w:type="spellStart"/>
      <w:r>
        <w:t>бесканальный</w:t>
      </w:r>
      <w:proofErr w:type="spellEnd"/>
      <w:r>
        <w:t xml:space="preserve"> вид</w:t>
      </w:r>
      <w:r w:rsidR="00336B90">
        <w:t>ы</w:t>
      </w:r>
      <w:r>
        <w:t xml:space="preserve"> прокладки. Тепловые сети будут выполнены с применением трубопроводов в ППУ изоляции</w:t>
      </w:r>
      <w:r w:rsidR="00FB0CA2">
        <w:t>,</w:t>
      </w:r>
      <w:r>
        <w:t xml:space="preserve"> по всем нормативным требованиям </w:t>
      </w:r>
      <w:r w:rsidR="00FB0CA2">
        <w:t xml:space="preserve">к </w:t>
      </w:r>
      <w:r>
        <w:t>строительств</w:t>
      </w:r>
      <w:r w:rsidR="00FB0CA2">
        <w:t>у</w:t>
      </w:r>
      <w:r>
        <w:t xml:space="preserve"> и реконструкции тепловых сетей, действующих на данный момент</w:t>
      </w:r>
      <w:r w:rsidR="00FB0CA2">
        <w:t xml:space="preserve"> на территории РФ</w:t>
      </w:r>
      <w:r>
        <w:t>.</w:t>
      </w:r>
    </w:p>
    <w:p w:rsidR="00514D09" w:rsidRPr="00CB04A7" w:rsidRDefault="00514D09" w:rsidP="00CB04A7">
      <w:pPr>
        <w:rPr>
          <w:szCs w:val="24"/>
        </w:rPr>
      </w:pPr>
    </w:p>
    <w:p w:rsidR="00CB04A7" w:rsidRPr="00CB04A7" w:rsidRDefault="00CB04A7" w:rsidP="00CB04A7">
      <w:pPr>
        <w:rPr>
          <w:rFonts w:cs="Times New Roman"/>
          <w:szCs w:val="24"/>
        </w:rPr>
      </w:pPr>
      <w:r w:rsidRPr="00F66B29">
        <w:rPr>
          <w:szCs w:val="24"/>
        </w:rPr>
        <w:t>Характеристика тепловых сетей представлена в Приложениях к Обосновывающим материалам (Приложение 1).</w:t>
      </w:r>
    </w:p>
    <w:p w:rsidR="00CB04A7" w:rsidRPr="00656723" w:rsidRDefault="00CB04A7" w:rsidP="00656723">
      <w:pPr>
        <w:ind w:firstLine="0"/>
        <w:rPr>
          <w:rFonts w:cs="Times New Roman"/>
          <w:szCs w:val="24"/>
        </w:rPr>
      </w:pPr>
    </w:p>
    <w:p w:rsidR="005D0A17" w:rsidRPr="00656723" w:rsidRDefault="00CB04A7" w:rsidP="00C421AC">
      <w:pPr>
        <w:pStyle w:val="3"/>
        <w:numPr>
          <w:ilvl w:val="1"/>
          <w:numId w:val="1"/>
        </w:numPr>
        <w:ind w:left="0" w:firstLine="0"/>
        <w:rPr>
          <w:rFonts w:cs="Times New Roman"/>
          <w:szCs w:val="24"/>
        </w:rPr>
      </w:pPr>
      <w:bookmarkStart w:id="56" w:name="_Toc478394716"/>
      <w:bookmarkStart w:id="57" w:name="_Toc479856576"/>
      <w:r>
        <w:rPr>
          <w:rFonts w:cs="Times New Roman"/>
          <w:szCs w:val="24"/>
        </w:rPr>
        <w:t>Типы и количество</w:t>
      </w:r>
      <w:r w:rsidR="005D0A17" w:rsidRPr="00656723">
        <w:rPr>
          <w:rFonts w:cs="Times New Roman"/>
          <w:szCs w:val="24"/>
        </w:rPr>
        <w:t xml:space="preserve"> секционирующей и регулиру</w:t>
      </w:r>
      <w:r w:rsidR="00656723" w:rsidRPr="00656723">
        <w:rPr>
          <w:rFonts w:cs="Times New Roman"/>
          <w:szCs w:val="24"/>
        </w:rPr>
        <w:t>ющей арматуры на тепловых сетях</w:t>
      </w:r>
      <w:bookmarkEnd w:id="56"/>
      <w:bookmarkEnd w:id="57"/>
    </w:p>
    <w:p w:rsidR="00656723" w:rsidRDefault="00656723" w:rsidP="00CB04A7"/>
    <w:p w:rsidR="00CB04A7" w:rsidRPr="00CF020F" w:rsidRDefault="00CB04A7" w:rsidP="00CB04A7">
      <w:pPr>
        <w:rPr>
          <w:szCs w:val="26"/>
        </w:rPr>
      </w:pPr>
      <w:r w:rsidRPr="00CF020F">
        <w:rPr>
          <w:szCs w:val="26"/>
        </w:rPr>
        <w:t>Запорная и регулирующая арматура тепловых сетей располагается:</w:t>
      </w:r>
    </w:p>
    <w:p w:rsidR="00CB04A7" w:rsidRPr="00CF020F" w:rsidRDefault="00CB04A7" w:rsidP="00AF44F0">
      <w:pPr>
        <w:pStyle w:val="a5"/>
        <w:numPr>
          <w:ilvl w:val="0"/>
          <w:numId w:val="14"/>
        </w:numPr>
        <w:rPr>
          <w:szCs w:val="26"/>
        </w:rPr>
      </w:pPr>
      <w:r w:rsidRPr="00CF020F">
        <w:rPr>
          <w:szCs w:val="26"/>
        </w:rPr>
        <w:t>на выходе из источников тепловой энергии;</w:t>
      </w:r>
    </w:p>
    <w:p w:rsidR="00CB04A7" w:rsidRPr="00CF020F" w:rsidRDefault="00CB04A7" w:rsidP="00AF44F0">
      <w:pPr>
        <w:pStyle w:val="a5"/>
        <w:numPr>
          <w:ilvl w:val="0"/>
          <w:numId w:val="14"/>
        </w:numPr>
        <w:rPr>
          <w:szCs w:val="26"/>
        </w:rPr>
      </w:pPr>
      <w:r w:rsidRPr="00CF020F">
        <w:rPr>
          <w:szCs w:val="26"/>
        </w:rPr>
        <w:t>на трубопроводах водяных тепловых сетей (секционирующие задвижки);</w:t>
      </w:r>
    </w:p>
    <w:p w:rsidR="00CB04A7" w:rsidRPr="00CF020F" w:rsidRDefault="00CB04A7" w:rsidP="00AF44F0">
      <w:pPr>
        <w:pStyle w:val="a5"/>
        <w:numPr>
          <w:ilvl w:val="0"/>
          <w:numId w:val="14"/>
        </w:numPr>
        <w:rPr>
          <w:szCs w:val="26"/>
        </w:rPr>
      </w:pPr>
      <w:r w:rsidRPr="00CF020F">
        <w:rPr>
          <w:szCs w:val="26"/>
        </w:rPr>
        <w:t>в узлах на трубопроводах ответвлений;</w:t>
      </w:r>
    </w:p>
    <w:p w:rsidR="00CB04A7" w:rsidRPr="00CF020F" w:rsidRDefault="00CB04A7" w:rsidP="00AF44F0">
      <w:pPr>
        <w:pStyle w:val="a5"/>
        <w:numPr>
          <w:ilvl w:val="0"/>
          <w:numId w:val="14"/>
        </w:numPr>
        <w:rPr>
          <w:szCs w:val="26"/>
        </w:rPr>
      </w:pPr>
      <w:r w:rsidRPr="00CF020F">
        <w:rPr>
          <w:szCs w:val="26"/>
        </w:rPr>
        <w:t>в индивидуальных тепловых пунктах непосредственно у потребителей.</w:t>
      </w:r>
    </w:p>
    <w:p w:rsidR="00CB04A7" w:rsidRPr="00CF020F" w:rsidRDefault="00CB04A7" w:rsidP="00CB04A7">
      <w:pPr>
        <w:rPr>
          <w:sz w:val="22"/>
        </w:rPr>
      </w:pPr>
      <w:r w:rsidRPr="00CF020F">
        <w:rPr>
          <w:szCs w:val="26"/>
        </w:rPr>
        <w:t xml:space="preserve">Основным видом запорной арматуры на тепловых сетях являются чугунные задвижки с ручным приводом, шаровые клапаны и дисковые затворы. Для защиты тепловых сетей от превышения давления на выходных коллекторах источников установлены предохранительно-сбросные клапаны. Дополнительных сбросных устройств на теплотрассах не предусмотрено. Для обеспечения возможности оперативного переключения на сетях предусмотрена установка секционирующих </w:t>
      </w:r>
      <w:r w:rsidRPr="00CF020F">
        <w:rPr>
          <w:szCs w:val="26"/>
        </w:rPr>
        <w:lastRenderedPageBreak/>
        <w:t>отключающих устройств. Такие устройства предусмотрены на магистралях. Количество секционирующих устройств для линейных частей магистрали определены требованиям СНиП.</w:t>
      </w:r>
    </w:p>
    <w:p w:rsidR="00CB04A7" w:rsidRPr="00CF020F" w:rsidRDefault="00CB04A7" w:rsidP="00656723">
      <w:pPr>
        <w:ind w:firstLine="0"/>
        <w:rPr>
          <w:rFonts w:cs="Times New Roman"/>
          <w:sz w:val="22"/>
          <w:szCs w:val="24"/>
        </w:rPr>
      </w:pPr>
    </w:p>
    <w:p w:rsidR="005D0A17" w:rsidRPr="00656723" w:rsidRDefault="00CB04A7" w:rsidP="00C421AC">
      <w:pPr>
        <w:pStyle w:val="3"/>
        <w:numPr>
          <w:ilvl w:val="1"/>
          <w:numId w:val="1"/>
        </w:numPr>
        <w:ind w:left="0" w:firstLine="0"/>
        <w:rPr>
          <w:rFonts w:cs="Times New Roman"/>
          <w:szCs w:val="24"/>
        </w:rPr>
      </w:pPr>
      <w:bookmarkStart w:id="58" w:name="_Toc478394717"/>
      <w:bookmarkStart w:id="59" w:name="_Toc479856577"/>
      <w:r>
        <w:rPr>
          <w:rFonts w:cs="Times New Roman"/>
          <w:szCs w:val="24"/>
        </w:rPr>
        <w:t>Типы и строительные</w:t>
      </w:r>
      <w:r w:rsidR="005D0A17" w:rsidRPr="00656723">
        <w:rPr>
          <w:rFonts w:cs="Times New Roman"/>
          <w:szCs w:val="24"/>
        </w:rPr>
        <w:t xml:space="preserve"> особеннос</w:t>
      </w:r>
      <w:r>
        <w:rPr>
          <w:rFonts w:cs="Times New Roman"/>
          <w:szCs w:val="24"/>
        </w:rPr>
        <w:t>ти</w:t>
      </w:r>
      <w:r w:rsidR="00656723" w:rsidRPr="00656723">
        <w:rPr>
          <w:rFonts w:cs="Times New Roman"/>
          <w:szCs w:val="24"/>
        </w:rPr>
        <w:t xml:space="preserve"> тепловых камер</w:t>
      </w:r>
      <w:bookmarkEnd w:id="58"/>
      <w:bookmarkEnd w:id="59"/>
    </w:p>
    <w:p w:rsidR="00656723" w:rsidRPr="00CB04A7" w:rsidRDefault="00656723" w:rsidP="00CB04A7">
      <w:pPr>
        <w:rPr>
          <w:sz w:val="22"/>
        </w:rPr>
      </w:pPr>
    </w:p>
    <w:p w:rsidR="00CB04A7" w:rsidRPr="00CB04A7" w:rsidRDefault="00CB04A7" w:rsidP="00CB04A7">
      <w:pPr>
        <w:rPr>
          <w:szCs w:val="26"/>
        </w:rPr>
      </w:pPr>
      <w:r w:rsidRPr="00CB04A7">
        <w:rPr>
          <w:szCs w:val="26"/>
        </w:rPr>
        <w:t xml:space="preserve">Для обслуживания отключающей арматуры при подземной прокладке на сетях установлены теплофикационные камеры. В тепловой камере установлены чугунные и стальные задвижки, спускные и воздушные устройства, требующие постоянного доступа и обслуживания. Тепловые камеры выполнены в основном из сборных железобетонных конструкций, оборудованных приямками, воздуховыпускными и сливными устройствами. Строительная часть камер выполнена из сборного железобетона. Днище камеры устроено с уклоном в сторону водосборного приямка. В перекрытии оборудовано два или четыре люка. </w:t>
      </w:r>
    </w:p>
    <w:p w:rsidR="00CB04A7" w:rsidRPr="00CB04A7" w:rsidRDefault="00CB04A7" w:rsidP="00CB04A7">
      <w:pPr>
        <w:rPr>
          <w:szCs w:val="26"/>
        </w:rPr>
      </w:pPr>
      <w:r w:rsidRPr="00CB04A7">
        <w:rPr>
          <w:szCs w:val="26"/>
        </w:rPr>
        <w:t xml:space="preserve">Конструкции смотровых колодцев выполнены по соответствующим чертежам и отвечают требованиям ГОСТ 8020-90 и ТУ 5855-057-03984346-2006. </w:t>
      </w:r>
    </w:p>
    <w:p w:rsidR="00CB04A7" w:rsidRPr="00CB04A7" w:rsidRDefault="00CB04A7" w:rsidP="00CB04A7">
      <w:pPr>
        <w:rPr>
          <w:szCs w:val="26"/>
        </w:rPr>
      </w:pPr>
      <w:r w:rsidRPr="00CB04A7">
        <w:rPr>
          <w:szCs w:val="26"/>
        </w:rPr>
        <w:t>При надземной прокладке трубопроводов тепловых сетей для обслуживания арматуры предусмотрены стационарные площадки с ограждениями и лестницами.</w:t>
      </w:r>
    </w:p>
    <w:p w:rsidR="00CB04A7" w:rsidRPr="00656723" w:rsidRDefault="00CB04A7" w:rsidP="00CB04A7">
      <w:pPr>
        <w:ind w:firstLine="0"/>
        <w:rPr>
          <w:rFonts w:cs="Times New Roman"/>
          <w:szCs w:val="24"/>
        </w:rPr>
      </w:pPr>
    </w:p>
    <w:p w:rsidR="005D0A17" w:rsidRPr="00656723" w:rsidRDefault="00CB04A7" w:rsidP="00C421AC">
      <w:pPr>
        <w:pStyle w:val="3"/>
        <w:numPr>
          <w:ilvl w:val="1"/>
          <w:numId w:val="1"/>
        </w:numPr>
        <w:ind w:left="0" w:firstLine="0"/>
        <w:rPr>
          <w:rFonts w:cs="Times New Roman"/>
          <w:szCs w:val="24"/>
        </w:rPr>
      </w:pPr>
      <w:bookmarkStart w:id="60" w:name="_Toc478394718"/>
      <w:bookmarkStart w:id="61" w:name="_Toc479856578"/>
      <w:r>
        <w:rPr>
          <w:rFonts w:cs="Times New Roman"/>
          <w:szCs w:val="24"/>
        </w:rPr>
        <w:t>Графики</w:t>
      </w:r>
      <w:r w:rsidR="005D0A17" w:rsidRPr="00656723">
        <w:rPr>
          <w:rFonts w:cs="Times New Roman"/>
          <w:szCs w:val="24"/>
        </w:rPr>
        <w:t xml:space="preserve"> регулирования отпуска тепла в тепловые се</w:t>
      </w:r>
      <w:r w:rsidR="00656723" w:rsidRPr="00656723">
        <w:rPr>
          <w:rFonts w:cs="Times New Roman"/>
          <w:szCs w:val="24"/>
        </w:rPr>
        <w:t>ти</w:t>
      </w:r>
      <w:bookmarkEnd w:id="60"/>
      <w:bookmarkEnd w:id="61"/>
    </w:p>
    <w:p w:rsidR="00656723" w:rsidRPr="00CB04A7" w:rsidRDefault="00656723" w:rsidP="00CB04A7">
      <w:pPr>
        <w:rPr>
          <w:sz w:val="22"/>
        </w:rPr>
      </w:pPr>
    </w:p>
    <w:p w:rsidR="00CB04A7" w:rsidRPr="00CB04A7" w:rsidRDefault="00CB04A7" w:rsidP="00CB04A7">
      <w:pPr>
        <w:rPr>
          <w:szCs w:val="26"/>
        </w:rPr>
      </w:pPr>
      <w:r w:rsidRPr="00CB04A7">
        <w:rPr>
          <w:szCs w:val="26"/>
        </w:rPr>
        <w:t xml:space="preserve">Тепло от БРТС отпускается потребителям по утвержденным температурным графикам 95/70 и 110/70 °С. Регулирование отпуска тепловой энергии – качественное, в соответствии с температурой наружного воздуха. </w:t>
      </w:r>
    </w:p>
    <w:p w:rsidR="00CB04A7" w:rsidRPr="00CB04A7" w:rsidRDefault="00CB04A7" w:rsidP="00CB04A7">
      <w:pPr>
        <w:rPr>
          <w:szCs w:val="26"/>
        </w:rPr>
      </w:pPr>
      <w:r w:rsidRPr="00CB04A7">
        <w:rPr>
          <w:szCs w:val="26"/>
        </w:rPr>
        <w:t xml:space="preserve">На территории города применяется закрытая система теплоснабжения, при которой забор воды на горячее водоснабжение из тепловой сети не осуществляется. </w:t>
      </w:r>
    </w:p>
    <w:p w:rsidR="00CB04A7" w:rsidRDefault="00CB04A7" w:rsidP="00CB04A7">
      <w:pPr>
        <w:rPr>
          <w:szCs w:val="26"/>
        </w:rPr>
      </w:pPr>
      <w:r w:rsidRPr="00CB04A7">
        <w:rPr>
          <w:szCs w:val="26"/>
        </w:rPr>
        <w:t xml:space="preserve">Тепловая энергия от котельных Дирекции по </w:t>
      </w:r>
      <w:proofErr w:type="spellStart"/>
      <w:r w:rsidRPr="00CB04A7">
        <w:rPr>
          <w:szCs w:val="26"/>
        </w:rPr>
        <w:t>тепловодоснабжению</w:t>
      </w:r>
      <w:proofErr w:type="spellEnd"/>
      <w:r w:rsidRPr="00CB04A7">
        <w:rPr>
          <w:szCs w:val="26"/>
        </w:rPr>
        <w:t xml:space="preserve"> СКЖД отпускается потребителям по утвержденному температурному графику 95/70 °С. Регулирование отпуска тепловой энергии – качественное, в соответствии с температурой наружного воздуха. Система теплоснабжения – закрытая, двухтрубная и </w:t>
      </w:r>
      <w:proofErr w:type="spellStart"/>
      <w:r w:rsidRPr="00CB04A7">
        <w:rPr>
          <w:szCs w:val="26"/>
        </w:rPr>
        <w:t>четырехтрубная</w:t>
      </w:r>
      <w:proofErr w:type="spellEnd"/>
      <w:r w:rsidRPr="00CB04A7">
        <w:rPr>
          <w:szCs w:val="26"/>
        </w:rPr>
        <w:t xml:space="preserve"> (от котельных с нагрузкой ГВС).</w:t>
      </w:r>
    </w:p>
    <w:p w:rsidR="00514D09" w:rsidRDefault="00514D09" w:rsidP="00514D09">
      <w:pPr>
        <w:rPr>
          <w:szCs w:val="26"/>
        </w:rPr>
      </w:pPr>
      <w:r w:rsidRPr="00CB04A7">
        <w:rPr>
          <w:szCs w:val="26"/>
        </w:rPr>
        <w:t xml:space="preserve">Тепловая энергия от котельных </w:t>
      </w:r>
      <w:r>
        <w:rPr>
          <w:szCs w:val="26"/>
        </w:rPr>
        <w:t>ООО «Распределенная генерация-Батайск» будет отпуска</w:t>
      </w:r>
      <w:r w:rsidRPr="00CB04A7">
        <w:rPr>
          <w:szCs w:val="26"/>
        </w:rPr>
        <w:t>т</w:t>
      </w:r>
      <w:r>
        <w:rPr>
          <w:szCs w:val="26"/>
        </w:rPr>
        <w:t>ь</w:t>
      </w:r>
      <w:r w:rsidRPr="00CB04A7">
        <w:rPr>
          <w:szCs w:val="26"/>
        </w:rPr>
        <w:t>ся потребителям по утвержденно</w:t>
      </w:r>
      <w:r>
        <w:rPr>
          <w:szCs w:val="26"/>
        </w:rPr>
        <w:t>му температурному графику 95/70</w:t>
      </w:r>
      <w:r w:rsidRPr="00CB04A7">
        <w:rPr>
          <w:szCs w:val="26"/>
        </w:rPr>
        <w:t xml:space="preserve">°С. Регулирование отпуска тепловой энергии </w:t>
      </w:r>
      <w:r>
        <w:rPr>
          <w:szCs w:val="26"/>
        </w:rPr>
        <w:t>будет</w:t>
      </w:r>
      <w:r w:rsidRPr="00CB04A7">
        <w:rPr>
          <w:szCs w:val="26"/>
        </w:rPr>
        <w:t xml:space="preserve"> качественн</w:t>
      </w:r>
      <w:r>
        <w:rPr>
          <w:szCs w:val="26"/>
        </w:rPr>
        <w:t>ым</w:t>
      </w:r>
      <w:r w:rsidRPr="00CB04A7">
        <w:rPr>
          <w:szCs w:val="26"/>
        </w:rPr>
        <w:t xml:space="preserve">, в соответствии с температурой наружного воздуха. Система теплоснабжения –двухтрубная и </w:t>
      </w:r>
      <w:proofErr w:type="spellStart"/>
      <w:r w:rsidRPr="00CB04A7">
        <w:rPr>
          <w:szCs w:val="26"/>
        </w:rPr>
        <w:t>четырехтрубная</w:t>
      </w:r>
      <w:proofErr w:type="spellEnd"/>
      <w:r w:rsidR="00D56193">
        <w:rPr>
          <w:szCs w:val="26"/>
        </w:rPr>
        <w:t>.</w:t>
      </w:r>
    </w:p>
    <w:p w:rsidR="00514D09" w:rsidRDefault="00514D09" w:rsidP="00CB04A7">
      <w:pPr>
        <w:rPr>
          <w:szCs w:val="26"/>
        </w:rPr>
      </w:pPr>
    </w:p>
    <w:p w:rsidR="00514D09" w:rsidRPr="00CB04A7" w:rsidRDefault="00514D09" w:rsidP="00CB04A7">
      <w:pPr>
        <w:rPr>
          <w:sz w:val="22"/>
        </w:rPr>
      </w:pPr>
    </w:p>
    <w:p w:rsidR="00CB04A7" w:rsidRPr="00CB04A7" w:rsidRDefault="00CB04A7" w:rsidP="00CB04A7">
      <w:pPr>
        <w:rPr>
          <w:sz w:val="22"/>
        </w:rPr>
      </w:pPr>
    </w:p>
    <w:p w:rsidR="005D0A17" w:rsidRPr="00656723" w:rsidRDefault="00656723" w:rsidP="00C421AC">
      <w:pPr>
        <w:pStyle w:val="3"/>
        <w:numPr>
          <w:ilvl w:val="1"/>
          <w:numId w:val="1"/>
        </w:numPr>
        <w:ind w:left="0" w:firstLine="0"/>
        <w:rPr>
          <w:rFonts w:cs="Times New Roman"/>
          <w:szCs w:val="24"/>
        </w:rPr>
      </w:pPr>
      <w:bookmarkStart w:id="62" w:name="_Toc478394719"/>
      <w:bookmarkStart w:id="63" w:name="_Toc479856579"/>
      <w:r w:rsidRPr="00656723">
        <w:rPr>
          <w:rFonts w:cs="Times New Roman"/>
          <w:szCs w:val="24"/>
        </w:rPr>
        <w:t xml:space="preserve">Фактические </w:t>
      </w:r>
      <w:r w:rsidR="005D0A17" w:rsidRPr="00656723">
        <w:rPr>
          <w:rFonts w:cs="Times New Roman"/>
          <w:szCs w:val="24"/>
        </w:rPr>
        <w:t>температурные режимы отпуска тепла в тепловые сети и их соответствие утвержденным графикам регулировани</w:t>
      </w:r>
      <w:r w:rsidRPr="00656723">
        <w:rPr>
          <w:rFonts w:cs="Times New Roman"/>
          <w:szCs w:val="24"/>
        </w:rPr>
        <w:t>я отпуска тепла в тепловые сети</w:t>
      </w:r>
      <w:bookmarkEnd w:id="62"/>
      <w:bookmarkEnd w:id="63"/>
    </w:p>
    <w:p w:rsidR="00656723" w:rsidRPr="00CB04A7" w:rsidRDefault="00656723" w:rsidP="00CB04A7">
      <w:pPr>
        <w:rPr>
          <w:sz w:val="22"/>
        </w:rPr>
      </w:pPr>
    </w:p>
    <w:p w:rsidR="00CB04A7" w:rsidRPr="00CB04A7" w:rsidRDefault="00CB04A7" w:rsidP="00CB04A7">
      <w:pPr>
        <w:rPr>
          <w:szCs w:val="26"/>
        </w:rPr>
      </w:pPr>
      <w:r w:rsidRPr="00CB04A7">
        <w:rPr>
          <w:szCs w:val="26"/>
        </w:rPr>
        <w:t xml:space="preserve">В процессе эксплуатации в действующей системе централизованного теплоснабжения города Батайск из-за изменения характера тепловой нагрузки, подключения новых потребителей, увеличения шероховатости трубопроводов, корректировки расчетной температуры на отопление, изменения температурного графика отпуска тепловой энергии с источника происходит, как правило, неравномерная подача тепла потребителям, завышение расходов сетевой воды и сокращение пропускной способности трубопроводов. В дополнение к этому, как правило, существуют проблемы в системах теплопотребления: </w:t>
      </w:r>
    </w:p>
    <w:p w:rsidR="00CB04A7" w:rsidRPr="00CB04A7" w:rsidRDefault="00CB04A7" w:rsidP="00AF44F0">
      <w:pPr>
        <w:pStyle w:val="a5"/>
        <w:numPr>
          <w:ilvl w:val="0"/>
          <w:numId w:val="15"/>
        </w:numPr>
        <w:rPr>
          <w:szCs w:val="26"/>
        </w:rPr>
      </w:pPr>
      <w:proofErr w:type="spellStart"/>
      <w:r w:rsidRPr="00CB04A7">
        <w:rPr>
          <w:szCs w:val="26"/>
        </w:rPr>
        <w:t>разрегулированность</w:t>
      </w:r>
      <w:proofErr w:type="spellEnd"/>
      <w:r w:rsidRPr="00CB04A7">
        <w:rPr>
          <w:szCs w:val="26"/>
        </w:rPr>
        <w:t xml:space="preserve"> режимов теплопотребления; </w:t>
      </w:r>
    </w:p>
    <w:p w:rsidR="00CB04A7" w:rsidRPr="00CB04A7" w:rsidRDefault="00CB04A7" w:rsidP="00AF44F0">
      <w:pPr>
        <w:pStyle w:val="a5"/>
        <w:numPr>
          <w:ilvl w:val="0"/>
          <w:numId w:val="15"/>
        </w:numPr>
        <w:rPr>
          <w:szCs w:val="26"/>
        </w:rPr>
      </w:pPr>
      <w:proofErr w:type="spellStart"/>
      <w:r w:rsidRPr="00CB04A7">
        <w:rPr>
          <w:szCs w:val="26"/>
        </w:rPr>
        <w:t>разукомплектованность</w:t>
      </w:r>
      <w:proofErr w:type="spellEnd"/>
      <w:r w:rsidRPr="00CB04A7">
        <w:rPr>
          <w:szCs w:val="26"/>
        </w:rPr>
        <w:t xml:space="preserve"> тепловых узлов; </w:t>
      </w:r>
    </w:p>
    <w:p w:rsidR="00CB04A7" w:rsidRPr="00CB04A7" w:rsidRDefault="00CB04A7" w:rsidP="00AF44F0">
      <w:pPr>
        <w:pStyle w:val="a5"/>
        <w:numPr>
          <w:ilvl w:val="0"/>
          <w:numId w:val="15"/>
        </w:numPr>
        <w:rPr>
          <w:szCs w:val="26"/>
        </w:rPr>
      </w:pPr>
      <w:r w:rsidRPr="00CB04A7">
        <w:rPr>
          <w:szCs w:val="26"/>
        </w:rPr>
        <w:t xml:space="preserve">самовольное нарушение потребителями схем присоединения. </w:t>
      </w:r>
    </w:p>
    <w:p w:rsidR="00CB04A7" w:rsidRPr="00CB04A7" w:rsidRDefault="00CB04A7" w:rsidP="00CB04A7">
      <w:r w:rsidRPr="00CB04A7">
        <w:t xml:space="preserve">Указанные проблемы систем теплопотребления проявляются, в первую очередь, в </w:t>
      </w:r>
      <w:proofErr w:type="spellStart"/>
      <w:r w:rsidRPr="00CB04A7">
        <w:t>разрегулированности</w:t>
      </w:r>
      <w:proofErr w:type="spellEnd"/>
      <w:r w:rsidRPr="00CB04A7">
        <w:t xml:space="preserve"> всей системы, характеризующейся повышенными расходами теплоносителя. Все это оказывает негативное влияние на всю систему теплоснабжения и на деятельность </w:t>
      </w:r>
      <w:proofErr w:type="spellStart"/>
      <w:r w:rsidRPr="00CB04A7">
        <w:t>энергоснабжающей</w:t>
      </w:r>
      <w:proofErr w:type="spellEnd"/>
      <w:r w:rsidRPr="00CB04A7">
        <w:t xml:space="preserve"> организации. </w:t>
      </w:r>
    </w:p>
    <w:p w:rsidR="00CB04A7" w:rsidRPr="00CB04A7" w:rsidRDefault="00CB04A7" w:rsidP="00CB04A7">
      <w:r w:rsidRPr="00CB04A7">
        <w:t xml:space="preserve">Фактическая температура теплоносителя в подающем трубопроводе за последний отопительный сезон представлена в таблице </w:t>
      </w:r>
      <w:r w:rsidR="00F66B29">
        <w:t>3.3.а</w:t>
      </w:r>
      <w:r w:rsidRPr="00CB04A7">
        <w:t xml:space="preserve">. </w:t>
      </w:r>
    </w:p>
    <w:p w:rsidR="00CB04A7" w:rsidRPr="00CB04A7" w:rsidRDefault="00CB04A7" w:rsidP="00CB04A7">
      <w:pPr>
        <w:rPr>
          <w:b/>
          <w:bCs/>
        </w:rPr>
      </w:pPr>
    </w:p>
    <w:p w:rsidR="00CB04A7" w:rsidRPr="00CB04A7" w:rsidRDefault="00CB04A7" w:rsidP="00CB04A7">
      <w:pPr>
        <w:ind w:firstLine="0"/>
        <w:jc w:val="center"/>
      </w:pPr>
      <w:r w:rsidRPr="00CB04A7">
        <w:rPr>
          <w:bCs/>
        </w:rPr>
        <w:lastRenderedPageBreak/>
        <w:t xml:space="preserve">Таблица </w:t>
      </w:r>
      <w:r w:rsidR="00F66B29">
        <w:t>3.3.а</w:t>
      </w:r>
      <w:r w:rsidRPr="00CB04A7">
        <w:rPr>
          <w:bCs/>
        </w:rPr>
        <w:t>. Фактические температуры сетевой воды в подающем трубопроводе</w:t>
      </w:r>
    </w:p>
    <w:p w:rsidR="00CB04A7" w:rsidRDefault="00CB04A7" w:rsidP="00CB04A7">
      <w:pPr>
        <w:jc w:val="center"/>
        <w:rPr>
          <w:rFonts w:cs="Times New Roman"/>
        </w:rPr>
      </w:pPr>
    </w:p>
    <w:tbl>
      <w:tblPr>
        <w:tblW w:w="0" w:type="auto"/>
        <w:tblInd w:w="87" w:type="dxa"/>
        <w:tblLook w:val="04A0" w:firstRow="1" w:lastRow="0" w:firstColumn="1" w:lastColumn="0" w:noHBand="0" w:noVBand="1"/>
      </w:tblPr>
      <w:tblGrid>
        <w:gridCol w:w="801"/>
        <w:gridCol w:w="3729"/>
        <w:gridCol w:w="5829"/>
      </w:tblGrid>
      <w:tr w:rsidR="00CB04A7" w:rsidRPr="00CB04A7" w:rsidTr="00CB04A7">
        <w:trPr>
          <w:trHeight w:val="20"/>
          <w:tblHeader/>
        </w:trPr>
        <w:tc>
          <w:tcPr>
            <w:tcW w:w="0" w:type="auto"/>
            <w:tcBorders>
              <w:top w:val="single" w:sz="8" w:space="0" w:color="auto"/>
              <w:left w:val="single" w:sz="8" w:space="0" w:color="auto"/>
              <w:bottom w:val="nil"/>
              <w:right w:val="nil"/>
            </w:tcBorders>
            <w:shd w:val="clear" w:color="000000" w:fill="FFFFFF"/>
            <w:vAlign w:val="center"/>
            <w:hideMark/>
          </w:tcPr>
          <w:p w:rsidR="00CB04A7" w:rsidRPr="00CB04A7" w:rsidRDefault="00CB04A7" w:rsidP="00CB04A7">
            <w:pPr>
              <w:ind w:firstLine="0"/>
              <w:jc w:val="center"/>
              <w:rPr>
                <w:rFonts w:eastAsia="Times New Roman" w:cs="Times New Roman"/>
                <w:b/>
                <w:bCs/>
                <w:color w:val="000000"/>
                <w:szCs w:val="24"/>
                <w:lang w:eastAsia="ru-RU"/>
              </w:rPr>
            </w:pPr>
            <w:r w:rsidRPr="00CB04A7">
              <w:rPr>
                <w:rFonts w:eastAsia="Times New Roman" w:cs="Times New Roman"/>
                <w:b/>
                <w:bCs/>
                <w:color w:val="000000"/>
                <w:szCs w:val="24"/>
                <w:lang w:eastAsia="ru-RU"/>
              </w:rPr>
              <w:t>№п/п</w:t>
            </w:r>
          </w:p>
        </w:tc>
        <w:tc>
          <w:tcPr>
            <w:tcW w:w="0" w:type="auto"/>
            <w:tcBorders>
              <w:top w:val="single" w:sz="8" w:space="0" w:color="auto"/>
              <w:left w:val="single" w:sz="8" w:space="0" w:color="auto"/>
              <w:bottom w:val="nil"/>
              <w:right w:val="nil"/>
            </w:tcBorders>
            <w:shd w:val="clear" w:color="000000" w:fill="FFFFFF"/>
            <w:vAlign w:val="center"/>
            <w:hideMark/>
          </w:tcPr>
          <w:p w:rsidR="00CB04A7" w:rsidRPr="00CB04A7" w:rsidRDefault="00CB04A7" w:rsidP="00CB04A7">
            <w:pPr>
              <w:ind w:firstLine="0"/>
              <w:jc w:val="center"/>
              <w:rPr>
                <w:rFonts w:eastAsia="Times New Roman" w:cs="Times New Roman"/>
                <w:b/>
                <w:bCs/>
                <w:color w:val="000000"/>
                <w:szCs w:val="24"/>
                <w:lang w:eastAsia="ru-RU"/>
              </w:rPr>
            </w:pPr>
            <w:r w:rsidRPr="00CB04A7">
              <w:rPr>
                <w:rFonts w:eastAsia="Times New Roman" w:cs="Times New Roman"/>
                <w:b/>
                <w:bCs/>
                <w:color w:val="000000"/>
                <w:szCs w:val="24"/>
                <w:lang w:eastAsia="ru-RU"/>
              </w:rPr>
              <w:t>Наименование котельной</w:t>
            </w:r>
          </w:p>
        </w:tc>
        <w:tc>
          <w:tcPr>
            <w:tcW w:w="0" w:type="auto"/>
            <w:tcBorders>
              <w:top w:val="single" w:sz="8" w:space="0" w:color="auto"/>
              <w:left w:val="single" w:sz="8" w:space="0" w:color="auto"/>
              <w:bottom w:val="nil"/>
              <w:right w:val="single" w:sz="8" w:space="0" w:color="auto"/>
            </w:tcBorders>
            <w:shd w:val="clear" w:color="000000" w:fill="FFFFFF"/>
            <w:vAlign w:val="center"/>
            <w:hideMark/>
          </w:tcPr>
          <w:p w:rsidR="00CB04A7" w:rsidRPr="00CB04A7" w:rsidRDefault="00CB04A7" w:rsidP="00CB04A7">
            <w:pPr>
              <w:ind w:firstLine="0"/>
              <w:jc w:val="center"/>
              <w:rPr>
                <w:rFonts w:eastAsia="Times New Roman" w:cs="Times New Roman"/>
                <w:b/>
                <w:bCs/>
                <w:color w:val="000000"/>
                <w:szCs w:val="24"/>
                <w:lang w:eastAsia="ru-RU"/>
              </w:rPr>
            </w:pPr>
            <w:r w:rsidRPr="00CB04A7">
              <w:rPr>
                <w:rFonts w:eastAsia="Times New Roman" w:cs="Times New Roman"/>
                <w:b/>
                <w:bCs/>
                <w:color w:val="000000"/>
                <w:szCs w:val="24"/>
                <w:lang w:eastAsia="ru-RU"/>
              </w:rPr>
              <w:t>Максимальная температура теплоносителя в подающем трубопроводе тепловой сети, °С</w:t>
            </w:r>
          </w:p>
        </w:tc>
      </w:tr>
      <w:tr w:rsidR="00CB04A7" w:rsidRPr="00CB04A7" w:rsidTr="00CB04A7">
        <w:trPr>
          <w:trHeight w:val="20"/>
        </w:trPr>
        <w:tc>
          <w:tcPr>
            <w:tcW w:w="0" w:type="auto"/>
            <w:tcBorders>
              <w:top w:val="single" w:sz="8" w:space="0" w:color="auto"/>
              <w:left w:val="single" w:sz="8" w:space="0" w:color="auto"/>
              <w:bottom w:val="nil"/>
              <w:right w:val="nil"/>
            </w:tcBorders>
            <w:shd w:val="clear" w:color="000000" w:fill="FFFFFF"/>
            <w:vAlign w:val="center"/>
            <w:hideMark/>
          </w:tcPr>
          <w:p w:rsidR="00CB04A7" w:rsidRPr="00CB04A7" w:rsidRDefault="00CB04A7" w:rsidP="00CB04A7">
            <w:pPr>
              <w:ind w:firstLine="0"/>
              <w:jc w:val="center"/>
              <w:rPr>
                <w:rFonts w:eastAsia="Times New Roman" w:cs="Times New Roman"/>
                <w:color w:val="000000"/>
                <w:lang w:eastAsia="ru-RU"/>
              </w:rPr>
            </w:pPr>
            <w:r w:rsidRPr="00CB04A7">
              <w:rPr>
                <w:rFonts w:eastAsia="Times New Roman" w:cs="Times New Roman"/>
                <w:color w:val="000000"/>
                <w:sz w:val="22"/>
                <w:lang w:eastAsia="ru-RU"/>
              </w:rPr>
              <w:t>1</w:t>
            </w:r>
          </w:p>
        </w:tc>
        <w:tc>
          <w:tcPr>
            <w:tcW w:w="0" w:type="auto"/>
            <w:tcBorders>
              <w:top w:val="single" w:sz="8" w:space="0" w:color="auto"/>
              <w:left w:val="single" w:sz="8" w:space="0" w:color="auto"/>
              <w:bottom w:val="nil"/>
              <w:right w:val="nil"/>
            </w:tcBorders>
            <w:shd w:val="clear" w:color="000000" w:fill="FFFFFF"/>
            <w:vAlign w:val="center"/>
            <w:hideMark/>
          </w:tcPr>
          <w:p w:rsidR="00CB04A7" w:rsidRPr="00CB04A7" w:rsidRDefault="00CB04A7" w:rsidP="00CB04A7">
            <w:pPr>
              <w:ind w:firstLine="0"/>
              <w:jc w:val="center"/>
              <w:rPr>
                <w:rFonts w:eastAsia="Times New Roman" w:cs="Times New Roman"/>
                <w:color w:val="000000"/>
                <w:lang w:eastAsia="ru-RU"/>
              </w:rPr>
            </w:pPr>
            <w:r w:rsidRPr="00CB04A7">
              <w:rPr>
                <w:rFonts w:eastAsia="Times New Roman" w:cs="Times New Roman"/>
                <w:color w:val="000000"/>
                <w:sz w:val="22"/>
                <w:lang w:eastAsia="ru-RU"/>
              </w:rPr>
              <w:t>БРТС</w:t>
            </w:r>
          </w:p>
        </w:tc>
        <w:tc>
          <w:tcPr>
            <w:tcW w:w="0" w:type="auto"/>
            <w:tcBorders>
              <w:top w:val="single" w:sz="8" w:space="0" w:color="auto"/>
              <w:left w:val="single" w:sz="8" w:space="0" w:color="auto"/>
              <w:bottom w:val="nil"/>
              <w:right w:val="single" w:sz="8" w:space="0" w:color="auto"/>
            </w:tcBorders>
            <w:shd w:val="clear" w:color="000000" w:fill="FFFFFF"/>
            <w:vAlign w:val="center"/>
            <w:hideMark/>
          </w:tcPr>
          <w:p w:rsidR="00CB04A7" w:rsidRPr="00CB04A7" w:rsidRDefault="00412E40" w:rsidP="00CB04A7">
            <w:pPr>
              <w:ind w:firstLine="0"/>
              <w:jc w:val="center"/>
              <w:rPr>
                <w:rFonts w:eastAsia="Times New Roman" w:cs="Times New Roman"/>
                <w:color w:val="000000"/>
                <w:lang w:eastAsia="ru-RU"/>
              </w:rPr>
            </w:pPr>
            <w:r>
              <w:rPr>
                <w:rFonts w:eastAsia="Times New Roman" w:cs="Times New Roman"/>
                <w:color w:val="000000"/>
                <w:sz w:val="22"/>
                <w:lang w:eastAsia="ru-RU"/>
              </w:rPr>
              <w:t xml:space="preserve">95, </w:t>
            </w:r>
            <w:r w:rsidR="00CB04A7" w:rsidRPr="00CB04A7">
              <w:rPr>
                <w:rFonts w:eastAsia="Times New Roman" w:cs="Times New Roman"/>
                <w:color w:val="000000"/>
                <w:sz w:val="22"/>
                <w:lang w:eastAsia="ru-RU"/>
              </w:rPr>
              <w:t>115</w:t>
            </w:r>
          </w:p>
        </w:tc>
      </w:tr>
      <w:tr w:rsidR="00CB04A7" w:rsidRPr="00CB04A7" w:rsidTr="00CB04A7">
        <w:trPr>
          <w:trHeight w:val="20"/>
        </w:trPr>
        <w:tc>
          <w:tcPr>
            <w:tcW w:w="0" w:type="auto"/>
            <w:tcBorders>
              <w:top w:val="single" w:sz="8" w:space="0" w:color="auto"/>
              <w:left w:val="single" w:sz="8" w:space="0" w:color="auto"/>
              <w:bottom w:val="single" w:sz="8" w:space="0" w:color="auto"/>
              <w:right w:val="nil"/>
            </w:tcBorders>
            <w:shd w:val="clear" w:color="000000" w:fill="FFFFFF"/>
            <w:vAlign w:val="center"/>
            <w:hideMark/>
          </w:tcPr>
          <w:p w:rsidR="00CB04A7" w:rsidRPr="00CB04A7" w:rsidRDefault="00D56193" w:rsidP="00CB04A7">
            <w:pPr>
              <w:ind w:firstLine="0"/>
              <w:jc w:val="center"/>
              <w:rPr>
                <w:rFonts w:eastAsia="Times New Roman" w:cs="Times New Roman"/>
                <w:color w:val="000000"/>
                <w:lang w:eastAsia="ru-RU"/>
              </w:rPr>
            </w:pPr>
            <w:r>
              <w:rPr>
                <w:rFonts w:eastAsia="Times New Roman" w:cs="Times New Roman"/>
                <w:color w:val="000000"/>
                <w:sz w:val="22"/>
                <w:lang w:eastAsia="ru-RU"/>
              </w:rPr>
              <w:t>2</w:t>
            </w:r>
          </w:p>
        </w:tc>
        <w:tc>
          <w:tcPr>
            <w:tcW w:w="0" w:type="auto"/>
            <w:tcBorders>
              <w:top w:val="single" w:sz="8" w:space="0" w:color="auto"/>
              <w:left w:val="single" w:sz="8" w:space="0" w:color="auto"/>
              <w:bottom w:val="single" w:sz="8" w:space="0" w:color="auto"/>
              <w:right w:val="nil"/>
            </w:tcBorders>
            <w:shd w:val="clear" w:color="000000" w:fill="FFFFFF"/>
            <w:vAlign w:val="center"/>
            <w:hideMark/>
          </w:tcPr>
          <w:p w:rsidR="00CB04A7" w:rsidRPr="00CB04A7" w:rsidRDefault="00CB04A7" w:rsidP="00CB04A7">
            <w:pPr>
              <w:ind w:firstLine="0"/>
              <w:jc w:val="center"/>
              <w:rPr>
                <w:rFonts w:eastAsia="Times New Roman" w:cs="Times New Roman"/>
                <w:color w:val="000000"/>
                <w:lang w:eastAsia="ru-RU"/>
              </w:rPr>
            </w:pPr>
            <w:proofErr w:type="spellStart"/>
            <w:r w:rsidRPr="00CB04A7">
              <w:rPr>
                <w:rFonts w:eastAsia="Times New Roman" w:cs="Times New Roman"/>
                <w:color w:val="000000"/>
                <w:sz w:val="22"/>
                <w:lang w:eastAsia="ru-RU"/>
              </w:rPr>
              <w:t>КотельныеДирекции</w:t>
            </w:r>
            <w:proofErr w:type="spellEnd"/>
            <w:r w:rsidRPr="00CB04A7">
              <w:rPr>
                <w:rFonts w:eastAsia="Times New Roman" w:cs="Times New Roman"/>
                <w:color w:val="000000"/>
                <w:sz w:val="22"/>
                <w:lang w:eastAsia="ru-RU"/>
              </w:rPr>
              <w:t xml:space="preserve"> по </w:t>
            </w:r>
            <w:proofErr w:type="spellStart"/>
            <w:r w:rsidRPr="00CB04A7">
              <w:rPr>
                <w:rFonts w:eastAsia="Times New Roman" w:cs="Times New Roman"/>
                <w:color w:val="000000"/>
                <w:sz w:val="22"/>
                <w:lang w:eastAsia="ru-RU"/>
              </w:rPr>
              <w:t>тепловодоснабжению</w:t>
            </w:r>
            <w:proofErr w:type="spellEnd"/>
            <w:r w:rsidRPr="00CB04A7">
              <w:rPr>
                <w:rFonts w:eastAsia="Times New Roman" w:cs="Times New Roman"/>
                <w:color w:val="000000"/>
                <w:sz w:val="22"/>
                <w:lang w:eastAsia="ru-RU"/>
              </w:rPr>
              <w:t xml:space="preserve"> СКЖД</w:t>
            </w:r>
          </w:p>
        </w:tc>
        <w:tc>
          <w:tcPr>
            <w:tcW w:w="0" w:type="auto"/>
            <w:tcBorders>
              <w:top w:val="single" w:sz="8" w:space="0" w:color="auto"/>
              <w:left w:val="single" w:sz="8" w:space="0" w:color="auto"/>
              <w:bottom w:val="single" w:sz="8" w:space="0" w:color="auto"/>
              <w:right w:val="single" w:sz="8" w:space="0" w:color="auto"/>
            </w:tcBorders>
            <w:shd w:val="clear" w:color="000000" w:fill="FFFFFF"/>
            <w:vAlign w:val="center"/>
            <w:hideMark/>
          </w:tcPr>
          <w:p w:rsidR="00CB04A7" w:rsidRPr="00CB04A7" w:rsidRDefault="00CB04A7" w:rsidP="00CB04A7">
            <w:pPr>
              <w:ind w:firstLine="0"/>
              <w:jc w:val="center"/>
              <w:rPr>
                <w:rFonts w:eastAsia="Times New Roman" w:cs="Times New Roman"/>
                <w:color w:val="000000"/>
                <w:lang w:eastAsia="ru-RU"/>
              </w:rPr>
            </w:pPr>
            <w:r w:rsidRPr="00CB04A7">
              <w:rPr>
                <w:rFonts w:eastAsia="Times New Roman" w:cs="Times New Roman"/>
                <w:color w:val="000000"/>
                <w:sz w:val="22"/>
                <w:lang w:eastAsia="ru-RU"/>
              </w:rPr>
              <w:t>95</w:t>
            </w:r>
          </w:p>
        </w:tc>
      </w:tr>
    </w:tbl>
    <w:p w:rsidR="00CB04A7" w:rsidRPr="00CB04A7" w:rsidRDefault="00CB04A7" w:rsidP="00CB04A7">
      <w:pPr>
        <w:rPr>
          <w:rFonts w:cs="Times New Roman"/>
        </w:rPr>
      </w:pPr>
    </w:p>
    <w:p w:rsidR="005D0A17" w:rsidRPr="00656723" w:rsidRDefault="00656723" w:rsidP="00C421AC">
      <w:pPr>
        <w:pStyle w:val="3"/>
        <w:numPr>
          <w:ilvl w:val="1"/>
          <w:numId w:val="1"/>
        </w:numPr>
        <w:ind w:left="0" w:firstLine="0"/>
        <w:rPr>
          <w:rFonts w:cs="Times New Roman"/>
          <w:szCs w:val="24"/>
        </w:rPr>
      </w:pPr>
      <w:bookmarkStart w:id="64" w:name="_Toc478394720"/>
      <w:bookmarkStart w:id="65" w:name="_Toc479856580"/>
      <w:r w:rsidRPr="00656723">
        <w:rPr>
          <w:rFonts w:cs="Times New Roman"/>
          <w:szCs w:val="24"/>
        </w:rPr>
        <w:t xml:space="preserve">Гидравлические </w:t>
      </w:r>
      <w:r w:rsidR="005D0A17" w:rsidRPr="00656723">
        <w:rPr>
          <w:rFonts w:cs="Times New Roman"/>
          <w:szCs w:val="24"/>
        </w:rPr>
        <w:t>режимы тепловых с</w:t>
      </w:r>
      <w:r w:rsidRPr="00656723">
        <w:rPr>
          <w:rFonts w:cs="Times New Roman"/>
          <w:szCs w:val="24"/>
        </w:rPr>
        <w:t>етей и пьезометрические графики</w:t>
      </w:r>
      <w:bookmarkEnd w:id="64"/>
      <w:bookmarkEnd w:id="65"/>
    </w:p>
    <w:p w:rsidR="00656723" w:rsidRDefault="00656723" w:rsidP="00656723">
      <w:pPr>
        <w:ind w:firstLine="0"/>
        <w:rPr>
          <w:rFonts w:cs="Times New Roman"/>
          <w:szCs w:val="24"/>
        </w:rPr>
      </w:pPr>
    </w:p>
    <w:p w:rsidR="00CB04A7" w:rsidRDefault="00CB04A7" w:rsidP="00CB04A7">
      <w:pPr>
        <w:rPr>
          <w:rFonts w:cs="Times New Roman"/>
          <w:szCs w:val="24"/>
        </w:rPr>
      </w:pPr>
      <w:r>
        <w:t>Пьезометрические графики представлены в Приложениях к Обосновывающим материалам (Приложение 3).</w:t>
      </w:r>
    </w:p>
    <w:p w:rsidR="00CB04A7" w:rsidRPr="00656723" w:rsidRDefault="00CB04A7" w:rsidP="00CB04A7">
      <w:pPr>
        <w:rPr>
          <w:rFonts w:cs="Times New Roman"/>
          <w:szCs w:val="24"/>
        </w:rPr>
      </w:pPr>
    </w:p>
    <w:p w:rsidR="005D0A17" w:rsidRPr="00656723" w:rsidRDefault="00CB04A7" w:rsidP="00C421AC">
      <w:pPr>
        <w:pStyle w:val="3"/>
        <w:numPr>
          <w:ilvl w:val="1"/>
          <w:numId w:val="1"/>
        </w:numPr>
        <w:ind w:left="0" w:firstLine="0"/>
        <w:rPr>
          <w:rFonts w:cs="Times New Roman"/>
          <w:szCs w:val="24"/>
        </w:rPr>
      </w:pPr>
      <w:bookmarkStart w:id="66" w:name="_Toc479856581"/>
      <w:r w:rsidRPr="00CB04A7">
        <w:rPr>
          <w:rFonts w:cs="Times New Roman"/>
          <w:szCs w:val="24"/>
        </w:rPr>
        <w:t>Статистика отказов (аварий, инцидентов) и восстановлений (аварийно-восстановительных ремонтов) тепловых сетей</w:t>
      </w:r>
      <w:bookmarkEnd w:id="66"/>
    </w:p>
    <w:p w:rsidR="00656723" w:rsidRPr="00CB04A7" w:rsidRDefault="00656723" w:rsidP="00CB04A7">
      <w:pPr>
        <w:rPr>
          <w:szCs w:val="24"/>
        </w:rPr>
      </w:pPr>
    </w:p>
    <w:p w:rsidR="00CB04A7" w:rsidRPr="00CB04A7" w:rsidRDefault="00CB04A7" w:rsidP="00CB04A7">
      <w:pPr>
        <w:rPr>
          <w:szCs w:val="24"/>
        </w:rPr>
      </w:pPr>
      <w:r w:rsidRPr="00CB04A7">
        <w:rPr>
          <w:szCs w:val="24"/>
        </w:rPr>
        <w:t>Аварий и аварийно-восстановительных ремонтов на тепловых сетях теплоснабжающих организаций в период с 20</w:t>
      </w:r>
      <w:r w:rsidR="00D56193">
        <w:rPr>
          <w:szCs w:val="24"/>
        </w:rPr>
        <w:t>14</w:t>
      </w:r>
      <w:r w:rsidRPr="00CB04A7">
        <w:rPr>
          <w:szCs w:val="24"/>
        </w:rPr>
        <w:t xml:space="preserve"> по 201</w:t>
      </w:r>
      <w:r w:rsidR="006F5599">
        <w:rPr>
          <w:szCs w:val="24"/>
        </w:rPr>
        <w:t>8</w:t>
      </w:r>
      <w:r w:rsidRPr="00CB04A7">
        <w:rPr>
          <w:szCs w:val="24"/>
        </w:rPr>
        <w:t xml:space="preserve"> год зафиксировано не было.</w:t>
      </w:r>
    </w:p>
    <w:p w:rsidR="00CB04A7" w:rsidRPr="00CB04A7" w:rsidRDefault="00CB04A7" w:rsidP="00CB04A7">
      <w:pPr>
        <w:rPr>
          <w:szCs w:val="24"/>
        </w:rPr>
      </w:pPr>
    </w:p>
    <w:p w:rsidR="005D0A17" w:rsidRPr="00656723" w:rsidRDefault="00CB04A7" w:rsidP="00C421AC">
      <w:pPr>
        <w:pStyle w:val="3"/>
        <w:numPr>
          <w:ilvl w:val="1"/>
          <w:numId w:val="1"/>
        </w:numPr>
        <w:ind w:left="0" w:firstLine="0"/>
        <w:rPr>
          <w:rFonts w:cs="Times New Roman"/>
          <w:szCs w:val="24"/>
        </w:rPr>
      </w:pPr>
      <w:bookmarkStart w:id="67" w:name="_Toc478394723"/>
      <w:bookmarkStart w:id="68" w:name="_Toc479856582"/>
      <w:r>
        <w:rPr>
          <w:rFonts w:cs="Times New Roman"/>
          <w:szCs w:val="24"/>
        </w:rPr>
        <w:t>П</w:t>
      </w:r>
      <w:r w:rsidR="005D0A17" w:rsidRPr="00656723">
        <w:rPr>
          <w:rFonts w:cs="Times New Roman"/>
          <w:szCs w:val="24"/>
        </w:rPr>
        <w:t>роцедур</w:t>
      </w:r>
      <w:r>
        <w:rPr>
          <w:rFonts w:cs="Times New Roman"/>
          <w:szCs w:val="24"/>
        </w:rPr>
        <w:t>ы</w:t>
      </w:r>
      <w:r w:rsidR="005D0A17" w:rsidRPr="00656723">
        <w:rPr>
          <w:rFonts w:cs="Times New Roman"/>
          <w:szCs w:val="24"/>
        </w:rPr>
        <w:t xml:space="preserve"> диагностики состояния тепловых сетей и планирования </w:t>
      </w:r>
      <w:r w:rsidR="00656723" w:rsidRPr="00656723">
        <w:rPr>
          <w:rFonts w:cs="Times New Roman"/>
          <w:szCs w:val="24"/>
        </w:rPr>
        <w:t>капитальных (текущих) ремонтов</w:t>
      </w:r>
      <w:bookmarkEnd w:id="67"/>
      <w:bookmarkEnd w:id="68"/>
    </w:p>
    <w:p w:rsidR="00656723" w:rsidRPr="00CB04A7" w:rsidRDefault="00656723" w:rsidP="00CB04A7">
      <w:pPr>
        <w:rPr>
          <w:sz w:val="22"/>
        </w:rPr>
      </w:pPr>
    </w:p>
    <w:p w:rsidR="00CB04A7" w:rsidRPr="00CB04A7" w:rsidRDefault="00CB04A7" w:rsidP="00CB04A7">
      <w:pPr>
        <w:rPr>
          <w:szCs w:val="26"/>
        </w:rPr>
      </w:pPr>
      <w:r w:rsidRPr="00CB04A7">
        <w:rPr>
          <w:szCs w:val="26"/>
        </w:rPr>
        <w:t xml:space="preserve">Диагностика состояния тепловых сетей производится на основании гидравлических испытаний тепловых сетей, проводимых ежегодно. По результатам испытаний составляется акт проведения испытаний, в котором фиксируются все обнаруженные при испытаниях дефекты на тепловых сетях. </w:t>
      </w:r>
    </w:p>
    <w:p w:rsidR="00CB04A7" w:rsidRPr="00CB04A7" w:rsidRDefault="00CB04A7" w:rsidP="00CB04A7">
      <w:pPr>
        <w:rPr>
          <w:sz w:val="22"/>
        </w:rPr>
      </w:pPr>
      <w:r w:rsidRPr="00CB04A7">
        <w:rPr>
          <w:szCs w:val="26"/>
        </w:rPr>
        <w:t>Планирование текущих и капитальных ремонтов производится исходя из нормативного срока эксплуатации и межремонтного периода объектов системы теплоснабжения, а также на основании выявленных при гидравлических испытаниях дефектов.</w:t>
      </w:r>
    </w:p>
    <w:p w:rsidR="00CB04A7" w:rsidRPr="00CB04A7" w:rsidRDefault="00CB04A7" w:rsidP="00CB04A7">
      <w:pPr>
        <w:rPr>
          <w:sz w:val="22"/>
        </w:rPr>
      </w:pPr>
    </w:p>
    <w:p w:rsidR="005D0A17" w:rsidRPr="00656723" w:rsidRDefault="00656723" w:rsidP="00C421AC">
      <w:pPr>
        <w:pStyle w:val="3"/>
        <w:numPr>
          <w:ilvl w:val="1"/>
          <w:numId w:val="1"/>
        </w:numPr>
        <w:ind w:left="0" w:firstLine="0"/>
        <w:rPr>
          <w:rFonts w:cs="Times New Roman"/>
          <w:szCs w:val="24"/>
        </w:rPr>
      </w:pPr>
      <w:bookmarkStart w:id="69" w:name="_Toc478394724"/>
      <w:bookmarkStart w:id="70" w:name="_Toc479856583"/>
      <w:r w:rsidRPr="00656723">
        <w:rPr>
          <w:rFonts w:cs="Times New Roman"/>
          <w:szCs w:val="24"/>
        </w:rPr>
        <w:t xml:space="preserve">Описание </w:t>
      </w:r>
      <w:r w:rsidR="005D0A17" w:rsidRPr="00656723">
        <w:rPr>
          <w:rFonts w:cs="Times New Roman"/>
          <w:szCs w:val="24"/>
        </w:rPr>
        <w:t xml:space="preserve">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w:t>
      </w:r>
      <w:r w:rsidRPr="00656723">
        <w:rPr>
          <w:rFonts w:cs="Times New Roman"/>
          <w:szCs w:val="24"/>
        </w:rPr>
        <w:t>тепловые потери) тепловых сетей</w:t>
      </w:r>
      <w:bookmarkEnd w:id="69"/>
      <w:bookmarkEnd w:id="70"/>
    </w:p>
    <w:p w:rsidR="00656723" w:rsidRDefault="00656723" w:rsidP="00656723">
      <w:pPr>
        <w:ind w:firstLine="0"/>
        <w:rPr>
          <w:rFonts w:cs="Times New Roman"/>
          <w:szCs w:val="24"/>
        </w:rPr>
      </w:pPr>
    </w:p>
    <w:p w:rsidR="00CB04A7" w:rsidRDefault="00CB04A7" w:rsidP="00CB04A7">
      <w:pPr>
        <w:rPr>
          <w:rFonts w:cs="Times New Roman"/>
          <w:szCs w:val="24"/>
        </w:rPr>
      </w:pPr>
      <w:r>
        <w:t>На основании требований Правил технической эксплуатации тепловых энергоустановок, а также в соответствии с планом подготовки к отопительному сезону, теплоснабжающими организациями ежегодно проводятся гидравлические испытания трубопроводов тепловых сетей, находящихся на территории городского округа г. Батайск, на плотность и прочность. Выявленные повреждения устраняются к началу отопительного сезона. Температурные испытания и испытания на тепловые потери не проводятся.</w:t>
      </w:r>
    </w:p>
    <w:p w:rsidR="00CB04A7" w:rsidRPr="00656723" w:rsidRDefault="00CB04A7" w:rsidP="00CB04A7">
      <w:pPr>
        <w:rPr>
          <w:rFonts w:cs="Times New Roman"/>
          <w:szCs w:val="24"/>
        </w:rPr>
      </w:pPr>
    </w:p>
    <w:p w:rsidR="005D0A17" w:rsidRPr="00656723" w:rsidRDefault="00656723" w:rsidP="00C421AC">
      <w:pPr>
        <w:pStyle w:val="3"/>
        <w:numPr>
          <w:ilvl w:val="1"/>
          <w:numId w:val="1"/>
        </w:numPr>
        <w:ind w:left="0" w:firstLine="0"/>
        <w:rPr>
          <w:rFonts w:cs="Times New Roman"/>
          <w:szCs w:val="24"/>
        </w:rPr>
      </w:pPr>
      <w:bookmarkStart w:id="71" w:name="_Toc478394725"/>
      <w:bookmarkStart w:id="72" w:name="_Toc479856584"/>
      <w:r w:rsidRPr="00656723">
        <w:rPr>
          <w:rFonts w:cs="Times New Roman"/>
          <w:szCs w:val="24"/>
        </w:rPr>
        <w:t xml:space="preserve">Описание </w:t>
      </w:r>
      <w:r w:rsidR="005D0A17" w:rsidRPr="00656723">
        <w:rPr>
          <w:rFonts w:cs="Times New Roman"/>
          <w:szCs w:val="24"/>
        </w:rPr>
        <w:t>нормативов технологических потерь при передаче тепловой энергии (мощности), теплоносителя, включаемых в расчет отпущенных тепловой эне</w:t>
      </w:r>
      <w:r w:rsidRPr="00656723">
        <w:rPr>
          <w:rFonts w:cs="Times New Roman"/>
          <w:szCs w:val="24"/>
        </w:rPr>
        <w:t>ргии (мощности) и теплоносителя</w:t>
      </w:r>
      <w:bookmarkEnd w:id="71"/>
      <w:bookmarkEnd w:id="72"/>
    </w:p>
    <w:p w:rsidR="00656723" w:rsidRPr="00CB04A7" w:rsidRDefault="00656723" w:rsidP="00CB04A7">
      <w:pPr>
        <w:rPr>
          <w:sz w:val="22"/>
        </w:rPr>
      </w:pPr>
    </w:p>
    <w:p w:rsidR="00CB04A7" w:rsidRPr="00A35E21" w:rsidRDefault="00CB04A7" w:rsidP="00CB04A7">
      <w:pPr>
        <w:rPr>
          <w:szCs w:val="26"/>
        </w:rPr>
      </w:pPr>
      <w:r w:rsidRPr="00A35E21">
        <w:rPr>
          <w:szCs w:val="26"/>
        </w:rPr>
        <w:t xml:space="preserve">Сведения об утверждённых нормативах технологических потерь тепловой энергии в тепловых сетях за </w:t>
      </w:r>
      <w:r w:rsidR="00694339" w:rsidRPr="00694339">
        <w:rPr>
          <w:szCs w:val="26"/>
        </w:rPr>
        <w:t>2018</w:t>
      </w:r>
      <w:r w:rsidRPr="00A35E21">
        <w:rPr>
          <w:szCs w:val="26"/>
        </w:rPr>
        <w:t xml:space="preserve"> год представлены в таблице </w:t>
      </w:r>
      <w:r w:rsidR="00F66B29" w:rsidRPr="00A35E21">
        <w:rPr>
          <w:szCs w:val="26"/>
        </w:rPr>
        <w:t>3.12.а</w:t>
      </w:r>
      <w:r w:rsidRPr="00A35E21">
        <w:rPr>
          <w:szCs w:val="26"/>
        </w:rPr>
        <w:t xml:space="preserve">. </w:t>
      </w:r>
    </w:p>
    <w:p w:rsidR="00CB04A7" w:rsidRPr="00A35E21" w:rsidRDefault="00CB04A7" w:rsidP="00CB04A7">
      <w:pPr>
        <w:rPr>
          <w:szCs w:val="26"/>
        </w:rPr>
      </w:pPr>
    </w:p>
    <w:p w:rsidR="00CB04A7" w:rsidRPr="00A35E21" w:rsidRDefault="00CB04A7" w:rsidP="00CB04A7">
      <w:pPr>
        <w:ind w:firstLine="0"/>
        <w:jc w:val="center"/>
        <w:rPr>
          <w:bCs/>
          <w:szCs w:val="26"/>
        </w:rPr>
      </w:pPr>
      <w:r w:rsidRPr="00A35E21">
        <w:rPr>
          <w:bCs/>
          <w:szCs w:val="26"/>
        </w:rPr>
        <w:t xml:space="preserve">Таблица </w:t>
      </w:r>
      <w:r w:rsidR="00F66B29" w:rsidRPr="00A35E21">
        <w:rPr>
          <w:szCs w:val="26"/>
        </w:rPr>
        <w:t>3.12.а</w:t>
      </w:r>
      <w:r w:rsidRPr="00A35E21">
        <w:rPr>
          <w:bCs/>
          <w:szCs w:val="26"/>
        </w:rPr>
        <w:t xml:space="preserve">. Сведения об утверждённых нормативах технологических потерь тепловой энергии в тепловых сетях </w:t>
      </w:r>
      <w:r w:rsidR="00694339">
        <w:rPr>
          <w:bCs/>
          <w:szCs w:val="26"/>
        </w:rPr>
        <w:t>за 2018</w:t>
      </w:r>
      <w:r w:rsidRPr="00A35E21">
        <w:rPr>
          <w:bCs/>
          <w:szCs w:val="26"/>
        </w:rPr>
        <w:t xml:space="preserve"> год</w:t>
      </w:r>
    </w:p>
    <w:p w:rsidR="00CB04A7" w:rsidRPr="00A35E21" w:rsidRDefault="00CB04A7" w:rsidP="00CB04A7">
      <w:pPr>
        <w:ind w:firstLine="0"/>
        <w:jc w:val="center"/>
        <w:rPr>
          <w:bCs/>
          <w:szCs w:val="26"/>
        </w:rPr>
      </w:pPr>
    </w:p>
    <w:tbl>
      <w:tblPr>
        <w:tblW w:w="5000" w:type="pct"/>
        <w:tblLook w:val="04A0" w:firstRow="1" w:lastRow="0" w:firstColumn="1" w:lastColumn="0" w:noHBand="0" w:noVBand="1"/>
      </w:tblPr>
      <w:tblGrid>
        <w:gridCol w:w="5132"/>
        <w:gridCol w:w="5324"/>
      </w:tblGrid>
      <w:tr w:rsidR="00CB04A7" w:rsidRPr="006F5599" w:rsidTr="00BA6D81">
        <w:trPr>
          <w:cantSplit/>
          <w:trHeight w:val="23"/>
          <w:tblHeader/>
        </w:trPr>
        <w:tc>
          <w:tcPr>
            <w:tcW w:w="24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B04A7" w:rsidRPr="00A35E21" w:rsidRDefault="00CB04A7" w:rsidP="00CB04A7">
            <w:pPr>
              <w:ind w:firstLine="0"/>
              <w:jc w:val="center"/>
              <w:rPr>
                <w:rFonts w:eastAsia="Times New Roman" w:cs="Times New Roman"/>
                <w:b/>
                <w:bCs/>
                <w:color w:val="000000"/>
                <w:szCs w:val="24"/>
                <w:lang w:eastAsia="ru-RU"/>
              </w:rPr>
            </w:pPr>
            <w:r w:rsidRPr="00A35E21">
              <w:rPr>
                <w:rFonts w:eastAsia="Times New Roman" w:cs="Times New Roman"/>
                <w:b/>
                <w:bCs/>
                <w:color w:val="000000"/>
                <w:szCs w:val="24"/>
                <w:lang w:eastAsia="ru-RU"/>
              </w:rPr>
              <w:t>Источник тепловой энергии</w:t>
            </w:r>
          </w:p>
        </w:tc>
        <w:tc>
          <w:tcPr>
            <w:tcW w:w="2546" w:type="pct"/>
            <w:tcBorders>
              <w:top w:val="single" w:sz="4" w:space="0" w:color="auto"/>
              <w:left w:val="nil"/>
              <w:bottom w:val="single" w:sz="4" w:space="0" w:color="auto"/>
              <w:right w:val="single" w:sz="4" w:space="0" w:color="auto"/>
            </w:tcBorders>
            <w:shd w:val="clear" w:color="auto" w:fill="auto"/>
            <w:vAlign w:val="center"/>
            <w:hideMark/>
          </w:tcPr>
          <w:p w:rsidR="00CB04A7" w:rsidRPr="00A35E21" w:rsidRDefault="00CB04A7" w:rsidP="00CB04A7">
            <w:pPr>
              <w:ind w:firstLine="0"/>
              <w:jc w:val="center"/>
              <w:rPr>
                <w:rFonts w:eastAsia="Times New Roman" w:cs="Times New Roman"/>
                <w:b/>
                <w:bCs/>
                <w:color w:val="000000"/>
                <w:szCs w:val="24"/>
                <w:lang w:eastAsia="ru-RU"/>
              </w:rPr>
            </w:pPr>
            <w:r w:rsidRPr="00A35E21">
              <w:rPr>
                <w:rFonts w:eastAsia="Times New Roman" w:cs="Times New Roman"/>
                <w:b/>
                <w:bCs/>
                <w:color w:val="000000"/>
                <w:szCs w:val="24"/>
                <w:lang w:eastAsia="ru-RU"/>
              </w:rPr>
              <w:t>Нормативные тепловые потери, Гкал</w:t>
            </w:r>
          </w:p>
        </w:tc>
      </w:tr>
      <w:tr w:rsidR="00CB04A7" w:rsidRPr="006F5599" w:rsidTr="00BA6D81">
        <w:trPr>
          <w:cantSplit/>
          <w:trHeight w:val="23"/>
        </w:trPr>
        <w:tc>
          <w:tcPr>
            <w:tcW w:w="500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04A7" w:rsidRPr="005B4AF5" w:rsidRDefault="00CB04A7" w:rsidP="00CB04A7">
            <w:pPr>
              <w:ind w:firstLine="0"/>
              <w:jc w:val="center"/>
              <w:rPr>
                <w:rFonts w:eastAsia="Times New Roman" w:cs="Times New Roman"/>
                <w:b/>
                <w:bCs/>
                <w:color w:val="000000"/>
                <w:szCs w:val="24"/>
                <w:lang w:eastAsia="ru-RU"/>
              </w:rPr>
            </w:pPr>
            <w:r w:rsidRPr="005B4AF5">
              <w:rPr>
                <w:rFonts w:eastAsia="Times New Roman" w:cs="Times New Roman"/>
                <w:b/>
                <w:bCs/>
                <w:color w:val="000000"/>
                <w:szCs w:val="24"/>
                <w:lang w:eastAsia="ru-RU"/>
              </w:rPr>
              <w:t xml:space="preserve">Котельные Дирекции по </w:t>
            </w:r>
            <w:proofErr w:type="spellStart"/>
            <w:r w:rsidRPr="005B4AF5">
              <w:rPr>
                <w:rFonts w:eastAsia="Times New Roman" w:cs="Times New Roman"/>
                <w:b/>
                <w:bCs/>
                <w:color w:val="000000"/>
                <w:szCs w:val="24"/>
                <w:lang w:eastAsia="ru-RU"/>
              </w:rPr>
              <w:t>тепловодоснабжению</w:t>
            </w:r>
            <w:proofErr w:type="spellEnd"/>
            <w:r w:rsidRPr="005B4AF5">
              <w:rPr>
                <w:rFonts w:eastAsia="Times New Roman" w:cs="Times New Roman"/>
                <w:b/>
                <w:bCs/>
                <w:color w:val="000000"/>
                <w:szCs w:val="24"/>
                <w:lang w:eastAsia="ru-RU"/>
              </w:rPr>
              <w:t xml:space="preserve"> СКЖД</w:t>
            </w:r>
          </w:p>
        </w:tc>
      </w:tr>
      <w:tr w:rsidR="00CB04A7" w:rsidRPr="006F5599" w:rsidTr="00BA6D81">
        <w:trPr>
          <w:cantSplit/>
          <w:trHeight w:val="23"/>
        </w:trPr>
        <w:tc>
          <w:tcPr>
            <w:tcW w:w="2454" w:type="pct"/>
            <w:tcBorders>
              <w:top w:val="nil"/>
              <w:left w:val="single" w:sz="4" w:space="0" w:color="auto"/>
              <w:bottom w:val="single" w:sz="4" w:space="0" w:color="auto"/>
              <w:right w:val="single" w:sz="4" w:space="0" w:color="auto"/>
            </w:tcBorders>
            <w:shd w:val="clear" w:color="auto" w:fill="auto"/>
            <w:vAlign w:val="center"/>
            <w:hideMark/>
          </w:tcPr>
          <w:p w:rsidR="00CB04A7" w:rsidRPr="005B4AF5" w:rsidRDefault="00CB04A7" w:rsidP="00CB04A7">
            <w:pPr>
              <w:ind w:firstLine="0"/>
              <w:jc w:val="left"/>
              <w:rPr>
                <w:rFonts w:eastAsia="Times New Roman" w:cs="Times New Roman"/>
                <w:color w:val="000000"/>
                <w:lang w:eastAsia="ru-RU"/>
              </w:rPr>
            </w:pPr>
            <w:r w:rsidRPr="005B4AF5">
              <w:rPr>
                <w:rFonts w:eastAsia="Times New Roman" w:cs="Times New Roman"/>
                <w:color w:val="000000"/>
                <w:sz w:val="22"/>
                <w:lang w:eastAsia="ru-RU"/>
              </w:rPr>
              <w:t>Котельная ПЧЛ-1</w:t>
            </w:r>
          </w:p>
        </w:tc>
        <w:tc>
          <w:tcPr>
            <w:tcW w:w="2546" w:type="pct"/>
            <w:tcBorders>
              <w:top w:val="nil"/>
              <w:left w:val="nil"/>
              <w:bottom w:val="single" w:sz="4" w:space="0" w:color="auto"/>
              <w:right w:val="single" w:sz="4" w:space="0" w:color="auto"/>
            </w:tcBorders>
            <w:shd w:val="clear" w:color="auto" w:fill="auto"/>
            <w:vAlign w:val="center"/>
            <w:hideMark/>
          </w:tcPr>
          <w:p w:rsidR="00CB04A7" w:rsidRPr="005B4AF5" w:rsidRDefault="00CB04A7" w:rsidP="00CB04A7">
            <w:pPr>
              <w:ind w:firstLine="0"/>
              <w:jc w:val="center"/>
              <w:rPr>
                <w:rFonts w:eastAsia="Times New Roman" w:cs="Times New Roman"/>
                <w:color w:val="000000"/>
                <w:lang w:eastAsia="ru-RU"/>
              </w:rPr>
            </w:pPr>
            <w:r w:rsidRPr="005B4AF5">
              <w:rPr>
                <w:rFonts w:eastAsia="Times New Roman" w:cs="Times New Roman"/>
                <w:color w:val="000000"/>
                <w:sz w:val="22"/>
                <w:lang w:eastAsia="ru-RU"/>
              </w:rPr>
              <w:t>221,388</w:t>
            </w:r>
          </w:p>
        </w:tc>
      </w:tr>
      <w:tr w:rsidR="00CB04A7" w:rsidRPr="006F5599" w:rsidTr="00BA6D81">
        <w:trPr>
          <w:cantSplit/>
          <w:trHeight w:val="23"/>
        </w:trPr>
        <w:tc>
          <w:tcPr>
            <w:tcW w:w="2454" w:type="pct"/>
            <w:tcBorders>
              <w:top w:val="nil"/>
              <w:left w:val="single" w:sz="4" w:space="0" w:color="auto"/>
              <w:bottom w:val="single" w:sz="4" w:space="0" w:color="auto"/>
              <w:right w:val="single" w:sz="4" w:space="0" w:color="auto"/>
            </w:tcBorders>
            <w:shd w:val="clear" w:color="auto" w:fill="auto"/>
            <w:vAlign w:val="center"/>
            <w:hideMark/>
          </w:tcPr>
          <w:p w:rsidR="00CB04A7" w:rsidRPr="005B4AF5" w:rsidRDefault="00CB04A7" w:rsidP="00CB04A7">
            <w:pPr>
              <w:ind w:firstLine="0"/>
              <w:jc w:val="left"/>
              <w:rPr>
                <w:rFonts w:eastAsia="Times New Roman" w:cs="Times New Roman"/>
                <w:color w:val="000000"/>
                <w:lang w:eastAsia="ru-RU"/>
              </w:rPr>
            </w:pPr>
            <w:r w:rsidRPr="005B4AF5">
              <w:rPr>
                <w:rFonts w:eastAsia="Times New Roman" w:cs="Times New Roman"/>
                <w:color w:val="000000"/>
                <w:sz w:val="22"/>
                <w:lang w:eastAsia="ru-RU"/>
              </w:rPr>
              <w:t>Котельная Книжная, 13</w:t>
            </w:r>
          </w:p>
        </w:tc>
        <w:tc>
          <w:tcPr>
            <w:tcW w:w="2546" w:type="pct"/>
            <w:tcBorders>
              <w:top w:val="nil"/>
              <w:left w:val="nil"/>
              <w:bottom w:val="single" w:sz="4" w:space="0" w:color="auto"/>
              <w:right w:val="single" w:sz="4" w:space="0" w:color="auto"/>
            </w:tcBorders>
            <w:shd w:val="clear" w:color="auto" w:fill="auto"/>
            <w:vAlign w:val="center"/>
            <w:hideMark/>
          </w:tcPr>
          <w:p w:rsidR="00CB04A7" w:rsidRPr="005B4AF5" w:rsidRDefault="00CB04A7" w:rsidP="00CB04A7">
            <w:pPr>
              <w:ind w:firstLine="0"/>
              <w:jc w:val="center"/>
              <w:rPr>
                <w:rFonts w:eastAsia="Times New Roman" w:cs="Times New Roman"/>
                <w:color w:val="000000"/>
                <w:lang w:eastAsia="ru-RU"/>
              </w:rPr>
            </w:pPr>
            <w:r w:rsidRPr="005B4AF5">
              <w:rPr>
                <w:rFonts w:eastAsia="Times New Roman" w:cs="Times New Roman"/>
                <w:color w:val="000000"/>
                <w:sz w:val="22"/>
                <w:lang w:eastAsia="ru-RU"/>
              </w:rPr>
              <w:t>658,35</w:t>
            </w:r>
          </w:p>
        </w:tc>
      </w:tr>
      <w:tr w:rsidR="00CB04A7" w:rsidRPr="006F5599" w:rsidTr="00BA6D81">
        <w:trPr>
          <w:cantSplit/>
          <w:trHeight w:val="23"/>
        </w:trPr>
        <w:tc>
          <w:tcPr>
            <w:tcW w:w="2454" w:type="pct"/>
            <w:tcBorders>
              <w:top w:val="nil"/>
              <w:left w:val="single" w:sz="4" w:space="0" w:color="auto"/>
              <w:bottom w:val="single" w:sz="4" w:space="0" w:color="auto"/>
              <w:right w:val="single" w:sz="4" w:space="0" w:color="auto"/>
            </w:tcBorders>
            <w:shd w:val="clear" w:color="auto" w:fill="auto"/>
            <w:vAlign w:val="center"/>
            <w:hideMark/>
          </w:tcPr>
          <w:p w:rsidR="00CB04A7" w:rsidRPr="005B4AF5" w:rsidRDefault="00CB04A7" w:rsidP="00CB04A7">
            <w:pPr>
              <w:ind w:firstLine="0"/>
              <w:jc w:val="left"/>
              <w:rPr>
                <w:rFonts w:eastAsia="Times New Roman" w:cs="Times New Roman"/>
                <w:color w:val="000000"/>
                <w:lang w:eastAsia="ru-RU"/>
              </w:rPr>
            </w:pPr>
            <w:r w:rsidRPr="005B4AF5">
              <w:rPr>
                <w:rFonts w:eastAsia="Times New Roman" w:cs="Times New Roman"/>
                <w:color w:val="000000"/>
                <w:sz w:val="22"/>
                <w:lang w:eastAsia="ru-RU"/>
              </w:rPr>
              <w:t>Котельная БТЖТ</w:t>
            </w:r>
          </w:p>
        </w:tc>
        <w:tc>
          <w:tcPr>
            <w:tcW w:w="2546" w:type="pct"/>
            <w:tcBorders>
              <w:top w:val="nil"/>
              <w:left w:val="nil"/>
              <w:bottom w:val="single" w:sz="4" w:space="0" w:color="auto"/>
              <w:right w:val="single" w:sz="4" w:space="0" w:color="auto"/>
            </w:tcBorders>
            <w:shd w:val="clear" w:color="auto" w:fill="auto"/>
            <w:vAlign w:val="center"/>
            <w:hideMark/>
          </w:tcPr>
          <w:p w:rsidR="00CB04A7" w:rsidRPr="005B4AF5" w:rsidRDefault="00CB04A7" w:rsidP="00CB04A7">
            <w:pPr>
              <w:ind w:firstLine="0"/>
              <w:jc w:val="center"/>
              <w:rPr>
                <w:rFonts w:eastAsia="Times New Roman" w:cs="Times New Roman"/>
                <w:color w:val="000000"/>
                <w:lang w:eastAsia="ru-RU"/>
              </w:rPr>
            </w:pPr>
            <w:r w:rsidRPr="005B4AF5">
              <w:rPr>
                <w:rFonts w:eastAsia="Times New Roman" w:cs="Times New Roman"/>
                <w:color w:val="000000"/>
                <w:sz w:val="22"/>
                <w:lang w:eastAsia="ru-RU"/>
              </w:rPr>
              <w:t>-</w:t>
            </w:r>
          </w:p>
        </w:tc>
      </w:tr>
      <w:tr w:rsidR="00CB04A7" w:rsidRPr="006F5599" w:rsidTr="00BA6D81">
        <w:trPr>
          <w:cantSplit/>
          <w:trHeight w:val="23"/>
        </w:trPr>
        <w:tc>
          <w:tcPr>
            <w:tcW w:w="2454" w:type="pct"/>
            <w:tcBorders>
              <w:top w:val="nil"/>
              <w:left w:val="single" w:sz="4" w:space="0" w:color="auto"/>
              <w:bottom w:val="single" w:sz="4" w:space="0" w:color="auto"/>
              <w:right w:val="single" w:sz="4" w:space="0" w:color="auto"/>
            </w:tcBorders>
            <w:shd w:val="clear" w:color="auto" w:fill="auto"/>
            <w:vAlign w:val="center"/>
            <w:hideMark/>
          </w:tcPr>
          <w:p w:rsidR="00CB04A7" w:rsidRPr="005B4AF5" w:rsidRDefault="00CB04A7" w:rsidP="00CB04A7">
            <w:pPr>
              <w:ind w:firstLine="0"/>
              <w:jc w:val="right"/>
              <w:rPr>
                <w:rFonts w:eastAsia="Times New Roman" w:cs="Times New Roman"/>
                <w:b/>
                <w:bCs/>
                <w:color w:val="000000"/>
                <w:szCs w:val="24"/>
                <w:lang w:eastAsia="ru-RU"/>
              </w:rPr>
            </w:pPr>
            <w:r w:rsidRPr="005B4AF5">
              <w:rPr>
                <w:rFonts w:eastAsia="Times New Roman" w:cs="Times New Roman"/>
                <w:b/>
                <w:bCs/>
                <w:color w:val="000000"/>
                <w:szCs w:val="24"/>
                <w:lang w:eastAsia="ru-RU"/>
              </w:rPr>
              <w:lastRenderedPageBreak/>
              <w:t xml:space="preserve">Всего по котельным Дирекции по </w:t>
            </w:r>
            <w:proofErr w:type="spellStart"/>
            <w:r w:rsidRPr="005B4AF5">
              <w:rPr>
                <w:rFonts w:eastAsia="Times New Roman" w:cs="Times New Roman"/>
                <w:b/>
                <w:bCs/>
                <w:color w:val="000000"/>
                <w:szCs w:val="24"/>
                <w:lang w:eastAsia="ru-RU"/>
              </w:rPr>
              <w:t>тепловодоснабжению</w:t>
            </w:r>
            <w:proofErr w:type="spellEnd"/>
            <w:r w:rsidRPr="005B4AF5">
              <w:rPr>
                <w:rFonts w:eastAsia="Times New Roman" w:cs="Times New Roman"/>
                <w:b/>
                <w:bCs/>
                <w:color w:val="000000"/>
                <w:szCs w:val="24"/>
                <w:lang w:eastAsia="ru-RU"/>
              </w:rPr>
              <w:t xml:space="preserve"> СКЖД</w:t>
            </w:r>
          </w:p>
        </w:tc>
        <w:tc>
          <w:tcPr>
            <w:tcW w:w="2546" w:type="pct"/>
            <w:tcBorders>
              <w:top w:val="nil"/>
              <w:left w:val="nil"/>
              <w:bottom w:val="single" w:sz="4" w:space="0" w:color="auto"/>
              <w:right w:val="single" w:sz="4" w:space="0" w:color="auto"/>
            </w:tcBorders>
            <w:shd w:val="clear" w:color="auto" w:fill="auto"/>
            <w:vAlign w:val="center"/>
            <w:hideMark/>
          </w:tcPr>
          <w:p w:rsidR="00CB04A7" w:rsidRPr="005B4AF5" w:rsidRDefault="00CB04A7" w:rsidP="00CB04A7">
            <w:pPr>
              <w:ind w:firstLine="0"/>
              <w:jc w:val="center"/>
              <w:rPr>
                <w:rFonts w:eastAsia="Times New Roman" w:cs="Times New Roman"/>
                <w:b/>
                <w:bCs/>
                <w:color w:val="000000"/>
                <w:szCs w:val="24"/>
                <w:lang w:eastAsia="ru-RU"/>
              </w:rPr>
            </w:pPr>
            <w:r w:rsidRPr="005B4AF5">
              <w:rPr>
                <w:rFonts w:eastAsia="Times New Roman" w:cs="Times New Roman"/>
                <w:b/>
                <w:bCs/>
                <w:color w:val="000000"/>
                <w:szCs w:val="24"/>
                <w:lang w:eastAsia="ru-RU"/>
              </w:rPr>
              <w:t>879,738</w:t>
            </w:r>
          </w:p>
        </w:tc>
      </w:tr>
      <w:tr w:rsidR="00CB04A7" w:rsidRPr="006F5599" w:rsidTr="00BA6D81">
        <w:trPr>
          <w:cantSplit/>
          <w:trHeight w:val="23"/>
        </w:trPr>
        <w:tc>
          <w:tcPr>
            <w:tcW w:w="2454" w:type="pct"/>
            <w:tcBorders>
              <w:top w:val="nil"/>
              <w:left w:val="single" w:sz="4" w:space="0" w:color="auto"/>
              <w:bottom w:val="single" w:sz="4" w:space="0" w:color="auto"/>
              <w:right w:val="single" w:sz="4" w:space="0" w:color="auto"/>
            </w:tcBorders>
            <w:shd w:val="clear" w:color="auto" w:fill="auto"/>
            <w:vAlign w:val="center"/>
            <w:hideMark/>
          </w:tcPr>
          <w:p w:rsidR="00CB04A7" w:rsidRPr="00694339" w:rsidRDefault="00CB04A7" w:rsidP="00CB04A7">
            <w:pPr>
              <w:ind w:firstLine="0"/>
              <w:jc w:val="right"/>
              <w:rPr>
                <w:rFonts w:eastAsia="Times New Roman" w:cs="Times New Roman"/>
                <w:b/>
                <w:bCs/>
                <w:color w:val="000000"/>
                <w:szCs w:val="24"/>
                <w:lang w:eastAsia="ru-RU"/>
              </w:rPr>
            </w:pPr>
            <w:r w:rsidRPr="00694339">
              <w:rPr>
                <w:rFonts w:eastAsia="Times New Roman" w:cs="Times New Roman"/>
                <w:b/>
                <w:bCs/>
                <w:color w:val="000000"/>
                <w:szCs w:val="24"/>
                <w:lang w:eastAsia="ru-RU"/>
              </w:rPr>
              <w:t>Котельные БРТС</w:t>
            </w:r>
          </w:p>
        </w:tc>
        <w:tc>
          <w:tcPr>
            <w:tcW w:w="2546" w:type="pct"/>
            <w:tcBorders>
              <w:top w:val="nil"/>
              <w:left w:val="nil"/>
              <w:bottom w:val="single" w:sz="4" w:space="0" w:color="auto"/>
              <w:right w:val="single" w:sz="4" w:space="0" w:color="auto"/>
            </w:tcBorders>
            <w:shd w:val="clear" w:color="auto" w:fill="auto"/>
            <w:vAlign w:val="center"/>
            <w:hideMark/>
          </w:tcPr>
          <w:p w:rsidR="00CB04A7" w:rsidRPr="00694339" w:rsidRDefault="00CB04A7" w:rsidP="00CB04A7">
            <w:pPr>
              <w:ind w:firstLine="0"/>
              <w:jc w:val="left"/>
              <w:rPr>
                <w:rFonts w:ascii="Arial Unicode MS" w:eastAsia="Arial Unicode MS" w:hAnsi="Arial Unicode MS" w:cs="Arial Unicode MS"/>
                <w:color w:val="000000"/>
                <w:sz w:val="10"/>
                <w:szCs w:val="10"/>
                <w:lang w:eastAsia="ru-RU"/>
              </w:rPr>
            </w:pPr>
            <w:r w:rsidRPr="00694339">
              <w:rPr>
                <w:rFonts w:ascii="Arial Unicode MS" w:eastAsia="Arial Unicode MS" w:hAnsi="Arial Unicode MS" w:cs="Arial Unicode MS" w:hint="eastAsia"/>
                <w:color w:val="000000"/>
                <w:sz w:val="10"/>
                <w:szCs w:val="10"/>
                <w:lang w:eastAsia="ru-RU"/>
              </w:rPr>
              <w:t> </w:t>
            </w:r>
          </w:p>
        </w:tc>
      </w:tr>
      <w:tr w:rsidR="00CB04A7" w:rsidRPr="006F5599" w:rsidTr="00BA6D81">
        <w:trPr>
          <w:cantSplit/>
          <w:trHeight w:val="23"/>
        </w:trPr>
        <w:tc>
          <w:tcPr>
            <w:tcW w:w="2454" w:type="pct"/>
            <w:tcBorders>
              <w:top w:val="nil"/>
              <w:left w:val="single" w:sz="4" w:space="0" w:color="auto"/>
              <w:bottom w:val="single" w:sz="4" w:space="0" w:color="auto"/>
              <w:right w:val="single" w:sz="4" w:space="0" w:color="auto"/>
            </w:tcBorders>
            <w:shd w:val="clear" w:color="auto" w:fill="auto"/>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Ленина, 2в</w:t>
            </w:r>
          </w:p>
        </w:tc>
        <w:tc>
          <w:tcPr>
            <w:tcW w:w="2546" w:type="pct"/>
            <w:tcBorders>
              <w:top w:val="nil"/>
              <w:left w:val="nil"/>
              <w:bottom w:val="single" w:sz="4" w:space="0" w:color="auto"/>
              <w:right w:val="single" w:sz="4" w:space="0" w:color="auto"/>
            </w:tcBorders>
            <w:shd w:val="clear" w:color="auto" w:fill="auto"/>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2490,81</w:t>
            </w:r>
          </w:p>
        </w:tc>
      </w:tr>
      <w:tr w:rsidR="00CB04A7" w:rsidRPr="006F5599" w:rsidTr="00BA6D81">
        <w:trPr>
          <w:cantSplit/>
          <w:trHeight w:val="23"/>
        </w:trPr>
        <w:tc>
          <w:tcPr>
            <w:tcW w:w="2454" w:type="pct"/>
            <w:tcBorders>
              <w:top w:val="nil"/>
              <w:left w:val="single" w:sz="4" w:space="0" w:color="auto"/>
              <w:bottom w:val="single" w:sz="4" w:space="0" w:color="auto"/>
              <w:right w:val="single" w:sz="4" w:space="0" w:color="auto"/>
            </w:tcBorders>
            <w:shd w:val="clear" w:color="auto" w:fill="auto"/>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Комсомольская, 113б</w:t>
            </w:r>
          </w:p>
        </w:tc>
        <w:tc>
          <w:tcPr>
            <w:tcW w:w="2546" w:type="pct"/>
            <w:tcBorders>
              <w:top w:val="nil"/>
              <w:left w:val="nil"/>
              <w:bottom w:val="single" w:sz="4" w:space="0" w:color="auto"/>
              <w:right w:val="single" w:sz="4" w:space="0" w:color="auto"/>
            </w:tcBorders>
            <w:shd w:val="clear" w:color="auto" w:fill="auto"/>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1968,35</w:t>
            </w:r>
          </w:p>
        </w:tc>
      </w:tr>
      <w:tr w:rsidR="00CB04A7" w:rsidRPr="006F5599" w:rsidTr="00BA6D81">
        <w:trPr>
          <w:cantSplit/>
          <w:trHeight w:val="23"/>
        </w:trPr>
        <w:tc>
          <w:tcPr>
            <w:tcW w:w="2454" w:type="pct"/>
            <w:tcBorders>
              <w:top w:val="nil"/>
              <w:left w:val="single" w:sz="4" w:space="0" w:color="auto"/>
              <w:bottom w:val="single" w:sz="4" w:space="0" w:color="auto"/>
              <w:right w:val="single" w:sz="4" w:space="0" w:color="auto"/>
            </w:tcBorders>
            <w:shd w:val="clear" w:color="auto" w:fill="auto"/>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Индустриальная, 7а</w:t>
            </w:r>
          </w:p>
        </w:tc>
        <w:tc>
          <w:tcPr>
            <w:tcW w:w="2546" w:type="pct"/>
            <w:tcBorders>
              <w:top w:val="nil"/>
              <w:left w:val="nil"/>
              <w:bottom w:val="single" w:sz="4" w:space="0" w:color="auto"/>
              <w:right w:val="single" w:sz="4" w:space="0" w:color="auto"/>
            </w:tcBorders>
            <w:shd w:val="clear" w:color="auto" w:fill="auto"/>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913,6</w:t>
            </w:r>
          </w:p>
        </w:tc>
      </w:tr>
      <w:tr w:rsidR="00CB04A7" w:rsidRPr="006F5599" w:rsidTr="00BA6D81">
        <w:trPr>
          <w:cantSplit/>
          <w:trHeight w:val="23"/>
        </w:trPr>
        <w:tc>
          <w:tcPr>
            <w:tcW w:w="2454" w:type="pct"/>
            <w:tcBorders>
              <w:top w:val="nil"/>
              <w:left w:val="single" w:sz="4" w:space="0" w:color="auto"/>
              <w:bottom w:val="single" w:sz="4" w:space="0" w:color="auto"/>
              <w:right w:val="single" w:sz="4" w:space="0" w:color="auto"/>
            </w:tcBorders>
            <w:shd w:val="clear" w:color="auto" w:fill="auto"/>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Луначарского, 168а</w:t>
            </w:r>
          </w:p>
        </w:tc>
        <w:tc>
          <w:tcPr>
            <w:tcW w:w="2546" w:type="pct"/>
            <w:tcBorders>
              <w:top w:val="nil"/>
              <w:left w:val="nil"/>
              <w:bottom w:val="single" w:sz="4" w:space="0" w:color="auto"/>
              <w:right w:val="single" w:sz="4" w:space="0" w:color="auto"/>
            </w:tcBorders>
            <w:shd w:val="clear" w:color="auto" w:fill="auto"/>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360,94</w:t>
            </w:r>
          </w:p>
        </w:tc>
      </w:tr>
      <w:tr w:rsidR="00CB04A7" w:rsidRPr="006F5599" w:rsidTr="00BA6D81">
        <w:trPr>
          <w:cantSplit/>
          <w:trHeight w:val="23"/>
        </w:trPr>
        <w:tc>
          <w:tcPr>
            <w:tcW w:w="2454" w:type="pct"/>
            <w:tcBorders>
              <w:top w:val="nil"/>
              <w:left w:val="single" w:sz="4" w:space="0" w:color="auto"/>
              <w:bottom w:val="single" w:sz="4" w:space="0" w:color="auto"/>
              <w:right w:val="single" w:sz="4" w:space="0" w:color="auto"/>
            </w:tcBorders>
            <w:shd w:val="clear" w:color="auto" w:fill="auto"/>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Ростовский, 1а</w:t>
            </w:r>
          </w:p>
        </w:tc>
        <w:tc>
          <w:tcPr>
            <w:tcW w:w="2546" w:type="pct"/>
            <w:tcBorders>
              <w:top w:val="nil"/>
              <w:left w:val="nil"/>
              <w:bottom w:val="single" w:sz="4" w:space="0" w:color="auto"/>
              <w:right w:val="single" w:sz="4" w:space="0" w:color="auto"/>
            </w:tcBorders>
            <w:shd w:val="clear" w:color="auto" w:fill="auto"/>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331,57</w:t>
            </w:r>
          </w:p>
        </w:tc>
      </w:tr>
      <w:tr w:rsidR="00CB04A7" w:rsidRPr="006F5599" w:rsidTr="00BA6D81">
        <w:trPr>
          <w:cantSplit/>
          <w:trHeight w:val="23"/>
        </w:trPr>
        <w:tc>
          <w:tcPr>
            <w:tcW w:w="2454" w:type="pct"/>
            <w:tcBorders>
              <w:top w:val="nil"/>
              <w:left w:val="single" w:sz="4" w:space="0" w:color="auto"/>
              <w:bottom w:val="single" w:sz="4" w:space="0" w:color="auto"/>
              <w:right w:val="single" w:sz="4" w:space="0" w:color="auto"/>
            </w:tcBorders>
            <w:shd w:val="clear" w:color="auto" w:fill="auto"/>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Городской, 20а</w:t>
            </w:r>
          </w:p>
        </w:tc>
        <w:tc>
          <w:tcPr>
            <w:tcW w:w="2546" w:type="pct"/>
            <w:tcBorders>
              <w:top w:val="nil"/>
              <w:left w:val="nil"/>
              <w:bottom w:val="single" w:sz="4" w:space="0" w:color="auto"/>
              <w:right w:val="single" w:sz="4" w:space="0" w:color="auto"/>
            </w:tcBorders>
            <w:shd w:val="clear" w:color="auto" w:fill="auto"/>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16,17</w:t>
            </w:r>
          </w:p>
        </w:tc>
      </w:tr>
      <w:tr w:rsidR="00CB04A7" w:rsidRPr="006F5599" w:rsidTr="00BA6D81">
        <w:trPr>
          <w:cantSplit/>
          <w:trHeight w:val="23"/>
        </w:trPr>
        <w:tc>
          <w:tcPr>
            <w:tcW w:w="2454" w:type="pct"/>
            <w:tcBorders>
              <w:top w:val="nil"/>
              <w:left w:val="single" w:sz="4" w:space="0" w:color="auto"/>
              <w:bottom w:val="single" w:sz="4" w:space="0" w:color="auto"/>
              <w:right w:val="single" w:sz="4" w:space="0" w:color="auto"/>
            </w:tcBorders>
            <w:shd w:val="clear" w:color="auto" w:fill="auto"/>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 xml:space="preserve">Котельная </w:t>
            </w:r>
            <w:proofErr w:type="spellStart"/>
            <w:r w:rsidRPr="00694339">
              <w:rPr>
                <w:rFonts w:eastAsia="Times New Roman" w:cs="Times New Roman"/>
                <w:color w:val="000000"/>
                <w:sz w:val="22"/>
                <w:lang w:eastAsia="ru-RU"/>
              </w:rPr>
              <w:t>Энегльса</w:t>
            </w:r>
            <w:proofErr w:type="spellEnd"/>
            <w:r w:rsidRPr="00694339">
              <w:rPr>
                <w:rFonts w:eastAsia="Times New Roman" w:cs="Times New Roman"/>
                <w:color w:val="000000"/>
                <w:sz w:val="22"/>
                <w:lang w:eastAsia="ru-RU"/>
              </w:rPr>
              <w:t>, 174б</w:t>
            </w:r>
          </w:p>
        </w:tc>
        <w:tc>
          <w:tcPr>
            <w:tcW w:w="2546" w:type="pct"/>
            <w:tcBorders>
              <w:top w:val="nil"/>
              <w:left w:val="nil"/>
              <w:bottom w:val="single" w:sz="4" w:space="0" w:color="auto"/>
              <w:right w:val="single" w:sz="4" w:space="0" w:color="auto"/>
            </w:tcBorders>
            <w:shd w:val="clear" w:color="auto" w:fill="auto"/>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526,36</w:t>
            </w:r>
          </w:p>
        </w:tc>
      </w:tr>
      <w:tr w:rsidR="00CB04A7" w:rsidRPr="006F5599" w:rsidTr="00BA6D81">
        <w:trPr>
          <w:cantSplit/>
          <w:trHeight w:val="23"/>
        </w:trPr>
        <w:tc>
          <w:tcPr>
            <w:tcW w:w="2454" w:type="pct"/>
            <w:tcBorders>
              <w:top w:val="nil"/>
              <w:left w:val="single" w:sz="4" w:space="0" w:color="auto"/>
              <w:bottom w:val="single" w:sz="4" w:space="0" w:color="auto"/>
              <w:right w:val="single" w:sz="4" w:space="0" w:color="auto"/>
            </w:tcBorders>
            <w:shd w:val="clear" w:color="auto" w:fill="auto"/>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Вильямса, 2б</w:t>
            </w:r>
          </w:p>
        </w:tc>
        <w:tc>
          <w:tcPr>
            <w:tcW w:w="2546" w:type="pct"/>
            <w:tcBorders>
              <w:top w:val="nil"/>
              <w:left w:val="nil"/>
              <w:bottom w:val="single" w:sz="4" w:space="0" w:color="auto"/>
              <w:right w:val="single" w:sz="4" w:space="0" w:color="auto"/>
            </w:tcBorders>
            <w:shd w:val="clear" w:color="auto" w:fill="auto"/>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102,25</w:t>
            </w:r>
          </w:p>
        </w:tc>
      </w:tr>
      <w:tr w:rsidR="00CB04A7" w:rsidRPr="006F5599" w:rsidTr="00BA6D81">
        <w:trPr>
          <w:cantSplit/>
          <w:trHeight w:val="23"/>
        </w:trPr>
        <w:tc>
          <w:tcPr>
            <w:tcW w:w="2454" w:type="pct"/>
            <w:tcBorders>
              <w:top w:val="nil"/>
              <w:left w:val="single" w:sz="4" w:space="0" w:color="auto"/>
              <w:bottom w:val="single" w:sz="4" w:space="0" w:color="auto"/>
              <w:right w:val="single" w:sz="4" w:space="0" w:color="auto"/>
            </w:tcBorders>
            <w:shd w:val="clear" w:color="auto" w:fill="auto"/>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 xml:space="preserve">Котельная </w:t>
            </w:r>
            <w:proofErr w:type="spellStart"/>
            <w:r w:rsidRPr="00694339">
              <w:rPr>
                <w:rFonts w:eastAsia="Times New Roman" w:cs="Times New Roman"/>
                <w:color w:val="000000"/>
                <w:sz w:val="22"/>
                <w:lang w:eastAsia="ru-RU"/>
              </w:rPr>
              <w:t>Кубышева</w:t>
            </w:r>
            <w:proofErr w:type="spellEnd"/>
            <w:r w:rsidRPr="00694339">
              <w:rPr>
                <w:rFonts w:eastAsia="Times New Roman" w:cs="Times New Roman"/>
                <w:color w:val="000000"/>
                <w:sz w:val="22"/>
                <w:lang w:eastAsia="ru-RU"/>
              </w:rPr>
              <w:t>, 140/1</w:t>
            </w:r>
          </w:p>
        </w:tc>
        <w:tc>
          <w:tcPr>
            <w:tcW w:w="2546" w:type="pct"/>
            <w:tcBorders>
              <w:top w:val="nil"/>
              <w:left w:val="nil"/>
              <w:bottom w:val="single" w:sz="4" w:space="0" w:color="auto"/>
              <w:right w:val="single" w:sz="4" w:space="0" w:color="auto"/>
            </w:tcBorders>
            <w:shd w:val="clear" w:color="auto" w:fill="auto"/>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806,24</w:t>
            </w:r>
          </w:p>
        </w:tc>
      </w:tr>
      <w:tr w:rsidR="00CB04A7" w:rsidRPr="006F5599" w:rsidTr="00BA6D81">
        <w:trPr>
          <w:cantSplit/>
          <w:trHeight w:val="23"/>
        </w:trPr>
        <w:tc>
          <w:tcPr>
            <w:tcW w:w="2454" w:type="pct"/>
            <w:tcBorders>
              <w:top w:val="nil"/>
              <w:left w:val="single" w:sz="4" w:space="0" w:color="auto"/>
              <w:bottom w:val="single" w:sz="4" w:space="0" w:color="auto"/>
              <w:right w:val="single" w:sz="4" w:space="0" w:color="auto"/>
            </w:tcBorders>
            <w:shd w:val="clear" w:color="auto" w:fill="auto"/>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Пролетарская, 100а</w:t>
            </w:r>
          </w:p>
        </w:tc>
        <w:tc>
          <w:tcPr>
            <w:tcW w:w="2546" w:type="pct"/>
            <w:tcBorders>
              <w:top w:val="nil"/>
              <w:left w:val="nil"/>
              <w:bottom w:val="single" w:sz="4" w:space="0" w:color="auto"/>
              <w:right w:val="single" w:sz="4" w:space="0" w:color="auto"/>
            </w:tcBorders>
            <w:shd w:val="clear" w:color="auto" w:fill="auto"/>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652,75</w:t>
            </w:r>
          </w:p>
        </w:tc>
      </w:tr>
      <w:tr w:rsidR="00CB04A7" w:rsidRPr="006F5599" w:rsidTr="00BA6D81">
        <w:trPr>
          <w:cantSplit/>
          <w:trHeight w:val="23"/>
        </w:trPr>
        <w:tc>
          <w:tcPr>
            <w:tcW w:w="2454" w:type="pct"/>
            <w:tcBorders>
              <w:top w:val="nil"/>
              <w:left w:val="single" w:sz="4" w:space="0" w:color="auto"/>
              <w:bottom w:val="single" w:sz="4" w:space="0" w:color="auto"/>
              <w:right w:val="single" w:sz="4" w:space="0" w:color="auto"/>
            </w:tcBorders>
            <w:shd w:val="clear" w:color="auto" w:fill="auto"/>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Мелиораторов, 2а</w:t>
            </w:r>
          </w:p>
        </w:tc>
        <w:tc>
          <w:tcPr>
            <w:tcW w:w="2546" w:type="pct"/>
            <w:tcBorders>
              <w:top w:val="nil"/>
              <w:left w:val="nil"/>
              <w:bottom w:val="single" w:sz="4" w:space="0" w:color="auto"/>
              <w:right w:val="single" w:sz="4" w:space="0" w:color="auto"/>
            </w:tcBorders>
            <w:shd w:val="clear" w:color="auto" w:fill="auto"/>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90,44</w:t>
            </w:r>
          </w:p>
        </w:tc>
      </w:tr>
      <w:tr w:rsidR="00CB04A7" w:rsidRPr="006F5599" w:rsidTr="00BA6D81">
        <w:trPr>
          <w:cantSplit/>
          <w:trHeight w:val="23"/>
        </w:trPr>
        <w:tc>
          <w:tcPr>
            <w:tcW w:w="2454" w:type="pct"/>
            <w:tcBorders>
              <w:top w:val="nil"/>
              <w:left w:val="single" w:sz="4" w:space="0" w:color="auto"/>
              <w:bottom w:val="single" w:sz="4" w:space="0" w:color="auto"/>
              <w:right w:val="single" w:sz="4" w:space="0" w:color="auto"/>
            </w:tcBorders>
            <w:shd w:val="clear" w:color="auto" w:fill="auto"/>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50 лет Октября, 71а</w:t>
            </w:r>
          </w:p>
        </w:tc>
        <w:tc>
          <w:tcPr>
            <w:tcW w:w="2546" w:type="pct"/>
            <w:tcBorders>
              <w:top w:val="nil"/>
              <w:left w:val="nil"/>
              <w:bottom w:val="single" w:sz="4" w:space="0" w:color="auto"/>
              <w:right w:val="single" w:sz="4" w:space="0" w:color="auto"/>
            </w:tcBorders>
            <w:shd w:val="clear" w:color="auto" w:fill="auto"/>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153,25</w:t>
            </w:r>
          </w:p>
        </w:tc>
      </w:tr>
      <w:tr w:rsidR="00CB04A7" w:rsidRPr="006F5599" w:rsidTr="00BA6D81">
        <w:trPr>
          <w:cantSplit/>
          <w:trHeight w:val="23"/>
        </w:trPr>
        <w:tc>
          <w:tcPr>
            <w:tcW w:w="2454" w:type="pct"/>
            <w:tcBorders>
              <w:top w:val="nil"/>
              <w:left w:val="single" w:sz="4" w:space="0" w:color="auto"/>
              <w:bottom w:val="single" w:sz="4" w:space="0" w:color="auto"/>
              <w:right w:val="single" w:sz="4" w:space="0" w:color="auto"/>
            </w:tcBorders>
            <w:shd w:val="clear" w:color="auto" w:fill="auto"/>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Воровского, 49а</w:t>
            </w:r>
          </w:p>
        </w:tc>
        <w:tc>
          <w:tcPr>
            <w:tcW w:w="2546" w:type="pct"/>
            <w:tcBorders>
              <w:top w:val="nil"/>
              <w:left w:val="nil"/>
              <w:bottom w:val="single" w:sz="4" w:space="0" w:color="auto"/>
              <w:right w:val="single" w:sz="4" w:space="0" w:color="auto"/>
            </w:tcBorders>
            <w:shd w:val="clear" w:color="auto" w:fill="auto"/>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2188,89</w:t>
            </w:r>
          </w:p>
        </w:tc>
      </w:tr>
      <w:tr w:rsidR="00CB04A7" w:rsidRPr="006F5599" w:rsidTr="00BA6D81">
        <w:trPr>
          <w:cantSplit/>
          <w:trHeight w:val="23"/>
        </w:trPr>
        <w:tc>
          <w:tcPr>
            <w:tcW w:w="2454" w:type="pct"/>
            <w:tcBorders>
              <w:top w:val="nil"/>
              <w:left w:val="single" w:sz="4" w:space="0" w:color="auto"/>
              <w:bottom w:val="single" w:sz="4" w:space="0" w:color="auto"/>
              <w:right w:val="single" w:sz="4" w:space="0" w:color="auto"/>
            </w:tcBorders>
            <w:shd w:val="clear" w:color="auto" w:fill="auto"/>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Луначарского, 191б</w:t>
            </w:r>
          </w:p>
        </w:tc>
        <w:tc>
          <w:tcPr>
            <w:tcW w:w="2546" w:type="pct"/>
            <w:tcBorders>
              <w:top w:val="nil"/>
              <w:left w:val="nil"/>
              <w:bottom w:val="single" w:sz="4" w:space="0" w:color="auto"/>
              <w:right w:val="single" w:sz="4" w:space="0" w:color="auto"/>
            </w:tcBorders>
            <w:shd w:val="clear" w:color="auto" w:fill="auto"/>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645,29</w:t>
            </w:r>
          </w:p>
        </w:tc>
      </w:tr>
      <w:tr w:rsidR="00CB04A7" w:rsidRPr="006F5599" w:rsidTr="00BA6D81">
        <w:trPr>
          <w:cantSplit/>
          <w:trHeight w:val="23"/>
        </w:trPr>
        <w:tc>
          <w:tcPr>
            <w:tcW w:w="2454" w:type="pct"/>
            <w:tcBorders>
              <w:top w:val="nil"/>
              <w:left w:val="single" w:sz="4" w:space="0" w:color="auto"/>
              <w:bottom w:val="single" w:sz="4" w:space="0" w:color="auto"/>
              <w:right w:val="single" w:sz="4" w:space="0" w:color="auto"/>
            </w:tcBorders>
            <w:shd w:val="clear" w:color="auto" w:fill="auto"/>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Пушкина, 1б</w:t>
            </w:r>
          </w:p>
        </w:tc>
        <w:tc>
          <w:tcPr>
            <w:tcW w:w="2546" w:type="pct"/>
            <w:tcBorders>
              <w:top w:val="nil"/>
              <w:left w:val="nil"/>
              <w:bottom w:val="single" w:sz="4" w:space="0" w:color="auto"/>
              <w:right w:val="single" w:sz="4" w:space="0" w:color="auto"/>
            </w:tcBorders>
            <w:shd w:val="clear" w:color="auto" w:fill="auto"/>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2130,96</w:t>
            </w:r>
          </w:p>
        </w:tc>
      </w:tr>
      <w:tr w:rsidR="00CB04A7" w:rsidRPr="006F5599" w:rsidTr="00BA6D81">
        <w:trPr>
          <w:cantSplit/>
          <w:trHeight w:val="23"/>
        </w:trPr>
        <w:tc>
          <w:tcPr>
            <w:tcW w:w="2454" w:type="pct"/>
            <w:tcBorders>
              <w:top w:val="nil"/>
              <w:left w:val="single" w:sz="4" w:space="0" w:color="auto"/>
              <w:bottom w:val="single" w:sz="4" w:space="0" w:color="auto"/>
              <w:right w:val="single" w:sz="4" w:space="0" w:color="auto"/>
            </w:tcBorders>
            <w:shd w:val="clear" w:color="auto" w:fill="auto"/>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Гайдара, 6</w:t>
            </w:r>
          </w:p>
        </w:tc>
        <w:tc>
          <w:tcPr>
            <w:tcW w:w="2546" w:type="pct"/>
            <w:tcBorders>
              <w:top w:val="nil"/>
              <w:left w:val="nil"/>
              <w:bottom w:val="single" w:sz="4" w:space="0" w:color="auto"/>
              <w:right w:val="single" w:sz="4" w:space="0" w:color="auto"/>
            </w:tcBorders>
            <w:shd w:val="clear" w:color="auto" w:fill="auto"/>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1172,22</w:t>
            </w:r>
          </w:p>
        </w:tc>
      </w:tr>
      <w:tr w:rsidR="00CB04A7" w:rsidRPr="006F5599" w:rsidTr="00BA6D81">
        <w:trPr>
          <w:cantSplit/>
          <w:trHeight w:val="23"/>
        </w:trPr>
        <w:tc>
          <w:tcPr>
            <w:tcW w:w="2454" w:type="pct"/>
            <w:tcBorders>
              <w:top w:val="nil"/>
              <w:left w:val="single" w:sz="4" w:space="0" w:color="auto"/>
              <w:bottom w:val="single" w:sz="4" w:space="0" w:color="auto"/>
              <w:right w:val="single" w:sz="4" w:space="0" w:color="auto"/>
            </w:tcBorders>
            <w:shd w:val="clear" w:color="auto" w:fill="auto"/>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Литейный, 8а</w:t>
            </w:r>
          </w:p>
        </w:tc>
        <w:tc>
          <w:tcPr>
            <w:tcW w:w="2546" w:type="pct"/>
            <w:tcBorders>
              <w:top w:val="nil"/>
              <w:left w:val="nil"/>
              <w:bottom w:val="single" w:sz="4" w:space="0" w:color="auto"/>
              <w:right w:val="single" w:sz="4" w:space="0" w:color="auto"/>
            </w:tcBorders>
            <w:shd w:val="clear" w:color="auto" w:fill="auto"/>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330,11</w:t>
            </w:r>
          </w:p>
        </w:tc>
      </w:tr>
      <w:tr w:rsidR="00CB04A7" w:rsidRPr="006F5599" w:rsidTr="00BA6D81">
        <w:trPr>
          <w:cantSplit/>
          <w:trHeight w:val="23"/>
        </w:trPr>
        <w:tc>
          <w:tcPr>
            <w:tcW w:w="2454" w:type="pct"/>
            <w:tcBorders>
              <w:top w:val="nil"/>
              <w:left w:val="single" w:sz="4" w:space="0" w:color="auto"/>
              <w:bottom w:val="single" w:sz="4" w:space="0" w:color="auto"/>
              <w:right w:val="single" w:sz="4" w:space="0" w:color="auto"/>
            </w:tcBorders>
            <w:shd w:val="clear" w:color="auto" w:fill="auto"/>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Парковый, 11а</w:t>
            </w:r>
          </w:p>
        </w:tc>
        <w:tc>
          <w:tcPr>
            <w:tcW w:w="2546" w:type="pct"/>
            <w:tcBorders>
              <w:top w:val="nil"/>
              <w:left w:val="nil"/>
              <w:bottom w:val="single" w:sz="4" w:space="0" w:color="auto"/>
              <w:right w:val="single" w:sz="4" w:space="0" w:color="auto"/>
            </w:tcBorders>
            <w:shd w:val="clear" w:color="auto" w:fill="auto"/>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392,05</w:t>
            </w:r>
          </w:p>
        </w:tc>
      </w:tr>
      <w:tr w:rsidR="00CB04A7" w:rsidRPr="006F5599" w:rsidTr="00BA6D81">
        <w:trPr>
          <w:cantSplit/>
          <w:trHeight w:val="23"/>
        </w:trPr>
        <w:tc>
          <w:tcPr>
            <w:tcW w:w="2454" w:type="pct"/>
            <w:tcBorders>
              <w:top w:val="nil"/>
              <w:left w:val="single" w:sz="4" w:space="0" w:color="auto"/>
              <w:bottom w:val="single" w:sz="4" w:space="0" w:color="auto"/>
              <w:right w:val="single" w:sz="4" w:space="0" w:color="auto"/>
            </w:tcBorders>
            <w:shd w:val="clear" w:color="auto" w:fill="auto"/>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Коммунистическая, 88а</w:t>
            </w:r>
          </w:p>
        </w:tc>
        <w:tc>
          <w:tcPr>
            <w:tcW w:w="2546" w:type="pct"/>
            <w:tcBorders>
              <w:top w:val="nil"/>
              <w:left w:val="nil"/>
              <w:bottom w:val="single" w:sz="4" w:space="0" w:color="auto"/>
              <w:right w:val="single" w:sz="4" w:space="0" w:color="auto"/>
            </w:tcBorders>
            <w:shd w:val="clear" w:color="auto" w:fill="auto"/>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117,31</w:t>
            </w:r>
          </w:p>
        </w:tc>
      </w:tr>
      <w:tr w:rsidR="00CB04A7" w:rsidRPr="006F5599" w:rsidTr="00BA6D81">
        <w:trPr>
          <w:cantSplit/>
          <w:trHeight w:val="23"/>
        </w:trPr>
        <w:tc>
          <w:tcPr>
            <w:tcW w:w="2454" w:type="pct"/>
            <w:tcBorders>
              <w:top w:val="nil"/>
              <w:left w:val="single" w:sz="4" w:space="0" w:color="auto"/>
              <w:bottom w:val="single" w:sz="4" w:space="0" w:color="auto"/>
              <w:right w:val="single" w:sz="4" w:space="0" w:color="auto"/>
            </w:tcBorders>
            <w:shd w:val="clear" w:color="auto" w:fill="auto"/>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Киевская, 86/1</w:t>
            </w:r>
          </w:p>
        </w:tc>
        <w:tc>
          <w:tcPr>
            <w:tcW w:w="2546" w:type="pct"/>
            <w:tcBorders>
              <w:top w:val="nil"/>
              <w:left w:val="nil"/>
              <w:bottom w:val="single" w:sz="4" w:space="0" w:color="auto"/>
              <w:right w:val="single" w:sz="4" w:space="0" w:color="auto"/>
            </w:tcBorders>
            <w:shd w:val="clear" w:color="auto" w:fill="auto"/>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0</w:t>
            </w:r>
          </w:p>
        </w:tc>
      </w:tr>
      <w:tr w:rsidR="00CB04A7" w:rsidRPr="006F5599" w:rsidTr="00BA6D81">
        <w:trPr>
          <w:cantSplit/>
          <w:trHeight w:val="23"/>
        </w:trPr>
        <w:tc>
          <w:tcPr>
            <w:tcW w:w="2454" w:type="pct"/>
            <w:tcBorders>
              <w:top w:val="nil"/>
              <w:left w:val="single" w:sz="4" w:space="0" w:color="auto"/>
              <w:bottom w:val="single" w:sz="4" w:space="0" w:color="auto"/>
              <w:right w:val="single" w:sz="4" w:space="0" w:color="auto"/>
            </w:tcBorders>
            <w:shd w:val="clear" w:color="auto" w:fill="auto"/>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Комарова, 175а</w:t>
            </w:r>
          </w:p>
        </w:tc>
        <w:tc>
          <w:tcPr>
            <w:tcW w:w="2546" w:type="pct"/>
            <w:tcBorders>
              <w:top w:val="nil"/>
              <w:left w:val="nil"/>
              <w:bottom w:val="single" w:sz="4" w:space="0" w:color="auto"/>
              <w:right w:val="single" w:sz="4" w:space="0" w:color="auto"/>
            </w:tcBorders>
            <w:shd w:val="clear" w:color="auto" w:fill="auto"/>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201,79</w:t>
            </w:r>
          </w:p>
        </w:tc>
      </w:tr>
      <w:tr w:rsidR="00CB04A7" w:rsidRPr="006F5599" w:rsidTr="00BA6D81">
        <w:trPr>
          <w:cantSplit/>
          <w:trHeight w:val="23"/>
        </w:trPr>
        <w:tc>
          <w:tcPr>
            <w:tcW w:w="2454" w:type="pct"/>
            <w:tcBorders>
              <w:top w:val="nil"/>
              <w:left w:val="single" w:sz="4" w:space="0" w:color="auto"/>
              <w:bottom w:val="single" w:sz="4" w:space="0" w:color="auto"/>
              <w:right w:val="single" w:sz="4" w:space="0" w:color="auto"/>
            </w:tcBorders>
            <w:shd w:val="clear" w:color="auto" w:fill="auto"/>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Рабочая, 70а</w:t>
            </w:r>
          </w:p>
        </w:tc>
        <w:tc>
          <w:tcPr>
            <w:tcW w:w="2546" w:type="pct"/>
            <w:tcBorders>
              <w:top w:val="nil"/>
              <w:left w:val="nil"/>
              <w:bottom w:val="single" w:sz="4" w:space="0" w:color="auto"/>
              <w:right w:val="single" w:sz="4" w:space="0" w:color="auto"/>
            </w:tcBorders>
            <w:shd w:val="clear" w:color="auto" w:fill="auto"/>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21,37</w:t>
            </w:r>
          </w:p>
        </w:tc>
      </w:tr>
      <w:tr w:rsidR="00CB04A7" w:rsidRPr="006F5599" w:rsidTr="00BA6D81">
        <w:trPr>
          <w:cantSplit/>
          <w:trHeight w:val="23"/>
        </w:trPr>
        <w:tc>
          <w:tcPr>
            <w:tcW w:w="2454" w:type="pct"/>
            <w:tcBorders>
              <w:top w:val="nil"/>
              <w:left w:val="single" w:sz="4" w:space="0" w:color="auto"/>
              <w:bottom w:val="single" w:sz="4" w:space="0" w:color="auto"/>
              <w:right w:val="single" w:sz="4" w:space="0" w:color="auto"/>
            </w:tcBorders>
            <w:shd w:val="clear" w:color="auto" w:fill="auto"/>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Талалихина, 47</w:t>
            </w:r>
          </w:p>
        </w:tc>
        <w:tc>
          <w:tcPr>
            <w:tcW w:w="2546" w:type="pct"/>
            <w:tcBorders>
              <w:top w:val="nil"/>
              <w:left w:val="nil"/>
              <w:bottom w:val="single" w:sz="4" w:space="0" w:color="auto"/>
              <w:right w:val="single" w:sz="4" w:space="0" w:color="auto"/>
            </w:tcBorders>
            <w:shd w:val="clear" w:color="auto" w:fill="auto"/>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2300,29</w:t>
            </w:r>
          </w:p>
        </w:tc>
      </w:tr>
      <w:tr w:rsidR="00CB04A7" w:rsidRPr="006F5599" w:rsidTr="00BA6D81">
        <w:trPr>
          <w:cantSplit/>
          <w:trHeight w:val="23"/>
        </w:trPr>
        <w:tc>
          <w:tcPr>
            <w:tcW w:w="2454" w:type="pct"/>
            <w:tcBorders>
              <w:top w:val="nil"/>
              <w:left w:val="single" w:sz="4" w:space="0" w:color="auto"/>
              <w:bottom w:val="single" w:sz="4" w:space="0" w:color="auto"/>
              <w:right w:val="single" w:sz="4" w:space="0" w:color="auto"/>
            </w:tcBorders>
            <w:shd w:val="clear" w:color="auto" w:fill="auto"/>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 xml:space="preserve">Котельная </w:t>
            </w:r>
            <w:proofErr w:type="spellStart"/>
            <w:r w:rsidRPr="00694339">
              <w:rPr>
                <w:rFonts w:eastAsia="Times New Roman" w:cs="Times New Roman"/>
                <w:color w:val="000000"/>
                <w:sz w:val="22"/>
                <w:lang w:eastAsia="ru-RU"/>
              </w:rPr>
              <w:t>Сальское</w:t>
            </w:r>
            <w:proofErr w:type="spellEnd"/>
            <w:r w:rsidRPr="00694339">
              <w:rPr>
                <w:rFonts w:eastAsia="Times New Roman" w:cs="Times New Roman"/>
                <w:color w:val="000000"/>
                <w:sz w:val="22"/>
                <w:lang w:eastAsia="ru-RU"/>
              </w:rPr>
              <w:t xml:space="preserve"> шоссе, 1б</w:t>
            </w:r>
          </w:p>
        </w:tc>
        <w:tc>
          <w:tcPr>
            <w:tcW w:w="2546" w:type="pct"/>
            <w:tcBorders>
              <w:top w:val="nil"/>
              <w:left w:val="nil"/>
              <w:bottom w:val="single" w:sz="4" w:space="0" w:color="auto"/>
              <w:right w:val="single" w:sz="4" w:space="0" w:color="auto"/>
            </w:tcBorders>
            <w:shd w:val="clear" w:color="auto" w:fill="auto"/>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365,85</w:t>
            </w:r>
          </w:p>
        </w:tc>
      </w:tr>
      <w:tr w:rsidR="00CB04A7" w:rsidRPr="006F5599" w:rsidTr="00BA6D81">
        <w:trPr>
          <w:cantSplit/>
          <w:trHeight w:val="23"/>
        </w:trPr>
        <w:tc>
          <w:tcPr>
            <w:tcW w:w="2454" w:type="pct"/>
            <w:tcBorders>
              <w:top w:val="nil"/>
              <w:left w:val="single" w:sz="4" w:space="0" w:color="auto"/>
              <w:bottom w:val="single" w:sz="4" w:space="0" w:color="auto"/>
              <w:right w:val="single" w:sz="4" w:space="0" w:color="auto"/>
            </w:tcBorders>
            <w:shd w:val="clear" w:color="auto" w:fill="auto"/>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М. Горького, 358к</w:t>
            </w:r>
          </w:p>
        </w:tc>
        <w:tc>
          <w:tcPr>
            <w:tcW w:w="2546" w:type="pct"/>
            <w:tcBorders>
              <w:top w:val="nil"/>
              <w:left w:val="nil"/>
              <w:bottom w:val="single" w:sz="4" w:space="0" w:color="auto"/>
              <w:right w:val="single" w:sz="4" w:space="0" w:color="auto"/>
            </w:tcBorders>
            <w:shd w:val="clear" w:color="auto" w:fill="auto"/>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362,54</w:t>
            </w:r>
          </w:p>
        </w:tc>
      </w:tr>
      <w:tr w:rsidR="00CB04A7" w:rsidRPr="006F5599" w:rsidTr="00BA6D81">
        <w:trPr>
          <w:cantSplit/>
          <w:trHeight w:val="23"/>
        </w:trPr>
        <w:tc>
          <w:tcPr>
            <w:tcW w:w="2454" w:type="pct"/>
            <w:tcBorders>
              <w:top w:val="nil"/>
              <w:left w:val="single" w:sz="4" w:space="0" w:color="auto"/>
              <w:bottom w:val="single" w:sz="4" w:space="0" w:color="auto"/>
              <w:right w:val="single" w:sz="4" w:space="0" w:color="auto"/>
            </w:tcBorders>
            <w:shd w:val="clear" w:color="auto" w:fill="auto"/>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Авиагородок, 48</w:t>
            </w:r>
          </w:p>
        </w:tc>
        <w:tc>
          <w:tcPr>
            <w:tcW w:w="2546" w:type="pct"/>
            <w:tcBorders>
              <w:top w:val="nil"/>
              <w:left w:val="nil"/>
              <w:bottom w:val="single" w:sz="4" w:space="0" w:color="auto"/>
              <w:right w:val="single" w:sz="4" w:space="0" w:color="auto"/>
            </w:tcBorders>
            <w:shd w:val="clear" w:color="auto" w:fill="auto"/>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956,86</w:t>
            </w:r>
          </w:p>
        </w:tc>
      </w:tr>
      <w:tr w:rsidR="00CB04A7" w:rsidRPr="006F5599" w:rsidTr="00BA6D81">
        <w:trPr>
          <w:cantSplit/>
          <w:trHeight w:val="23"/>
        </w:trPr>
        <w:tc>
          <w:tcPr>
            <w:tcW w:w="2454" w:type="pct"/>
            <w:tcBorders>
              <w:top w:val="nil"/>
              <w:left w:val="single" w:sz="4" w:space="0" w:color="auto"/>
              <w:bottom w:val="single" w:sz="4" w:space="0" w:color="auto"/>
              <w:right w:val="single" w:sz="4" w:space="0" w:color="auto"/>
            </w:tcBorders>
            <w:shd w:val="clear" w:color="auto" w:fill="auto"/>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Энгельса, 353</w:t>
            </w:r>
          </w:p>
        </w:tc>
        <w:tc>
          <w:tcPr>
            <w:tcW w:w="2546" w:type="pct"/>
            <w:tcBorders>
              <w:top w:val="nil"/>
              <w:left w:val="nil"/>
              <w:bottom w:val="single" w:sz="4" w:space="0" w:color="auto"/>
              <w:right w:val="single" w:sz="4" w:space="0" w:color="auto"/>
            </w:tcBorders>
            <w:shd w:val="clear" w:color="auto" w:fill="auto"/>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819,26</w:t>
            </w:r>
          </w:p>
        </w:tc>
      </w:tr>
      <w:tr w:rsidR="00CB04A7" w:rsidRPr="00CB04A7" w:rsidTr="00BA6D81">
        <w:trPr>
          <w:cantSplit/>
          <w:trHeight w:val="23"/>
        </w:trPr>
        <w:tc>
          <w:tcPr>
            <w:tcW w:w="2454" w:type="pct"/>
            <w:tcBorders>
              <w:top w:val="nil"/>
              <w:left w:val="single" w:sz="4" w:space="0" w:color="auto"/>
              <w:bottom w:val="single" w:sz="4" w:space="0" w:color="auto"/>
              <w:right w:val="single" w:sz="4" w:space="0" w:color="auto"/>
            </w:tcBorders>
            <w:shd w:val="clear" w:color="auto" w:fill="auto"/>
            <w:vAlign w:val="center"/>
            <w:hideMark/>
          </w:tcPr>
          <w:p w:rsidR="00CB04A7" w:rsidRPr="00694339" w:rsidRDefault="00CB04A7" w:rsidP="00CB04A7">
            <w:pPr>
              <w:ind w:firstLine="0"/>
              <w:jc w:val="right"/>
              <w:rPr>
                <w:rFonts w:eastAsia="Times New Roman" w:cs="Times New Roman"/>
                <w:b/>
                <w:bCs/>
                <w:color w:val="000000"/>
                <w:szCs w:val="24"/>
                <w:lang w:eastAsia="ru-RU"/>
              </w:rPr>
            </w:pPr>
            <w:r w:rsidRPr="00694339">
              <w:rPr>
                <w:rFonts w:eastAsia="Times New Roman" w:cs="Times New Roman"/>
                <w:b/>
                <w:bCs/>
                <w:color w:val="000000"/>
                <w:szCs w:val="24"/>
                <w:lang w:eastAsia="ru-RU"/>
              </w:rPr>
              <w:t>Всего по котельным БРТС</w:t>
            </w:r>
          </w:p>
        </w:tc>
        <w:tc>
          <w:tcPr>
            <w:tcW w:w="2546" w:type="pct"/>
            <w:tcBorders>
              <w:top w:val="nil"/>
              <w:left w:val="nil"/>
              <w:bottom w:val="single" w:sz="4" w:space="0" w:color="auto"/>
              <w:right w:val="single" w:sz="4" w:space="0" w:color="auto"/>
            </w:tcBorders>
            <w:shd w:val="clear" w:color="auto" w:fill="auto"/>
            <w:vAlign w:val="center"/>
            <w:hideMark/>
          </w:tcPr>
          <w:p w:rsidR="00CB04A7" w:rsidRPr="00694339" w:rsidRDefault="00CB04A7" w:rsidP="00CB04A7">
            <w:pPr>
              <w:ind w:firstLine="0"/>
              <w:jc w:val="center"/>
              <w:rPr>
                <w:rFonts w:eastAsia="Times New Roman" w:cs="Times New Roman"/>
                <w:b/>
                <w:bCs/>
                <w:color w:val="000000"/>
                <w:szCs w:val="24"/>
                <w:lang w:eastAsia="ru-RU"/>
              </w:rPr>
            </w:pPr>
            <w:r w:rsidRPr="00694339">
              <w:rPr>
                <w:rFonts w:eastAsia="Times New Roman" w:cs="Times New Roman"/>
                <w:b/>
                <w:bCs/>
                <w:color w:val="000000"/>
                <w:szCs w:val="24"/>
                <w:lang w:eastAsia="ru-RU"/>
              </w:rPr>
              <w:t>20417,51</w:t>
            </w:r>
          </w:p>
        </w:tc>
      </w:tr>
    </w:tbl>
    <w:p w:rsidR="00CB04A7" w:rsidRPr="00CB04A7" w:rsidRDefault="00CB04A7" w:rsidP="00CB04A7">
      <w:pPr>
        <w:rPr>
          <w:sz w:val="22"/>
        </w:rPr>
      </w:pPr>
    </w:p>
    <w:p w:rsidR="005D0A17" w:rsidRPr="00656723" w:rsidRDefault="00656723" w:rsidP="00C421AC">
      <w:pPr>
        <w:pStyle w:val="3"/>
        <w:numPr>
          <w:ilvl w:val="1"/>
          <w:numId w:val="1"/>
        </w:numPr>
        <w:ind w:left="0" w:firstLine="0"/>
        <w:rPr>
          <w:rFonts w:cs="Times New Roman"/>
          <w:szCs w:val="24"/>
        </w:rPr>
      </w:pPr>
      <w:bookmarkStart w:id="73" w:name="_Toc478394726"/>
      <w:bookmarkStart w:id="74" w:name="_Toc479856585"/>
      <w:r w:rsidRPr="00656723">
        <w:rPr>
          <w:rFonts w:cs="Times New Roman"/>
          <w:szCs w:val="24"/>
        </w:rPr>
        <w:t>Оценк</w:t>
      </w:r>
      <w:r w:rsidR="00CB04A7">
        <w:rPr>
          <w:rFonts w:cs="Times New Roman"/>
          <w:szCs w:val="24"/>
        </w:rPr>
        <w:t>а</w:t>
      </w:r>
      <w:r w:rsidR="00F66B29">
        <w:rPr>
          <w:rFonts w:cs="Times New Roman"/>
          <w:szCs w:val="24"/>
        </w:rPr>
        <w:t xml:space="preserve"> </w:t>
      </w:r>
      <w:r w:rsidR="005D0A17" w:rsidRPr="00656723">
        <w:rPr>
          <w:rFonts w:cs="Times New Roman"/>
          <w:szCs w:val="24"/>
        </w:rPr>
        <w:t xml:space="preserve">тепловых потерь в тепловых сетях за последние 3 года при отсутствии </w:t>
      </w:r>
      <w:r w:rsidRPr="00656723">
        <w:rPr>
          <w:rFonts w:cs="Times New Roman"/>
          <w:szCs w:val="24"/>
        </w:rPr>
        <w:t>приборов учета тепловой энергии</w:t>
      </w:r>
      <w:bookmarkEnd w:id="73"/>
      <w:bookmarkEnd w:id="74"/>
    </w:p>
    <w:p w:rsidR="00656723" w:rsidRDefault="00656723" w:rsidP="00CB04A7"/>
    <w:p w:rsidR="00CB04A7" w:rsidRDefault="00CB04A7" w:rsidP="00CB04A7">
      <w:r>
        <w:rPr>
          <w:sz w:val="26"/>
          <w:szCs w:val="26"/>
        </w:rPr>
        <w:t xml:space="preserve">Информация об утвержденных нормативах технологических потерь и фактических потерях в тепловых сетях теплоснабжающих организаций городского округа «Город Батайск» за последние три года сведена в таблицу </w:t>
      </w:r>
      <w:r w:rsidR="00F66B29">
        <w:t>3.13.а</w:t>
      </w:r>
      <w:r>
        <w:rPr>
          <w:sz w:val="26"/>
          <w:szCs w:val="26"/>
        </w:rPr>
        <w:t>.</w:t>
      </w:r>
    </w:p>
    <w:p w:rsidR="00CB04A7" w:rsidRDefault="00CB04A7">
      <w:pPr>
        <w:spacing w:after="200" w:line="276" w:lineRule="auto"/>
        <w:ind w:firstLine="0"/>
        <w:jc w:val="left"/>
      </w:pPr>
      <w:r>
        <w:br w:type="page"/>
      </w:r>
    </w:p>
    <w:p w:rsidR="00CB04A7" w:rsidRDefault="00CB04A7" w:rsidP="00CB04A7">
      <w:pPr>
        <w:ind w:firstLine="0"/>
        <w:sectPr w:rsidR="00CB04A7" w:rsidSect="005D0A17">
          <w:pgSz w:w="11906" w:h="16838"/>
          <w:pgMar w:top="720" w:right="720" w:bottom="720" w:left="720" w:header="708" w:footer="708" w:gutter="0"/>
          <w:cols w:space="708"/>
          <w:docGrid w:linePitch="360"/>
        </w:sectPr>
      </w:pPr>
    </w:p>
    <w:p w:rsidR="00CB04A7" w:rsidRDefault="00CB04A7" w:rsidP="00CB04A7">
      <w:pPr>
        <w:ind w:firstLine="0"/>
        <w:jc w:val="center"/>
      </w:pPr>
      <w:r w:rsidRPr="00CB04A7">
        <w:lastRenderedPageBreak/>
        <w:t xml:space="preserve">Таблица </w:t>
      </w:r>
      <w:r w:rsidR="00F66B29">
        <w:t>3.13.а</w:t>
      </w:r>
      <w:r w:rsidRPr="00CB04A7">
        <w:t>. Фактические и нормативные потери тепловой энергии в тепловых сетях за последние три года</w:t>
      </w:r>
    </w:p>
    <w:p w:rsidR="00CB04A7" w:rsidRDefault="00CB04A7" w:rsidP="00CB04A7">
      <w:pPr>
        <w:ind w:firstLine="0"/>
        <w:jc w:val="center"/>
      </w:pPr>
    </w:p>
    <w:tbl>
      <w:tblPr>
        <w:tblW w:w="5000" w:type="pct"/>
        <w:tblCellMar>
          <w:left w:w="28" w:type="dxa"/>
          <w:right w:w="28" w:type="dxa"/>
        </w:tblCellMar>
        <w:tblLook w:val="04A0" w:firstRow="1" w:lastRow="0" w:firstColumn="1" w:lastColumn="0" w:noHBand="0" w:noVBand="1"/>
      </w:tblPr>
      <w:tblGrid>
        <w:gridCol w:w="2130"/>
        <w:gridCol w:w="1601"/>
        <w:gridCol w:w="1591"/>
        <w:gridCol w:w="1702"/>
        <w:gridCol w:w="1277"/>
        <w:gridCol w:w="1353"/>
        <w:gridCol w:w="1552"/>
        <w:gridCol w:w="1277"/>
        <w:gridCol w:w="1353"/>
        <w:gridCol w:w="1552"/>
      </w:tblGrid>
      <w:tr w:rsidR="00CB04A7" w:rsidRPr="00CB04A7" w:rsidTr="00D346D3">
        <w:trPr>
          <w:cantSplit/>
          <w:trHeight w:val="20"/>
          <w:tblHeader/>
        </w:trPr>
        <w:tc>
          <w:tcPr>
            <w:tcW w:w="695"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Источник тепловой энергии</w:t>
            </w:r>
          </w:p>
        </w:tc>
        <w:tc>
          <w:tcPr>
            <w:tcW w:w="1599" w:type="pct"/>
            <w:gridSpan w:val="3"/>
            <w:tcBorders>
              <w:top w:val="single" w:sz="4" w:space="0" w:color="auto"/>
              <w:left w:val="nil"/>
              <w:bottom w:val="single" w:sz="4" w:space="0" w:color="auto"/>
              <w:right w:val="single" w:sz="4" w:space="0" w:color="auto"/>
            </w:tcBorders>
            <w:shd w:val="clear" w:color="000000" w:fill="FFFFFF"/>
            <w:vAlign w:val="center"/>
            <w:hideMark/>
          </w:tcPr>
          <w:p w:rsidR="00CB04A7" w:rsidRPr="00694339" w:rsidRDefault="00694339" w:rsidP="006F5599">
            <w:pPr>
              <w:ind w:firstLine="0"/>
              <w:jc w:val="center"/>
              <w:rPr>
                <w:rFonts w:eastAsia="Times New Roman" w:cs="Times New Roman"/>
                <w:color w:val="000000"/>
                <w:lang w:eastAsia="ru-RU"/>
              </w:rPr>
            </w:pPr>
            <w:r w:rsidRPr="00694339">
              <w:rPr>
                <w:rFonts w:eastAsia="Times New Roman" w:cs="Times New Roman"/>
                <w:color w:val="000000"/>
                <w:sz w:val="22"/>
                <w:lang w:eastAsia="ru-RU"/>
              </w:rPr>
              <w:t>2016</w:t>
            </w:r>
          </w:p>
        </w:tc>
        <w:tc>
          <w:tcPr>
            <w:tcW w:w="1353" w:type="pct"/>
            <w:gridSpan w:val="3"/>
            <w:tcBorders>
              <w:top w:val="single" w:sz="4" w:space="0" w:color="auto"/>
              <w:left w:val="nil"/>
              <w:bottom w:val="single" w:sz="4" w:space="0" w:color="auto"/>
              <w:right w:val="single" w:sz="4" w:space="0" w:color="auto"/>
            </w:tcBorders>
            <w:shd w:val="clear" w:color="000000" w:fill="FFFFFF"/>
            <w:vAlign w:val="center"/>
            <w:hideMark/>
          </w:tcPr>
          <w:p w:rsidR="00CB04A7" w:rsidRPr="00694339" w:rsidRDefault="00694339" w:rsidP="006F5599">
            <w:pPr>
              <w:ind w:firstLine="0"/>
              <w:jc w:val="center"/>
              <w:rPr>
                <w:rFonts w:eastAsia="Times New Roman" w:cs="Times New Roman"/>
                <w:color w:val="000000"/>
                <w:lang w:eastAsia="ru-RU"/>
              </w:rPr>
            </w:pPr>
            <w:r w:rsidRPr="00694339">
              <w:rPr>
                <w:rFonts w:eastAsia="Times New Roman" w:cs="Times New Roman"/>
                <w:color w:val="000000"/>
                <w:sz w:val="22"/>
                <w:lang w:eastAsia="ru-RU"/>
              </w:rPr>
              <w:t>2017</w:t>
            </w:r>
          </w:p>
        </w:tc>
        <w:tc>
          <w:tcPr>
            <w:tcW w:w="1353" w:type="pct"/>
            <w:gridSpan w:val="3"/>
            <w:tcBorders>
              <w:top w:val="single" w:sz="4" w:space="0" w:color="auto"/>
              <w:left w:val="nil"/>
              <w:bottom w:val="single" w:sz="4" w:space="0" w:color="auto"/>
              <w:right w:val="single" w:sz="4" w:space="0" w:color="auto"/>
            </w:tcBorders>
            <w:shd w:val="clear" w:color="000000" w:fill="FFFFFF"/>
            <w:vAlign w:val="center"/>
            <w:hideMark/>
          </w:tcPr>
          <w:p w:rsidR="00CB04A7" w:rsidRPr="00694339" w:rsidRDefault="00694339" w:rsidP="006F5599">
            <w:pPr>
              <w:ind w:firstLine="0"/>
              <w:jc w:val="center"/>
              <w:rPr>
                <w:rFonts w:eastAsia="Times New Roman" w:cs="Times New Roman"/>
                <w:color w:val="000000"/>
                <w:lang w:eastAsia="ru-RU"/>
              </w:rPr>
            </w:pPr>
            <w:r w:rsidRPr="00694339">
              <w:rPr>
                <w:rFonts w:eastAsia="Times New Roman" w:cs="Times New Roman"/>
                <w:color w:val="000000"/>
                <w:sz w:val="22"/>
                <w:lang w:eastAsia="ru-RU"/>
              </w:rPr>
              <w:t>2018</w:t>
            </w:r>
          </w:p>
        </w:tc>
      </w:tr>
      <w:tr w:rsidR="00CB04A7" w:rsidRPr="00CB04A7" w:rsidTr="00D346D3">
        <w:trPr>
          <w:cantSplit/>
          <w:trHeight w:val="20"/>
          <w:tblHeader/>
        </w:trPr>
        <w:tc>
          <w:tcPr>
            <w:tcW w:w="695" w:type="pct"/>
            <w:vMerge/>
            <w:tcBorders>
              <w:top w:val="single" w:sz="4" w:space="0" w:color="auto"/>
              <w:left w:val="single" w:sz="4" w:space="0" w:color="auto"/>
              <w:bottom w:val="single" w:sz="4" w:space="0" w:color="000000"/>
              <w:right w:val="single" w:sz="4" w:space="0" w:color="auto"/>
            </w:tcBorders>
            <w:vAlign w:val="center"/>
            <w:hideMark/>
          </w:tcPr>
          <w:p w:rsidR="00CB04A7" w:rsidRPr="00694339" w:rsidRDefault="00CB04A7" w:rsidP="00CB04A7">
            <w:pPr>
              <w:ind w:firstLine="0"/>
              <w:jc w:val="left"/>
              <w:rPr>
                <w:rFonts w:eastAsia="Times New Roman" w:cs="Times New Roman"/>
                <w:color w:val="000000"/>
                <w:lang w:eastAsia="ru-RU"/>
              </w:rPr>
            </w:pPr>
          </w:p>
        </w:tc>
        <w:tc>
          <w:tcPr>
            <w:tcW w:w="52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Фактические</w:t>
            </w:r>
            <w:r w:rsidR="00F66B29" w:rsidRPr="00694339">
              <w:rPr>
                <w:rFonts w:eastAsia="Times New Roman" w:cs="Times New Roman"/>
                <w:color w:val="000000"/>
                <w:sz w:val="22"/>
                <w:lang w:eastAsia="ru-RU"/>
              </w:rPr>
              <w:t xml:space="preserve"> </w:t>
            </w:r>
            <w:r w:rsidRPr="00694339">
              <w:rPr>
                <w:rFonts w:eastAsia="Times New Roman" w:cs="Times New Roman"/>
                <w:color w:val="000000"/>
                <w:sz w:val="22"/>
                <w:lang w:eastAsia="ru-RU"/>
              </w:rPr>
              <w:t>потери тепловой энергии, Гкал</w:t>
            </w:r>
          </w:p>
        </w:tc>
        <w:tc>
          <w:tcPr>
            <w:tcW w:w="520"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Нормативные потери тепловой энергии, Гкал</w:t>
            </w:r>
          </w:p>
        </w:tc>
        <w:tc>
          <w:tcPr>
            <w:tcW w:w="556"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proofErr w:type="spellStart"/>
            <w:r w:rsidRPr="00694339">
              <w:rPr>
                <w:rFonts w:eastAsia="Times New Roman" w:cs="Times New Roman"/>
                <w:color w:val="000000"/>
                <w:sz w:val="22"/>
                <w:lang w:eastAsia="ru-RU"/>
              </w:rPr>
              <w:t>Сверхтарифные</w:t>
            </w:r>
            <w:proofErr w:type="spellEnd"/>
            <w:r w:rsidRPr="00694339">
              <w:rPr>
                <w:rFonts w:eastAsia="Times New Roman" w:cs="Times New Roman"/>
                <w:color w:val="000000"/>
                <w:sz w:val="22"/>
                <w:lang w:eastAsia="ru-RU"/>
              </w:rPr>
              <w:t xml:space="preserve"> потери тепловой энергии, Гкал</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Фактические потери тепловой энергии, Гкал</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Нормативные потери тепловой энергии, Гкал</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proofErr w:type="spellStart"/>
            <w:r w:rsidRPr="00694339">
              <w:rPr>
                <w:rFonts w:eastAsia="Times New Roman" w:cs="Times New Roman"/>
                <w:color w:val="000000"/>
                <w:sz w:val="22"/>
                <w:lang w:eastAsia="ru-RU"/>
              </w:rPr>
              <w:t>Сверхтарифные</w:t>
            </w:r>
            <w:proofErr w:type="spellEnd"/>
            <w:r w:rsidRPr="00694339">
              <w:rPr>
                <w:rFonts w:eastAsia="Times New Roman" w:cs="Times New Roman"/>
                <w:color w:val="000000"/>
                <w:sz w:val="22"/>
                <w:lang w:eastAsia="ru-RU"/>
              </w:rPr>
              <w:t xml:space="preserve"> потери тепловой энергии, Гкал</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Фактические потери тепловой энергии, Гкал</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Нормативные потери тепловой энергии, Гкал</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proofErr w:type="spellStart"/>
            <w:r w:rsidRPr="00694339">
              <w:rPr>
                <w:rFonts w:eastAsia="Times New Roman" w:cs="Times New Roman"/>
                <w:color w:val="000000"/>
                <w:sz w:val="22"/>
                <w:lang w:eastAsia="ru-RU"/>
              </w:rPr>
              <w:t>Сверхтарифные</w:t>
            </w:r>
            <w:proofErr w:type="spellEnd"/>
            <w:r w:rsidRPr="00694339">
              <w:rPr>
                <w:rFonts w:eastAsia="Times New Roman" w:cs="Times New Roman"/>
                <w:color w:val="000000"/>
                <w:sz w:val="22"/>
                <w:lang w:eastAsia="ru-RU"/>
              </w:rPr>
              <w:t xml:space="preserve"> потери тепловой энергии, Гкал</w:t>
            </w:r>
          </w:p>
        </w:tc>
      </w:tr>
      <w:tr w:rsidR="00CB04A7" w:rsidRPr="00CB04A7" w:rsidTr="00CB04A7">
        <w:trPr>
          <w:cantSplit/>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Котельные БРТС</w:t>
            </w:r>
          </w:p>
        </w:tc>
      </w:tr>
      <w:tr w:rsidR="00CB04A7" w:rsidRPr="00CB04A7" w:rsidTr="00D346D3">
        <w:trPr>
          <w:cantSplit/>
          <w:trHeight w:val="20"/>
        </w:trPr>
        <w:tc>
          <w:tcPr>
            <w:tcW w:w="695" w:type="pct"/>
            <w:tcBorders>
              <w:top w:val="nil"/>
              <w:left w:val="single" w:sz="4" w:space="0" w:color="auto"/>
              <w:bottom w:val="single" w:sz="4" w:space="0" w:color="auto"/>
              <w:right w:val="single" w:sz="4" w:space="0" w:color="auto"/>
            </w:tcBorders>
            <w:shd w:val="clear" w:color="000000" w:fill="FFFFFF"/>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Ленина, 2в</w:t>
            </w:r>
          </w:p>
        </w:tc>
        <w:tc>
          <w:tcPr>
            <w:tcW w:w="52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1941,54</w:t>
            </w:r>
          </w:p>
        </w:tc>
        <w:tc>
          <w:tcPr>
            <w:tcW w:w="520"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1941,54</w:t>
            </w:r>
          </w:p>
        </w:tc>
        <w:tc>
          <w:tcPr>
            <w:tcW w:w="556"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0</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2621,5</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1941,5</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679,9</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3916,57</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2490,81</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1425,76</w:t>
            </w:r>
          </w:p>
        </w:tc>
      </w:tr>
      <w:tr w:rsidR="00CB04A7" w:rsidRPr="00CB04A7" w:rsidTr="00D346D3">
        <w:trPr>
          <w:cantSplit/>
          <w:trHeight w:val="20"/>
        </w:trPr>
        <w:tc>
          <w:tcPr>
            <w:tcW w:w="695" w:type="pct"/>
            <w:tcBorders>
              <w:top w:val="nil"/>
              <w:left w:val="single" w:sz="4" w:space="0" w:color="auto"/>
              <w:bottom w:val="single" w:sz="4" w:space="0" w:color="auto"/>
              <w:right w:val="single" w:sz="4" w:space="0" w:color="auto"/>
            </w:tcBorders>
            <w:shd w:val="clear" w:color="000000" w:fill="FFFFFF"/>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Комсомольская, 113б</w:t>
            </w:r>
          </w:p>
        </w:tc>
        <w:tc>
          <w:tcPr>
            <w:tcW w:w="52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1957,64</w:t>
            </w:r>
          </w:p>
        </w:tc>
        <w:tc>
          <w:tcPr>
            <w:tcW w:w="520"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1957,64</w:t>
            </w:r>
          </w:p>
        </w:tc>
        <w:tc>
          <w:tcPr>
            <w:tcW w:w="556"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0</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2875,4</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1957,6</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917,8</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4532,41</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1968,35</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2564,06</w:t>
            </w:r>
          </w:p>
        </w:tc>
      </w:tr>
      <w:tr w:rsidR="00CB04A7" w:rsidRPr="00CB04A7" w:rsidTr="00D346D3">
        <w:trPr>
          <w:cantSplit/>
          <w:trHeight w:val="20"/>
        </w:trPr>
        <w:tc>
          <w:tcPr>
            <w:tcW w:w="695" w:type="pct"/>
            <w:tcBorders>
              <w:top w:val="nil"/>
              <w:left w:val="single" w:sz="4" w:space="0" w:color="auto"/>
              <w:bottom w:val="single" w:sz="4" w:space="0" w:color="auto"/>
              <w:right w:val="single" w:sz="4" w:space="0" w:color="auto"/>
            </w:tcBorders>
            <w:shd w:val="clear" w:color="000000" w:fill="FFFFFF"/>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Индустриальная, 7а</w:t>
            </w:r>
          </w:p>
        </w:tc>
        <w:tc>
          <w:tcPr>
            <w:tcW w:w="52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461,42</w:t>
            </w:r>
          </w:p>
        </w:tc>
        <w:tc>
          <w:tcPr>
            <w:tcW w:w="520"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461,42</w:t>
            </w:r>
          </w:p>
        </w:tc>
        <w:tc>
          <w:tcPr>
            <w:tcW w:w="556"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0</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1001,3</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461,4</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539,9</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1387,13</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913,6</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473,53</w:t>
            </w:r>
          </w:p>
        </w:tc>
      </w:tr>
      <w:tr w:rsidR="00CB04A7" w:rsidRPr="00CB04A7" w:rsidTr="00D346D3">
        <w:trPr>
          <w:cantSplit/>
          <w:trHeight w:val="20"/>
        </w:trPr>
        <w:tc>
          <w:tcPr>
            <w:tcW w:w="695" w:type="pct"/>
            <w:tcBorders>
              <w:top w:val="nil"/>
              <w:left w:val="single" w:sz="4" w:space="0" w:color="auto"/>
              <w:bottom w:val="single" w:sz="4" w:space="0" w:color="auto"/>
              <w:right w:val="single" w:sz="4" w:space="0" w:color="auto"/>
            </w:tcBorders>
            <w:shd w:val="clear" w:color="000000" w:fill="FFFFFF"/>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Луначарского, 168а</w:t>
            </w:r>
          </w:p>
        </w:tc>
        <w:tc>
          <w:tcPr>
            <w:tcW w:w="52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235,03</w:t>
            </w:r>
          </w:p>
        </w:tc>
        <w:tc>
          <w:tcPr>
            <w:tcW w:w="520"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235,03</w:t>
            </w:r>
          </w:p>
        </w:tc>
        <w:tc>
          <w:tcPr>
            <w:tcW w:w="556"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0</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400,5</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235</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165,5</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447,8</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360,94</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86,86</w:t>
            </w:r>
          </w:p>
        </w:tc>
      </w:tr>
      <w:tr w:rsidR="00CB04A7" w:rsidRPr="00CB04A7" w:rsidTr="00D346D3">
        <w:trPr>
          <w:cantSplit/>
          <w:trHeight w:val="20"/>
        </w:trPr>
        <w:tc>
          <w:tcPr>
            <w:tcW w:w="695" w:type="pct"/>
            <w:tcBorders>
              <w:top w:val="nil"/>
              <w:left w:val="single" w:sz="4" w:space="0" w:color="auto"/>
              <w:bottom w:val="single" w:sz="4" w:space="0" w:color="auto"/>
              <w:right w:val="single" w:sz="4" w:space="0" w:color="auto"/>
            </w:tcBorders>
            <w:shd w:val="clear" w:color="000000" w:fill="FFFFFF"/>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Ростовский, 1а</w:t>
            </w:r>
          </w:p>
        </w:tc>
        <w:tc>
          <w:tcPr>
            <w:tcW w:w="52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274,33</w:t>
            </w:r>
          </w:p>
        </w:tc>
        <w:tc>
          <w:tcPr>
            <w:tcW w:w="520"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274,33</w:t>
            </w:r>
          </w:p>
        </w:tc>
        <w:tc>
          <w:tcPr>
            <w:tcW w:w="556"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0</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535,5</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274,3</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261,2</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632,1</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331,57</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300,53</w:t>
            </w:r>
          </w:p>
        </w:tc>
      </w:tr>
      <w:tr w:rsidR="00CB04A7" w:rsidRPr="00CB04A7" w:rsidTr="00D346D3">
        <w:trPr>
          <w:cantSplit/>
          <w:trHeight w:val="20"/>
        </w:trPr>
        <w:tc>
          <w:tcPr>
            <w:tcW w:w="695" w:type="pct"/>
            <w:tcBorders>
              <w:top w:val="nil"/>
              <w:left w:val="single" w:sz="4" w:space="0" w:color="auto"/>
              <w:bottom w:val="single" w:sz="4" w:space="0" w:color="auto"/>
              <w:right w:val="single" w:sz="4" w:space="0" w:color="auto"/>
            </w:tcBorders>
            <w:shd w:val="clear" w:color="000000" w:fill="FFFFFF"/>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Городской, 20а</w:t>
            </w:r>
          </w:p>
        </w:tc>
        <w:tc>
          <w:tcPr>
            <w:tcW w:w="52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20,11</w:t>
            </w:r>
          </w:p>
        </w:tc>
        <w:tc>
          <w:tcPr>
            <w:tcW w:w="520"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20,11</w:t>
            </w:r>
          </w:p>
        </w:tc>
        <w:tc>
          <w:tcPr>
            <w:tcW w:w="556"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0</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31</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20,1</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10,9</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36,3</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16,17</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20,14</w:t>
            </w:r>
          </w:p>
        </w:tc>
      </w:tr>
      <w:tr w:rsidR="00CB04A7" w:rsidRPr="00CB04A7" w:rsidTr="00D346D3">
        <w:trPr>
          <w:cantSplit/>
          <w:trHeight w:val="20"/>
        </w:trPr>
        <w:tc>
          <w:tcPr>
            <w:tcW w:w="695" w:type="pct"/>
            <w:tcBorders>
              <w:top w:val="nil"/>
              <w:left w:val="single" w:sz="4" w:space="0" w:color="auto"/>
              <w:bottom w:val="single" w:sz="4" w:space="0" w:color="auto"/>
              <w:right w:val="single" w:sz="4" w:space="0" w:color="auto"/>
            </w:tcBorders>
            <w:shd w:val="clear" w:color="000000" w:fill="FFFFFF"/>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 xml:space="preserve">Котельная </w:t>
            </w:r>
            <w:proofErr w:type="spellStart"/>
            <w:r w:rsidRPr="00694339">
              <w:rPr>
                <w:rFonts w:eastAsia="Times New Roman" w:cs="Times New Roman"/>
                <w:color w:val="000000"/>
                <w:sz w:val="22"/>
                <w:lang w:eastAsia="ru-RU"/>
              </w:rPr>
              <w:t>Энегльса</w:t>
            </w:r>
            <w:proofErr w:type="spellEnd"/>
            <w:r w:rsidRPr="00694339">
              <w:rPr>
                <w:rFonts w:eastAsia="Times New Roman" w:cs="Times New Roman"/>
                <w:color w:val="000000"/>
                <w:sz w:val="22"/>
                <w:lang w:eastAsia="ru-RU"/>
              </w:rPr>
              <w:t>, 174б</w:t>
            </w:r>
          </w:p>
        </w:tc>
        <w:tc>
          <w:tcPr>
            <w:tcW w:w="52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443,89</w:t>
            </w:r>
          </w:p>
        </w:tc>
        <w:tc>
          <w:tcPr>
            <w:tcW w:w="520"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443,89</w:t>
            </w:r>
          </w:p>
        </w:tc>
        <w:tc>
          <w:tcPr>
            <w:tcW w:w="556"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0</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621,8</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443,9</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177,9</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1211,39</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526,36</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685,04</w:t>
            </w:r>
          </w:p>
        </w:tc>
      </w:tr>
      <w:tr w:rsidR="00CB04A7" w:rsidRPr="00CB04A7" w:rsidTr="00D346D3">
        <w:trPr>
          <w:cantSplit/>
          <w:trHeight w:val="20"/>
        </w:trPr>
        <w:tc>
          <w:tcPr>
            <w:tcW w:w="695" w:type="pct"/>
            <w:tcBorders>
              <w:top w:val="nil"/>
              <w:left w:val="single" w:sz="4" w:space="0" w:color="auto"/>
              <w:bottom w:val="single" w:sz="4" w:space="0" w:color="auto"/>
              <w:right w:val="single" w:sz="4" w:space="0" w:color="auto"/>
            </w:tcBorders>
            <w:shd w:val="clear" w:color="000000" w:fill="FFFFFF"/>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Вильямса, 2б</w:t>
            </w:r>
          </w:p>
        </w:tc>
        <w:tc>
          <w:tcPr>
            <w:tcW w:w="52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92,43</w:t>
            </w:r>
          </w:p>
        </w:tc>
        <w:tc>
          <w:tcPr>
            <w:tcW w:w="520"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92,43</w:t>
            </w:r>
          </w:p>
        </w:tc>
        <w:tc>
          <w:tcPr>
            <w:tcW w:w="556"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0</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138,5</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92,4</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46,1</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184,03</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102,25</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81,78</w:t>
            </w:r>
          </w:p>
        </w:tc>
      </w:tr>
      <w:tr w:rsidR="00CB04A7" w:rsidRPr="00CB04A7" w:rsidTr="00D346D3">
        <w:trPr>
          <w:cantSplit/>
          <w:trHeight w:val="20"/>
        </w:trPr>
        <w:tc>
          <w:tcPr>
            <w:tcW w:w="695" w:type="pct"/>
            <w:tcBorders>
              <w:top w:val="nil"/>
              <w:left w:val="single" w:sz="4" w:space="0" w:color="auto"/>
              <w:bottom w:val="single" w:sz="4" w:space="0" w:color="auto"/>
              <w:right w:val="single" w:sz="4" w:space="0" w:color="auto"/>
            </w:tcBorders>
            <w:shd w:val="clear" w:color="000000" w:fill="FFFFFF"/>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 xml:space="preserve">Котельная </w:t>
            </w:r>
            <w:proofErr w:type="spellStart"/>
            <w:r w:rsidRPr="00694339">
              <w:rPr>
                <w:rFonts w:eastAsia="Times New Roman" w:cs="Times New Roman"/>
                <w:color w:val="000000"/>
                <w:sz w:val="22"/>
                <w:lang w:eastAsia="ru-RU"/>
              </w:rPr>
              <w:t>Кубышева</w:t>
            </w:r>
            <w:proofErr w:type="spellEnd"/>
            <w:r w:rsidRPr="00694339">
              <w:rPr>
                <w:rFonts w:eastAsia="Times New Roman" w:cs="Times New Roman"/>
                <w:color w:val="000000"/>
                <w:sz w:val="22"/>
                <w:lang w:eastAsia="ru-RU"/>
              </w:rPr>
              <w:t>, 140/1</w:t>
            </w:r>
          </w:p>
        </w:tc>
        <w:tc>
          <w:tcPr>
            <w:tcW w:w="52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498,36</w:t>
            </w:r>
          </w:p>
        </w:tc>
        <w:tc>
          <w:tcPr>
            <w:tcW w:w="520"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498,36</w:t>
            </w:r>
          </w:p>
        </w:tc>
        <w:tc>
          <w:tcPr>
            <w:tcW w:w="556"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0</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923,2</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498,4</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424,8</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1096,61</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806,24</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290,37</w:t>
            </w:r>
          </w:p>
        </w:tc>
      </w:tr>
      <w:tr w:rsidR="00CB04A7" w:rsidRPr="00CB04A7" w:rsidTr="00D346D3">
        <w:trPr>
          <w:cantSplit/>
          <w:trHeight w:val="20"/>
        </w:trPr>
        <w:tc>
          <w:tcPr>
            <w:tcW w:w="695" w:type="pct"/>
            <w:tcBorders>
              <w:top w:val="nil"/>
              <w:left w:val="single" w:sz="4" w:space="0" w:color="auto"/>
              <w:bottom w:val="single" w:sz="4" w:space="0" w:color="auto"/>
              <w:right w:val="single" w:sz="4" w:space="0" w:color="auto"/>
            </w:tcBorders>
            <w:shd w:val="clear" w:color="000000" w:fill="FFFFFF"/>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Пролетарская, 100а</w:t>
            </w:r>
          </w:p>
        </w:tc>
        <w:tc>
          <w:tcPr>
            <w:tcW w:w="52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725,61</w:t>
            </w:r>
          </w:p>
        </w:tc>
        <w:tc>
          <w:tcPr>
            <w:tcW w:w="520"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725,61</w:t>
            </w:r>
          </w:p>
        </w:tc>
        <w:tc>
          <w:tcPr>
            <w:tcW w:w="556"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0</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1128,8</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725,6</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403,2</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1214,18</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652,75</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561,43</w:t>
            </w:r>
          </w:p>
        </w:tc>
      </w:tr>
      <w:tr w:rsidR="00CB04A7" w:rsidRPr="00CB04A7" w:rsidTr="00D346D3">
        <w:trPr>
          <w:cantSplit/>
          <w:trHeight w:val="20"/>
        </w:trPr>
        <w:tc>
          <w:tcPr>
            <w:tcW w:w="695" w:type="pct"/>
            <w:tcBorders>
              <w:top w:val="nil"/>
              <w:left w:val="single" w:sz="4" w:space="0" w:color="auto"/>
              <w:bottom w:val="single" w:sz="4" w:space="0" w:color="auto"/>
              <w:right w:val="single" w:sz="4" w:space="0" w:color="auto"/>
            </w:tcBorders>
            <w:shd w:val="clear" w:color="000000" w:fill="FFFFFF"/>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Мелиораторов, 2а</w:t>
            </w:r>
          </w:p>
        </w:tc>
        <w:tc>
          <w:tcPr>
            <w:tcW w:w="52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70,19</w:t>
            </w:r>
          </w:p>
        </w:tc>
        <w:tc>
          <w:tcPr>
            <w:tcW w:w="520"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70,19</w:t>
            </w:r>
          </w:p>
        </w:tc>
        <w:tc>
          <w:tcPr>
            <w:tcW w:w="556"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0</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152,6</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70,2</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82,4</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176,69</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90,44</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86,26</w:t>
            </w:r>
          </w:p>
        </w:tc>
      </w:tr>
      <w:tr w:rsidR="00CB04A7" w:rsidRPr="00CB04A7" w:rsidTr="00D346D3">
        <w:trPr>
          <w:cantSplit/>
          <w:trHeight w:val="20"/>
        </w:trPr>
        <w:tc>
          <w:tcPr>
            <w:tcW w:w="695" w:type="pct"/>
            <w:tcBorders>
              <w:top w:val="nil"/>
              <w:left w:val="single" w:sz="4" w:space="0" w:color="auto"/>
              <w:bottom w:val="single" w:sz="4" w:space="0" w:color="auto"/>
              <w:right w:val="single" w:sz="4" w:space="0" w:color="auto"/>
            </w:tcBorders>
            <w:shd w:val="clear" w:color="000000" w:fill="FFFFFF"/>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50 лет  Октября, 71а</w:t>
            </w:r>
          </w:p>
        </w:tc>
        <w:tc>
          <w:tcPr>
            <w:tcW w:w="52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76,41</w:t>
            </w:r>
          </w:p>
        </w:tc>
        <w:tc>
          <w:tcPr>
            <w:tcW w:w="520"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76,41</w:t>
            </w:r>
          </w:p>
        </w:tc>
        <w:tc>
          <w:tcPr>
            <w:tcW w:w="556"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0</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268,8</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76,4</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192,4</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235,57</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153,25</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82,32</w:t>
            </w:r>
          </w:p>
        </w:tc>
      </w:tr>
      <w:tr w:rsidR="00CB04A7" w:rsidRPr="00CB04A7" w:rsidTr="00D346D3">
        <w:trPr>
          <w:cantSplit/>
          <w:trHeight w:val="20"/>
        </w:trPr>
        <w:tc>
          <w:tcPr>
            <w:tcW w:w="695" w:type="pct"/>
            <w:tcBorders>
              <w:top w:val="nil"/>
              <w:left w:val="single" w:sz="4" w:space="0" w:color="auto"/>
              <w:bottom w:val="single" w:sz="4" w:space="0" w:color="auto"/>
              <w:right w:val="single" w:sz="4" w:space="0" w:color="auto"/>
            </w:tcBorders>
            <w:shd w:val="clear" w:color="000000" w:fill="FFFFFF"/>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Воровского, 49а</w:t>
            </w:r>
          </w:p>
        </w:tc>
        <w:tc>
          <w:tcPr>
            <w:tcW w:w="52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1560,58</w:t>
            </w:r>
          </w:p>
        </w:tc>
        <w:tc>
          <w:tcPr>
            <w:tcW w:w="520"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1560,58</w:t>
            </w:r>
          </w:p>
        </w:tc>
        <w:tc>
          <w:tcPr>
            <w:tcW w:w="556"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0</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3060,8</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1560,6</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1500,2</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5244</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2188,89</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3055,11</w:t>
            </w:r>
          </w:p>
        </w:tc>
      </w:tr>
      <w:tr w:rsidR="00CB04A7" w:rsidRPr="00CB04A7" w:rsidTr="00D346D3">
        <w:trPr>
          <w:cantSplit/>
          <w:trHeight w:val="20"/>
        </w:trPr>
        <w:tc>
          <w:tcPr>
            <w:tcW w:w="695" w:type="pct"/>
            <w:tcBorders>
              <w:top w:val="nil"/>
              <w:left w:val="single" w:sz="4" w:space="0" w:color="auto"/>
              <w:bottom w:val="single" w:sz="4" w:space="0" w:color="auto"/>
              <w:right w:val="single" w:sz="4" w:space="0" w:color="auto"/>
            </w:tcBorders>
            <w:shd w:val="clear" w:color="000000" w:fill="FFFFFF"/>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Луначарского, 191б</w:t>
            </w:r>
          </w:p>
        </w:tc>
        <w:tc>
          <w:tcPr>
            <w:tcW w:w="52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370,45</w:t>
            </w:r>
          </w:p>
        </w:tc>
        <w:tc>
          <w:tcPr>
            <w:tcW w:w="520"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370,45</w:t>
            </w:r>
          </w:p>
        </w:tc>
        <w:tc>
          <w:tcPr>
            <w:tcW w:w="556"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0</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505,4</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370,4</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134,9</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965,42</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645,29</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320,13</w:t>
            </w:r>
          </w:p>
        </w:tc>
      </w:tr>
      <w:tr w:rsidR="00CB04A7" w:rsidRPr="00CB04A7" w:rsidTr="00D346D3">
        <w:trPr>
          <w:cantSplit/>
          <w:trHeight w:val="20"/>
        </w:trPr>
        <w:tc>
          <w:tcPr>
            <w:tcW w:w="695" w:type="pct"/>
            <w:tcBorders>
              <w:top w:val="nil"/>
              <w:left w:val="single" w:sz="4" w:space="0" w:color="auto"/>
              <w:bottom w:val="single" w:sz="4" w:space="0" w:color="auto"/>
              <w:right w:val="single" w:sz="4" w:space="0" w:color="auto"/>
            </w:tcBorders>
            <w:shd w:val="clear" w:color="000000" w:fill="FFFFFF"/>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Пушкина, 1б</w:t>
            </w:r>
          </w:p>
        </w:tc>
        <w:tc>
          <w:tcPr>
            <w:tcW w:w="52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2586,41</w:t>
            </w:r>
          </w:p>
        </w:tc>
        <w:tc>
          <w:tcPr>
            <w:tcW w:w="520"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2586,41</w:t>
            </w:r>
          </w:p>
        </w:tc>
        <w:tc>
          <w:tcPr>
            <w:tcW w:w="556"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0</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4399,9</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2586,4</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1813,5</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5282,51</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2130,96</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3151,55</w:t>
            </w:r>
          </w:p>
        </w:tc>
      </w:tr>
      <w:tr w:rsidR="00CB04A7" w:rsidRPr="00CB04A7" w:rsidTr="00D346D3">
        <w:trPr>
          <w:cantSplit/>
          <w:trHeight w:val="20"/>
        </w:trPr>
        <w:tc>
          <w:tcPr>
            <w:tcW w:w="695" w:type="pct"/>
            <w:tcBorders>
              <w:top w:val="nil"/>
              <w:left w:val="single" w:sz="4" w:space="0" w:color="auto"/>
              <w:bottom w:val="single" w:sz="4" w:space="0" w:color="auto"/>
              <w:right w:val="single" w:sz="4" w:space="0" w:color="auto"/>
            </w:tcBorders>
            <w:shd w:val="clear" w:color="000000" w:fill="FFFFFF"/>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Гайдара, 6</w:t>
            </w:r>
          </w:p>
        </w:tc>
        <w:tc>
          <w:tcPr>
            <w:tcW w:w="52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951,95</w:t>
            </w:r>
          </w:p>
        </w:tc>
        <w:tc>
          <w:tcPr>
            <w:tcW w:w="520"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951,95</w:t>
            </w:r>
          </w:p>
        </w:tc>
        <w:tc>
          <w:tcPr>
            <w:tcW w:w="556"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0</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1547,3</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951,9</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595,4</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2111,26</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1172,22</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939,03</w:t>
            </w:r>
          </w:p>
        </w:tc>
      </w:tr>
      <w:tr w:rsidR="00CB04A7" w:rsidRPr="00CB04A7" w:rsidTr="00D346D3">
        <w:trPr>
          <w:cantSplit/>
          <w:trHeight w:val="20"/>
        </w:trPr>
        <w:tc>
          <w:tcPr>
            <w:tcW w:w="695" w:type="pct"/>
            <w:tcBorders>
              <w:top w:val="nil"/>
              <w:left w:val="single" w:sz="4" w:space="0" w:color="auto"/>
              <w:bottom w:val="single" w:sz="4" w:space="0" w:color="auto"/>
              <w:right w:val="single" w:sz="4" w:space="0" w:color="auto"/>
            </w:tcBorders>
            <w:shd w:val="clear" w:color="000000" w:fill="FFFFFF"/>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lastRenderedPageBreak/>
              <w:t>Котельная Литейный, 8а</w:t>
            </w:r>
          </w:p>
        </w:tc>
        <w:tc>
          <w:tcPr>
            <w:tcW w:w="52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264,25</w:t>
            </w:r>
          </w:p>
        </w:tc>
        <w:tc>
          <w:tcPr>
            <w:tcW w:w="520"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264,25</w:t>
            </w:r>
          </w:p>
        </w:tc>
        <w:tc>
          <w:tcPr>
            <w:tcW w:w="556"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0</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518,8</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264,3</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254,6</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516,52</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330,11</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186,41</w:t>
            </w:r>
          </w:p>
        </w:tc>
      </w:tr>
      <w:tr w:rsidR="00CB04A7" w:rsidRPr="00CB04A7" w:rsidTr="00D346D3">
        <w:trPr>
          <w:cantSplit/>
          <w:trHeight w:val="20"/>
        </w:trPr>
        <w:tc>
          <w:tcPr>
            <w:tcW w:w="695" w:type="pct"/>
            <w:tcBorders>
              <w:top w:val="nil"/>
              <w:left w:val="single" w:sz="4" w:space="0" w:color="auto"/>
              <w:bottom w:val="single" w:sz="4" w:space="0" w:color="auto"/>
              <w:right w:val="single" w:sz="4" w:space="0" w:color="auto"/>
            </w:tcBorders>
            <w:shd w:val="clear" w:color="000000" w:fill="FFFFFF"/>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Парковый, 11а</w:t>
            </w:r>
          </w:p>
        </w:tc>
        <w:tc>
          <w:tcPr>
            <w:tcW w:w="52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306,34</w:t>
            </w:r>
          </w:p>
        </w:tc>
        <w:tc>
          <w:tcPr>
            <w:tcW w:w="520"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306,34</w:t>
            </w:r>
          </w:p>
        </w:tc>
        <w:tc>
          <w:tcPr>
            <w:tcW w:w="556"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0</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678,1</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306,3</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371,8</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763,47</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392,05</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371,42</w:t>
            </w:r>
          </w:p>
        </w:tc>
      </w:tr>
      <w:tr w:rsidR="00CB04A7" w:rsidRPr="00CB04A7" w:rsidTr="00D346D3">
        <w:trPr>
          <w:cantSplit/>
          <w:trHeight w:val="20"/>
        </w:trPr>
        <w:tc>
          <w:tcPr>
            <w:tcW w:w="695" w:type="pct"/>
            <w:tcBorders>
              <w:top w:val="nil"/>
              <w:left w:val="single" w:sz="4" w:space="0" w:color="auto"/>
              <w:bottom w:val="single" w:sz="4" w:space="0" w:color="auto"/>
              <w:right w:val="single" w:sz="4" w:space="0" w:color="auto"/>
            </w:tcBorders>
            <w:shd w:val="clear" w:color="000000" w:fill="FFFFFF"/>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Коммунистическая, 88а</w:t>
            </w:r>
          </w:p>
        </w:tc>
        <w:tc>
          <w:tcPr>
            <w:tcW w:w="52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53,16</w:t>
            </w:r>
          </w:p>
        </w:tc>
        <w:tc>
          <w:tcPr>
            <w:tcW w:w="520"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53,16</w:t>
            </w:r>
          </w:p>
        </w:tc>
        <w:tc>
          <w:tcPr>
            <w:tcW w:w="556"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0</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105,6</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53,2</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52,5</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129,79</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117,31</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12,48</w:t>
            </w:r>
          </w:p>
        </w:tc>
      </w:tr>
      <w:tr w:rsidR="00CB04A7" w:rsidRPr="00CB04A7" w:rsidTr="00D346D3">
        <w:trPr>
          <w:cantSplit/>
          <w:trHeight w:val="20"/>
        </w:trPr>
        <w:tc>
          <w:tcPr>
            <w:tcW w:w="695" w:type="pct"/>
            <w:tcBorders>
              <w:top w:val="nil"/>
              <w:left w:val="single" w:sz="4" w:space="0" w:color="auto"/>
              <w:bottom w:val="single" w:sz="4" w:space="0" w:color="auto"/>
              <w:right w:val="single" w:sz="4" w:space="0" w:color="auto"/>
            </w:tcBorders>
            <w:shd w:val="clear" w:color="000000" w:fill="FFFFFF"/>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Киевская, 86/1</w:t>
            </w:r>
          </w:p>
        </w:tc>
        <w:tc>
          <w:tcPr>
            <w:tcW w:w="52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0</w:t>
            </w:r>
          </w:p>
        </w:tc>
        <w:tc>
          <w:tcPr>
            <w:tcW w:w="520"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0</w:t>
            </w:r>
          </w:p>
        </w:tc>
        <w:tc>
          <w:tcPr>
            <w:tcW w:w="556"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0</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0</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0</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0</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20,2</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0</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20,2</w:t>
            </w:r>
          </w:p>
        </w:tc>
      </w:tr>
      <w:tr w:rsidR="00CB04A7" w:rsidRPr="00CB04A7" w:rsidTr="00D346D3">
        <w:trPr>
          <w:cantSplit/>
          <w:trHeight w:val="20"/>
        </w:trPr>
        <w:tc>
          <w:tcPr>
            <w:tcW w:w="695" w:type="pct"/>
            <w:tcBorders>
              <w:top w:val="nil"/>
              <w:left w:val="single" w:sz="4" w:space="0" w:color="auto"/>
              <w:bottom w:val="single" w:sz="4" w:space="0" w:color="auto"/>
              <w:right w:val="single" w:sz="4" w:space="0" w:color="auto"/>
            </w:tcBorders>
            <w:shd w:val="clear" w:color="000000" w:fill="FFFFFF"/>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Комарова, 175а</w:t>
            </w:r>
          </w:p>
        </w:tc>
        <w:tc>
          <w:tcPr>
            <w:tcW w:w="52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115,16</w:t>
            </w:r>
          </w:p>
        </w:tc>
        <w:tc>
          <w:tcPr>
            <w:tcW w:w="520"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115,16</w:t>
            </w:r>
          </w:p>
        </w:tc>
        <w:tc>
          <w:tcPr>
            <w:tcW w:w="556"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0</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260,9</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115,2</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145,8</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276,85</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201,79</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75,06</w:t>
            </w:r>
          </w:p>
        </w:tc>
      </w:tr>
      <w:tr w:rsidR="00CB04A7" w:rsidRPr="00CB04A7" w:rsidTr="00D346D3">
        <w:trPr>
          <w:cantSplit/>
          <w:trHeight w:val="20"/>
        </w:trPr>
        <w:tc>
          <w:tcPr>
            <w:tcW w:w="695" w:type="pct"/>
            <w:tcBorders>
              <w:top w:val="nil"/>
              <w:left w:val="single" w:sz="4" w:space="0" w:color="auto"/>
              <w:bottom w:val="single" w:sz="4" w:space="0" w:color="auto"/>
              <w:right w:val="single" w:sz="4" w:space="0" w:color="auto"/>
            </w:tcBorders>
            <w:shd w:val="clear" w:color="000000" w:fill="FFFFFF"/>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Рабочая, 70а</w:t>
            </w:r>
          </w:p>
        </w:tc>
        <w:tc>
          <w:tcPr>
            <w:tcW w:w="52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16,78</w:t>
            </w:r>
          </w:p>
        </w:tc>
        <w:tc>
          <w:tcPr>
            <w:tcW w:w="520"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16,78</w:t>
            </w:r>
          </w:p>
        </w:tc>
        <w:tc>
          <w:tcPr>
            <w:tcW w:w="556"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0</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50,3</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16,8</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33,5</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49,73</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21,37</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28,36</w:t>
            </w:r>
          </w:p>
        </w:tc>
      </w:tr>
      <w:tr w:rsidR="00CB04A7" w:rsidRPr="00CB04A7" w:rsidTr="00D346D3">
        <w:trPr>
          <w:cantSplit/>
          <w:trHeight w:val="20"/>
        </w:trPr>
        <w:tc>
          <w:tcPr>
            <w:tcW w:w="695" w:type="pct"/>
            <w:tcBorders>
              <w:top w:val="nil"/>
              <w:left w:val="single" w:sz="4" w:space="0" w:color="auto"/>
              <w:bottom w:val="single" w:sz="4" w:space="0" w:color="auto"/>
              <w:right w:val="single" w:sz="4" w:space="0" w:color="auto"/>
            </w:tcBorders>
            <w:shd w:val="clear" w:color="000000" w:fill="FFFFFF"/>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Талалихина, 47</w:t>
            </w:r>
          </w:p>
        </w:tc>
        <w:tc>
          <w:tcPr>
            <w:tcW w:w="52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1220,85</w:t>
            </w:r>
          </w:p>
        </w:tc>
        <w:tc>
          <w:tcPr>
            <w:tcW w:w="520"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1220,85</w:t>
            </w:r>
          </w:p>
        </w:tc>
        <w:tc>
          <w:tcPr>
            <w:tcW w:w="556"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0</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2870,4</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1220,9</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1649,5</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4134,83</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2300,29</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1834,54</w:t>
            </w:r>
          </w:p>
        </w:tc>
      </w:tr>
      <w:tr w:rsidR="00CB04A7" w:rsidRPr="00CB04A7" w:rsidTr="00D346D3">
        <w:trPr>
          <w:cantSplit/>
          <w:trHeight w:val="20"/>
        </w:trPr>
        <w:tc>
          <w:tcPr>
            <w:tcW w:w="695" w:type="pct"/>
            <w:tcBorders>
              <w:top w:val="nil"/>
              <w:left w:val="single" w:sz="4" w:space="0" w:color="auto"/>
              <w:bottom w:val="single" w:sz="4" w:space="0" w:color="auto"/>
              <w:right w:val="single" w:sz="4" w:space="0" w:color="auto"/>
            </w:tcBorders>
            <w:shd w:val="clear" w:color="000000" w:fill="FFFFFF"/>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 xml:space="preserve">Котельная </w:t>
            </w:r>
            <w:proofErr w:type="spellStart"/>
            <w:r w:rsidRPr="00694339">
              <w:rPr>
                <w:rFonts w:eastAsia="Times New Roman" w:cs="Times New Roman"/>
                <w:color w:val="000000"/>
                <w:sz w:val="22"/>
                <w:lang w:eastAsia="ru-RU"/>
              </w:rPr>
              <w:t>Сальское</w:t>
            </w:r>
            <w:proofErr w:type="spellEnd"/>
            <w:r w:rsidRPr="00694339">
              <w:rPr>
                <w:rFonts w:eastAsia="Times New Roman" w:cs="Times New Roman"/>
                <w:color w:val="000000"/>
                <w:sz w:val="22"/>
                <w:lang w:eastAsia="ru-RU"/>
              </w:rPr>
              <w:t xml:space="preserve"> шоссе, 1б</w:t>
            </w:r>
          </w:p>
        </w:tc>
        <w:tc>
          <w:tcPr>
            <w:tcW w:w="52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268,87</w:t>
            </w:r>
          </w:p>
        </w:tc>
        <w:tc>
          <w:tcPr>
            <w:tcW w:w="520"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268,87</w:t>
            </w:r>
          </w:p>
        </w:tc>
        <w:tc>
          <w:tcPr>
            <w:tcW w:w="556"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0</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467,2</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268,9</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198,3</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491,35</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365,85</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125,51</w:t>
            </w:r>
          </w:p>
        </w:tc>
      </w:tr>
      <w:tr w:rsidR="00CB04A7" w:rsidRPr="00CB04A7" w:rsidTr="00D346D3">
        <w:trPr>
          <w:cantSplit/>
          <w:trHeight w:val="20"/>
        </w:trPr>
        <w:tc>
          <w:tcPr>
            <w:tcW w:w="695" w:type="pct"/>
            <w:tcBorders>
              <w:top w:val="nil"/>
              <w:left w:val="single" w:sz="4" w:space="0" w:color="auto"/>
              <w:bottom w:val="single" w:sz="4" w:space="0" w:color="auto"/>
              <w:right w:val="single" w:sz="4" w:space="0" w:color="auto"/>
            </w:tcBorders>
            <w:shd w:val="clear" w:color="000000" w:fill="FFFFFF"/>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М. Горького, 358к</w:t>
            </w:r>
          </w:p>
        </w:tc>
        <w:tc>
          <w:tcPr>
            <w:tcW w:w="52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264,83</w:t>
            </w:r>
          </w:p>
        </w:tc>
        <w:tc>
          <w:tcPr>
            <w:tcW w:w="520"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264,83</w:t>
            </w:r>
          </w:p>
        </w:tc>
        <w:tc>
          <w:tcPr>
            <w:tcW w:w="556"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0</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520,1</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264,8</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255,3</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585,2</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362,54</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222,66</w:t>
            </w:r>
          </w:p>
        </w:tc>
      </w:tr>
      <w:tr w:rsidR="00CB04A7" w:rsidRPr="00CB04A7" w:rsidTr="00D346D3">
        <w:trPr>
          <w:cantSplit/>
          <w:trHeight w:val="20"/>
        </w:trPr>
        <w:tc>
          <w:tcPr>
            <w:tcW w:w="695" w:type="pct"/>
            <w:tcBorders>
              <w:top w:val="nil"/>
              <w:left w:val="single" w:sz="4" w:space="0" w:color="auto"/>
              <w:bottom w:val="single" w:sz="4" w:space="0" w:color="auto"/>
              <w:right w:val="single" w:sz="4" w:space="0" w:color="auto"/>
            </w:tcBorders>
            <w:shd w:val="clear" w:color="000000" w:fill="FFFFFF"/>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Авиагородок, 48</w:t>
            </w:r>
          </w:p>
        </w:tc>
        <w:tc>
          <w:tcPr>
            <w:tcW w:w="52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334,73</w:t>
            </w:r>
          </w:p>
        </w:tc>
        <w:tc>
          <w:tcPr>
            <w:tcW w:w="520"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334,73</w:t>
            </w:r>
          </w:p>
        </w:tc>
        <w:tc>
          <w:tcPr>
            <w:tcW w:w="556"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0</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1091,2</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334,7</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756,4</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1235,7</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956,86</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278,84</w:t>
            </w:r>
          </w:p>
        </w:tc>
      </w:tr>
      <w:tr w:rsidR="00CB04A7" w:rsidRPr="00CB04A7" w:rsidTr="00D346D3">
        <w:trPr>
          <w:cantSplit/>
          <w:trHeight w:val="20"/>
        </w:trPr>
        <w:tc>
          <w:tcPr>
            <w:tcW w:w="695" w:type="pct"/>
            <w:tcBorders>
              <w:top w:val="nil"/>
              <w:left w:val="single" w:sz="4" w:space="0" w:color="auto"/>
              <w:bottom w:val="single" w:sz="4" w:space="0" w:color="auto"/>
              <w:right w:val="single" w:sz="4" w:space="0" w:color="auto"/>
            </w:tcBorders>
            <w:shd w:val="clear" w:color="000000" w:fill="FFFFFF"/>
            <w:vAlign w:val="center"/>
            <w:hideMark/>
          </w:tcPr>
          <w:p w:rsidR="00CB04A7" w:rsidRPr="00694339" w:rsidRDefault="00CB04A7" w:rsidP="00CB04A7">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Энгельса, 353</w:t>
            </w:r>
          </w:p>
        </w:tc>
        <w:tc>
          <w:tcPr>
            <w:tcW w:w="52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н/д</w:t>
            </w:r>
          </w:p>
        </w:tc>
        <w:tc>
          <w:tcPr>
            <w:tcW w:w="520"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н/д</w:t>
            </w:r>
          </w:p>
        </w:tc>
        <w:tc>
          <w:tcPr>
            <w:tcW w:w="556"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н/д</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283,7</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0</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283,7</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1180,51</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819,26</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361,25</w:t>
            </w:r>
          </w:p>
        </w:tc>
      </w:tr>
      <w:tr w:rsidR="00CB04A7" w:rsidRPr="00CB04A7" w:rsidTr="00D346D3">
        <w:trPr>
          <w:cantSplit/>
          <w:trHeight w:val="20"/>
        </w:trPr>
        <w:tc>
          <w:tcPr>
            <w:tcW w:w="695" w:type="pct"/>
            <w:tcBorders>
              <w:top w:val="nil"/>
              <w:left w:val="single" w:sz="4" w:space="0" w:color="auto"/>
              <w:bottom w:val="single" w:sz="4" w:space="0" w:color="auto"/>
              <w:right w:val="single" w:sz="4" w:space="0" w:color="auto"/>
            </w:tcBorders>
            <w:shd w:val="clear" w:color="000000" w:fill="FFFFFF"/>
            <w:vAlign w:val="center"/>
            <w:hideMark/>
          </w:tcPr>
          <w:p w:rsidR="00CB04A7" w:rsidRPr="00694339" w:rsidRDefault="00D346D3" w:rsidP="00D346D3">
            <w:pPr>
              <w:ind w:firstLine="0"/>
              <w:jc w:val="left"/>
              <w:rPr>
                <w:rFonts w:eastAsia="Times New Roman" w:cs="Times New Roman"/>
                <w:color w:val="000000"/>
                <w:lang w:eastAsia="ru-RU"/>
              </w:rPr>
            </w:pPr>
            <w:r w:rsidRPr="00694339">
              <w:rPr>
                <w:rFonts w:eastAsia="Times New Roman" w:cs="Times New Roman"/>
                <w:color w:val="000000"/>
                <w:sz w:val="22"/>
                <w:lang w:eastAsia="ru-RU"/>
              </w:rPr>
              <w:t>Котельная ул. Энгельса,347и (ОАО «</w:t>
            </w:r>
            <w:proofErr w:type="spellStart"/>
            <w:r w:rsidRPr="00694339">
              <w:rPr>
                <w:rFonts w:eastAsia="Times New Roman" w:cs="Times New Roman"/>
                <w:color w:val="000000"/>
                <w:sz w:val="22"/>
                <w:lang w:eastAsia="ru-RU"/>
              </w:rPr>
              <w:t>Резметкон</w:t>
            </w:r>
            <w:proofErr w:type="spellEnd"/>
            <w:r w:rsidRPr="00694339">
              <w:rPr>
                <w:rFonts w:eastAsia="Times New Roman" w:cs="Times New Roman"/>
                <w:color w:val="000000"/>
                <w:sz w:val="22"/>
                <w:lang w:eastAsia="ru-RU"/>
              </w:rPr>
              <w:t>»)</w:t>
            </w:r>
          </w:p>
        </w:tc>
        <w:tc>
          <w:tcPr>
            <w:tcW w:w="52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1801</w:t>
            </w:r>
          </w:p>
        </w:tc>
        <w:tc>
          <w:tcPr>
            <w:tcW w:w="520"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1764</w:t>
            </w:r>
          </w:p>
        </w:tc>
        <w:tc>
          <w:tcPr>
            <w:tcW w:w="556"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37</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1647</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1758</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-111</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1836</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1758</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694339" w:rsidRDefault="00CB04A7" w:rsidP="00CB04A7">
            <w:pPr>
              <w:ind w:firstLine="0"/>
              <w:jc w:val="center"/>
              <w:rPr>
                <w:rFonts w:eastAsia="Times New Roman" w:cs="Times New Roman"/>
                <w:color w:val="000000"/>
                <w:lang w:eastAsia="ru-RU"/>
              </w:rPr>
            </w:pPr>
            <w:r w:rsidRPr="00694339">
              <w:rPr>
                <w:rFonts w:eastAsia="Times New Roman" w:cs="Times New Roman"/>
                <w:color w:val="000000"/>
                <w:sz w:val="22"/>
                <w:lang w:eastAsia="ru-RU"/>
              </w:rPr>
              <w:t>78</w:t>
            </w:r>
          </w:p>
        </w:tc>
      </w:tr>
      <w:tr w:rsidR="00CB04A7" w:rsidRPr="00CB04A7" w:rsidTr="00CB04A7">
        <w:trPr>
          <w:cantSplit/>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000000" w:fill="FFFFFF"/>
            <w:vAlign w:val="center"/>
            <w:hideMark/>
          </w:tcPr>
          <w:p w:rsidR="00CB04A7" w:rsidRPr="00CB04A7" w:rsidRDefault="00CB04A7" w:rsidP="00CB04A7">
            <w:pPr>
              <w:ind w:firstLine="0"/>
              <w:jc w:val="center"/>
              <w:rPr>
                <w:rFonts w:eastAsia="Times New Roman" w:cs="Times New Roman"/>
                <w:color w:val="000000"/>
                <w:lang w:eastAsia="ru-RU"/>
              </w:rPr>
            </w:pPr>
            <w:r w:rsidRPr="00CB04A7">
              <w:rPr>
                <w:rFonts w:eastAsia="Times New Roman" w:cs="Times New Roman"/>
                <w:color w:val="000000"/>
                <w:sz w:val="22"/>
                <w:lang w:eastAsia="ru-RU"/>
              </w:rPr>
              <w:t xml:space="preserve">Котельные Дирекции по </w:t>
            </w:r>
            <w:proofErr w:type="spellStart"/>
            <w:r w:rsidRPr="00CB04A7">
              <w:rPr>
                <w:rFonts w:eastAsia="Times New Roman" w:cs="Times New Roman"/>
                <w:color w:val="000000"/>
                <w:sz w:val="22"/>
                <w:lang w:eastAsia="ru-RU"/>
              </w:rPr>
              <w:t>тепловодоснабжению</w:t>
            </w:r>
            <w:proofErr w:type="spellEnd"/>
            <w:r w:rsidRPr="00CB04A7">
              <w:rPr>
                <w:rFonts w:eastAsia="Times New Roman" w:cs="Times New Roman"/>
                <w:color w:val="000000"/>
                <w:sz w:val="22"/>
                <w:lang w:eastAsia="ru-RU"/>
              </w:rPr>
              <w:t xml:space="preserve"> СКЖД</w:t>
            </w:r>
          </w:p>
        </w:tc>
      </w:tr>
      <w:tr w:rsidR="00CB04A7" w:rsidRPr="00CB04A7" w:rsidTr="00D346D3">
        <w:trPr>
          <w:cantSplit/>
          <w:trHeight w:val="20"/>
        </w:trPr>
        <w:tc>
          <w:tcPr>
            <w:tcW w:w="695" w:type="pct"/>
            <w:tcBorders>
              <w:top w:val="nil"/>
              <w:left w:val="single" w:sz="4" w:space="0" w:color="auto"/>
              <w:bottom w:val="single" w:sz="4" w:space="0" w:color="auto"/>
              <w:right w:val="single" w:sz="4" w:space="0" w:color="auto"/>
            </w:tcBorders>
            <w:shd w:val="clear" w:color="000000" w:fill="FFFFFF"/>
            <w:vAlign w:val="center"/>
            <w:hideMark/>
          </w:tcPr>
          <w:p w:rsidR="00CB04A7" w:rsidRPr="00CB04A7" w:rsidRDefault="00CB04A7" w:rsidP="00CB04A7">
            <w:pPr>
              <w:ind w:firstLine="0"/>
              <w:jc w:val="left"/>
              <w:rPr>
                <w:rFonts w:eastAsia="Times New Roman" w:cs="Times New Roman"/>
                <w:color w:val="000000"/>
                <w:lang w:eastAsia="ru-RU"/>
              </w:rPr>
            </w:pPr>
            <w:r w:rsidRPr="00CB04A7">
              <w:rPr>
                <w:rFonts w:eastAsia="Times New Roman" w:cs="Times New Roman"/>
                <w:color w:val="000000"/>
                <w:sz w:val="22"/>
                <w:lang w:eastAsia="ru-RU"/>
              </w:rPr>
              <w:t>Котельная ПЧЛ-1</w:t>
            </w:r>
          </w:p>
        </w:tc>
        <w:tc>
          <w:tcPr>
            <w:tcW w:w="523" w:type="pct"/>
            <w:tcBorders>
              <w:top w:val="nil"/>
              <w:left w:val="nil"/>
              <w:bottom w:val="single" w:sz="4" w:space="0" w:color="auto"/>
              <w:right w:val="single" w:sz="4" w:space="0" w:color="auto"/>
            </w:tcBorders>
            <w:shd w:val="clear" w:color="000000" w:fill="FFFFFF"/>
            <w:vAlign w:val="center"/>
            <w:hideMark/>
          </w:tcPr>
          <w:p w:rsidR="00CB04A7" w:rsidRPr="00CB04A7" w:rsidRDefault="00CB04A7" w:rsidP="00CB04A7">
            <w:pPr>
              <w:ind w:firstLine="0"/>
              <w:jc w:val="center"/>
              <w:rPr>
                <w:rFonts w:eastAsia="Times New Roman" w:cs="Times New Roman"/>
                <w:color w:val="000000"/>
                <w:lang w:eastAsia="ru-RU"/>
              </w:rPr>
            </w:pPr>
            <w:r w:rsidRPr="00CB04A7">
              <w:rPr>
                <w:rFonts w:eastAsia="Times New Roman" w:cs="Times New Roman"/>
                <w:color w:val="000000"/>
                <w:sz w:val="22"/>
                <w:lang w:eastAsia="ru-RU"/>
              </w:rPr>
              <w:t>н/д</w:t>
            </w:r>
          </w:p>
        </w:tc>
        <w:tc>
          <w:tcPr>
            <w:tcW w:w="520" w:type="pct"/>
            <w:tcBorders>
              <w:top w:val="nil"/>
              <w:left w:val="nil"/>
              <w:bottom w:val="single" w:sz="4" w:space="0" w:color="auto"/>
              <w:right w:val="single" w:sz="4" w:space="0" w:color="auto"/>
            </w:tcBorders>
            <w:shd w:val="clear" w:color="000000" w:fill="FFFFFF"/>
            <w:vAlign w:val="center"/>
            <w:hideMark/>
          </w:tcPr>
          <w:p w:rsidR="00CB04A7" w:rsidRPr="00CB04A7" w:rsidRDefault="00CB04A7" w:rsidP="00CB04A7">
            <w:pPr>
              <w:ind w:firstLine="0"/>
              <w:jc w:val="center"/>
              <w:rPr>
                <w:rFonts w:eastAsia="Times New Roman" w:cs="Times New Roman"/>
                <w:color w:val="000000"/>
                <w:lang w:eastAsia="ru-RU"/>
              </w:rPr>
            </w:pPr>
            <w:r w:rsidRPr="00CB04A7">
              <w:rPr>
                <w:rFonts w:eastAsia="Times New Roman" w:cs="Times New Roman"/>
                <w:color w:val="000000"/>
                <w:sz w:val="22"/>
                <w:lang w:eastAsia="ru-RU"/>
              </w:rPr>
              <w:t>н/д</w:t>
            </w:r>
          </w:p>
        </w:tc>
        <w:tc>
          <w:tcPr>
            <w:tcW w:w="556" w:type="pct"/>
            <w:tcBorders>
              <w:top w:val="nil"/>
              <w:left w:val="nil"/>
              <w:bottom w:val="single" w:sz="4" w:space="0" w:color="auto"/>
              <w:right w:val="single" w:sz="4" w:space="0" w:color="auto"/>
            </w:tcBorders>
            <w:shd w:val="clear" w:color="000000" w:fill="FFFFFF"/>
            <w:vAlign w:val="center"/>
            <w:hideMark/>
          </w:tcPr>
          <w:p w:rsidR="00CB04A7" w:rsidRPr="00CB04A7" w:rsidRDefault="00CB04A7" w:rsidP="00CB04A7">
            <w:pPr>
              <w:ind w:firstLine="0"/>
              <w:jc w:val="center"/>
              <w:rPr>
                <w:rFonts w:eastAsia="Times New Roman" w:cs="Times New Roman"/>
                <w:color w:val="000000"/>
                <w:lang w:eastAsia="ru-RU"/>
              </w:rPr>
            </w:pPr>
            <w:r w:rsidRPr="00CB04A7">
              <w:rPr>
                <w:rFonts w:eastAsia="Times New Roman" w:cs="Times New Roman"/>
                <w:color w:val="000000"/>
                <w:sz w:val="22"/>
                <w:lang w:eastAsia="ru-RU"/>
              </w:rPr>
              <w:t>н/д</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CB04A7" w:rsidRDefault="00CB04A7" w:rsidP="00CB04A7">
            <w:pPr>
              <w:ind w:firstLine="0"/>
              <w:jc w:val="center"/>
              <w:rPr>
                <w:rFonts w:eastAsia="Times New Roman" w:cs="Times New Roman"/>
                <w:color w:val="000000"/>
                <w:lang w:eastAsia="ru-RU"/>
              </w:rPr>
            </w:pPr>
            <w:r w:rsidRPr="00CB04A7">
              <w:rPr>
                <w:rFonts w:eastAsia="Times New Roman" w:cs="Times New Roman"/>
                <w:color w:val="000000"/>
                <w:sz w:val="22"/>
                <w:lang w:eastAsia="ru-RU"/>
              </w:rPr>
              <w:t>1018</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CB04A7" w:rsidRDefault="00CB04A7" w:rsidP="00CB04A7">
            <w:pPr>
              <w:ind w:firstLine="0"/>
              <w:jc w:val="center"/>
              <w:rPr>
                <w:rFonts w:eastAsia="Times New Roman" w:cs="Times New Roman"/>
                <w:color w:val="000000"/>
                <w:lang w:eastAsia="ru-RU"/>
              </w:rPr>
            </w:pPr>
            <w:r w:rsidRPr="00CB04A7">
              <w:rPr>
                <w:rFonts w:eastAsia="Times New Roman" w:cs="Times New Roman"/>
                <w:color w:val="000000"/>
                <w:sz w:val="22"/>
                <w:lang w:eastAsia="ru-RU"/>
              </w:rPr>
              <w:t>221,388</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CB04A7" w:rsidRDefault="00CB04A7" w:rsidP="00CB04A7">
            <w:pPr>
              <w:ind w:firstLine="0"/>
              <w:jc w:val="center"/>
              <w:rPr>
                <w:rFonts w:eastAsia="Times New Roman" w:cs="Times New Roman"/>
                <w:color w:val="000000"/>
                <w:lang w:eastAsia="ru-RU"/>
              </w:rPr>
            </w:pPr>
            <w:r w:rsidRPr="00CB04A7">
              <w:rPr>
                <w:rFonts w:eastAsia="Times New Roman" w:cs="Times New Roman"/>
                <w:color w:val="000000"/>
                <w:sz w:val="22"/>
                <w:lang w:eastAsia="ru-RU"/>
              </w:rPr>
              <w:t>796,612</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CB04A7" w:rsidRDefault="00CB04A7" w:rsidP="00CB04A7">
            <w:pPr>
              <w:ind w:firstLine="0"/>
              <w:jc w:val="center"/>
              <w:rPr>
                <w:rFonts w:eastAsia="Times New Roman" w:cs="Times New Roman"/>
                <w:color w:val="000000"/>
                <w:lang w:eastAsia="ru-RU"/>
              </w:rPr>
            </w:pPr>
            <w:r w:rsidRPr="00CB04A7">
              <w:rPr>
                <w:rFonts w:eastAsia="Times New Roman" w:cs="Times New Roman"/>
                <w:color w:val="000000"/>
                <w:sz w:val="22"/>
                <w:lang w:eastAsia="ru-RU"/>
              </w:rPr>
              <w:t>1018</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CB04A7" w:rsidRDefault="00CB04A7" w:rsidP="00CB04A7">
            <w:pPr>
              <w:ind w:firstLine="0"/>
              <w:jc w:val="center"/>
              <w:rPr>
                <w:rFonts w:eastAsia="Times New Roman" w:cs="Times New Roman"/>
                <w:color w:val="000000"/>
                <w:lang w:eastAsia="ru-RU"/>
              </w:rPr>
            </w:pPr>
            <w:r w:rsidRPr="00CB04A7">
              <w:rPr>
                <w:rFonts w:eastAsia="Times New Roman" w:cs="Times New Roman"/>
                <w:color w:val="000000"/>
                <w:sz w:val="22"/>
                <w:lang w:eastAsia="ru-RU"/>
              </w:rPr>
              <w:t>221,388</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CB04A7" w:rsidRDefault="00CB04A7" w:rsidP="00CB04A7">
            <w:pPr>
              <w:ind w:firstLine="0"/>
              <w:jc w:val="center"/>
              <w:rPr>
                <w:rFonts w:eastAsia="Times New Roman" w:cs="Times New Roman"/>
                <w:color w:val="000000"/>
                <w:lang w:eastAsia="ru-RU"/>
              </w:rPr>
            </w:pPr>
            <w:r w:rsidRPr="00CB04A7">
              <w:rPr>
                <w:rFonts w:eastAsia="Times New Roman" w:cs="Times New Roman"/>
                <w:color w:val="000000"/>
                <w:sz w:val="22"/>
                <w:lang w:eastAsia="ru-RU"/>
              </w:rPr>
              <w:t>796,612</w:t>
            </w:r>
          </w:p>
        </w:tc>
      </w:tr>
      <w:tr w:rsidR="00CB04A7" w:rsidRPr="00CB04A7" w:rsidTr="00D346D3">
        <w:trPr>
          <w:cantSplit/>
          <w:trHeight w:val="20"/>
        </w:trPr>
        <w:tc>
          <w:tcPr>
            <w:tcW w:w="695" w:type="pct"/>
            <w:tcBorders>
              <w:top w:val="nil"/>
              <w:left w:val="single" w:sz="4" w:space="0" w:color="auto"/>
              <w:bottom w:val="single" w:sz="4" w:space="0" w:color="auto"/>
              <w:right w:val="single" w:sz="4" w:space="0" w:color="auto"/>
            </w:tcBorders>
            <w:shd w:val="clear" w:color="000000" w:fill="FFFFFF"/>
            <w:vAlign w:val="center"/>
            <w:hideMark/>
          </w:tcPr>
          <w:p w:rsidR="00CB04A7" w:rsidRPr="00CB04A7" w:rsidRDefault="00CB04A7" w:rsidP="00CB04A7">
            <w:pPr>
              <w:ind w:firstLine="0"/>
              <w:jc w:val="left"/>
              <w:rPr>
                <w:rFonts w:eastAsia="Times New Roman" w:cs="Times New Roman"/>
                <w:color w:val="000000"/>
                <w:lang w:eastAsia="ru-RU"/>
              </w:rPr>
            </w:pPr>
            <w:r w:rsidRPr="00CB04A7">
              <w:rPr>
                <w:rFonts w:eastAsia="Times New Roman" w:cs="Times New Roman"/>
                <w:color w:val="000000"/>
                <w:sz w:val="22"/>
                <w:lang w:eastAsia="ru-RU"/>
              </w:rPr>
              <w:t>Котельная Книжная, 13</w:t>
            </w:r>
          </w:p>
        </w:tc>
        <w:tc>
          <w:tcPr>
            <w:tcW w:w="523" w:type="pct"/>
            <w:tcBorders>
              <w:top w:val="nil"/>
              <w:left w:val="nil"/>
              <w:bottom w:val="single" w:sz="4" w:space="0" w:color="auto"/>
              <w:right w:val="single" w:sz="4" w:space="0" w:color="auto"/>
            </w:tcBorders>
            <w:shd w:val="clear" w:color="000000" w:fill="FFFFFF"/>
            <w:vAlign w:val="center"/>
            <w:hideMark/>
          </w:tcPr>
          <w:p w:rsidR="00CB04A7" w:rsidRPr="00CB04A7" w:rsidRDefault="00CB04A7" w:rsidP="00CB04A7">
            <w:pPr>
              <w:ind w:firstLine="0"/>
              <w:jc w:val="center"/>
              <w:rPr>
                <w:rFonts w:eastAsia="Times New Roman" w:cs="Times New Roman"/>
                <w:color w:val="000000"/>
                <w:lang w:eastAsia="ru-RU"/>
              </w:rPr>
            </w:pPr>
            <w:r w:rsidRPr="00CB04A7">
              <w:rPr>
                <w:rFonts w:eastAsia="Times New Roman" w:cs="Times New Roman"/>
                <w:color w:val="000000"/>
                <w:sz w:val="22"/>
                <w:lang w:eastAsia="ru-RU"/>
              </w:rPr>
              <w:t>н/д</w:t>
            </w:r>
          </w:p>
        </w:tc>
        <w:tc>
          <w:tcPr>
            <w:tcW w:w="520" w:type="pct"/>
            <w:tcBorders>
              <w:top w:val="nil"/>
              <w:left w:val="nil"/>
              <w:bottom w:val="single" w:sz="4" w:space="0" w:color="auto"/>
              <w:right w:val="single" w:sz="4" w:space="0" w:color="auto"/>
            </w:tcBorders>
            <w:shd w:val="clear" w:color="000000" w:fill="FFFFFF"/>
            <w:vAlign w:val="center"/>
            <w:hideMark/>
          </w:tcPr>
          <w:p w:rsidR="00CB04A7" w:rsidRPr="00CB04A7" w:rsidRDefault="00CB04A7" w:rsidP="00CB04A7">
            <w:pPr>
              <w:ind w:firstLine="0"/>
              <w:jc w:val="center"/>
              <w:rPr>
                <w:rFonts w:eastAsia="Times New Roman" w:cs="Times New Roman"/>
                <w:color w:val="000000"/>
                <w:lang w:eastAsia="ru-RU"/>
              </w:rPr>
            </w:pPr>
            <w:r w:rsidRPr="00CB04A7">
              <w:rPr>
                <w:rFonts w:eastAsia="Times New Roman" w:cs="Times New Roman"/>
                <w:color w:val="000000"/>
                <w:sz w:val="22"/>
                <w:lang w:eastAsia="ru-RU"/>
              </w:rPr>
              <w:t>н/д</w:t>
            </w:r>
          </w:p>
        </w:tc>
        <w:tc>
          <w:tcPr>
            <w:tcW w:w="556" w:type="pct"/>
            <w:tcBorders>
              <w:top w:val="nil"/>
              <w:left w:val="nil"/>
              <w:bottom w:val="single" w:sz="4" w:space="0" w:color="auto"/>
              <w:right w:val="single" w:sz="4" w:space="0" w:color="auto"/>
            </w:tcBorders>
            <w:shd w:val="clear" w:color="000000" w:fill="FFFFFF"/>
            <w:vAlign w:val="center"/>
            <w:hideMark/>
          </w:tcPr>
          <w:p w:rsidR="00CB04A7" w:rsidRPr="00CB04A7" w:rsidRDefault="00CB04A7" w:rsidP="00CB04A7">
            <w:pPr>
              <w:ind w:firstLine="0"/>
              <w:jc w:val="center"/>
              <w:rPr>
                <w:rFonts w:eastAsia="Times New Roman" w:cs="Times New Roman"/>
                <w:color w:val="000000"/>
                <w:lang w:eastAsia="ru-RU"/>
              </w:rPr>
            </w:pPr>
            <w:r w:rsidRPr="00CB04A7">
              <w:rPr>
                <w:rFonts w:eastAsia="Times New Roman" w:cs="Times New Roman"/>
                <w:color w:val="000000"/>
                <w:sz w:val="22"/>
                <w:lang w:eastAsia="ru-RU"/>
              </w:rPr>
              <w:t>н/д</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CB04A7" w:rsidRDefault="00CB04A7" w:rsidP="00CB04A7">
            <w:pPr>
              <w:ind w:firstLine="0"/>
              <w:jc w:val="center"/>
              <w:rPr>
                <w:rFonts w:eastAsia="Times New Roman" w:cs="Times New Roman"/>
                <w:color w:val="000000"/>
                <w:lang w:eastAsia="ru-RU"/>
              </w:rPr>
            </w:pPr>
            <w:r w:rsidRPr="00CB04A7">
              <w:rPr>
                <w:rFonts w:eastAsia="Times New Roman" w:cs="Times New Roman"/>
                <w:color w:val="000000"/>
                <w:sz w:val="22"/>
                <w:lang w:eastAsia="ru-RU"/>
              </w:rPr>
              <w:t>648</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CB04A7" w:rsidRDefault="00CB04A7" w:rsidP="00CB04A7">
            <w:pPr>
              <w:ind w:firstLine="0"/>
              <w:jc w:val="center"/>
              <w:rPr>
                <w:rFonts w:eastAsia="Times New Roman" w:cs="Times New Roman"/>
                <w:color w:val="000000"/>
                <w:lang w:eastAsia="ru-RU"/>
              </w:rPr>
            </w:pPr>
            <w:r w:rsidRPr="00CB04A7">
              <w:rPr>
                <w:rFonts w:eastAsia="Times New Roman" w:cs="Times New Roman"/>
                <w:color w:val="000000"/>
                <w:sz w:val="22"/>
                <w:lang w:eastAsia="ru-RU"/>
              </w:rPr>
              <w:t>658,35</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CB04A7" w:rsidRDefault="00CB04A7" w:rsidP="00CB04A7">
            <w:pPr>
              <w:ind w:firstLine="0"/>
              <w:jc w:val="center"/>
              <w:rPr>
                <w:rFonts w:eastAsia="Times New Roman" w:cs="Times New Roman"/>
                <w:color w:val="000000"/>
                <w:lang w:eastAsia="ru-RU"/>
              </w:rPr>
            </w:pPr>
            <w:r w:rsidRPr="00CB04A7">
              <w:rPr>
                <w:rFonts w:eastAsia="Times New Roman" w:cs="Times New Roman"/>
                <w:color w:val="000000"/>
                <w:sz w:val="22"/>
                <w:lang w:eastAsia="ru-RU"/>
              </w:rPr>
              <w:t>-10,35</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CB04A7" w:rsidRDefault="00CB04A7" w:rsidP="00CB04A7">
            <w:pPr>
              <w:ind w:firstLine="0"/>
              <w:jc w:val="center"/>
              <w:rPr>
                <w:rFonts w:eastAsia="Times New Roman" w:cs="Times New Roman"/>
                <w:color w:val="000000"/>
                <w:lang w:eastAsia="ru-RU"/>
              </w:rPr>
            </w:pPr>
            <w:r w:rsidRPr="00CB04A7">
              <w:rPr>
                <w:rFonts w:eastAsia="Times New Roman" w:cs="Times New Roman"/>
                <w:color w:val="000000"/>
                <w:sz w:val="22"/>
                <w:lang w:eastAsia="ru-RU"/>
              </w:rPr>
              <w:t>648</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CB04A7" w:rsidRDefault="00CB04A7" w:rsidP="00CB04A7">
            <w:pPr>
              <w:ind w:firstLine="0"/>
              <w:jc w:val="center"/>
              <w:rPr>
                <w:rFonts w:eastAsia="Times New Roman" w:cs="Times New Roman"/>
                <w:color w:val="000000"/>
                <w:lang w:eastAsia="ru-RU"/>
              </w:rPr>
            </w:pPr>
            <w:r w:rsidRPr="00CB04A7">
              <w:rPr>
                <w:rFonts w:eastAsia="Times New Roman" w:cs="Times New Roman"/>
                <w:color w:val="000000"/>
                <w:sz w:val="22"/>
                <w:lang w:eastAsia="ru-RU"/>
              </w:rPr>
              <w:t>658,35</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CB04A7" w:rsidRDefault="00CB04A7" w:rsidP="00CB04A7">
            <w:pPr>
              <w:ind w:firstLine="0"/>
              <w:jc w:val="center"/>
              <w:rPr>
                <w:rFonts w:eastAsia="Times New Roman" w:cs="Times New Roman"/>
                <w:color w:val="000000"/>
                <w:lang w:eastAsia="ru-RU"/>
              </w:rPr>
            </w:pPr>
            <w:r w:rsidRPr="00CB04A7">
              <w:rPr>
                <w:rFonts w:eastAsia="Times New Roman" w:cs="Times New Roman"/>
                <w:color w:val="000000"/>
                <w:sz w:val="22"/>
                <w:lang w:eastAsia="ru-RU"/>
              </w:rPr>
              <w:t>-10,35</w:t>
            </w:r>
          </w:p>
        </w:tc>
      </w:tr>
      <w:tr w:rsidR="00CB04A7" w:rsidRPr="00CB04A7" w:rsidTr="00D346D3">
        <w:trPr>
          <w:cantSplit/>
          <w:trHeight w:val="20"/>
        </w:trPr>
        <w:tc>
          <w:tcPr>
            <w:tcW w:w="695" w:type="pct"/>
            <w:tcBorders>
              <w:top w:val="nil"/>
              <w:left w:val="single" w:sz="4" w:space="0" w:color="auto"/>
              <w:bottom w:val="single" w:sz="4" w:space="0" w:color="auto"/>
              <w:right w:val="single" w:sz="4" w:space="0" w:color="auto"/>
            </w:tcBorders>
            <w:shd w:val="clear" w:color="000000" w:fill="FFFFFF"/>
            <w:vAlign w:val="center"/>
            <w:hideMark/>
          </w:tcPr>
          <w:p w:rsidR="00CB04A7" w:rsidRPr="00CB04A7" w:rsidRDefault="00CB04A7" w:rsidP="00CB04A7">
            <w:pPr>
              <w:ind w:firstLine="0"/>
              <w:jc w:val="left"/>
              <w:rPr>
                <w:rFonts w:eastAsia="Times New Roman" w:cs="Times New Roman"/>
                <w:color w:val="000000"/>
                <w:lang w:eastAsia="ru-RU"/>
              </w:rPr>
            </w:pPr>
            <w:r w:rsidRPr="00CB04A7">
              <w:rPr>
                <w:rFonts w:eastAsia="Times New Roman" w:cs="Times New Roman"/>
                <w:color w:val="000000"/>
                <w:sz w:val="22"/>
                <w:lang w:eastAsia="ru-RU"/>
              </w:rPr>
              <w:t>Котельная БТЖТ</w:t>
            </w:r>
          </w:p>
        </w:tc>
        <w:tc>
          <w:tcPr>
            <w:tcW w:w="523" w:type="pct"/>
            <w:tcBorders>
              <w:top w:val="nil"/>
              <w:left w:val="nil"/>
              <w:bottom w:val="single" w:sz="4" w:space="0" w:color="auto"/>
              <w:right w:val="single" w:sz="4" w:space="0" w:color="auto"/>
            </w:tcBorders>
            <w:shd w:val="clear" w:color="000000" w:fill="FFFFFF"/>
            <w:vAlign w:val="center"/>
            <w:hideMark/>
          </w:tcPr>
          <w:p w:rsidR="00CB04A7" w:rsidRPr="00CB04A7" w:rsidRDefault="00CB04A7" w:rsidP="00CB04A7">
            <w:pPr>
              <w:ind w:firstLine="0"/>
              <w:jc w:val="center"/>
              <w:rPr>
                <w:rFonts w:eastAsia="Times New Roman" w:cs="Times New Roman"/>
                <w:color w:val="000000"/>
                <w:lang w:eastAsia="ru-RU"/>
              </w:rPr>
            </w:pPr>
            <w:r w:rsidRPr="00CB04A7">
              <w:rPr>
                <w:rFonts w:eastAsia="Times New Roman" w:cs="Times New Roman"/>
                <w:color w:val="000000"/>
                <w:sz w:val="22"/>
                <w:lang w:eastAsia="ru-RU"/>
              </w:rPr>
              <w:t>н/д</w:t>
            </w:r>
          </w:p>
        </w:tc>
        <w:tc>
          <w:tcPr>
            <w:tcW w:w="520" w:type="pct"/>
            <w:tcBorders>
              <w:top w:val="nil"/>
              <w:left w:val="nil"/>
              <w:bottom w:val="single" w:sz="4" w:space="0" w:color="auto"/>
              <w:right w:val="single" w:sz="4" w:space="0" w:color="auto"/>
            </w:tcBorders>
            <w:shd w:val="clear" w:color="000000" w:fill="FFFFFF"/>
            <w:vAlign w:val="center"/>
            <w:hideMark/>
          </w:tcPr>
          <w:p w:rsidR="00CB04A7" w:rsidRPr="00CB04A7" w:rsidRDefault="00CB04A7" w:rsidP="00CB04A7">
            <w:pPr>
              <w:ind w:firstLine="0"/>
              <w:jc w:val="center"/>
              <w:rPr>
                <w:rFonts w:eastAsia="Times New Roman" w:cs="Times New Roman"/>
                <w:color w:val="000000"/>
                <w:lang w:eastAsia="ru-RU"/>
              </w:rPr>
            </w:pPr>
            <w:r w:rsidRPr="00CB04A7">
              <w:rPr>
                <w:rFonts w:eastAsia="Times New Roman" w:cs="Times New Roman"/>
                <w:color w:val="000000"/>
                <w:sz w:val="22"/>
                <w:lang w:eastAsia="ru-RU"/>
              </w:rPr>
              <w:t>н/д</w:t>
            </w:r>
          </w:p>
        </w:tc>
        <w:tc>
          <w:tcPr>
            <w:tcW w:w="556" w:type="pct"/>
            <w:tcBorders>
              <w:top w:val="nil"/>
              <w:left w:val="nil"/>
              <w:bottom w:val="single" w:sz="4" w:space="0" w:color="auto"/>
              <w:right w:val="single" w:sz="4" w:space="0" w:color="auto"/>
            </w:tcBorders>
            <w:shd w:val="clear" w:color="000000" w:fill="FFFFFF"/>
            <w:vAlign w:val="center"/>
            <w:hideMark/>
          </w:tcPr>
          <w:p w:rsidR="00CB04A7" w:rsidRPr="00CB04A7" w:rsidRDefault="00CB04A7" w:rsidP="00CB04A7">
            <w:pPr>
              <w:ind w:firstLine="0"/>
              <w:jc w:val="center"/>
              <w:rPr>
                <w:rFonts w:eastAsia="Times New Roman" w:cs="Times New Roman"/>
                <w:color w:val="000000"/>
                <w:lang w:eastAsia="ru-RU"/>
              </w:rPr>
            </w:pPr>
            <w:r w:rsidRPr="00CB04A7">
              <w:rPr>
                <w:rFonts w:eastAsia="Times New Roman" w:cs="Times New Roman"/>
                <w:color w:val="000000"/>
                <w:sz w:val="22"/>
                <w:lang w:eastAsia="ru-RU"/>
              </w:rPr>
              <w:t>н/д</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CB04A7" w:rsidRDefault="00CB04A7" w:rsidP="00CB04A7">
            <w:pPr>
              <w:ind w:firstLine="0"/>
              <w:jc w:val="center"/>
              <w:rPr>
                <w:rFonts w:eastAsia="Times New Roman" w:cs="Times New Roman"/>
                <w:color w:val="000000"/>
                <w:lang w:eastAsia="ru-RU"/>
              </w:rPr>
            </w:pPr>
            <w:r w:rsidRPr="00CB04A7">
              <w:rPr>
                <w:rFonts w:eastAsia="Times New Roman" w:cs="Times New Roman"/>
                <w:color w:val="000000"/>
                <w:sz w:val="22"/>
                <w:lang w:eastAsia="ru-RU"/>
              </w:rPr>
              <w:t>240</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CB04A7" w:rsidRDefault="00CB04A7" w:rsidP="00CB04A7">
            <w:pPr>
              <w:ind w:firstLine="0"/>
              <w:jc w:val="center"/>
              <w:rPr>
                <w:rFonts w:eastAsia="Times New Roman" w:cs="Times New Roman"/>
                <w:color w:val="000000"/>
                <w:lang w:eastAsia="ru-RU"/>
              </w:rPr>
            </w:pPr>
            <w:r w:rsidRPr="00CB04A7">
              <w:rPr>
                <w:rFonts w:eastAsia="Times New Roman" w:cs="Times New Roman"/>
                <w:color w:val="000000"/>
                <w:sz w:val="22"/>
                <w:lang w:eastAsia="ru-RU"/>
              </w:rPr>
              <w:t>н/д</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CB04A7" w:rsidRDefault="00CB04A7" w:rsidP="00CB04A7">
            <w:pPr>
              <w:ind w:firstLine="0"/>
              <w:jc w:val="center"/>
              <w:rPr>
                <w:rFonts w:eastAsia="Times New Roman" w:cs="Times New Roman"/>
                <w:color w:val="000000"/>
                <w:lang w:eastAsia="ru-RU"/>
              </w:rPr>
            </w:pPr>
            <w:r w:rsidRPr="00CB04A7">
              <w:rPr>
                <w:rFonts w:eastAsia="Times New Roman" w:cs="Times New Roman"/>
                <w:color w:val="000000"/>
                <w:sz w:val="22"/>
                <w:lang w:eastAsia="ru-RU"/>
              </w:rPr>
              <w:t>н/д</w:t>
            </w:r>
          </w:p>
        </w:tc>
        <w:tc>
          <w:tcPr>
            <w:tcW w:w="413" w:type="pct"/>
            <w:tcBorders>
              <w:top w:val="nil"/>
              <w:left w:val="nil"/>
              <w:bottom w:val="single" w:sz="4" w:space="0" w:color="auto"/>
              <w:right w:val="single" w:sz="4" w:space="0" w:color="auto"/>
            </w:tcBorders>
            <w:shd w:val="clear" w:color="000000" w:fill="FFFFFF"/>
            <w:vAlign w:val="center"/>
            <w:hideMark/>
          </w:tcPr>
          <w:p w:rsidR="00CB04A7" w:rsidRPr="00CB04A7" w:rsidRDefault="00CB04A7" w:rsidP="00CB04A7">
            <w:pPr>
              <w:ind w:firstLine="0"/>
              <w:jc w:val="center"/>
              <w:rPr>
                <w:rFonts w:eastAsia="Times New Roman" w:cs="Times New Roman"/>
                <w:color w:val="000000"/>
                <w:lang w:eastAsia="ru-RU"/>
              </w:rPr>
            </w:pPr>
            <w:r w:rsidRPr="00CB04A7">
              <w:rPr>
                <w:rFonts w:eastAsia="Times New Roman" w:cs="Times New Roman"/>
                <w:color w:val="000000"/>
                <w:sz w:val="22"/>
                <w:lang w:eastAsia="ru-RU"/>
              </w:rPr>
              <w:t>240</w:t>
            </w:r>
          </w:p>
        </w:tc>
        <w:tc>
          <w:tcPr>
            <w:tcW w:w="438" w:type="pct"/>
            <w:tcBorders>
              <w:top w:val="nil"/>
              <w:left w:val="nil"/>
              <w:bottom w:val="single" w:sz="4" w:space="0" w:color="auto"/>
              <w:right w:val="single" w:sz="4" w:space="0" w:color="auto"/>
            </w:tcBorders>
            <w:shd w:val="clear" w:color="000000" w:fill="FFFFFF"/>
            <w:vAlign w:val="center"/>
            <w:hideMark/>
          </w:tcPr>
          <w:p w:rsidR="00CB04A7" w:rsidRPr="00CB04A7" w:rsidRDefault="00CB04A7" w:rsidP="00CB04A7">
            <w:pPr>
              <w:ind w:firstLine="0"/>
              <w:jc w:val="center"/>
              <w:rPr>
                <w:rFonts w:eastAsia="Times New Roman" w:cs="Times New Roman"/>
                <w:color w:val="000000"/>
                <w:lang w:eastAsia="ru-RU"/>
              </w:rPr>
            </w:pPr>
            <w:r w:rsidRPr="00CB04A7">
              <w:rPr>
                <w:rFonts w:eastAsia="Times New Roman" w:cs="Times New Roman"/>
                <w:color w:val="000000"/>
                <w:sz w:val="22"/>
                <w:lang w:eastAsia="ru-RU"/>
              </w:rPr>
              <w:t>н/д</w:t>
            </w:r>
          </w:p>
        </w:tc>
        <w:tc>
          <w:tcPr>
            <w:tcW w:w="502" w:type="pct"/>
            <w:tcBorders>
              <w:top w:val="nil"/>
              <w:left w:val="nil"/>
              <w:bottom w:val="single" w:sz="4" w:space="0" w:color="auto"/>
              <w:right w:val="single" w:sz="4" w:space="0" w:color="auto"/>
            </w:tcBorders>
            <w:shd w:val="clear" w:color="000000" w:fill="FFFFFF"/>
            <w:vAlign w:val="center"/>
            <w:hideMark/>
          </w:tcPr>
          <w:p w:rsidR="00CB04A7" w:rsidRPr="00CB04A7" w:rsidRDefault="00CB04A7" w:rsidP="00CB04A7">
            <w:pPr>
              <w:ind w:firstLine="0"/>
              <w:jc w:val="center"/>
              <w:rPr>
                <w:rFonts w:eastAsia="Times New Roman" w:cs="Times New Roman"/>
                <w:color w:val="000000"/>
                <w:lang w:eastAsia="ru-RU"/>
              </w:rPr>
            </w:pPr>
            <w:r w:rsidRPr="00CB04A7">
              <w:rPr>
                <w:rFonts w:eastAsia="Times New Roman" w:cs="Times New Roman"/>
                <w:color w:val="000000"/>
                <w:sz w:val="22"/>
                <w:lang w:eastAsia="ru-RU"/>
              </w:rPr>
              <w:t>н/д</w:t>
            </w:r>
          </w:p>
        </w:tc>
      </w:tr>
    </w:tbl>
    <w:p w:rsidR="00CB04A7" w:rsidRDefault="00CB04A7" w:rsidP="00CB04A7">
      <w:pPr>
        <w:ind w:firstLine="0"/>
        <w:jc w:val="center"/>
      </w:pPr>
    </w:p>
    <w:p w:rsidR="00CB04A7" w:rsidRDefault="00CB04A7" w:rsidP="00CB04A7">
      <w:pPr>
        <w:ind w:firstLine="0"/>
      </w:pPr>
    </w:p>
    <w:p w:rsidR="00CB04A7" w:rsidRDefault="00CB04A7">
      <w:pPr>
        <w:spacing w:after="200" w:line="276" w:lineRule="auto"/>
        <w:ind w:firstLine="0"/>
        <w:jc w:val="left"/>
        <w:sectPr w:rsidR="00CB04A7" w:rsidSect="00CB04A7">
          <w:pgSz w:w="16838" w:h="11906" w:orient="landscape"/>
          <w:pgMar w:top="720" w:right="720" w:bottom="720" w:left="720" w:header="709" w:footer="709" w:gutter="0"/>
          <w:cols w:space="708"/>
          <w:docGrid w:linePitch="360"/>
        </w:sectPr>
      </w:pPr>
    </w:p>
    <w:p w:rsidR="005D0A17" w:rsidRPr="00656723" w:rsidRDefault="00656723" w:rsidP="00C421AC">
      <w:pPr>
        <w:pStyle w:val="3"/>
        <w:numPr>
          <w:ilvl w:val="1"/>
          <w:numId w:val="1"/>
        </w:numPr>
        <w:ind w:left="0" w:firstLine="0"/>
        <w:rPr>
          <w:rFonts w:cs="Times New Roman"/>
          <w:szCs w:val="24"/>
        </w:rPr>
      </w:pPr>
      <w:bookmarkStart w:id="75" w:name="_Toc478394727"/>
      <w:bookmarkStart w:id="76" w:name="_Toc479856586"/>
      <w:r w:rsidRPr="00656723">
        <w:rPr>
          <w:rFonts w:cs="Times New Roman"/>
          <w:szCs w:val="24"/>
        </w:rPr>
        <w:lastRenderedPageBreak/>
        <w:t xml:space="preserve">Предписания </w:t>
      </w:r>
      <w:r w:rsidR="005D0A17" w:rsidRPr="00656723">
        <w:rPr>
          <w:rFonts w:cs="Times New Roman"/>
          <w:szCs w:val="24"/>
        </w:rPr>
        <w:t xml:space="preserve">надзорных органов по запрещению дальнейшей эксплуатации участков тепловой </w:t>
      </w:r>
      <w:r w:rsidRPr="00656723">
        <w:rPr>
          <w:rFonts w:cs="Times New Roman"/>
          <w:szCs w:val="24"/>
        </w:rPr>
        <w:t>сети и результаты их исполнения</w:t>
      </w:r>
      <w:bookmarkEnd w:id="75"/>
      <w:bookmarkEnd w:id="76"/>
    </w:p>
    <w:p w:rsidR="00656723" w:rsidRDefault="00656723" w:rsidP="00CB04A7"/>
    <w:p w:rsidR="00CB04A7" w:rsidRDefault="00CB04A7" w:rsidP="00CB04A7">
      <w:r>
        <w:rPr>
          <w:sz w:val="26"/>
          <w:szCs w:val="26"/>
        </w:rPr>
        <w:t>Предписания надзорных органов по запрещению дальнейшей эксплуатации участков тепловых сетей г. Батайска отсутствуют.</w:t>
      </w:r>
    </w:p>
    <w:p w:rsidR="00CB04A7" w:rsidRPr="00656723" w:rsidRDefault="00CB04A7" w:rsidP="00CB04A7"/>
    <w:p w:rsidR="005D0A17" w:rsidRPr="00656723" w:rsidRDefault="00CB04A7" w:rsidP="00C421AC">
      <w:pPr>
        <w:pStyle w:val="3"/>
        <w:numPr>
          <w:ilvl w:val="1"/>
          <w:numId w:val="1"/>
        </w:numPr>
        <w:ind w:left="0" w:firstLine="0"/>
        <w:rPr>
          <w:rFonts w:cs="Times New Roman"/>
          <w:szCs w:val="24"/>
        </w:rPr>
      </w:pPr>
      <w:bookmarkStart w:id="77" w:name="_Toc478394728"/>
      <w:bookmarkStart w:id="78" w:name="_Toc479856587"/>
      <w:r>
        <w:rPr>
          <w:rFonts w:cs="Times New Roman"/>
          <w:szCs w:val="24"/>
        </w:rPr>
        <w:t>Типы</w:t>
      </w:r>
      <w:r w:rsidR="005D0A17" w:rsidRPr="00656723">
        <w:rPr>
          <w:rFonts w:cs="Times New Roman"/>
          <w:szCs w:val="24"/>
        </w:rPr>
        <w:t xml:space="preserve"> присоединений </w:t>
      </w:r>
      <w:proofErr w:type="spellStart"/>
      <w:r w:rsidR="005D0A17" w:rsidRPr="00656723">
        <w:rPr>
          <w:rFonts w:cs="Times New Roman"/>
          <w:szCs w:val="24"/>
        </w:rPr>
        <w:t>теплопотребляющих</w:t>
      </w:r>
      <w:proofErr w:type="spellEnd"/>
      <w:r w:rsidR="005D0A17" w:rsidRPr="00656723">
        <w:rPr>
          <w:rFonts w:cs="Times New Roman"/>
          <w:szCs w:val="24"/>
        </w:rPr>
        <w:t xml:space="preserve"> установок потребителей к тепловым сетям с выделением наиболее распространенных, определяющих выбор и обоснование графика регулирования отпуск</w:t>
      </w:r>
      <w:r w:rsidR="00656723" w:rsidRPr="00656723">
        <w:rPr>
          <w:rFonts w:cs="Times New Roman"/>
          <w:szCs w:val="24"/>
        </w:rPr>
        <w:t>а тепловой энергии потребителям</w:t>
      </w:r>
      <w:bookmarkEnd w:id="77"/>
      <w:bookmarkEnd w:id="78"/>
    </w:p>
    <w:p w:rsidR="00656723" w:rsidRDefault="00656723" w:rsidP="00656723">
      <w:pPr>
        <w:ind w:firstLine="0"/>
        <w:rPr>
          <w:rFonts w:cs="Times New Roman"/>
          <w:szCs w:val="24"/>
        </w:rPr>
      </w:pPr>
    </w:p>
    <w:p w:rsidR="00CB04A7" w:rsidRDefault="00CB04A7" w:rsidP="00CB04A7">
      <w:r>
        <w:t xml:space="preserve">На территории городского округа </w:t>
      </w:r>
      <w:proofErr w:type="spellStart"/>
      <w:r>
        <w:t>г.Батайск</w:t>
      </w:r>
      <w:proofErr w:type="spellEnd"/>
      <w:r>
        <w:t xml:space="preserve"> основной схемой присоединения абонентских вводов к тепловой сети являются схемы присоединения потребителей с элеваторным присоединением СО без использования системы ГВС и с непосредственным присоединением СО. </w:t>
      </w:r>
    </w:p>
    <w:p w:rsidR="00CB04A7" w:rsidRDefault="00CB04A7" w:rsidP="00CB04A7">
      <w:r>
        <w:t xml:space="preserve">Используемая схема подключения представлена на рисунках </w:t>
      </w:r>
      <w:r w:rsidR="00F66B29">
        <w:t>3.15.а, 3.15.б</w:t>
      </w:r>
      <w:r>
        <w:t>.</w:t>
      </w:r>
    </w:p>
    <w:p w:rsidR="00CB04A7" w:rsidRDefault="00CB04A7" w:rsidP="00CB04A7">
      <w:pPr>
        <w:rPr>
          <w:rFonts w:cs="Times New Roman"/>
          <w:szCs w:val="24"/>
        </w:rPr>
      </w:pPr>
    </w:p>
    <w:p w:rsidR="00CB04A7" w:rsidRDefault="00CB04A7" w:rsidP="00CB04A7">
      <w:pPr>
        <w:ind w:firstLine="0"/>
        <w:jc w:val="center"/>
        <w:rPr>
          <w:rFonts w:cs="Times New Roman"/>
          <w:szCs w:val="24"/>
        </w:rPr>
      </w:pPr>
      <w:r w:rsidRPr="00CB04A7">
        <w:rPr>
          <w:rFonts w:cs="Times New Roman"/>
          <w:noProof/>
          <w:szCs w:val="24"/>
          <w:bdr w:val="single" w:sz="4" w:space="0" w:color="auto"/>
          <w:lang w:eastAsia="ru-RU"/>
        </w:rPr>
        <w:drawing>
          <wp:inline distT="0" distB="0" distL="0" distR="0" wp14:anchorId="13D3ADE1" wp14:editId="3AC25CB7">
            <wp:extent cx="3357162" cy="1815152"/>
            <wp:effectExtent l="19050" t="0" r="0" b="0"/>
            <wp:docPr id="25" name="Рисунок 12" descr="D:\Программы\Мои документы\Мои рисунк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Программы\Мои документы\Мои рисунки\1.JPG"/>
                    <pic:cNvPicPr>
                      <a:picLocks noChangeAspect="1" noChangeArrowheads="1"/>
                    </pic:cNvPicPr>
                  </pic:nvPicPr>
                  <pic:blipFill>
                    <a:blip r:embed="rId31"/>
                    <a:srcRect r="49533" b="61111"/>
                    <a:stretch>
                      <a:fillRect/>
                    </a:stretch>
                  </pic:blipFill>
                  <pic:spPr bwMode="auto">
                    <a:xfrm>
                      <a:off x="0" y="0"/>
                      <a:ext cx="3357162" cy="1815152"/>
                    </a:xfrm>
                    <a:prstGeom prst="rect">
                      <a:avLst/>
                    </a:prstGeom>
                    <a:noFill/>
                    <a:ln w="9525">
                      <a:noFill/>
                      <a:miter lim="800000"/>
                      <a:headEnd/>
                      <a:tailEnd/>
                    </a:ln>
                  </pic:spPr>
                </pic:pic>
              </a:graphicData>
            </a:graphic>
          </wp:inline>
        </w:drawing>
      </w:r>
    </w:p>
    <w:p w:rsidR="00CB04A7" w:rsidRDefault="00CB04A7" w:rsidP="00CB04A7">
      <w:pPr>
        <w:ind w:firstLine="0"/>
        <w:jc w:val="center"/>
        <w:rPr>
          <w:rFonts w:cs="Times New Roman"/>
          <w:szCs w:val="24"/>
        </w:rPr>
      </w:pPr>
    </w:p>
    <w:p w:rsidR="00CB04A7" w:rsidRDefault="00CB04A7" w:rsidP="00CB04A7">
      <w:pPr>
        <w:ind w:firstLine="0"/>
        <w:jc w:val="center"/>
        <w:rPr>
          <w:rFonts w:cs="Times New Roman"/>
          <w:szCs w:val="24"/>
        </w:rPr>
      </w:pPr>
      <w:r w:rsidRPr="00CB04A7">
        <w:rPr>
          <w:rFonts w:cs="Times New Roman"/>
          <w:szCs w:val="24"/>
        </w:rPr>
        <w:t xml:space="preserve">Рисунок </w:t>
      </w:r>
      <w:r w:rsidR="00F66B29">
        <w:t>3.15.а</w:t>
      </w:r>
      <w:r w:rsidRPr="00CB04A7">
        <w:rPr>
          <w:rFonts w:cs="Times New Roman"/>
          <w:szCs w:val="24"/>
        </w:rPr>
        <w:t>. Схема присоединения потребителей с элеваторным присоединением СО</w:t>
      </w:r>
    </w:p>
    <w:p w:rsidR="00CB04A7" w:rsidRPr="00CB04A7" w:rsidRDefault="00CB04A7" w:rsidP="00CB04A7">
      <w:pPr>
        <w:ind w:firstLine="0"/>
        <w:jc w:val="center"/>
        <w:rPr>
          <w:rFonts w:cs="Times New Roman"/>
          <w:szCs w:val="24"/>
        </w:rPr>
      </w:pPr>
    </w:p>
    <w:p w:rsidR="00CB04A7" w:rsidRDefault="00CB04A7" w:rsidP="00CB04A7">
      <w:pPr>
        <w:ind w:firstLine="0"/>
        <w:jc w:val="center"/>
        <w:rPr>
          <w:rFonts w:cs="Times New Roman"/>
          <w:szCs w:val="24"/>
        </w:rPr>
      </w:pPr>
      <w:r w:rsidRPr="00CB04A7">
        <w:rPr>
          <w:rFonts w:cs="Times New Roman"/>
          <w:noProof/>
          <w:szCs w:val="24"/>
          <w:bdr w:val="single" w:sz="4" w:space="0" w:color="auto"/>
          <w:lang w:eastAsia="ru-RU"/>
        </w:rPr>
        <w:drawing>
          <wp:inline distT="0" distB="0" distL="0" distR="0" wp14:anchorId="4D6BB95D" wp14:editId="38B2F94E">
            <wp:extent cx="2437547" cy="1625729"/>
            <wp:effectExtent l="19050" t="0" r="853" b="0"/>
            <wp:docPr id="26" name="Рисунок 13" descr="D:\Программы\Мои документы\Мои рисунк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Программы\Мои документы\Мои рисунки\2.JPG"/>
                    <pic:cNvPicPr>
                      <a:picLocks noChangeAspect="1" noChangeArrowheads="1"/>
                    </pic:cNvPicPr>
                  </pic:nvPicPr>
                  <pic:blipFill>
                    <a:blip r:embed="rId32"/>
                    <a:srcRect r="63357" b="65271"/>
                    <a:stretch>
                      <a:fillRect/>
                    </a:stretch>
                  </pic:blipFill>
                  <pic:spPr bwMode="auto">
                    <a:xfrm>
                      <a:off x="0" y="0"/>
                      <a:ext cx="2437547" cy="1625729"/>
                    </a:xfrm>
                    <a:prstGeom prst="rect">
                      <a:avLst/>
                    </a:prstGeom>
                    <a:noFill/>
                    <a:ln w="9525">
                      <a:noFill/>
                      <a:miter lim="800000"/>
                      <a:headEnd/>
                      <a:tailEnd/>
                    </a:ln>
                  </pic:spPr>
                </pic:pic>
              </a:graphicData>
            </a:graphic>
          </wp:inline>
        </w:drawing>
      </w:r>
    </w:p>
    <w:p w:rsidR="00CB04A7" w:rsidRPr="00CB04A7" w:rsidRDefault="00CB04A7" w:rsidP="00CB04A7">
      <w:pPr>
        <w:ind w:firstLine="0"/>
        <w:jc w:val="center"/>
        <w:rPr>
          <w:rFonts w:cs="Times New Roman"/>
          <w:szCs w:val="24"/>
        </w:rPr>
      </w:pPr>
    </w:p>
    <w:p w:rsidR="00CB04A7" w:rsidRDefault="00CB04A7" w:rsidP="00CB04A7">
      <w:pPr>
        <w:ind w:firstLine="0"/>
        <w:jc w:val="center"/>
        <w:rPr>
          <w:rFonts w:cs="Times New Roman"/>
          <w:szCs w:val="24"/>
        </w:rPr>
      </w:pPr>
      <w:r w:rsidRPr="00CB04A7">
        <w:rPr>
          <w:rFonts w:cs="Times New Roman"/>
          <w:szCs w:val="24"/>
        </w:rPr>
        <w:t xml:space="preserve">Рисунок </w:t>
      </w:r>
      <w:r w:rsidR="00F66B29">
        <w:t>3.15.б</w:t>
      </w:r>
      <w:r w:rsidRPr="00CB04A7">
        <w:rPr>
          <w:rFonts w:cs="Times New Roman"/>
          <w:szCs w:val="24"/>
        </w:rPr>
        <w:t>. Схема присоединения потребителей с непосредственным присоединением СО</w:t>
      </w:r>
    </w:p>
    <w:p w:rsidR="00CB04A7" w:rsidRPr="00656723" w:rsidRDefault="00CB04A7" w:rsidP="00CB04A7">
      <w:pPr>
        <w:rPr>
          <w:rFonts w:cs="Times New Roman"/>
          <w:szCs w:val="24"/>
        </w:rPr>
      </w:pPr>
    </w:p>
    <w:p w:rsidR="005D0A17" w:rsidRPr="00656723" w:rsidRDefault="002D2357" w:rsidP="00C421AC">
      <w:pPr>
        <w:pStyle w:val="3"/>
        <w:numPr>
          <w:ilvl w:val="1"/>
          <w:numId w:val="1"/>
        </w:numPr>
        <w:ind w:left="0" w:firstLine="0"/>
        <w:rPr>
          <w:rFonts w:cs="Times New Roman"/>
          <w:szCs w:val="24"/>
        </w:rPr>
      </w:pPr>
      <w:bookmarkStart w:id="79" w:name="_Toc478394729"/>
      <w:bookmarkStart w:id="80" w:name="_Toc479856588"/>
      <w:r>
        <w:rPr>
          <w:rFonts w:cs="Times New Roman"/>
          <w:szCs w:val="24"/>
        </w:rPr>
        <w:t>К</w:t>
      </w:r>
      <w:r w:rsidR="005D0A17" w:rsidRPr="00656723">
        <w:rPr>
          <w:rFonts w:cs="Times New Roman"/>
          <w:szCs w:val="24"/>
        </w:rPr>
        <w:t>оммерческ</w:t>
      </w:r>
      <w:r>
        <w:rPr>
          <w:rFonts w:cs="Times New Roman"/>
          <w:szCs w:val="24"/>
        </w:rPr>
        <w:t>ий</w:t>
      </w:r>
      <w:r w:rsidR="005D0A17" w:rsidRPr="00656723">
        <w:rPr>
          <w:rFonts w:cs="Times New Roman"/>
          <w:szCs w:val="24"/>
        </w:rPr>
        <w:t xml:space="preserve"> при</w:t>
      </w:r>
      <w:r>
        <w:rPr>
          <w:rFonts w:cs="Times New Roman"/>
          <w:szCs w:val="24"/>
        </w:rPr>
        <w:t>борный учет</w:t>
      </w:r>
      <w:r w:rsidR="005D0A17" w:rsidRPr="00656723">
        <w:rPr>
          <w:rFonts w:cs="Times New Roman"/>
          <w:szCs w:val="24"/>
        </w:rPr>
        <w:t xml:space="preserve"> тепловой энергии, отпущенной из тепловых сетей потребителям, и план</w:t>
      </w:r>
      <w:r>
        <w:rPr>
          <w:rFonts w:cs="Times New Roman"/>
          <w:szCs w:val="24"/>
        </w:rPr>
        <w:t>ы</w:t>
      </w:r>
      <w:r w:rsidR="005D0A17" w:rsidRPr="00656723">
        <w:rPr>
          <w:rFonts w:cs="Times New Roman"/>
          <w:szCs w:val="24"/>
        </w:rPr>
        <w:t xml:space="preserve"> по установке приборов учета т</w:t>
      </w:r>
      <w:r w:rsidR="00656723" w:rsidRPr="00656723">
        <w:rPr>
          <w:rFonts w:cs="Times New Roman"/>
          <w:szCs w:val="24"/>
        </w:rPr>
        <w:t>епловой энергии и теплоносителя</w:t>
      </w:r>
      <w:bookmarkEnd w:id="79"/>
      <w:bookmarkEnd w:id="80"/>
    </w:p>
    <w:p w:rsidR="00656723" w:rsidRDefault="00656723" w:rsidP="00656723">
      <w:pPr>
        <w:ind w:firstLine="0"/>
        <w:rPr>
          <w:rFonts w:cs="Times New Roman"/>
          <w:szCs w:val="24"/>
        </w:rPr>
      </w:pPr>
    </w:p>
    <w:p w:rsidR="002D2357" w:rsidRPr="00923EF6" w:rsidRDefault="002D2357" w:rsidP="002D2357">
      <w:pPr>
        <w:rPr>
          <w:szCs w:val="24"/>
        </w:rPr>
      </w:pPr>
      <w:r w:rsidRPr="00923EF6">
        <w:rPr>
          <w:szCs w:val="24"/>
        </w:rPr>
        <w:t xml:space="preserve">Для контроля потребления, производства и отпуска тепловой энергии на котельных БРТС установлены приборы технического учета тепловой энергии. Коммерческие приборы учета тепловой энергии установлены у потребителей. </w:t>
      </w:r>
    </w:p>
    <w:p w:rsidR="00D56193" w:rsidRDefault="002D2357" w:rsidP="002D2357">
      <w:pPr>
        <w:rPr>
          <w:szCs w:val="24"/>
        </w:rPr>
      </w:pPr>
      <w:r w:rsidRPr="00923EF6">
        <w:rPr>
          <w:szCs w:val="24"/>
        </w:rPr>
        <w:t xml:space="preserve">Коммерческими приборами учета тепловой энергии котельные Дирекции </w:t>
      </w:r>
      <w:proofErr w:type="spellStart"/>
      <w:r w:rsidRPr="00923EF6">
        <w:rPr>
          <w:szCs w:val="24"/>
        </w:rPr>
        <w:t>тепловодоснабжения</w:t>
      </w:r>
      <w:proofErr w:type="spellEnd"/>
      <w:r w:rsidRPr="00923EF6">
        <w:rPr>
          <w:szCs w:val="24"/>
        </w:rPr>
        <w:t xml:space="preserve"> СКЖД не оборудованы.</w:t>
      </w:r>
    </w:p>
    <w:p w:rsidR="002D2357" w:rsidRPr="00923EF6" w:rsidRDefault="00D56193" w:rsidP="002D2357">
      <w:pPr>
        <w:rPr>
          <w:szCs w:val="24"/>
        </w:rPr>
      </w:pPr>
      <w:r>
        <w:rPr>
          <w:szCs w:val="24"/>
        </w:rPr>
        <w:t>При условии заключения концессионного соглашения, д</w:t>
      </w:r>
      <w:r w:rsidRPr="00923EF6">
        <w:rPr>
          <w:szCs w:val="24"/>
        </w:rPr>
        <w:t xml:space="preserve">ля контроля потребления, производства и отпуска тепловой энергии на котельных </w:t>
      </w:r>
      <w:r>
        <w:rPr>
          <w:szCs w:val="24"/>
        </w:rPr>
        <w:t>ООО «</w:t>
      </w:r>
      <w:proofErr w:type="spellStart"/>
      <w:r>
        <w:rPr>
          <w:szCs w:val="24"/>
        </w:rPr>
        <w:t>Распределеная</w:t>
      </w:r>
      <w:proofErr w:type="spellEnd"/>
      <w:r>
        <w:rPr>
          <w:szCs w:val="24"/>
        </w:rPr>
        <w:t xml:space="preserve"> генерация-Батайск» будут</w:t>
      </w:r>
      <w:r w:rsidRPr="00923EF6">
        <w:rPr>
          <w:szCs w:val="24"/>
        </w:rPr>
        <w:t xml:space="preserve"> установлены приборы технического учета тепловой энергии. Коммерческие приборы учета тепловой энергии установлены у потребителей</w:t>
      </w:r>
      <w:r>
        <w:rPr>
          <w:szCs w:val="24"/>
        </w:rPr>
        <w:t>.</w:t>
      </w:r>
      <w:r w:rsidR="002D2357" w:rsidRPr="00923EF6">
        <w:rPr>
          <w:szCs w:val="24"/>
        </w:rPr>
        <w:t xml:space="preserve"> </w:t>
      </w:r>
    </w:p>
    <w:p w:rsidR="002D2357" w:rsidRPr="00923EF6" w:rsidRDefault="002D2357" w:rsidP="002D2357">
      <w:pPr>
        <w:rPr>
          <w:szCs w:val="24"/>
        </w:rPr>
      </w:pPr>
      <w:r w:rsidRPr="00923EF6">
        <w:rPr>
          <w:szCs w:val="24"/>
        </w:rPr>
        <w:lastRenderedPageBreak/>
        <w:t xml:space="preserve">Федеральным законом от 23.11.2009 № 261-ФЗ на собственников помещений в многоквартирных домах и собственников жилых домов возложена обязанность по установке приборов учета энергоресурсов. </w:t>
      </w:r>
    </w:p>
    <w:p w:rsidR="002D2357" w:rsidRPr="00923EF6" w:rsidRDefault="002D2357" w:rsidP="002D2357">
      <w:pPr>
        <w:rPr>
          <w:szCs w:val="24"/>
        </w:rPr>
      </w:pPr>
      <w:r w:rsidRPr="00923EF6">
        <w:rPr>
          <w:szCs w:val="24"/>
        </w:rPr>
        <w:t xml:space="preserve">В соответствии с Федеральным законом (в ред. от 18.07.2011) от 23.11.2009 № 261-ФЗ до 1 июля 2012 года собственники помещений в многоквартирных домах обязаны обеспечить установку приборов учета тепловой энергии. </w:t>
      </w:r>
    </w:p>
    <w:p w:rsidR="002D2357" w:rsidRPr="00923EF6" w:rsidRDefault="002D2357" w:rsidP="002D2357">
      <w:pPr>
        <w:rPr>
          <w:szCs w:val="24"/>
        </w:rPr>
      </w:pPr>
      <w:r w:rsidRPr="00923EF6">
        <w:rPr>
          <w:szCs w:val="24"/>
        </w:rPr>
        <w:t xml:space="preserve">С 1 января 2012 г. вводимые в эксплуатацию и реконструируемые многоквартирные жилые дома должны оснащаться индивидуальными теплосчётчиками в квартирах. </w:t>
      </w:r>
    </w:p>
    <w:p w:rsidR="002D2357" w:rsidRPr="00923EF6" w:rsidRDefault="002D2357" w:rsidP="002D2357">
      <w:pPr>
        <w:rPr>
          <w:rFonts w:cs="Times New Roman"/>
          <w:szCs w:val="24"/>
        </w:rPr>
      </w:pPr>
      <w:r w:rsidRPr="00923EF6">
        <w:rPr>
          <w:szCs w:val="24"/>
        </w:rPr>
        <w:t>С момента принятия закона не допускается ввод в эксплуатацию зданий, строений, сооружений без оснащения их приборами учёта тепловой энергии.</w:t>
      </w:r>
    </w:p>
    <w:p w:rsidR="002D2357" w:rsidRPr="00923EF6" w:rsidRDefault="002D2357" w:rsidP="002D2357">
      <w:pPr>
        <w:rPr>
          <w:szCs w:val="24"/>
        </w:rPr>
      </w:pPr>
      <w:r w:rsidRPr="00923EF6">
        <w:rPr>
          <w:szCs w:val="24"/>
        </w:rPr>
        <w:t>На данный момент оснащенность многоквартирных домов города Батайск приборами учета тепловой энергии составляет около 50%.</w:t>
      </w:r>
    </w:p>
    <w:p w:rsidR="002D2357" w:rsidRPr="00923EF6" w:rsidRDefault="002D2357" w:rsidP="002D2357">
      <w:pPr>
        <w:rPr>
          <w:rFonts w:cs="Times New Roman"/>
          <w:szCs w:val="24"/>
        </w:rPr>
      </w:pPr>
    </w:p>
    <w:p w:rsidR="005D0A17" w:rsidRPr="00923EF6" w:rsidRDefault="002D2357" w:rsidP="00C421AC">
      <w:pPr>
        <w:pStyle w:val="3"/>
        <w:numPr>
          <w:ilvl w:val="1"/>
          <w:numId w:val="1"/>
        </w:numPr>
        <w:ind w:left="0" w:firstLine="0"/>
        <w:rPr>
          <w:rFonts w:cs="Times New Roman"/>
          <w:szCs w:val="24"/>
        </w:rPr>
      </w:pPr>
      <w:bookmarkStart w:id="81" w:name="_Toc478394730"/>
      <w:bookmarkStart w:id="82" w:name="_Toc479856589"/>
      <w:r w:rsidRPr="00923EF6">
        <w:rPr>
          <w:rFonts w:cs="Times New Roman"/>
          <w:szCs w:val="24"/>
        </w:rPr>
        <w:t>Работа диспетчерской службы. С</w:t>
      </w:r>
      <w:r w:rsidR="005D0A17" w:rsidRPr="00923EF6">
        <w:rPr>
          <w:rFonts w:cs="Times New Roman"/>
          <w:szCs w:val="24"/>
        </w:rPr>
        <w:t>редств</w:t>
      </w:r>
      <w:r w:rsidRPr="00923EF6">
        <w:rPr>
          <w:rFonts w:cs="Times New Roman"/>
          <w:szCs w:val="24"/>
        </w:rPr>
        <w:t>а</w:t>
      </w:r>
      <w:r w:rsidR="005D0A17" w:rsidRPr="00923EF6">
        <w:rPr>
          <w:rFonts w:cs="Times New Roman"/>
          <w:szCs w:val="24"/>
        </w:rPr>
        <w:t xml:space="preserve"> автомат</w:t>
      </w:r>
      <w:r w:rsidR="00656723" w:rsidRPr="00923EF6">
        <w:rPr>
          <w:rFonts w:cs="Times New Roman"/>
          <w:szCs w:val="24"/>
        </w:rPr>
        <w:t>изации, телемеханизации и связи</w:t>
      </w:r>
      <w:bookmarkEnd w:id="81"/>
      <w:bookmarkEnd w:id="82"/>
    </w:p>
    <w:p w:rsidR="00656723" w:rsidRPr="00923EF6" w:rsidRDefault="00656723" w:rsidP="002D2357">
      <w:pPr>
        <w:rPr>
          <w:szCs w:val="24"/>
        </w:rPr>
      </w:pPr>
    </w:p>
    <w:p w:rsidR="002D2357" w:rsidRPr="00923EF6" w:rsidRDefault="002D2357" w:rsidP="002D2357">
      <w:pPr>
        <w:rPr>
          <w:szCs w:val="24"/>
        </w:rPr>
      </w:pPr>
      <w:r w:rsidRPr="00923EF6">
        <w:rPr>
          <w:szCs w:val="24"/>
        </w:rPr>
        <w:t xml:space="preserve">Тепловые сети имеют слабую диспетчеризацию. Диспетчерские </w:t>
      </w:r>
      <w:proofErr w:type="spellStart"/>
      <w:r w:rsidRPr="00923EF6">
        <w:rPr>
          <w:szCs w:val="24"/>
        </w:rPr>
        <w:t>теплосетевых</w:t>
      </w:r>
      <w:proofErr w:type="spellEnd"/>
      <w:r w:rsidRPr="00923EF6">
        <w:rPr>
          <w:szCs w:val="24"/>
        </w:rPr>
        <w:t xml:space="preserve"> организаций оборудованы телефонной связью и доступом в интернет, принимают сигналы об утечках и авариях на сетях от жителей города и обслуживающего персонала. </w:t>
      </w:r>
    </w:p>
    <w:p w:rsidR="002D2357" w:rsidRDefault="002D2357" w:rsidP="002D2357">
      <w:pPr>
        <w:rPr>
          <w:szCs w:val="24"/>
        </w:rPr>
      </w:pPr>
      <w:r w:rsidRPr="00923EF6">
        <w:rPr>
          <w:szCs w:val="24"/>
        </w:rPr>
        <w:t>Регулирующие и запорные задвижки в тепловых камерах не имеют средств телемеханизации. Перекладываемые участки тепловых сетей с ППУ изоляцией не имеют системы дистанционного контроля.</w:t>
      </w:r>
    </w:p>
    <w:p w:rsidR="00D56193" w:rsidRPr="00923EF6" w:rsidRDefault="00D56193" w:rsidP="002D2357">
      <w:pPr>
        <w:rPr>
          <w:szCs w:val="24"/>
        </w:rPr>
      </w:pPr>
      <w:r>
        <w:rPr>
          <w:szCs w:val="24"/>
        </w:rPr>
        <w:t xml:space="preserve">При условии заключения концессионного соглашения, при строительстве новых тепловых </w:t>
      </w:r>
      <w:proofErr w:type="gramStart"/>
      <w:r>
        <w:rPr>
          <w:szCs w:val="24"/>
        </w:rPr>
        <w:t xml:space="preserve">сетей  </w:t>
      </w:r>
      <w:r w:rsidR="00FB0CA2">
        <w:rPr>
          <w:szCs w:val="24"/>
        </w:rPr>
        <w:t>в</w:t>
      </w:r>
      <w:proofErr w:type="gramEnd"/>
      <w:r>
        <w:rPr>
          <w:szCs w:val="24"/>
        </w:rPr>
        <w:t xml:space="preserve"> ППУ изоляци</w:t>
      </w:r>
      <w:r w:rsidR="00FB0CA2">
        <w:rPr>
          <w:szCs w:val="24"/>
        </w:rPr>
        <w:t>и</w:t>
      </w:r>
      <w:r>
        <w:rPr>
          <w:szCs w:val="24"/>
        </w:rPr>
        <w:t>, будет установлена система оперативного дистанционного контроля</w:t>
      </w:r>
      <w:r w:rsidR="00FB0CA2">
        <w:rPr>
          <w:szCs w:val="24"/>
        </w:rPr>
        <w:t xml:space="preserve"> (ОДК)</w:t>
      </w:r>
      <w:r>
        <w:rPr>
          <w:szCs w:val="24"/>
        </w:rPr>
        <w:t>.</w:t>
      </w:r>
    </w:p>
    <w:p w:rsidR="002D2357" w:rsidRPr="00923EF6" w:rsidRDefault="002D2357" w:rsidP="002D2357">
      <w:pPr>
        <w:rPr>
          <w:szCs w:val="24"/>
        </w:rPr>
      </w:pPr>
    </w:p>
    <w:p w:rsidR="005D0A17" w:rsidRPr="00923EF6" w:rsidRDefault="00656723" w:rsidP="00C421AC">
      <w:pPr>
        <w:pStyle w:val="3"/>
        <w:numPr>
          <w:ilvl w:val="1"/>
          <w:numId w:val="1"/>
        </w:numPr>
        <w:ind w:left="0" w:firstLine="0"/>
        <w:rPr>
          <w:rFonts w:cs="Times New Roman"/>
          <w:szCs w:val="24"/>
        </w:rPr>
      </w:pPr>
      <w:bookmarkStart w:id="83" w:name="_Toc478394731"/>
      <w:bookmarkStart w:id="84" w:name="_Toc479856590"/>
      <w:r w:rsidRPr="00923EF6">
        <w:rPr>
          <w:rFonts w:cs="Times New Roman"/>
          <w:szCs w:val="24"/>
        </w:rPr>
        <w:t xml:space="preserve">Уровень </w:t>
      </w:r>
      <w:r w:rsidR="005D0A17" w:rsidRPr="00923EF6">
        <w:rPr>
          <w:rFonts w:cs="Times New Roman"/>
          <w:szCs w:val="24"/>
        </w:rPr>
        <w:t>автоматизации и обслуживания центральных теп</w:t>
      </w:r>
      <w:r w:rsidRPr="00923EF6">
        <w:rPr>
          <w:rFonts w:cs="Times New Roman"/>
          <w:szCs w:val="24"/>
        </w:rPr>
        <w:t>ловых пунктов, насосных станций</w:t>
      </w:r>
      <w:bookmarkEnd w:id="83"/>
      <w:bookmarkEnd w:id="84"/>
    </w:p>
    <w:p w:rsidR="00656723" w:rsidRPr="00923EF6" w:rsidRDefault="00656723" w:rsidP="002D2357">
      <w:pPr>
        <w:rPr>
          <w:szCs w:val="24"/>
        </w:rPr>
      </w:pPr>
    </w:p>
    <w:p w:rsidR="002D2357" w:rsidRPr="00923EF6" w:rsidRDefault="002D2357" w:rsidP="002D2357">
      <w:pPr>
        <w:rPr>
          <w:szCs w:val="24"/>
        </w:rPr>
      </w:pPr>
      <w:r w:rsidRPr="00923EF6">
        <w:rPr>
          <w:szCs w:val="24"/>
        </w:rPr>
        <w:t>Согласно сведениям, полученным в ходе сбора исходных данных, в настоящее время центральные тепловые пункты и насосные станции на тепловых сетях теплоснабжающих организаций городского округа г. Батайск отсутствуют.</w:t>
      </w:r>
    </w:p>
    <w:p w:rsidR="002D2357" w:rsidRPr="00923EF6" w:rsidRDefault="002D2357" w:rsidP="002D2357">
      <w:pPr>
        <w:rPr>
          <w:szCs w:val="24"/>
        </w:rPr>
      </w:pPr>
    </w:p>
    <w:p w:rsidR="00892783" w:rsidRPr="00923EF6" w:rsidRDefault="00656723" w:rsidP="00C421AC">
      <w:pPr>
        <w:pStyle w:val="3"/>
        <w:numPr>
          <w:ilvl w:val="1"/>
          <w:numId w:val="1"/>
        </w:numPr>
        <w:ind w:left="0" w:firstLine="0"/>
        <w:rPr>
          <w:rFonts w:cs="Times New Roman"/>
          <w:szCs w:val="24"/>
        </w:rPr>
      </w:pPr>
      <w:bookmarkStart w:id="85" w:name="_Toc478394733"/>
      <w:bookmarkStart w:id="86" w:name="_Toc479856591"/>
      <w:r w:rsidRPr="00923EF6">
        <w:rPr>
          <w:rFonts w:cs="Times New Roman"/>
          <w:szCs w:val="24"/>
        </w:rPr>
        <w:t xml:space="preserve">Перечень </w:t>
      </w:r>
      <w:r w:rsidR="005D0A17" w:rsidRPr="00923EF6">
        <w:rPr>
          <w:rFonts w:cs="Times New Roman"/>
          <w:szCs w:val="24"/>
        </w:rPr>
        <w:t>выявленных бесхозяйных тепловых сетей и обоснование выбора организации, уп</w:t>
      </w:r>
      <w:r w:rsidRPr="00923EF6">
        <w:rPr>
          <w:rFonts w:cs="Times New Roman"/>
          <w:szCs w:val="24"/>
        </w:rPr>
        <w:t>олномоченной на их эксплуатацию</w:t>
      </w:r>
      <w:bookmarkEnd w:id="85"/>
      <w:bookmarkEnd w:id="86"/>
    </w:p>
    <w:p w:rsidR="002D2357" w:rsidRPr="00923EF6" w:rsidRDefault="002D2357" w:rsidP="002D2357">
      <w:pPr>
        <w:rPr>
          <w:szCs w:val="24"/>
        </w:rPr>
      </w:pPr>
    </w:p>
    <w:p w:rsidR="002D2357" w:rsidRPr="00923EF6" w:rsidRDefault="002D2357" w:rsidP="002D2357">
      <w:pPr>
        <w:rPr>
          <w:szCs w:val="24"/>
        </w:rPr>
      </w:pPr>
      <w:r w:rsidRPr="00923EF6">
        <w:rPr>
          <w:szCs w:val="24"/>
        </w:rPr>
        <w:t xml:space="preserve">До недавнего времени протяженность бесхозяйных тепловых сетей составляла 5,1 км и состояла из участков трубопроводов тепловой сети от тепловых камер до ввода в дом. В 2013 году было подготовлено постановление о передаче бесхозяйных участков на баланс Управления жилищно-коммунального хозяйства города Батайска, при этом эксплуатацию указанных участков будут осуществлять теплоснабжающие организации в соответствии с принадлежностью участков к тепловой сети соответствующей организации. </w:t>
      </w:r>
    </w:p>
    <w:p w:rsidR="002D2357" w:rsidRPr="00923EF6" w:rsidRDefault="002D2357" w:rsidP="002D2357">
      <w:pPr>
        <w:rPr>
          <w:szCs w:val="24"/>
        </w:rPr>
      </w:pPr>
      <w:r w:rsidRPr="00923EF6">
        <w:rPr>
          <w:szCs w:val="24"/>
        </w:rPr>
        <w:t xml:space="preserve">Согласно сведениям, полученным в ходе сбора исходных данных, в настоящее время бесхозяйные тепловые сети в городском округе «Город Батайск» отсутствуют. </w:t>
      </w:r>
    </w:p>
    <w:p w:rsidR="008453A5" w:rsidRPr="00923EF6" w:rsidRDefault="008453A5" w:rsidP="002D2357">
      <w:pPr>
        <w:ind w:firstLine="0"/>
        <w:rPr>
          <w:rFonts w:eastAsiaTheme="majorEastAsia" w:cs="Times New Roman"/>
          <w:b/>
          <w:bCs/>
          <w:szCs w:val="24"/>
        </w:rPr>
      </w:pPr>
      <w:r w:rsidRPr="00923EF6">
        <w:rPr>
          <w:rFonts w:cs="Times New Roman"/>
          <w:szCs w:val="24"/>
        </w:rPr>
        <w:br w:type="page"/>
      </w:r>
    </w:p>
    <w:p w:rsidR="00892783" w:rsidRPr="00FB0CA2" w:rsidRDefault="005D0A17" w:rsidP="00C421AC">
      <w:pPr>
        <w:pStyle w:val="2"/>
        <w:numPr>
          <w:ilvl w:val="0"/>
          <w:numId w:val="1"/>
        </w:numPr>
        <w:ind w:left="0" w:firstLine="0"/>
        <w:rPr>
          <w:rFonts w:cs="Times New Roman"/>
          <w:szCs w:val="24"/>
        </w:rPr>
      </w:pPr>
      <w:bookmarkStart w:id="87" w:name="_Toc478394734"/>
      <w:bookmarkStart w:id="88" w:name="_Toc479856592"/>
      <w:r w:rsidRPr="00FB0CA2">
        <w:rPr>
          <w:rFonts w:cs="Times New Roman"/>
          <w:szCs w:val="24"/>
        </w:rPr>
        <w:lastRenderedPageBreak/>
        <w:t>Зоны дейст</w:t>
      </w:r>
      <w:r w:rsidR="00892783" w:rsidRPr="00FB0CA2">
        <w:rPr>
          <w:rFonts w:cs="Times New Roman"/>
          <w:szCs w:val="24"/>
        </w:rPr>
        <w:t>вия источников тепловой энергии</w:t>
      </w:r>
      <w:bookmarkEnd w:id="87"/>
      <w:bookmarkEnd w:id="88"/>
      <w:r w:rsidR="00FB0CA2" w:rsidRPr="00FB0CA2">
        <w:rPr>
          <w:rFonts w:cs="Times New Roman"/>
          <w:szCs w:val="24"/>
        </w:rPr>
        <w:t xml:space="preserve"> при условии заключения концессионного соглашения</w:t>
      </w:r>
    </w:p>
    <w:p w:rsidR="00892783" w:rsidRPr="00923EF6" w:rsidRDefault="00892783" w:rsidP="00656723">
      <w:pPr>
        <w:ind w:firstLine="0"/>
        <w:rPr>
          <w:rFonts w:cs="Times New Roman"/>
          <w:szCs w:val="24"/>
        </w:rPr>
      </w:pPr>
    </w:p>
    <w:p w:rsidR="002D2357" w:rsidRPr="00923EF6" w:rsidRDefault="002D2357" w:rsidP="002D2357">
      <w:pPr>
        <w:rPr>
          <w:b/>
          <w:szCs w:val="24"/>
        </w:rPr>
      </w:pPr>
      <w:r w:rsidRPr="00923EF6">
        <w:rPr>
          <w:b/>
          <w:bCs/>
          <w:i/>
          <w:iCs/>
          <w:szCs w:val="24"/>
        </w:rPr>
        <w:t xml:space="preserve">4.1. Общие сведения </w:t>
      </w:r>
    </w:p>
    <w:p w:rsidR="002D2357" w:rsidRPr="00923EF6" w:rsidRDefault="002D2357" w:rsidP="002D2357">
      <w:pPr>
        <w:rPr>
          <w:szCs w:val="24"/>
        </w:rPr>
      </w:pPr>
      <w:r w:rsidRPr="00923EF6">
        <w:rPr>
          <w:szCs w:val="24"/>
        </w:rPr>
        <w:t>Карта зон действия источников теплоснабжения на территории городского округа представлена</w:t>
      </w:r>
      <w:r w:rsidR="00412E40" w:rsidRPr="00923EF6">
        <w:rPr>
          <w:szCs w:val="24"/>
        </w:rPr>
        <w:t xml:space="preserve"> на рисунке 1 (см. Глава 1, п.</w:t>
      </w:r>
      <w:r w:rsidRPr="00923EF6">
        <w:rPr>
          <w:szCs w:val="24"/>
        </w:rPr>
        <w:t xml:space="preserve">1.1) </w:t>
      </w:r>
    </w:p>
    <w:p w:rsidR="002D2357" w:rsidRPr="00923EF6" w:rsidRDefault="002D2357" w:rsidP="002D2357">
      <w:pPr>
        <w:rPr>
          <w:bCs/>
          <w:i/>
          <w:iCs/>
          <w:szCs w:val="24"/>
        </w:rPr>
      </w:pPr>
    </w:p>
    <w:p w:rsidR="002D2357" w:rsidRPr="00923EF6" w:rsidRDefault="002D2357" w:rsidP="002D2357">
      <w:pPr>
        <w:rPr>
          <w:b/>
          <w:szCs w:val="24"/>
        </w:rPr>
      </w:pPr>
      <w:r w:rsidRPr="00923EF6">
        <w:rPr>
          <w:b/>
          <w:bCs/>
          <w:i/>
          <w:iCs/>
          <w:szCs w:val="24"/>
        </w:rPr>
        <w:t xml:space="preserve">4.1.1. Котельные БРТС </w:t>
      </w:r>
    </w:p>
    <w:p w:rsidR="002D2357" w:rsidRPr="00923EF6" w:rsidRDefault="002D2357" w:rsidP="002D2357">
      <w:pPr>
        <w:rPr>
          <w:szCs w:val="24"/>
        </w:rPr>
      </w:pPr>
      <w:r w:rsidRPr="00923EF6">
        <w:rPr>
          <w:szCs w:val="24"/>
        </w:rPr>
        <w:t xml:space="preserve">Зона действия котельных БРТС, обеспечивающих тепловой энергией жилые и общественные здания города, охватывает включает наиболее заселенную территорию города Батайска. </w:t>
      </w:r>
    </w:p>
    <w:p w:rsidR="002D2357" w:rsidRPr="00923EF6" w:rsidRDefault="002D2357" w:rsidP="00D346D3">
      <w:pPr>
        <w:ind w:firstLine="0"/>
        <w:rPr>
          <w:bCs/>
          <w:i/>
          <w:iCs/>
          <w:szCs w:val="24"/>
        </w:rPr>
      </w:pPr>
    </w:p>
    <w:p w:rsidR="002D2357" w:rsidRPr="00923EF6" w:rsidRDefault="002D2357" w:rsidP="002D2357">
      <w:pPr>
        <w:rPr>
          <w:b/>
          <w:szCs w:val="24"/>
        </w:rPr>
      </w:pPr>
      <w:r w:rsidRPr="00923EF6">
        <w:rPr>
          <w:b/>
          <w:bCs/>
          <w:i/>
          <w:iCs/>
          <w:szCs w:val="24"/>
        </w:rPr>
        <w:t>4.1.</w:t>
      </w:r>
      <w:r w:rsidR="00D346D3" w:rsidRPr="00923EF6">
        <w:rPr>
          <w:b/>
          <w:bCs/>
          <w:i/>
          <w:iCs/>
          <w:szCs w:val="24"/>
        </w:rPr>
        <w:t>2</w:t>
      </w:r>
      <w:r w:rsidRPr="00923EF6">
        <w:rPr>
          <w:b/>
          <w:bCs/>
          <w:i/>
          <w:iCs/>
          <w:szCs w:val="24"/>
        </w:rPr>
        <w:t xml:space="preserve">. Котельные Дирекции по </w:t>
      </w:r>
      <w:proofErr w:type="spellStart"/>
      <w:r w:rsidRPr="00923EF6">
        <w:rPr>
          <w:b/>
          <w:bCs/>
          <w:i/>
          <w:iCs/>
          <w:szCs w:val="24"/>
        </w:rPr>
        <w:t>тепловодоснабжению</w:t>
      </w:r>
      <w:proofErr w:type="spellEnd"/>
      <w:r w:rsidRPr="00923EF6">
        <w:rPr>
          <w:b/>
          <w:bCs/>
          <w:i/>
          <w:iCs/>
          <w:szCs w:val="24"/>
        </w:rPr>
        <w:t xml:space="preserve"> СКЖД </w:t>
      </w:r>
    </w:p>
    <w:p w:rsidR="002D2357" w:rsidRDefault="002D2357" w:rsidP="002D2357">
      <w:pPr>
        <w:rPr>
          <w:szCs w:val="24"/>
        </w:rPr>
      </w:pPr>
      <w:r w:rsidRPr="00923EF6">
        <w:rPr>
          <w:szCs w:val="24"/>
        </w:rPr>
        <w:t xml:space="preserve">Зона действия котельных распространяется на жилые и общественные здания </w:t>
      </w:r>
      <w:proofErr w:type="spellStart"/>
      <w:r w:rsidRPr="00923EF6">
        <w:rPr>
          <w:szCs w:val="24"/>
        </w:rPr>
        <w:t>г.Батайска</w:t>
      </w:r>
      <w:proofErr w:type="spellEnd"/>
      <w:r w:rsidRPr="00923EF6">
        <w:rPr>
          <w:szCs w:val="24"/>
        </w:rPr>
        <w:t xml:space="preserve">, а также на потребителей, находящихся на территории производственных площадок предприятия. </w:t>
      </w:r>
    </w:p>
    <w:p w:rsidR="00BE4180" w:rsidRPr="00923EF6" w:rsidRDefault="00BE4180" w:rsidP="002D2357">
      <w:pPr>
        <w:rPr>
          <w:szCs w:val="24"/>
        </w:rPr>
      </w:pPr>
    </w:p>
    <w:p w:rsidR="00BE4180" w:rsidRPr="00923EF6" w:rsidRDefault="00BE4180" w:rsidP="00BE4180">
      <w:pPr>
        <w:rPr>
          <w:b/>
          <w:szCs w:val="24"/>
        </w:rPr>
      </w:pPr>
      <w:r>
        <w:rPr>
          <w:b/>
          <w:bCs/>
          <w:i/>
          <w:iCs/>
          <w:szCs w:val="24"/>
        </w:rPr>
        <w:t>4.1.3</w:t>
      </w:r>
      <w:r w:rsidRPr="00923EF6">
        <w:rPr>
          <w:b/>
          <w:bCs/>
          <w:i/>
          <w:iCs/>
          <w:szCs w:val="24"/>
        </w:rPr>
        <w:t xml:space="preserve">. Котельные </w:t>
      </w:r>
      <w:r>
        <w:rPr>
          <w:b/>
          <w:bCs/>
          <w:i/>
          <w:iCs/>
          <w:szCs w:val="24"/>
        </w:rPr>
        <w:t>ООО «Распределенная генерация-Батайск»</w:t>
      </w:r>
      <w:r w:rsidRPr="00923EF6">
        <w:rPr>
          <w:b/>
          <w:bCs/>
          <w:i/>
          <w:iCs/>
          <w:szCs w:val="24"/>
        </w:rPr>
        <w:t xml:space="preserve"> </w:t>
      </w:r>
    </w:p>
    <w:p w:rsidR="00BE4180" w:rsidRPr="00923EF6" w:rsidRDefault="00BE4180" w:rsidP="00BE4180">
      <w:pPr>
        <w:rPr>
          <w:szCs w:val="24"/>
        </w:rPr>
      </w:pPr>
      <w:r w:rsidRPr="00923EF6">
        <w:rPr>
          <w:szCs w:val="24"/>
        </w:rPr>
        <w:t xml:space="preserve">Зона действия котельных </w:t>
      </w:r>
      <w:r w:rsidRPr="00BE4180">
        <w:rPr>
          <w:bCs/>
          <w:iCs/>
          <w:szCs w:val="24"/>
        </w:rPr>
        <w:t>ООО «Распределенная генерация-Батайск»</w:t>
      </w:r>
      <w:r w:rsidRPr="00923EF6">
        <w:rPr>
          <w:szCs w:val="24"/>
        </w:rPr>
        <w:t xml:space="preserve">, </w:t>
      </w:r>
      <w:r>
        <w:rPr>
          <w:szCs w:val="24"/>
        </w:rPr>
        <w:t xml:space="preserve">будет </w:t>
      </w:r>
      <w:r w:rsidRPr="00923EF6">
        <w:rPr>
          <w:szCs w:val="24"/>
        </w:rPr>
        <w:t>обеспечива</w:t>
      </w:r>
      <w:r>
        <w:rPr>
          <w:szCs w:val="24"/>
        </w:rPr>
        <w:t>ть</w:t>
      </w:r>
      <w:r w:rsidRPr="00923EF6">
        <w:rPr>
          <w:szCs w:val="24"/>
        </w:rPr>
        <w:t xml:space="preserve"> тепловой энергией жилы</w:t>
      </w:r>
      <w:r>
        <w:rPr>
          <w:szCs w:val="24"/>
        </w:rPr>
        <w:t>е и общественные здания города, в частях районов Северного Батайска, РДВС, Авиагородка.</w:t>
      </w:r>
    </w:p>
    <w:p w:rsidR="00BE4180" w:rsidRPr="00923EF6" w:rsidRDefault="00BE4180" w:rsidP="00BE4180">
      <w:pPr>
        <w:ind w:firstLine="0"/>
        <w:rPr>
          <w:bCs/>
          <w:i/>
          <w:iCs/>
          <w:szCs w:val="24"/>
        </w:rPr>
      </w:pPr>
    </w:p>
    <w:p w:rsidR="008453A5" w:rsidRPr="00923EF6" w:rsidRDefault="008453A5" w:rsidP="002D2357">
      <w:pPr>
        <w:ind w:firstLine="0"/>
        <w:rPr>
          <w:rFonts w:eastAsiaTheme="majorEastAsia" w:cs="Times New Roman"/>
          <w:b/>
          <w:bCs/>
          <w:szCs w:val="24"/>
        </w:rPr>
      </w:pPr>
      <w:r w:rsidRPr="00923EF6">
        <w:rPr>
          <w:rFonts w:cs="Times New Roman"/>
          <w:szCs w:val="24"/>
        </w:rPr>
        <w:br w:type="page"/>
      </w:r>
    </w:p>
    <w:p w:rsidR="00892783" w:rsidRPr="00656723" w:rsidRDefault="005D0A17" w:rsidP="00C421AC">
      <w:pPr>
        <w:pStyle w:val="2"/>
        <w:numPr>
          <w:ilvl w:val="0"/>
          <w:numId w:val="1"/>
        </w:numPr>
        <w:ind w:left="0" w:firstLine="0"/>
        <w:rPr>
          <w:rFonts w:cs="Times New Roman"/>
          <w:b w:val="0"/>
          <w:szCs w:val="24"/>
        </w:rPr>
      </w:pPr>
      <w:bookmarkStart w:id="89" w:name="_Toc478394736"/>
      <w:bookmarkStart w:id="90" w:name="_Toc479856593"/>
      <w:r w:rsidRPr="00656723">
        <w:rPr>
          <w:rFonts w:cs="Times New Roman"/>
          <w:szCs w:val="24"/>
        </w:rPr>
        <w:lastRenderedPageBreak/>
        <w:t>Тепловые нагрузки потребителей тепловой энергии, групп потребителей тепловой энергии в зонах действия источников тепловой энергии</w:t>
      </w:r>
      <w:bookmarkEnd w:id="89"/>
      <w:bookmarkEnd w:id="90"/>
      <w:r w:rsidR="00BE4180">
        <w:rPr>
          <w:rFonts w:cs="Times New Roman"/>
          <w:szCs w:val="24"/>
        </w:rPr>
        <w:t xml:space="preserve"> при условии заключения концессионного соглашения</w:t>
      </w:r>
    </w:p>
    <w:p w:rsidR="00892783" w:rsidRPr="00656723" w:rsidRDefault="00892783" w:rsidP="00656723">
      <w:pPr>
        <w:ind w:firstLine="0"/>
        <w:rPr>
          <w:rFonts w:cs="Times New Roman"/>
          <w:b/>
          <w:szCs w:val="24"/>
        </w:rPr>
      </w:pPr>
    </w:p>
    <w:p w:rsidR="005D0A17" w:rsidRPr="00656723" w:rsidRDefault="002D2357" w:rsidP="00C421AC">
      <w:pPr>
        <w:pStyle w:val="3"/>
        <w:numPr>
          <w:ilvl w:val="1"/>
          <w:numId w:val="1"/>
        </w:numPr>
        <w:ind w:left="0" w:firstLine="0"/>
        <w:rPr>
          <w:rFonts w:cs="Times New Roman"/>
          <w:szCs w:val="24"/>
        </w:rPr>
      </w:pPr>
      <w:bookmarkStart w:id="91" w:name="_Toc478394737"/>
      <w:bookmarkStart w:id="92" w:name="_Toc479856594"/>
      <w:r>
        <w:rPr>
          <w:rFonts w:cs="Times New Roman"/>
          <w:szCs w:val="24"/>
        </w:rPr>
        <w:t>Значения</w:t>
      </w:r>
      <w:r w:rsidR="005D0A17" w:rsidRPr="00656723">
        <w:rPr>
          <w:rFonts w:cs="Times New Roman"/>
          <w:szCs w:val="24"/>
        </w:rPr>
        <w:t xml:space="preserve"> потребления тепловой энергии при расчетных температурах наружного воздуха</w:t>
      </w:r>
      <w:bookmarkEnd w:id="91"/>
      <w:bookmarkEnd w:id="92"/>
    </w:p>
    <w:p w:rsidR="00656723" w:rsidRDefault="00656723" w:rsidP="00656723">
      <w:pPr>
        <w:ind w:firstLine="0"/>
        <w:rPr>
          <w:rFonts w:cs="Times New Roman"/>
          <w:szCs w:val="24"/>
        </w:rPr>
      </w:pPr>
    </w:p>
    <w:p w:rsidR="002D2357" w:rsidRDefault="002D2357" w:rsidP="002D2357">
      <w:r>
        <w:t>В соответствии с данными СП 131.13330.2012 «Строительная климатология» расчетная температура наружного воздуха для проектирования отопления, вентиляции и ГВС на территории городского округа составляет -</w:t>
      </w:r>
      <w:r w:rsidR="00F66B29">
        <w:t>19</w:t>
      </w:r>
      <w:r>
        <w:t xml:space="preserve"> °С. </w:t>
      </w:r>
    </w:p>
    <w:p w:rsidR="002D2357" w:rsidRDefault="002D2357" w:rsidP="002D2357">
      <w:pPr>
        <w:ind w:firstLine="0"/>
        <w:rPr>
          <w:b/>
          <w:bCs/>
        </w:rPr>
      </w:pPr>
    </w:p>
    <w:p w:rsidR="002D2357" w:rsidRDefault="002D2357" w:rsidP="002D2357">
      <w:pPr>
        <w:ind w:firstLine="0"/>
        <w:jc w:val="center"/>
        <w:rPr>
          <w:bCs/>
        </w:rPr>
      </w:pPr>
      <w:r w:rsidRPr="002D2357">
        <w:rPr>
          <w:bCs/>
        </w:rPr>
        <w:t xml:space="preserve">Таблица </w:t>
      </w:r>
      <w:r w:rsidR="00F66B29">
        <w:rPr>
          <w:bCs/>
        </w:rPr>
        <w:t>5.1.а</w:t>
      </w:r>
      <w:r w:rsidRPr="002D2357">
        <w:rPr>
          <w:bCs/>
        </w:rPr>
        <w:t>. Климатические данные согласно СП 131.13330.2012</w:t>
      </w:r>
    </w:p>
    <w:p w:rsidR="002D2357" w:rsidRDefault="002D2357" w:rsidP="002D2357">
      <w:pPr>
        <w:ind w:firstLine="0"/>
        <w:jc w:val="center"/>
        <w:rPr>
          <w:bCs/>
        </w:rPr>
      </w:pPr>
    </w:p>
    <w:tbl>
      <w:tblPr>
        <w:tblW w:w="10140" w:type="dxa"/>
        <w:tblInd w:w="91" w:type="dxa"/>
        <w:tblLook w:val="04A0" w:firstRow="1" w:lastRow="0" w:firstColumn="1" w:lastColumn="0" w:noHBand="0" w:noVBand="1"/>
      </w:tblPr>
      <w:tblGrid>
        <w:gridCol w:w="1080"/>
        <w:gridCol w:w="7280"/>
        <w:gridCol w:w="1780"/>
      </w:tblGrid>
      <w:tr w:rsidR="002D2357" w:rsidRPr="002D2357" w:rsidTr="002D2357">
        <w:trPr>
          <w:trHeight w:val="20"/>
        </w:trPr>
        <w:tc>
          <w:tcPr>
            <w:tcW w:w="1080" w:type="dxa"/>
            <w:tcBorders>
              <w:top w:val="single" w:sz="8" w:space="0" w:color="auto"/>
              <w:left w:val="single" w:sz="8" w:space="0" w:color="auto"/>
              <w:bottom w:val="nil"/>
              <w:right w:val="nil"/>
            </w:tcBorders>
            <w:shd w:val="clear" w:color="000000" w:fill="FFFFFF"/>
            <w:vAlign w:val="center"/>
            <w:hideMark/>
          </w:tcPr>
          <w:p w:rsidR="002D2357" w:rsidRPr="002D2357" w:rsidRDefault="002D2357" w:rsidP="002D2357">
            <w:pPr>
              <w:ind w:firstLine="0"/>
              <w:jc w:val="center"/>
              <w:rPr>
                <w:rFonts w:eastAsia="Times New Roman" w:cs="Times New Roman"/>
                <w:b/>
                <w:bCs/>
                <w:color w:val="000000"/>
                <w:szCs w:val="24"/>
                <w:lang w:eastAsia="ru-RU"/>
              </w:rPr>
            </w:pPr>
            <w:r w:rsidRPr="002D2357">
              <w:rPr>
                <w:rFonts w:eastAsia="Times New Roman" w:cs="Times New Roman"/>
                <w:b/>
                <w:bCs/>
                <w:color w:val="000000"/>
                <w:szCs w:val="24"/>
                <w:lang w:eastAsia="ru-RU"/>
              </w:rPr>
              <w:t>№п/п</w:t>
            </w:r>
          </w:p>
        </w:tc>
        <w:tc>
          <w:tcPr>
            <w:tcW w:w="7280" w:type="dxa"/>
            <w:tcBorders>
              <w:top w:val="single" w:sz="8" w:space="0" w:color="auto"/>
              <w:left w:val="single" w:sz="8" w:space="0" w:color="auto"/>
              <w:bottom w:val="nil"/>
              <w:right w:val="nil"/>
            </w:tcBorders>
            <w:shd w:val="clear" w:color="000000" w:fill="FFFFFF"/>
            <w:vAlign w:val="center"/>
            <w:hideMark/>
          </w:tcPr>
          <w:p w:rsidR="002D2357" w:rsidRPr="002D2357" w:rsidRDefault="002D2357" w:rsidP="002D2357">
            <w:pPr>
              <w:ind w:firstLine="0"/>
              <w:jc w:val="center"/>
              <w:rPr>
                <w:rFonts w:eastAsia="Times New Roman" w:cs="Times New Roman"/>
                <w:b/>
                <w:bCs/>
                <w:color w:val="000000"/>
                <w:szCs w:val="24"/>
                <w:lang w:eastAsia="ru-RU"/>
              </w:rPr>
            </w:pPr>
            <w:r w:rsidRPr="002D2357">
              <w:rPr>
                <w:rFonts w:eastAsia="Times New Roman" w:cs="Times New Roman"/>
                <w:b/>
                <w:bCs/>
                <w:color w:val="000000"/>
                <w:szCs w:val="24"/>
                <w:lang w:eastAsia="ru-RU"/>
              </w:rPr>
              <w:t>Параметр</w:t>
            </w:r>
          </w:p>
        </w:tc>
        <w:tc>
          <w:tcPr>
            <w:tcW w:w="1780" w:type="dxa"/>
            <w:tcBorders>
              <w:top w:val="single" w:sz="8" w:space="0" w:color="auto"/>
              <w:left w:val="single" w:sz="8" w:space="0" w:color="auto"/>
              <w:bottom w:val="nil"/>
              <w:right w:val="single" w:sz="8" w:space="0" w:color="auto"/>
            </w:tcBorders>
            <w:shd w:val="clear" w:color="000000" w:fill="FFFFFF"/>
            <w:vAlign w:val="center"/>
            <w:hideMark/>
          </w:tcPr>
          <w:p w:rsidR="002D2357" w:rsidRPr="002D2357" w:rsidRDefault="002D2357" w:rsidP="002D2357">
            <w:pPr>
              <w:ind w:firstLine="0"/>
              <w:jc w:val="center"/>
              <w:rPr>
                <w:rFonts w:eastAsia="Times New Roman" w:cs="Times New Roman"/>
                <w:b/>
                <w:bCs/>
                <w:color w:val="000000"/>
                <w:szCs w:val="24"/>
                <w:lang w:eastAsia="ru-RU"/>
              </w:rPr>
            </w:pPr>
            <w:r w:rsidRPr="002D2357">
              <w:rPr>
                <w:rFonts w:eastAsia="Times New Roman" w:cs="Times New Roman"/>
                <w:b/>
                <w:bCs/>
                <w:color w:val="000000"/>
                <w:szCs w:val="24"/>
                <w:lang w:eastAsia="ru-RU"/>
              </w:rPr>
              <w:t>Значение</w:t>
            </w:r>
          </w:p>
        </w:tc>
      </w:tr>
      <w:tr w:rsidR="002D2357" w:rsidRPr="002D2357" w:rsidTr="002D2357">
        <w:trPr>
          <w:trHeight w:val="20"/>
        </w:trPr>
        <w:tc>
          <w:tcPr>
            <w:tcW w:w="10140" w:type="dxa"/>
            <w:gridSpan w:val="3"/>
            <w:tcBorders>
              <w:top w:val="single" w:sz="8" w:space="0" w:color="auto"/>
              <w:left w:val="single" w:sz="8" w:space="0" w:color="auto"/>
              <w:bottom w:val="single" w:sz="8" w:space="0" w:color="auto"/>
              <w:right w:val="single" w:sz="8" w:space="0" w:color="000000"/>
            </w:tcBorders>
            <w:shd w:val="clear" w:color="000000" w:fill="FFFFFF"/>
            <w:vAlign w:val="center"/>
            <w:hideMark/>
          </w:tcPr>
          <w:p w:rsidR="002D2357" w:rsidRPr="002D2357" w:rsidRDefault="002D2357" w:rsidP="002D2357">
            <w:pPr>
              <w:ind w:firstLine="0"/>
              <w:jc w:val="center"/>
              <w:rPr>
                <w:rFonts w:eastAsia="Times New Roman" w:cs="Times New Roman"/>
                <w:b/>
                <w:bCs/>
                <w:color w:val="000000"/>
                <w:szCs w:val="24"/>
                <w:lang w:eastAsia="ru-RU"/>
              </w:rPr>
            </w:pPr>
            <w:r w:rsidRPr="002D2357">
              <w:rPr>
                <w:rFonts w:eastAsia="Times New Roman" w:cs="Times New Roman"/>
                <w:b/>
                <w:bCs/>
                <w:color w:val="000000"/>
                <w:szCs w:val="24"/>
                <w:lang w:eastAsia="ru-RU"/>
              </w:rPr>
              <w:t>г. Батайск</w:t>
            </w:r>
          </w:p>
        </w:tc>
      </w:tr>
      <w:tr w:rsidR="002D2357" w:rsidRPr="002D2357" w:rsidTr="002D2357">
        <w:trPr>
          <w:trHeight w:val="20"/>
        </w:trPr>
        <w:tc>
          <w:tcPr>
            <w:tcW w:w="1080" w:type="dxa"/>
            <w:tcBorders>
              <w:top w:val="nil"/>
              <w:left w:val="single" w:sz="8" w:space="0" w:color="auto"/>
              <w:bottom w:val="nil"/>
              <w:right w:val="nil"/>
            </w:tcBorders>
            <w:shd w:val="clear" w:color="000000" w:fill="FFFFFF"/>
            <w:vAlign w:val="center"/>
            <w:hideMark/>
          </w:tcPr>
          <w:p w:rsidR="002D2357" w:rsidRPr="002D2357" w:rsidRDefault="002D2357" w:rsidP="002D2357">
            <w:pPr>
              <w:ind w:firstLine="0"/>
              <w:jc w:val="center"/>
              <w:rPr>
                <w:rFonts w:eastAsia="Times New Roman" w:cs="Times New Roman"/>
                <w:color w:val="000000"/>
                <w:lang w:eastAsia="ru-RU"/>
              </w:rPr>
            </w:pPr>
            <w:r w:rsidRPr="002D2357">
              <w:rPr>
                <w:rFonts w:eastAsia="Times New Roman" w:cs="Times New Roman"/>
                <w:color w:val="000000"/>
                <w:sz w:val="22"/>
                <w:lang w:eastAsia="ru-RU"/>
              </w:rPr>
              <w:t>1.</w:t>
            </w:r>
          </w:p>
        </w:tc>
        <w:tc>
          <w:tcPr>
            <w:tcW w:w="7280" w:type="dxa"/>
            <w:tcBorders>
              <w:top w:val="nil"/>
              <w:left w:val="single" w:sz="8" w:space="0" w:color="auto"/>
              <w:bottom w:val="nil"/>
              <w:right w:val="nil"/>
            </w:tcBorders>
            <w:shd w:val="clear" w:color="000000" w:fill="FFFFFF"/>
            <w:vAlign w:val="center"/>
            <w:hideMark/>
          </w:tcPr>
          <w:p w:rsidR="002D2357" w:rsidRPr="002D2357" w:rsidRDefault="002D2357" w:rsidP="002D2357">
            <w:pPr>
              <w:ind w:firstLine="0"/>
              <w:jc w:val="left"/>
              <w:rPr>
                <w:rFonts w:eastAsia="Times New Roman" w:cs="Times New Roman"/>
                <w:color w:val="000000"/>
                <w:lang w:eastAsia="ru-RU"/>
              </w:rPr>
            </w:pPr>
            <w:r w:rsidRPr="002D2357">
              <w:rPr>
                <w:rFonts w:eastAsia="Times New Roman" w:cs="Times New Roman"/>
                <w:color w:val="000000"/>
                <w:sz w:val="22"/>
                <w:lang w:eastAsia="ru-RU"/>
              </w:rPr>
              <w:t>Температура наружного воздуха, °С</w:t>
            </w:r>
          </w:p>
        </w:tc>
        <w:tc>
          <w:tcPr>
            <w:tcW w:w="1780" w:type="dxa"/>
            <w:tcBorders>
              <w:top w:val="nil"/>
              <w:left w:val="single" w:sz="8" w:space="0" w:color="auto"/>
              <w:bottom w:val="nil"/>
              <w:right w:val="single" w:sz="8" w:space="0" w:color="auto"/>
            </w:tcBorders>
            <w:shd w:val="clear" w:color="000000" w:fill="FFFFFF"/>
            <w:vAlign w:val="center"/>
            <w:hideMark/>
          </w:tcPr>
          <w:p w:rsidR="002D2357" w:rsidRPr="002D2357" w:rsidRDefault="002D2357" w:rsidP="002D2357">
            <w:pPr>
              <w:ind w:firstLine="0"/>
              <w:jc w:val="center"/>
              <w:rPr>
                <w:rFonts w:eastAsia="Times New Roman" w:cs="Times New Roman"/>
                <w:color w:val="000000"/>
                <w:lang w:eastAsia="ru-RU"/>
              </w:rPr>
            </w:pPr>
            <w:r w:rsidRPr="002D2357">
              <w:rPr>
                <w:rFonts w:eastAsia="Times New Roman" w:cs="Times New Roman"/>
                <w:color w:val="000000"/>
                <w:sz w:val="22"/>
                <w:lang w:eastAsia="ru-RU"/>
              </w:rPr>
              <w:t>-</w:t>
            </w:r>
          </w:p>
        </w:tc>
      </w:tr>
      <w:tr w:rsidR="002D2357" w:rsidRPr="002D2357" w:rsidTr="002D2357">
        <w:trPr>
          <w:trHeight w:val="20"/>
        </w:trPr>
        <w:tc>
          <w:tcPr>
            <w:tcW w:w="1080" w:type="dxa"/>
            <w:tcBorders>
              <w:top w:val="single" w:sz="8" w:space="0" w:color="auto"/>
              <w:left w:val="single" w:sz="8" w:space="0" w:color="auto"/>
              <w:bottom w:val="nil"/>
              <w:right w:val="nil"/>
            </w:tcBorders>
            <w:shd w:val="clear" w:color="000000" w:fill="FFFFFF"/>
            <w:vAlign w:val="center"/>
            <w:hideMark/>
          </w:tcPr>
          <w:p w:rsidR="002D2357" w:rsidRPr="002D2357" w:rsidRDefault="002D2357" w:rsidP="002D2357">
            <w:pPr>
              <w:ind w:firstLine="0"/>
              <w:jc w:val="center"/>
              <w:rPr>
                <w:rFonts w:eastAsia="Times New Roman" w:cs="Times New Roman"/>
                <w:color w:val="000000"/>
                <w:lang w:eastAsia="ru-RU"/>
              </w:rPr>
            </w:pPr>
            <w:r w:rsidRPr="002D2357">
              <w:rPr>
                <w:rFonts w:eastAsia="Times New Roman" w:cs="Times New Roman"/>
                <w:color w:val="000000"/>
                <w:sz w:val="22"/>
                <w:lang w:eastAsia="ru-RU"/>
              </w:rPr>
              <w:t>1.1</w:t>
            </w:r>
          </w:p>
        </w:tc>
        <w:tc>
          <w:tcPr>
            <w:tcW w:w="7280" w:type="dxa"/>
            <w:tcBorders>
              <w:top w:val="single" w:sz="8" w:space="0" w:color="auto"/>
              <w:left w:val="single" w:sz="8" w:space="0" w:color="auto"/>
              <w:bottom w:val="nil"/>
              <w:right w:val="nil"/>
            </w:tcBorders>
            <w:shd w:val="clear" w:color="000000" w:fill="FFFFFF"/>
            <w:vAlign w:val="center"/>
            <w:hideMark/>
          </w:tcPr>
          <w:p w:rsidR="002D2357" w:rsidRPr="002D2357" w:rsidRDefault="002D2357" w:rsidP="002D2357">
            <w:pPr>
              <w:ind w:firstLine="0"/>
              <w:jc w:val="left"/>
              <w:rPr>
                <w:rFonts w:eastAsia="Times New Roman" w:cs="Times New Roman"/>
                <w:color w:val="000000"/>
                <w:lang w:eastAsia="ru-RU"/>
              </w:rPr>
            </w:pPr>
            <w:r w:rsidRPr="002D2357">
              <w:rPr>
                <w:rFonts w:eastAsia="Times New Roman" w:cs="Times New Roman"/>
                <w:color w:val="000000"/>
                <w:sz w:val="22"/>
                <w:lang w:eastAsia="ru-RU"/>
              </w:rPr>
              <w:t>Наиболее холодной пятидневки</w:t>
            </w:r>
          </w:p>
        </w:tc>
        <w:tc>
          <w:tcPr>
            <w:tcW w:w="1780" w:type="dxa"/>
            <w:tcBorders>
              <w:top w:val="single" w:sz="8" w:space="0" w:color="auto"/>
              <w:left w:val="single" w:sz="8" w:space="0" w:color="auto"/>
              <w:bottom w:val="nil"/>
              <w:right w:val="single" w:sz="8" w:space="0" w:color="auto"/>
            </w:tcBorders>
            <w:shd w:val="clear" w:color="000000" w:fill="FFFFFF"/>
            <w:vAlign w:val="center"/>
            <w:hideMark/>
          </w:tcPr>
          <w:p w:rsidR="002D2357" w:rsidRPr="002D2357" w:rsidRDefault="002D2357" w:rsidP="00F66B29">
            <w:pPr>
              <w:ind w:firstLine="0"/>
              <w:jc w:val="center"/>
              <w:rPr>
                <w:rFonts w:eastAsia="Times New Roman" w:cs="Times New Roman"/>
                <w:color w:val="000000"/>
                <w:lang w:eastAsia="ru-RU"/>
              </w:rPr>
            </w:pPr>
            <w:r w:rsidRPr="002D2357">
              <w:rPr>
                <w:rFonts w:eastAsia="Times New Roman" w:cs="Times New Roman"/>
                <w:color w:val="000000"/>
                <w:sz w:val="22"/>
                <w:lang w:eastAsia="ru-RU"/>
              </w:rPr>
              <w:t>-</w:t>
            </w:r>
            <w:r w:rsidR="00F66B29">
              <w:rPr>
                <w:rFonts w:eastAsia="Times New Roman" w:cs="Times New Roman"/>
                <w:color w:val="000000"/>
                <w:sz w:val="22"/>
                <w:lang w:eastAsia="ru-RU"/>
              </w:rPr>
              <w:t>19</w:t>
            </w:r>
          </w:p>
        </w:tc>
      </w:tr>
      <w:tr w:rsidR="002D2357" w:rsidRPr="002D2357" w:rsidTr="002D2357">
        <w:trPr>
          <w:trHeight w:val="20"/>
        </w:trPr>
        <w:tc>
          <w:tcPr>
            <w:tcW w:w="1080" w:type="dxa"/>
            <w:tcBorders>
              <w:top w:val="single" w:sz="8" w:space="0" w:color="auto"/>
              <w:left w:val="single" w:sz="8" w:space="0" w:color="auto"/>
              <w:bottom w:val="nil"/>
              <w:right w:val="nil"/>
            </w:tcBorders>
            <w:shd w:val="clear" w:color="000000" w:fill="FFFFFF"/>
            <w:vAlign w:val="center"/>
            <w:hideMark/>
          </w:tcPr>
          <w:p w:rsidR="002D2357" w:rsidRPr="002D2357" w:rsidRDefault="002D2357" w:rsidP="002D2357">
            <w:pPr>
              <w:ind w:firstLine="0"/>
              <w:jc w:val="center"/>
              <w:rPr>
                <w:rFonts w:eastAsia="Times New Roman" w:cs="Times New Roman"/>
                <w:color w:val="000000"/>
                <w:lang w:eastAsia="ru-RU"/>
              </w:rPr>
            </w:pPr>
            <w:r w:rsidRPr="002D2357">
              <w:rPr>
                <w:rFonts w:eastAsia="Times New Roman" w:cs="Times New Roman"/>
                <w:color w:val="000000"/>
                <w:sz w:val="22"/>
                <w:lang w:eastAsia="ru-RU"/>
              </w:rPr>
              <w:t>1.2</w:t>
            </w:r>
          </w:p>
        </w:tc>
        <w:tc>
          <w:tcPr>
            <w:tcW w:w="7280" w:type="dxa"/>
            <w:tcBorders>
              <w:top w:val="single" w:sz="8" w:space="0" w:color="auto"/>
              <w:left w:val="single" w:sz="8" w:space="0" w:color="auto"/>
              <w:bottom w:val="nil"/>
              <w:right w:val="nil"/>
            </w:tcBorders>
            <w:shd w:val="clear" w:color="000000" w:fill="FFFFFF"/>
            <w:vAlign w:val="center"/>
            <w:hideMark/>
          </w:tcPr>
          <w:p w:rsidR="002D2357" w:rsidRPr="002D2357" w:rsidRDefault="002D2357" w:rsidP="002D2357">
            <w:pPr>
              <w:ind w:firstLine="0"/>
              <w:jc w:val="left"/>
              <w:rPr>
                <w:rFonts w:eastAsia="Times New Roman" w:cs="Times New Roman"/>
                <w:color w:val="000000"/>
                <w:lang w:eastAsia="ru-RU"/>
              </w:rPr>
            </w:pPr>
            <w:r w:rsidRPr="002D2357">
              <w:rPr>
                <w:rFonts w:eastAsia="Times New Roman" w:cs="Times New Roman"/>
                <w:color w:val="000000"/>
                <w:sz w:val="22"/>
                <w:lang w:eastAsia="ru-RU"/>
              </w:rPr>
              <w:t>Средняя за отопительный период</w:t>
            </w:r>
          </w:p>
        </w:tc>
        <w:tc>
          <w:tcPr>
            <w:tcW w:w="1780" w:type="dxa"/>
            <w:tcBorders>
              <w:top w:val="single" w:sz="8" w:space="0" w:color="auto"/>
              <w:left w:val="single" w:sz="8" w:space="0" w:color="auto"/>
              <w:bottom w:val="nil"/>
              <w:right w:val="single" w:sz="8" w:space="0" w:color="auto"/>
            </w:tcBorders>
            <w:shd w:val="clear" w:color="000000" w:fill="FFFFFF"/>
            <w:vAlign w:val="center"/>
            <w:hideMark/>
          </w:tcPr>
          <w:p w:rsidR="002D2357" w:rsidRPr="002D2357" w:rsidRDefault="002D2357" w:rsidP="00F66B29">
            <w:pPr>
              <w:ind w:firstLine="0"/>
              <w:jc w:val="center"/>
              <w:rPr>
                <w:rFonts w:eastAsia="Times New Roman" w:cs="Times New Roman"/>
                <w:color w:val="000000"/>
                <w:lang w:eastAsia="ru-RU"/>
              </w:rPr>
            </w:pPr>
            <w:r w:rsidRPr="002D2357">
              <w:rPr>
                <w:rFonts w:eastAsia="Times New Roman" w:cs="Times New Roman"/>
                <w:color w:val="000000"/>
                <w:sz w:val="22"/>
                <w:lang w:eastAsia="ru-RU"/>
              </w:rPr>
              <w:t>-0,</w:t>
            </w:r>
            <w:r w:rsidR="00F66B29">
              <w:rPr>
                <w:rFonts w:eastAsia="Times New Roman" w:cs="Times New Roman"/>
                <w:color w:val="000000"/>
                <w:sz w:val="22"/>
                <w:lang w:eastAsia="ru-RU"/>
              </w:rPr>
              <w:t>1</w:t>
            </w:r>
          </w:p>
        </w:tc>
      </w:tr>
      <w:tr w:rsidR="002D2357" w:rsidRPr="002D2357" w:rsidTr="002D2357">
        <w:trPr>
          <w:trHeight w:val="20"/>
        </w:trPr>
        <w:tc>
          <w:tcPr>
            <w:tcW w:w="1080" w:type="dxa"/>
            <w:tcBorders>
              <w:top w:val="single" w:sz="8" w:space="0" w:color="auto"/>
              <w:left w:val="single" w:sz="8" w:space="0" w:color="auto"/>
              <w:bottom w:val="single" w:sz="8" w:space="0" w:color="auto"/>
              <w:right w:val="nil"/>
            </w:tcBorders>
            <w:shd w:val="clear" w:color="000000" w:fill="FFFFFF"/>
            <w:vAlign w:val="center"/>
            <w:hideMark/>
          </w:tcPr>
          <w:p w:rsidR="002D2357" w:rsidRPr="002D2357" w:rsidRDefault="002D2357" w:rsidP="002D2357">
            <w:pPr>
              <w:ind w:firstLine="0"/>
              <w:jc w:val="center"/>
              <w:rPr>
                <w:rFonts w:eastAsia="Times New Roman" w:cs="Times New Roman"/>
                <w:color w:val="000000"/>
                <w:lang w:eastAsia="ru-RU"/>
              </w:rPr>
            </w:pPr>
            <w:r w:rsidRPr="002D2357">
              <w:rPr>
                <w:rFonts w:eastAsia="Times New Roman" w:cs="Times New Roman"/>
                <w:color w:val="000000"/>
                <w:sz w:val="22"/>
                <w:lang w:eastAsia="ru-RU"/>
              </w:rPr>
              <w:t>2.</w:t>
            </w:r>
          </w:p>
        </w:tc>
        <w:tc>
          <w:tcPr>
            <w:tcW w:w="7280" w:type="dxa"/>
            <w:tcBorders>
              <w:top w:val="single" w:sz="8" w:space="0" w:color="auto"/>
              <w:left w:val="single" w:sz="8" w:space="0" w:color="auto"/>
              <w:bottom w:val="single" w:sz="8" w:space="0" w:color="auto"/>
              <w:right w:val="nil"/>
            </w:tcBorders>
            <w:shd w:val="clear" w:color="000000" w:fill="FFFFFF"/>
            <w:vAlign w:val="center"/>
            <w:hideMark/>
          </w:tcPr>
          <w:p w:rsidR="002D2357" w:rsidRPr="002D2357" w:rsidRDefault="002D2357" w:rsidP="002D2357">
            <w:pPr>
              <w:ind w:firstLine="0"/>
              <w:jc w:val="left"/>
              <w:rPr>
                <w:rFonts w:eastAsia="Times New Roman" w:cs="Times New Roman"/>
                <w:color w:val="000000"/>
                <w:lang w:eastAsia="ru-RU"/>
              </w:rPr>
            </w:pPr>
            <w:r w:rsidRPr="002D2357">
              <w:rPr>
                <w:rFonts w:eastAsia="Times New Roman" w:cs="Times New Roman"/>
                <w:color w:val="000000"/>
                <w:sz w:val="22"/>
                <w:lang w:eastAsia="ru-RU"/>
              </w:rPr>
              <w:t xml:space="preserve">Продолжительность отопительного периода, </w:t>
            </w:r>
            <w:proofErr w:type="spellStart"/>
            <w:r w:rsidRPr="002D2357">
              <w:rPr>
                <w:rFonts w:eastAsia="Times New Roman" w:cs="Times New Roman"/>
                <w:color w:val="000000"/>
                <w:sz w:val="22"/>
                <w:lang w:eastAsia="ru-RU"/>
              </w:rPr>
              <w:t>сут</w:t>
            </w:r>
            <w:proofErr w:type="spellEnd"/>
            <w:r w:rsidRPr="002D2357">
              <w:rPr>
                <w:rFonts w:eastAsia="Times New Roman" w:cs="Times New Roman"/>
                <w:color w:val="000000"/>
                <w:sz w:val="22"/>
                <w:lang w:eastAsia="ru-RU"/>
              </w:rPr>
              <w:t>. (ч)</w:t>
            </w:r>
          </w:p>
        </w:tc>
        <w:tc>
          <w:tcPr>
            <w:tcW w:w="1780" w:type="dxa"/>
            <w:tcBorders>
              <w:top w:val="single" w:sz="8" w:space="0" w:color="auto"/>
              <w:left w:val="single" w:sz="8" w:space="0" w:color="auto"/>
              <w:bottom w:val="single" w:sz="8" w:space="0" w:color="auto"/>
              <w:right w:val="single" w:sz="8" w:space="0" w:color="auto"/>
            </w:tcBorders>
            <w:shd w:val="clear" w:color="000000" w:fill="FFFFFF"/>
            <w:vAlign w:val="center"/>
            <w:hideMark/>
          </w:tcPr>
          <w:p w:rsidR="002D2357" w:rsidRPr="002D2357" w:rsidRDefault="00F66B29" w:rsidP="00F66B29">
            <w:pPr>
              <w:ind w:firstLine="0"/>
              <w:jc w:val="center"/>
              <w:rPr>
                <w:rFonts w:eastAsia="Times New Roman" w:cs="Times New Roman"/>
                <w:color w:val="000000"/>
                <w:lang w:eastAsia="ru-RU"/>
              </w:rPr>
            </w:pPr>
            <w:r>
              <w:rPr>
                <w:rFonts w:eastAsia="Times New Roman" w:cs="Times New Roman"/>
                <w:color w:val="000000"/>
                <w:sz w:val="22"/>
                <w:lang w:eastAsia="ru-RU"/>
              </w:rPr>
              <w:t>166</w:t>
            </w:r>
            <w:r w:rsidR="002D2357" w:rsidRPr="002D2357">
              <w:rPr>
                <w:rFonts w:eastAsia="Times New Roman" w:cs="Times New Roman"/>
                <w:color w:val="000000"/>
                <w:sz w:val="22"/>
                <w:lang w:eastAsia="ru-RU"/>
              </w:rPr>
              <w:t>(</w:t>
            </w:r>
            <w:r>
              <w:rPr>
                <w:rFonts w:eastAsia="Times New Roman" w:cs="Times New Roman"/>
                <w:color w:val="000000"/>
                <w:sz w:val="22"/>
                <w:lang w:eastAsia="ru-RU"/>
              </w:rPr>
              <w:t>3984</w:t>
            </w:r>
            <w:r w:rsidR="002D2357" w:rsidRPr="002D2357">
              <w:rPr>
                <w:rFonts w:eastAsia="Times New Roman" w:cs="Times New Roman"/>
                <w:color w:val="000000"/>
                <w:sz w:val="22"/>
                <w:lang w:eastAsia="ru-RU"/>
              </w:rPr>
              <w:t>)</w:t>
            </w:r>
          </w:p>
        </w:tc>
      </w:tr>
    </w:tbl>
    <w:p w:rsidR="002D2357" w:rsidRPr="002D2357" w:rsidRDefault="002D2357" w:rsidP="002D2357">
      <w:pPr>
        <w:rPr>
          <w:sz w:val="22"/>
        </w:rPr>
      </w:pPr>
    </w:p>
    <w:p w:rsidR="002D2357" w:rsidRPr="002D2357" w:rsidRDefault="002D2357" w:rsidP="002D2357">
      <w:pPr>
        <w:rPr>
          <w:szCs w:val="26"/>
        </w:rPr>
      </w:pPr>
      <w:r w:rsidRPr="002D2357">
        <w:rPr>
          <w:szCs w:val="26"/>
        </w:rPr>
        <w:t>Общая подключенная нагрузка ото</w:t>
      </w:r>
      <w:r w:rsidR="00BE4180">
        <w:rPr>
          <w:szCs w:val="26"/>
        </w:rPr>
        <w:t xml:space="preserve">пления и ГВС по котельным БРТС, </w:t>
      </w:r>
      <w:r w:rsidRPr="002D2357">
        <w:rPr>
          <w:szCs w:val="26"/>
        </w:rPr>
        <w:t xml:space="preserve">Дирекции по </w:t>
      </w:r>
      <w:proofErr w:type="spellStart"/>
      <w:r w:rsidRPr="002D2357">
        <w:rPr>
          <w:szCs w:val="26"/>
        </w:rPr>
        <w:t>тепловодоснабжению</w:t>
      </w:r>
      <w:proofErr w:type="spellEnd"/>
      <w:r w:rsidRPr="002D2357">
        <w:rPr>
          <w:szCs w:val="26"/>
        </w:rPr>
        <w:t xml:space="preserve"> СКЖД </w:t>
      </w:r>
      <w:r w:rsidR="00BE4180">
        <w:rPr>
          <w:szCs w:val="26"/>
        </w:rPr>
        <w:t xml:space="preserve">  и </w:t>
      </w:r>
      <w:r w:rsidR="00BE4180" w:rsidRPr="00BE4180">
        <w:rPr>
          <w:bCs/>
          <w:iCs/>
          <w:szCs w:val="24"/>
        </w:rPr>
        <w:t>ООО «Распределенная генерация-Батайск»</w:t>
      </w:r>
      <w:r w:rsidR="00FB0CA2">
        <w:rPr>
          <w:bCs/>
          <w:iCs/>
          <w:szCs w:val="24"/>
        </w:rPr>
        <w:t>, при условии заключения концессионного соглашения,</w:t>
      </w:r>
      <w:r w:rsidR="00BE4180" w:rsidRPr="00923EF6">
        <w:rPr>
          <w:b/>
          <w:bCs/>
          <w:i/>
          <w:iCs/>
          <w:szCs w:val="24"/>
        </w:rPr>
        <w:t xml:space="preserve"> </w:t>
      </w:r>
      <w:r w:rsidRPr="002D2357">
        <w:rPr>
          <w:szCs w:val="26"/>
        </w:rPr>
        <w:t>состав</w:t>
      </w:r>
      <w:r w:rsidR="00BE4180">
        <w:rPr>
          <w:szCs w:val="26"/>
        </w:rPr>
        <w:t>ит</w:t>
      </w:r>
      <w:r w:rsidRPr="002D2357">
        <w:rPr>
          <w:szCs w:val="26"/>
        </w:rPr>
        <w:t xml:space="preserve"> 12</w:t>
      </w:r>
      <w:r w:rsidR="00BE4180">
        <w:rPr>
          <w:szCs w:val="26"/>
        </w:rPr>
        <w:t>0</w:t>
      </w:r>
      <w:r w:rsidRPr="002D2357">
        <w:rPr>
          <w:szCs w:val="26"/>
        </w:rPr>
        <w:t>,</w:t>
      </w:r>
      <w:r w:rsidR="00BE4180">
        <w:rPr>
          <w:szCs w:val="26"/>
        </w:rPr>
        <w:t>08</w:t>
      </w:r>
      <w:r w:rsidRPr="002D2357">
        <w:rPr>
          <w:szCs w:val="26"/>
        </w:rPr>
        <w:t xml:space="preserve"> Гкал/ч. </w:t>
      </w:r>
    </w:p>
    <w:p w:rsidR="002D2357" w:rsidRPr="002D2357" w:rsidRDefault="002D2357" w:rsidP="002D2357">
      <w:pPr>
        <w:rPr>
          <w:szCs w:val="26"/>
        </w:rPr>
      </w:pPr>
      <w:r w:rsidRPr="002D2357">
        <w:rPr>
          <w:szCs w:val="26"/>
        </w:rPr>
        <w:t xml:space="preserve">Характер расчетных нагрузок потребителей, подключенных к источникам теплоснабжения, показаны на диаграмме, изображенной на рисунке </w:t>
      </w:r>
      <w:r w:rsidR="00F66B29">
        <w:rPr>
          <w:bCs/>
        </w:rPr>
        <w:t>5.1.а</w:t>
      </w:r>
      <w:r w:rsidRPr="002D2357">
        <w:rPr>
          <w:szCs w:val="26"/>
        </w:rPr>
        <w:t>.</w:t>
      </w:r>
    </w:p>
    <w:p w:rsidR="002D2357" w:rsidRDefault="002D2357" w:rsidP="002D2357">
      <w:pPr>
        <w:ind w:firstLine="0"/>
        <w:jc w:val="center"/>
        <w:rPr>
          <w:sz w:val="26"/>
          <w:szCs w:val="26"/>
        </w:rPr>
      </w:pPr>
    </w:p>
    <w:p w:rsidR="002D2357" w:rsidRDefault="002D2357" w:rsidP="002D2357">
      <w:pPr>
        <w:ind w:firstLine="0"/>
        <w:jc w:val="center"/>
        <w:rPr>
          <w:sz w:val="26"/>
          <w:szCs w:val="26"/>
        </w:rPr>
      </w:pPr>
      <w:r w:rsidRPr="002D2357">
        <w:rPr>
          <w:noProof/>
          <w:sz w:val="26"/>
          <w:szCs w:val="26"/>
          <w:bdr w:val="single" w:sz="4" w:space="0" w:color="auto"/>
          <w:lang w:eastAsia="ru-RU"/>
        </w:rPr>
        <w:drawing>
          <wp:inline distT="0" distB="0" distL="0" distR="0" wp14:anchorId="4512FAFB" wp14:editId="04333A44">
            <wp:extent cx="3174526" cy="3616198"/>
            <wp:effectExtent l="19050" t="0" r="6824" b="0"/>
            <wp:docPr id="28" name="Рисунок 20" descr="D:\Программы\Мои документы\Мои рисунки\Безымян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Программы\Мои документы\Мои рисунки\Безымянный.JPG"/>
                    <pic:cNvPicPr>
                      <a:picLocks noChangeAspect="1" noChangeArrowheads="1"/>
                    </pic:cNvPicPr>
                  </pic:nvPicPr>
                  <pic:blipFill>
                    <a:blip r:embed="rId33"/>
                    <a:srcRect l="15438" t="6419" r="60951" b="55358"/>
                    <a:stretch>
                      <a:fillRect/>
                    </a:stretch>
                  </pic:blipFill>
                  <pic:spPr bwMode="auto">
                    <a:xfrm>
                      <a:off x="0" y="0"/>
                      <a:ext cx="3185490" cy="3628687"/>
                    </a:xfrm>
                    <a:prstGeom prst="rect">
                      <a:avLst/>
                    </a:prstGeom>
                    <a:noFill/>
                    <a:ln w="9525">
                      <a:noFill/>
                      <a:miter lim="800000"/>
                      <a:headEnd/>
                      <a:tailEnd/>
                    </a:ln>
                  </pic:spPr>
                </pic:pic>
              </a:graphicData>
            </a:graphic>
          </wp:inline>
        </w:drawing>
      </w:r>
    </w:p>
    <w:p w:rsidR="002D2357" w:rsidRDefault="002D2357" w:rsidP="002D2357">
      <w:pPr>
        <w:ind w:firstLine="0"/>
        <w:jc w:val="center"/>
        <w:rPr>
          <w:sz w:val="26"/>
          <w:szCs w:val="26"/>
        </w:rPr>
      </w:pPr>
    </w:p>
    <w:p w:rsidR="002D2357" w:rsidRDefault="002D2357" w:rsidP="002D2357">
      <w:pPr>
        <w:ind w:firstLine="0"/>
        <w:jc w:val="center"/>
      </w:pPr>
      <w:r>
        <w:t xml:space="preserve">Рисунок </w:t>
      </w:r>
      <w:r w:rsidR="00F66B29">
        <w:rPr>
          <w:bCs/>
        </w:rPr>
        <w:t>5.1.а</w:t>
      </w:r>
      <w:r>
        <w:t>. Характер нагрузок потребителей</w:t>
      </w:r>
    </w:p>
    <w:p w:rsidR="002D2357" w:rsidRPr="002D2357" w:rsidRDefault="002D2357" w:rsidP="002D2357">
      <w:pPr>
        <w:ind w:firstLine="0"/>
        <w:jc w:val="center"/>
        <w:rPr>
          <w:rFonts w:cs="Times New Roman"/>
          <w:szCs w:val="24"/>
        </w:rPr>
      </w:pPr>
    </w:p>
    <w:p w:rsidR="005D0A17" w:rsidRPr="002D2357" w:rsidRDefault="002D2357" w:rsidP="00C421AC">
      <w:pPr>
        <w:pStyle w:val="3"/>
        <w:numPr>
          <w:ilvl w:val="1"/>
          <w:numId w:val="1"/>
        </w:numPr>
        <w:ind w:left="0" w:firstLine="0"/>
        <w:rPr>
          <w:rFonts w:cs="Times New Roman"/>
          <w:szCs w:val="24"/>
        </w:rPr>
      </w:pPr>
      <w:bookmarkStart w:id="93" w:name="_Toc478394738"/>
      <w:bookmarkStart w:id="94" w:name="_Toc479856595"/>
      <w:r>
        <w:rPr>
          <w:rFonts w:cs="Times New Roman"/>
          <w:szCs w:val="24"/>
        </w:rPr>
        <w:t>Случаи (условия</w:t>
      </w:r>
      <w:r w:rsidR="005D0A17" w:rsidRPr="00656723">
        <w:rPr>
          <w:rFonts w:cs="Times New Roman"/>
          <w:szCs w:val="24"/>
        </w:rPr>
        <w:t xml:space="preserve">) применения отопления жилых помещений в многоквартирных домах с использованием индивидуальных </w:t>
      </w:r>
      <w:r w:rsidR="005D0A17" w:rsidRPr="002D2357">
        <w:rPr>
          <w:rFonts w:cs="Times New Roman"/>
          <w:szCs w:val="24"/>
        </w:rPr>
        <w:t>квартир</w:t>
      </w:r>
      <w:r w:rsidR="00656723" w:rsidRPr="002D2357">
        <w:rPr>
          <w:rFonts w:cs="Times New Roman"/>
          <w:szCs w:val="24"/>
        </w:rPr>
        <w:t>ных источников тепловой энергии</w:t>
      </w:r>
      <w:bookmarkEnd w:id="93"/>
      <w:bookmarkEnd w:id="94"/>
    </w:p>
    <w:p w:rsidR="00656723" w:rsidRDefault="00656723" w:rsidP="00656723">
      <w:pPr>
        <w:ind w:firstLine="0"/>
        <w:rPr>
          <w:rFonts w:cs="Times New Roman"/>
          <w:szCs w:val="24"/>
        </w:rPr>
      </w:pPr>
    </w:p>
    <w:p w:rsidR="002D2357" w:rsidRDefault="002D2357" w:rsidP="002D2357">
      <w:r>
        <w:t xml:space="preserve">Применение поквартирного отопления на территории городского округа г. Батайск не распространено, присутствуют лишь жилые многоквартирные дома, полностью оснащенные индивидуальными квартирными источниками тепловой энергии. Перевод встроенных помещений в </w:t>
      </w:r>
      <w:r>
        <w:lastRenderedPageBreak/>
        <w:t xml:space="preserve">домах, отопление которых осуществляется централизованно, на поквартирные источники тепловой энергии прямо запрещается ФЗ №190 «О теплоснабжении». Расширение опыта перевода многоквартирных жилых домов на использование поквартирных источников не ожидается. </w:t>
      </w:r>
    </w:p>
    <w:p w:rsidR="002D2357" w:rsidRDefault="002D2357" w:rsidP="002D2357">
      <w:pPr>
        <w:rPr>
          <w:rFonts w:cs="Times New Roman"/>
          <w:szCs w:val="24"/>
        </w:rPr>
      </w:pPr>
      <w:r>
        <w:t>Перечень жилых многоквартирных домов с использованием индивидуальных квартирных источников тепловой энергии представлен в Приложениях к Обосновывающим материалам (Приложение 9).</w:t>
      </w:r>
    </w:p>
    <w:p w:rsidR="002D2357" w:rsidRPr="00656723" w:rsidRDefault="002D2357" w:rsidP="002D2357">
      <w:pPr>
        <w:rPr>
          <w:rFonts w:cs="Times New Roman"/>
          <w:szCs w:val="24"/>
        </w:rPr>
      </w:pPr>
    </w:p>
    <w:p w:rsidR="005D0A17" w:rsidRPr="00656723" w:rsidRDefault="002D2357" w:rsidP="00C421AC">
      <w:pPr>
        <w:pStyle w:val="3"/>
        <w:numPr>
          <w:ilvl w:val="1"/>
          <w:numId w:val="1"/>
        </w:numPr>
        <w:ind w:left="0" w:firstLine="0"/>
        <w:rPr>
          <w:rFonts w:cs="Times New Roman"/>
          <w:szCs w:val="24"/>
        </w:rPr>
      </w:pPr>
      <w:bookmarkStart w:id="95" w:name="_Toc478394739"/>
      <w:bookmarkStart w:id="96" w:name="_Toc479856596"/>
      <w:r>
        <w:rPr>
          <w:rFonts w:cs="Times New Roman"/>
          <w:szCs w:val="24"/>
        </w:rPr>
        <w:t>З</w:t>
      </w:r>
      <w:r w:rsidR="005D0A17" w:rsidRPr="00656723">
        <w:rPr>
          <w:rFonts w:cs="Times New Roman"/>
          <w:szCs w:val="24"/>
        </w:rPr>
        <w:t>начени</w:t>
      </w:r>
      <w:r>
        <w:rPr>
          <w:rFonts w:cs="Times New Roman"/>
          <w:szCs w:val="24"/>
        </w:rPr>
        <w:t>я</w:t>
      </w:r>
      <w:r w:rsidR="005D0A17" w:rsidRPr="00656723">
        <w:rPr>
          <w:rFonts w:cs="Times New Roman"/>
          <w:szCs w:val="24"/>
        </w:rPr>
        <w:t xml:space="preserve"> потребления тепловой энергии в расчетных элементах территориального деления за отопи</w:t>
      </w:r>
      <w:r w:rsidR="00656723" w:rsidRPr="00656723">
        <w:rPr>
          <w:rFonts w:cs="Times New Roman"/>
          <w:szCs w:val="24"/>
        </w:rPr>
        <w:t>тельный период и за год в целом</w:t>
      </w:r>
      <w:bookmarkEnd w:id="95"/>
      <w:bookmarkEnd w:id="96"/>
    </w:p>
    <w:p w:rsidR="00656723" w:rsidRDefault="00656723" w:rsidP="00656723">
      <w:pPr>
        <w:ind w:firstLine="0"/>
        <w:rPr>
          <w:rFonts w:cs="Times New Roman"/>
          <w:szCs w:val="24"/>
        </w:rPr>
      </w:pPr>
    </w:p>
    <w:p w:rsidR="002D2357" w:rsidRDefault="002D2357" w:rsidP="002D2357">
      <w:pPr>
        <w:rPr>
          <w:rFonts w:cs="Times New Roman"/>
          <w:szCs w:val="24"/>
        </w:rPr>
      </w:pPr>
      <w:r>
        <w:t>Расчетная тепловая нагрузка и потребление тепловой энергии в расчетных элементах территориального деления за год в целом представлены в таблиц</w:t>
      </w:r>
      <w:r w:rsidR="00F66B29">
        <w:t>ах 5.3.а и 5.3.б</w:t>
      </w:r>
      <w:r>
        <w:t>.</w:t>
      </w:r>
      <w:r w:rsidR="00FB0CA2">
        <w:t>, при условии заключения концессионного соглашения</w:t>
      </w:r>
    </w:p>
    <w:p w:rsidR="002D2357" w:rsidRDefault="002D2357">
      <w:pPr>
        <w:spacing w:after="200" w:line="276" w:lineRule="auto"/>
        <w:ind w:firstLine="0"/>
        <w:jc w:val="left"/>
        <w:rPr>
          <w:rFonts w:cs="Times New Roman"/>
          <w:szCs w:val="24"/>
        </w:rPr>
      </w:pPr>
      <w:r>
        <w:rPr>
          <w:rFonts w:cs="Times New Roman"/>
          <w:szCs w:val="24"/>
        </w:rPr>
        <w:br w:type="page"/>
      </w:r>
    </w:p>
    <w:p w:rsidR="002D2357" w:rsidRDefault="002D2357" w:rsidP="002D2357">
      <w:pPr>
        <w:ind w:firstLine="0"/>
        <w:rPr>
          <w:rFonts w:cs="Times New Roman"/>
          <w:szCs w:val="24"/>
        </w:rPr>
        <w:sectPr w:rsidR="002D2357" w:rsidSect="005D0A17">
          <w:pgSz w:w="11906" w:h="16838"/>
          <w:pgMar w:top="720" w:right="720" w:bottom="720" w:left="720" w:header="708" w:footer="708" w:gutter="0"/>
          <w:cols w:space="708"/>
          <w:docGrid w:linePitch="360"/>
        </w:sectPr>
      </w:pPr>
    </w:p>
    <w:p w:rsidR="00FB0CA2" w:rsidRDefault="002D2357" w:rsidP="00FB0CA2">
      <w:pPr>
        <w:rPr>
          <w:rFonts w:cs="Times New Roman"/>
          <w:szCs w:val="24"/>
        </w:rPr>
      </w:pPr>
      <w:r w:rsidRPr="002D2357">
        <w:rPr>
          <w:rFonts w:cs="Times New Roman"/>
          <w:szCs w:val="24"/>
        </w:rPr>
        <w:lastRenderedPageBreak/>
        <w:t xml:space="preserve">Таблица </w:t>
      </w:r>
      <w:r w:rsidR="00F66B29">
        <w:t>5.</w:t>
      </w:r>
      <w:proofErr w:type="gramStart"/>
      <w:r w:rsidR="00F66B29">
        <w:t>3.а</w:t>
      </w:r>
      <w:r w:rsidRPr="002D2357">
        <w:rPr>
          <w:rFonts w:cs="Times New Roman"/>
          <w:szCs w:val="24"/>
        </w:rPr>
        <w:t>.</w:t>
      </w:r>
      <w:proofErr w:type="gramEnd"/>
      <w:r w:rsidRPr="002D2357">
        <w:rPr>
          <w:rFonts w:cs="Times New Roman"/>
          <w:szCs w:val="24"/>
        </w:rPr>
        <w:t xml:space="preserve"> Подключенная тепловая нагрузка в расчетных элементах территориального деления ГО </w:t>
      </w:r>
      <w:proofErr w:type="spellStart"/>
      <w:r w:rsidRPr="002D2357">
        <w:rPr>
          <w:rFonts w:cs="Times New Roman"/>
          <w:szCs w:val="24"/>
        </w:rPr>
        <w:t>г.Батайск</w:t>
      </w:r>
      <w:proofErr w:type="spellEnd"/>
      <w:r w:rsidR="00FB0CA2" w:rsidRPr="00FB0CA2">
        <w:t xml:space="preserve"> </w:t>
      </w:r>
      <w:r w:rsidR="00FB0CA2">
        <w:t>при условии заключения концессионного соглашения</w:t>
      </w:r>
    </w:p>
    <w:p w:rsidR="002D2357" w:rsidRPr="002D2357" w:rsidRDefault="002D2357" w:rsidP="002D2357">
      <w:pPr>
        <w:ind w:firstLine="0"/>
        <w:jc w:val="center"/>
        <w:rPr>
          <w:rFonts w:cs="Times New Roman"/>
          <w:szCs w:val="24"/>
        </w:rPr>
      </w:pPr>
    </w:p>
    <w:p w:rsidR="002D2357" w:rsidRPr="00BA6D81" w:rsidRDefault="002D2357" w:rsidP="002D2357">
      <w:pPr>
        <w:rPr>
          <w:sz w:val="16"/>
          <w:szCs w:val="16"/>
        </w:rPr>
      </w:pPr>
    </w:p>
    <w:tbl>
      <w:tblPr>
        <w:tblW w:w="5000" w:type="pct"/>
        <w:tblCellMar>
          <w:left w:w="28" w:type="dxa"/>
          <w:right w:w="28" w:type="dxa"/>
        </w:tblCellMar>
        <w:tblLook w:val="04A0" w:firstRow="1" w:lastRow="0" w:firstColumn="1" w:lastColumn="0" w:noHBand="0" w:noVBand="1"/>
      </w:tblPr>
      <w:tblGrid>
        <w:gridCol w:w="452"/>
        <w:gridCol w:w="3872"/>
        <w:gridCol w:w="6878"/>
        <w:gridCol w:w="1271"/>
        <w:gridCol w:w="1388"/>
        <w:gridCol w:w="705"/>
        <w:gridCol w:w="822"/>
      </w:tblGrid>
      <w:tr w:rsidR="00D346D3" w:rsidRPr="00D346D3" w:rsidTr="00BA6D81">
        <w:trPr>
          <w:trHeight w:val="20"/>
          <w:tblHeader/>
        </w:trPr>
        <w:tc>
          <w:tcPr>
            <w:tcW w:w="147"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D346D3" w:rsidRPr="00D346D3" w:rsidRDefault="00D346D3" w:rsidP="00D346D3">
            <w:pPr>
              <w:ind w:firstLine="0"/>
              <w:jc w:val="center"/>
            </w:pPr>
            <w:r w:rsidRPr="00D346D3">
              <w:rPr>
                <w:sz w:val="22"/>
              </w:rPr>
              <w:t>п/п №</w:t>
            </w:r>
          </w:p>
        </w:tc>
        <w:tc>
          <w:tcPr>
            <w:tcW w:w="1258" w:type="pct"/>
            <w:vMerge w:val="restart"/>
            <w:tcBorders>
              <w:top w:val="single" w:sz="4" w:space="0" w:color="auto"/>
              <w:left w:val="single" w:sz="4" w:space="0" w:color="auto"/>
              <w:bottom w:val="nil"/>
              <w:right w:val="single" w:sz="4" w:space="0" w:color="auto"/>
            </w:tcBorders>
            <w:shd w:val="clear" w:color="000000" w:fill="FFFFFF"/>
            <w:vAlign w:val="center"/>
            <w:hideMark/>
          </w:tcPr>
          <w:p w:rsidR="00D346D3" w:rsidRPr="00D346D3" w:rsidRDefault="00D346D3" w:rsidP="00D346D3">
            <w:pPr>
              <w:ind w:firstLine="0"/>
              <w:jc w:val="center"/>
            </w:pPr>
            <w:r w:rsidRPr="00D346D3">
              <w:rPr>
                <w:sz w:val="22"/>
              </w:rPr>
              <w:t>Наименование территориальной единицы (район)</w:t>
            </w:r>
          </w:p>
        </w:tc>
        <w:tc>
          <w:tcPr>
            <w:tcW w:w="2235"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D346D3" w:rsidRPr="00D346D3" w:rsidRDefault="00D346D3" w:rsidP="00D346D3">
            <w:pPr>
              <w:ind w:firstLine="0"/>
              <w:jc w:val="center"/>
            </w:pPr>
            <w:r w:rsidRPr="00D346D3">
              <w:rPr>
                <w:sz w:val="22"/>
              </w:rPr>
              <w:t>Адреса котельных</w:t>
            </w:r>
          </w:p>
        </w:tc>
        <w:tc>
          <w:tcPr>
            <w:tcW w:w="1360" w:type="pct"/>
            <w:gridSpan w:val="4"/>
            <w:tcBorders>
              <w:top w:val="single" w:sz="4" w:space="0" w:color="auto"/>
              <w:left w:val="nil"/>
              <w:bottom w:val="single" w:sz="4" w:space="0" w:color="auto"/>
              <w:right w:val="single" w:sz="4" w:space="0" w:color="auto"/>
            </w:tcBorders>
            <w:shd w:val="clear" w:color="000000" w:fill="FFFFFF"/>
            <w:vAlign w:val="center"/>
            <w:hideMark/>
          </w:tcPr>
          <w:p w:rsidR="00D346D3" w:rsidRPr="00D346D3" w:rsidRDefault="00D346D3" w:rsidP="00D346D3">
            <w:pPr>
              <w:ind w:firstLine="0"/>
              <w:jc w:val="center"/>
            </w:pPr>
            <w:r w:rsidRPr="00D346D3">
              <w:rPr>
                <w:sz w:val="22"/>
              </w:rPr>
              <w:t>Тепловые нагрузки, Гкал/час</w:t>
            </w:r>
          </w:p>
        </w:tc>
      </w:tr>
      <w:tr w:rsidR="00D346D3" w:rsidRPr="00D346D3" w:rsidTr="00FB0CA2">
        <w:trPr>
          <w:trHeight w:val="20"/>
          <w:tblHeader/>
        </w:trPr>
        <w:tc>
          <w:tcPr>
            <w:tcW w:w="147" w:type="pct"/>
            <w:vMerge/>
            <w:tcBorders>
              <w:top w:val="single" w:sz="4" w:space="0" w:color="auto"/>
              <w:left w:val="single" w:sz="4" w:space="0" w:color="auto"/>
              <w:bottom w:val="single" w:sz="4" w:space="0" w:color="auto"/>
              <w:right w:val="single" w:sz="4" w:space="0" w:color="auto"/>
            </w:tcBorders>
            <w:vAlign w:val="center"/>
            <w:hideMark/>
          </w:tcPr>
          <w:p w:rsidR="00D346D3" w:rsidRPr="00D346D3" w:rsidRDefault="00D346D3" w:rsidP="00D346D3">
            <w:pPr>
              <w:ind w:firstLine="0"/>
            </w:pPr>
          </w:p>
        </w:tc>
        <w:tc>
          <w:tcPr>
            <w:tcW w:w="1258" w:type="pct"/>
            <w:vMerge/>
            <w:tcBorders>
              <w:top w:val="single" w:sz="4" w:space="0" w:color="auto"/>
              <w:left w:val="single" w:sz="4" w:space="0" w:color="auto"/>
              <w:bottom w:val="nil"/>
              <w:right w:val="single" w:sz="4" w:space="0" w:color="auto"/>
            </w:tcBorders>
            <w:vAlign w:val="center"/>
            <w:hideMark/>
          </w:tcPr>
          <w:p w:rsidR="00D346D3" w:rsidRPr="00D346D3" w:rsidRDefault="00D346D3" w:rsidP="00D346D3">
            <w:pPr>
              <w:ind w:firstLine="0"/>
            </w:pPr>
          </w:p>
        </w:tc>
        <w:tc>
          <w:tcPr>
            <w:tcW w:w="2235" w:type="pct"/>
            <w:vMerge/>
            <w:tcBorders>
              <w:top w:val="single" w:sz="4" w:space="0" w:color="auto"/>
              <w:left w:val="single" w:sz="4" w:space="0" w:color="auto"/>
              <w:bottom w:val="single" w:sz="4" w:space="0" w:color="000000"/>
              <w:right w:val="single" w:sz="4" w:space="0" w:color="auto"/>
            </w:tcBorders>
            <w:vAlign w:val="center"/>
            <w:hideMark/>
          </w:tcPr>
          <w:p w:rsidR="00D346D3" w:rsidRPr="00D346D3" w:rsidRDefault="00D346D3" w:rsidP="00D346D3">
            <w:pPr>
              <w:ind w:firstLine="0"/>
            </w:pPr>
          </w:p>
        </w:tc>
        <w:tc>
          <w:tcPr>
            <w:tcW w:w="413" w:type="pct"/>
            <w:tcBorders>
              <w:top w:val="nil"/>
              <w:left w:val="nil"/>
              <w:bottom w:val="nil"/>
              <w:right w:val="single" w:sz="4" w:space="0" w:color="auto"/>
            </w:tcBorders>
            <w:shd w:val="clear" w:color="000000" w:fill="FFFFFF"/>
            <w:vAlign w:val="center"/>
            <w:hideMark/>
          </w:tcPr>
          <w:p w:rsidR="00D346D3" w:rsidRPr="00D346D3" w:rsidRDefault="00D346D3" w:rsidP="00D346D3">
            <w:pPr>
              <w:ind w:firstLine="0"/>
              <w:jc w:val="center"/>
            </w:pPr>
            <w:r w:rsidRPr="00D346D3">
              <w:rPr>
                <w:sz w:val="22"/>
              </w:rPr>
              <w:t>Отопление</w:t>
            </w:r>
          </w:p>
        </w:tc>
        <w:tc>
          <w:tcPr>
            <w:tcW w:w="451" w:type="pct"/>
            <w:tcBorders>
              <w:top w:val="nil"/>
              <w:left w:val="nil"/>
              <w:bottom w:val="nil"/>
              <w:right w:val="single" w:sz="4" w:space="0" w:color="auto"/>
            </w:tcBorders>
            <w:shd w:val="clear" w:color="000000" w:fill="FFFFFF"/>
            <w:vAlign w:val="center"/>
            <w:hideMark/>
          </w:tcPr>
          <w:p w:rsidR="00D346D3" w:rsidRPr="00D346D3" w:rsidRDefault="00D346D3" w:rsidP="00D346D3">
            <w:pPr>
              <w:ind w:firstLine="0"/>
              <w:jc w:val="center"/>
            </w:pPr>
            <w:r w:rsidRPr="00D346D3">
              <w:rPr>
                <w:sz w:val="22"/>
              </w:rPr>
              <w:t>Вентиляция</w:t>
            </w:r>
          </w:p>
        </w:tc>
        <w:tc>
          <w:tcPr>
            <w:tcW w:w="229" w:type="pct"/>
            <w:tcBorders>
              <w:top w:val="nil"/>
              <w:left w:val="nil"/>
              <w:bottom w:val="nil"/>
              <w:right w:val="single" w:sz="4" w:space="0" w:color="auto"/>
            </w:tcBorders>
            <w:shd w:val="clear" w:color="000000" w:fill="FFFFFF"/>
            <w:vAlign w:val="center"/>
            <w:hideMark/>
          </w:tcPr>
          <w:p w:rsidR="00D346D3" w:rsidRPr="00D346D3" w:rsidRDefault="00D346D3" w:rsidP="00D346D3">
            <w:pPr>
              <w:ind w:firstLine="0"/>
              <w:jc w:val="center"/>
            </w:pPr>
            <w:r w:rsidRPr="00D346D3">
              <w:rPr>
                <w:sz w:val="22"/>
              </w:rPr>
              <w:t>ГВС</w:t>
            </w:r>
          </w:p>
        </w:tc>
        <w:tc>
          <w:tcPr>
            <w:tcW w:w="267" w:type="pct"/>
            <w:tcBorders>
              <w:top w:val="nil"/>
              <w:left w:val="nil"/>
              <w:bottom w:val="nil"/>
              <w:right w:val="single" w:sz="4" w:space="0" w:color="auto"/>
            </w:tcBorders>
            <w:shd w:val="clear" w:color="000000" w:fill="FFFFFF"/>
            <w:vAlign w:val="center"/>
            <w:hideMark/>
          </w:tcPr>
          <w:p w:rsidR="00D346D3" w:rsidRPr="00D346D3" w:rsidRDefault="00D346D3" w:rsidP="00D346D3">
            <w:pPr>
              <w:ind w:firstLine="0"/>
              <w:jc w:val="center"/>
            </w:pPr>
            <w:r w:rsidRPr="00D346D3">
              <w:rPr>
                <w:sz w:val="22"/>
              </w:rPr>
              <w:t>всего</w:t>
            </w:r>
          </w:p>
        </w:tc>
      </w:tr>
      <w:tr w:rsidR="00FB0CA2" w:rsidRPr="00D346D3" w:rsidTr="00FB0CA2">
        <w:trPr>
          <w:trHeight w:val="20"/>
        </w:trPr>
        <w:tc>
          <w:tcPr>
            <w:tcW w:w="1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B0CA2" w:rsidRPr="001A296C" w:rsidRDefault="00FB0CA2" w:rsidP="00FB0CA2">
            <w:pPr>
              <w:ind w:firstLine="0"/>
              <w:jc w:val="center"/>
              <w:rPr>
                <w:rFonts w:eastAsia="Times New Roman"/>
                <w:lang w:eastAsia="ru-RU"/>
              </w:rPr>
            </w:pPr>
            <w:r w:rsidRPr="001A296C">
              <w:rPr>
                <w:rFonts w:eastAsia="Times New Roman"/>
                <w:sz w:val="22"/>
                <w:lang w:eastAsia="ru-RU"/>
              </w:rPr>
              <w:t>1</w:t>
            </w:r>
          </w:p>
        </w:tc>
        <w:tc>
          <w:tcPr>
            <w:tcW w:w="125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0CA2" w:rsidRPr="00D346D3" w:rsidRDefault="00FB0CA2" w:rsidP="00FB0CA2">
            <w:pPr>
              <w:ind w:firstLine="0"/>
              <w:jc w:val="center"/>
              <w:rPr>
                <w:color w:val="000000"/>
              </w:rPr>
            </w:pPr>
            <w:r w:rsidRPr="00D346D3">
              <w:rPr>
                <w:color w:val="000000"/>
                <w:sz w:val="22"/>
              </w:rPr>
              <w:t>Центральный</w:t>
            </w:r>
          </w:p>
        </w:tc>
        <w:tc>
          <w:tcPr>
            <w:tcW w:w="2235" w:type="pct"/>
            <w:tcBorders>
              <w:top w:val="single" w:sz="8" w:space="0" w:color="auto"/>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pPr>
            <w:r w:rsidRPr="00D346D3">
              <w:rPr>
                <w:sz w:val="22"/>
              </w:rPr>
              <w:t>Котельная БРТС №01 по ул. Ленина,2в</w:t>
            </w:r>
          </w:p>
        </w:tc>
        <w:tc>
          <w:tcPr>
            <w:tcW w:w="413" w:type="pct"/>
            <w:tcBorders>
              <w:top w:val="single" w:sz="8" w:space="0" w:color="auto"/>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8,747</w:t>
            </w:r>
          </w:p>
        </w:tc>
        <w:tc>
          <w:tcPr>
            <w:tcW w:w="451" w:type="pct"/>
            <w:tcBorders>
              <w:top w:val="single" w:sz="8" w:space="0" w:color="auto"/>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0,030</w:t>
            </w:r>
          </w:p>
        </w:tc>
        <w:tc>
          <w:tcPr>
            <w:tcW w:w="229" w:type="pct"/>
            <w:tcBorders>
              <w:top w:val="single" w:sz="8" w:space="0" w:color="auto"/>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2,324</w:t>
            </w:r>
          </w:p>
        </w:tc>
        <w:tc>
          <w:tcPr>
            <w:tcW w:w="267" w:type="pct"/>
            <w:tcBorders>
              <w:top w:val="single" w:sz="8" w:space="0" w:color="auto"/>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11,100</w:t>
            </w:r>
          </w:p>
        </w:tc>
      </w:tr>
      <w:tr w:rsidR="00FB0CA2" w:rsidRPr="00D346D3" w:rsidTr="00FB0CA2">
        <w:trPr>
          <w:trHeight w:val="20"/>
        </w:trPr>
        <w:tc>
          <w:tcPr>
            <w:tcW w:w="1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B0CA2" w:rsidRPr="001A296C" w:rsidRDefault="00FB0CA2" w:rsidP="00FB0CA2">
            <w:pPr>
              <w:ind w:firstLine="0"/>
              <w:jc w:val="center"/>
              <w:rPr>
                <w:rFonts w:eastAsia="Times New Roman"/>
                <w:lang w:eastAsia="ru-RU"/>
              </w:rPr>
            </w:pPr>
            <w:r w:rsidRPr="001A296C">
              <w:rPr>
                <w:rFonts w:eastAsia="Times New Roman"/>
                <w:sz w:val="22"/>
                <w:lang w:eastAsia="ru-RU"/>
              </w:rPr>
              <w:t>2</w:t>
            </w:r>
          </w:p>
        </w:tc>
        <w:tc>
          <w:tcPr>
            <w:tcW w:w="1258" w:type="pct"/>
            <w:tcBorders>
              <w:top w:val="nil"/>
              <w:left w:val="single" w:sz="4" w:space="0" w:color="auto"/>
              <w:bottom w:val="single" w:sz="4" w:space="0" w:color="auto"/>
              <w:right w:val="single" w:sz="4" w:space="0" w:color="auto"/>
            </w:tcBorders>
            <w:shd w:val="clear" w:color="auto" w:fill="auto"/>
            <w:noWrap/>
            <w:vAlign w:val="bottom"/>
            <w:hideMark/>
          </w:tcPr>
          <w:p w:rsidR="00FB0CA2" w:rsidRPr="00D346D3" w:rsidRDefault="00FB0CA2" w:rsidP="00FB0CA2">
            <w:pPr>
              <w:ind w:firstLine="0"/>
              <w:jc w:val="center"/>
              <w:rPr>
                <w:color w:val="000000"/>
              </w:rPr>
            </w:pPr>
            <w:r w:rsidRPr="00D346D3">
              <w:rPr>
                <w:color w:val="000000"/>
                <w:sz w:val="22"/>
              </w:rPr>
              <w:t>Центральный</w:t>
            </w:r>
          </w:p>
        </w:tc>
        <w:tc>
          <w:tcPr>
            <w:tcW w:w="2235"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rPr>
                <w:color w:val="000000"/>
              </w:rPr>
            </w:pPr>
            <w:r w:rsidRPr="00D346D3">
              <w:rPr>
                <w:color w:val="000000"/>
                <w:sz w:val="22"/>
              </w:rPr>
              <w:t>Котельная БРТС №02 по пер. Парковый,11а</w:t>
            </w:r>
          </w:p>
        </w:tc>
        <w:tc>
          <w:tcPr>
            <w:tcW w:w="413"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2,377</w:t>
            </w:r>
          </w:p>
        </w:tc>
        <w:tc>
          <w:tcPr>
            <w:tcW w:w="451"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0,000</w:t>
            </w:r>
          </w:p>
        </w:tc>
        <w:tc>
          <w:tcPr>
            <w:tcW w:w="229"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0,000</w:t>
            </w:r>
          </w:p>
        </w:tc>
        <w:tc>
          <w:tcPr>
            <w:tcW w:w="267"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2,377</w:t>
            </w:r>
          </w:p>
        </w:tc>
      </w:tr>
      <w:tr w:rsidR="00FB0CA2" w:rsidRPr="00D346D3" w:rsidTr="00FB0CA2">
        <w:trPr>
          <w:trHeight w:val="20"/>
        </w:trPr>
        <w:tc>
          <w:tcPr>
            <w:tcW w:w="1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B0CA2" w:rsidRPr="00E7711F" w:rsidRDefault="00FB0CA2" w:rsidP="00FB0CA2">
            <w:pPr>
              <w:ind w:firstLine="0"/>
              <w:jc w:val="center"/>
              <w:rPr>
                <w:rFonts w:eastAsia="Times New Roman"/>
                <w:lang w:eastAsia="ru-RU"/>
              </w:rPr>
            </w:pPr>
            <w:r w:rsidRPr="00E7711F">
              <w:rPr>
                <w:rFonts w:eastAsia="Times New Roman"/>
                <w:sz w:val="22"/>
                <w:lang w:eastAsia="ru-RU"/>
              </w:rPr>
              <w:t>3</w:t>
            </w:r>
          </w:p>
        </w:tc>
        <w:tc>
          <w:tcPr>
            <w:tcW w:w="1258" w:type="pct"/>
            <w:tcBorders>
              <w:top w:val="nil"/>
              <w:left w:val="single" w:sz="4" w:space="0" w:color="auto"/>
              <w:bottom w:val="single" w:sz="4" w:space="0" w:color="auto"/>
              <w:right w:val="single" w:sz="4" w:space="0" w:color="auto"/>
            </w:tcBorders>
            <w:shd w:val="clear" w:color="auto" w:fill="auto"/>
            <w:noWrap/>
            <w:vAlign w:val="bottom"/>
            <w:hideMark/>
          </w:tcPr>
          <w:p w:rsidR="00FB0CA2" w:rsidRPr="00D346D3" w:rsidRDefault="00FB0CA2" w:rsidP="00FB0CA2">
            <w:pPr>
              <w:ind w:firstLine="0"/>
              <w:jc w:val="center"/>
              <w:rPr>
                <w:color w:val="000000"/>
              </w:rPr>
            </w:pPr>
            <w:r w:rsidRPr="00D346D3">
              <w:rPr>
                <w:color w:val="000000"/>
                <w:sz w:val="22"/>
              </w:rPr>
              <w:t>Центральный</w:t>
            </w:r>
          </w:p>
        </w:tc>
        <w:tc>
          <w:tcPr>
            <w:tcW w:w="2235"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rPr>
                <w:color w:val="000000"/>
              </w:rPr>
            </w:pPr>
            <w:r w:rsidRPr="00D346D3">
              <w:rPr>
                <w:color w:val="000000"/>
                <w:sz w:val="22"/>
              </w:rPr>
              <w:t>Котельная БРТС №03 по ул. Энгельса,174Б</w:t>
            </w:r>
          </w:p>
        </w:tc>
        <w:tc>
          <w:tcPr>
            <w:tcW w:w="413"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1,995</w:t>
            </w:r>
          </w:p>
        </w:tc>
        <w:tc>
          <w:tcPr>
            <w:tcW w:w="451"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0,000</w:t>
            </w:r>
          </w:p>
        </w:tc>
        <w:tc>
          <w:tcPr>
            <w:tcW w:w="229"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0,972</w:t>
            </w:r>
          </w:p>
        </w:tc>
        <w:tc>
          <w:tcPr>
            <w:tcW w:w="267"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2,967</w:t>
            </w:r>
          </w:p>
        </w:tc>
      </w:tr>
      <w:tr w:rsidR="00FB0CA2" w:rsidRPr="00D346D3" w:rsidTr="00FB0CA2">
        <w:trPr>
          <w:trHeight w:val="20"/>
        </w:trPr>
        <w:tc>
          <w:tcPr>
            <w:tcW w:w="1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B0CA2" w:rsidRPr="001A296C" w:rsidRDefault="00FB0CA2" w:rsidP="00FB0CA2">
            <w:pPr>
              <w:ind w:firstLine="0"/>
              <w:jc w:val="center"/>
              <w:rPr>
                <w:rFonts w:eastAsia="Times New Roman"/>
                <w:lang w:eastAsia="ru-RU"/>
              </w:rPr>
            </w:pPr>
            <w:r w:rsidRPr="001A296C">
              <w:rPr>
                <w:rFonts w:eastAsia="Times New Roman"/>
                <w:sz w:val="22"/>
                <w:lang w:eastAsia="ru-RU"/>
              </w:rPr>
              <w:t>4</w:t>
            </w:r>
          </w:p>
        </w:tc>
        <w:tc>
          <w:tcPr>
            <w:tcW w:w="1258" w:type="pct"/>
            <w:tcBorders>
              <w:top w:val="nil"/>
              <w:left w:val="single" w:sz="4" w:space="0" w:color="auto"/>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Микрорайон Гайдара</w:t>
            </w:r>
          </w:p>
        </w:tc>
        <w:tc>
          <w:tcPr>
            <w:tcW w:w="2235"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rPr>
                <w:color w:val="000000"/>
              </w:rPr>
            </w:pPr>
            <w:r w:rsidRPr="00D346D3">
              <w:rPr>
                <w:color w:val="000000"/>
                <w:sz w:val="22"/>
              </w:rPr>
              <w:t>Котельная БРТС №04 по ул. Комсомольская,113Б</w:t>
            </w:r>
          </w:p>
        </w:tc>
        <w:tc>
          <w:tcPr>
            <w:tcW w:w="413"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9,383</w:t>
            </w:r>
          </w:p>
        </w:tc>
        <w:tc>
          <w:tcPr>
            <w:tcW w:w="451"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0,000</w:t>
            </w:r>
          </w:p>
        </w:tc>
        <w:tc>
          <w:tcPr>
            <w:tcW w:w="229"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3,486</w:t>
            </w:r>
          </w:p>
        </w:tc>
        <w:tc>
          <w:tcPr>
            <w:tcW w:w="267"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12,869</w:t>
            </w:r>
          </w:p>
        </w:tc>
      </w:tr>
      <w:tr w:rsidR="00FB0CA2" w:rsidRPr="00D346D3" w:rsidTr="00FB0CA2">
        <w:trPr>
          <w:trHeight w:val="20"/>
        </w:trPr>
        <w:tc>
          <w:tcPr>
            <w:tcW w:w="1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B0CA2" w:rsidRPr="001A296C" w:rsidRDefault="00FB0CA2" w:rsidP="00FB0CA2">
            <w:pPr>
              <w:ind w:firstLine="0"/>
              <w:jc w:val="center"/>
              <w:rPr>
                <w:rFonts w:eastAsia="Times New Roman"/>
                <w:lang w:eastAsia="ru-RU"/>
              </w:rPr>
            </w:pPr>
            <w:r w:rsidRPr="001A296C">
              <w:rPr>
                <w:rFonts w:eastAsia="Times New Roman"/>
                <w:sz w:val="22"/>
                <w:lang w:eastAsia="ru-RU"/>
              </w:rPr>
              <w:t>5</w:t>
            </w:r>
          </w:p>
        </w:tc>
        <w:tc>
          <w:tcPr>
            <w:tcW w:w="1258" w:type="pct"/>
            <w:tcBorders>
              <w:top w:val="nil"/>
              <w:left w:val="single" w:sz="4" w:space="0" w:color="auto"/>
              <w:bottom w:val="single" w:sz="4" w:space="0" w:color="auto"/>
              <w:right w:val="single" w:sz="4" w:space="0" w:color="auto"/>
            </w:tcBorders>
            <w:shd w:val="clear" w:color="auto" w:fill="auto"/>
            <w:noWrap/>
            <w:vAlign w:val="bottom"/>
            <w:hideMark/>
          </w:tcPr>
          <w:p w:rsidR="00FB0CA2" w:rsidRPr="00D346D3" w:rsidRDefault="00FB0CA2" w:rsidP="00FB0CA2">
            <w:pPr>
              <w:ind w:firstLine="0"/>
              <w:jc w:val="center"/>
              <w:rPr>
                <w:color w:val="000000"/>
              </w:rPr>
            </w:pPr>
            <w:r w:rsidRPr="00D346D3">
              <w:rPr>
                <w:color w:val="000000"/>
                <w:sz w:val="22"/>
              </w:rPr>
              <w:t>Центральный</w:t>
            </w:r>
          </w:p>
        </w:tc>
        <w:tc>
          <w:tcPr>
            <w:tcW w:w="2235"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rPr>
                <w:color w:val="000000"/>
              </w:rPr>
            </w:pPr>
            <w:r w:rsidRPr="00D346D3">
              <w:rPr>
                <w:color w:val="000000"/>
                <w:sz w:val="22"/>
              </w:rPr>
              <w:t>Котельная БРТС №05 по ул. Куйбышева,140/1</w:t>
            </w:r>
          </w:p>
        </w:tc>
        <w:tc>
          <w:tcPr>
            <w:tcW w:w="413"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1,959</w:t>
            </w:r>
          </w:p>
        </w:tc>
        <w:tc>
          <w:tcPr>
            <w:tcW w:w="451"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0,011</w:t>
            </w:r>
          </w:p>
        </w:tc>
        <w:tc>
          <w:tcPr>
            <w:tcW w:w="229"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0,589</w:t>
            </w:r>
          </w:p>
        </w:tc>
        <w:tc>
          <w:tcPr>
            <w:tcW w:w="267"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2,559</w:t>
            </w:r>
          </w:p>
        </w:tc>
      </w:tr>
      <w:tr w:rsidR="00FB0CA2" w:rsidRPr="00D346D3" w:rsidTr="00FB0CA2">
        <w:trPr>
          <w:trHeight w:val="20"/>
        </w:trPr>
        <w:tc>
          <w:tcPr>
            <w:tcW w:w="1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B0CA2" w:rsidRPr="001A296C" w:rsidRDefault="00FB0CA2" w:rsidP="00FB0CA2">
            <w:pPr>
              <w:ind w:firstLine="0"/>
              <w:jc w:val="center"/>
              <w:rPr>
                <w:rFonts w:eastAsia="Times New Roman"/>
                <w:lang w:eastAsia="ru-RU"/>
              </w:rPr>
            </w:pPr>
            <w:r w:rsidRPr="001A296C">
              <w:rPr>
                <w:rFonts w:eastAsia="Times New Roman"/>
                <w:sz w:val="22"/>
                <w:lang w:eastAsia="ru-RU"/>
              </w:rPr>
              <w:t>6</w:t>
            </w:r>
          </w:p>
        </w:tc>
        <w:tc>
          <w:tcPr>
            <w:tcW w:w="1258" w:type="pct"/>
            <w:tcBorders>
              <w:top w:val="nil"/>
              <w:left w:val="single" w:sz="4" w:space="0" w:color="auto"/>
              <w:bottom w:val="single" w:sz="4" w:space="0" w:color="auto"/>
              <w:right w:val="single" w:sz="4" w:space="0" w:color="auto"/>
            </w:tcBorders>
            <w:shd w:val="clear" w:color="auto" w:fill="auto"/>
            <w:noWrap/>
            <w:vAlign w:val="bottom"/>
            <w:hideMark/>
          </w:tcPr>
          <w:p w:rsidR="00FB0CA2" w:rsidRPr="00D346D3" w:rsidRDefault="00FB0CA2" w:rsidP="00FB0CA2">
            <w:pPr>
              <w:ind w:firstLine="0"/>
              <w:jc w:val="center"/>
              <w:rPr>
                <w:color w:val="000000"/>
              </w:rPr>
            </w:pPr>
            <w:r w:rsidRPr="00D346D3">
              <w:rPr>
                <w:color w:val="000000"/>
                <w:sz w:val="22"/>
              </w:rPr>
              <w:t>Центральный</w:t>
            </w:r>
          </w:p>
        </w:tc>
        <w:tc>
          <w:tcPr>
            <w:tcW w:w="2235"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rPr>
                <w:color w:val="000000"/>
              </w:rPr>
            </w:pPr>
            <w:r w:rsidRPr="00D346D3">
              <w:rPr>
                <w:color w:val="000000"/>
                <w:sz w:val="22"/>
              </w:rPr>
              <w:t>Котельная БРТС №06 по ул. Рабочая,70а</w:t>
            </w:r>
          </w:p>
        </w:tc>
        <w:tc>
          <w:tcPr>
            <w:tcW w:w="413"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0,103</w:t>
            </w:r>
          </w:p>
        </w:tc>
        <w:tc>
          <w:tcPr>
            <w:tcW w:w="451"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0,000</w:t>
            </w:r>
          </w:p>
        </w:tc>
        <w:tc>
          <w:tcPr>
            <w:tcW w:w="229"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0,124</w:t>
            </w:r>
          </w:p>
        </w:tc>
        <w:tc>
          <w:tcPr>
            <w:tcW w:w="267"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0,227</w:t>
            </w:r>
          </w:p>
        </w:tc>
      </w:tr>
      <w:tr w:rsidR="00FB0CA2" w:rsidRPr="00D346D3" w:rsidTr="00FB0CA2">
        <w:trPr>
          <w:trHeight w:val="20"/>
        </w:trPr>
        <w:tc>
          <w:tcPr>
            <w:tcW w:w="1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B0CA2" w:rsidRPr="001A296C" w:rsidRDefault="00FB0CA2" w:rsidP="00FB0CA2">
            <w:pPr>
              <w:ind w:firstLine="0"/>
              <w:jc w:val="center"/>
              <w:rPr>
                <w:rFonts w:eastAsia="Times New Roman"/>
                <w:lang w:eastAsia="ru-RU"/>
              </w:rPr>
            </w:pPr>
            <w:r>
              <w:rPr>
                <w:rFonts w:eastAsia="Times New Roman"/>
                <w:sz w:val="22"/>
                <w:lang w:eastAsia="ru-RU"/>
              </w:rPr>
              <w:t>7</w:t>
            </w:r>
          </w:p>
        </w:tc>
        <w:tc>
          <w:tcPr>
            <w:tcW w:w="1258" w:type="pct"/>
            <w:tcBorders>
              <w:top w:val="nil"/>
              <w:left w:val="single" w:sz="4" w:space="0" w:color="auto"/>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Микрорайон Гайдара</w:t>
            </w:r>
          </w:p>
        </w:tc>
        <w:tc>
          <w:tcPr>
            <w:tcW w:w="2235"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rPr>
                <w:color w:val="000000"/>
              </w:rPr>
            </w:pPr>
            <w:r w:rsidRPr="00D346D3">
              <w:rPr>
                <w:color w:val="000000"/>
                <w:sz w:val="22"/>
              </w:rPr>
              <w:t>Котельная БРТС №07 по ул. Луначарского,168а</w:t>
            </w:r>
          </w:p>
        </w:tc>
        <w:tc>
          <w:tcPr>
            <w:tcW w:w="413"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1,679</w:t>
            </w:r>
          </w:p>
        </w:tc>
        <w:tc>
          <w:tcPr>
            <w:tcW w:w="451"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0,000</w:t>
            </w:r>
          </w:p>
        </w:tc>
        <w:tc>
          <w:tcPr>
            <w:tcW w:w="229"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0,011</w:t>
            </w:r>
          </w:p>
        </w:tc>
        <w:tc>
          <w:tcPr>
            <w:tcW w:w="267"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1,690</w:t>
            </w:r>
          </w:p>
        </w:tc>
      </w:tr>
      <w:tr w:rsidR="00FB0CA2" w:rsidRPr="00D346D3" w:rsidTr="00FB0CA2">
        <w:trPr>
          <w:trHeight w:val="20"/>
        </w:trPr>
        <w:tc>
          <w:tcPr>
            <w:tcW w:w="1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B0CA2" w:rsidRPr="001A296C" w:rsidRDefault="00FB0CA2" w:rsidP="00FB0CA2">
            <w:pPr>
              <w:ind w:firstLine="0"/>
              <w:jc w:val="center"/>
              <w:rPr>
                <w:rFonts w:eastAsia="Times New Roman"/>
                <w:lang w:eastAsia="ru-RU"/>
              </w:rPr>
            </w:pPr>
            <w:r>
              <w:rPr>
                <w:rFonts w:eastAsia="Times New Roman"/>
                <w:sz w:val="22"/>
                <w:lang w:eastAsia="ru-RU"/>
              </w:rPr>
              <w:t>8</w:t>
            </w:r>
          </w:p>
        </w:tc>
        <w:tc>
          <w:tcPr>
            <w:tcW w:w="1258" w:type="pct"/>
            <w:tcBorders>
              <w:top w:val="nil"/>
              <w:left w:val="single" w:sz="4" w:space="0" w:color="auto"/>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Северный Батайск</w:t>
            </w:r>
          </w:p>
        </w:tc>
        <w:tc>
          <w:tcPr>
            <w:tcW w:w="2235"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pPr>
            <w:r w:rsidRPr="00D346D3">
              <w:rPr>
                <w:sz w:val="22"/>
              </w:rPr>
              <w:t>Котельная БРТС №09 по пер. Городской,20А</w:t>
            </w:r>
          </w:p>
        </w:tc>
        <w:tc>
          <w:tcPr>
            <w:tcW w:w="413"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0,090</w:t>
            </w:r>
          </w:p>
        </w:tc>
        <w:tc>
          <w:tcPr>
            <w:tcW w:w="451"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0,000</w:t>
            </w:r>
          </w:p>
        </w:tc>
        <w:tc>
          <w:tcPr>
            <w:tcW w:w="229"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0,007</w:t>
            </w:r>
          </w:p>
        </w:tc>
        <w:tc>
          <w:tcPr>
            <w:tcW w:w="267"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0,096</w:t>
            </w:r>
          </w:p>
        </w:tc>
      </w:tr>
      <w:tr w:rsidR="00FB0CA2" w:rsidRPr="00D346D3" w:rsidTr="00FB0CA2">
        <w:trPr>
          <w:trHeight w:val="20"/>
        </w:trPr>
        <w:tc>
          <w:tcPr>
            <w:tcW w:w="1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B0CA2" w:rsidRPr="001A296C" w:rsidRDefault="00FB0CA2" w:rsidP="00FB0CA2">
            <w:pPr>
              <w:ind w:firstLine="0"/>
              <w:jc w:val="center"/>
              <w:rPr>
                <w:rFonts w:eastAsia="Times New Roman"/>
                <w:lang w:eastAsia="ru-RU"/>
              </w:rPr>
            </w:pPr>
            <w:r>
              <w:rPr>
                <w:rFonts w:eastAsia="Times New Roman"/>
                <w:sz w:val="22"/>
                <w:lang w:eastAsia="ru-RU"/>
              </w:rPr>
              <w:t>9</w:t>
            </w:r>
          </w:p>
        </w:tc>
        <w:tc>
          <w:tcPr>
            <w:tcW w:w="1258" w:type="pct"/>
            <w:tcBorders>
              <w:top w:val="nil"/>
              <w:left w:val="single" w:sz="4" w:space="0" w:color="auto"/>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Северный Батайск</w:t>
            </w:r>
          </w:p>
        </w:tc>
        <w:tc>
          <w:tcPr>
            <w:tcW w:w="2235"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rPr>
                <w:color w:val="000000"/>
              </w:rPr>
            </w:pPr>
            <w:r w:rsidRPr="00D346D3">
              <w:rPr>
                <w:color w:val="000000"/>
                <w:sz w:val="22"/>
              </w:rPr>
              <w:t>Котельная БРТС №10 по ул. Пушкина,1Б</w:t>
            </w:r>
          </w:p>
        </w:tc>
        <w:tc>
          <w:tcPr>
            <w:tcW w:w="413"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10,928</w:t>
            </w:r>
          </w:p>
        </w:tc>
        <w:tc>
          <w:tcPr>
            <w:tcW w:w="451"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0,000</w:t>
            </w:r>
          </w:p>
        </w:tc>
        <w:tc>
          <w:tcPr>
            <w:tcW w:w="229"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5,824</w:t>
            </w:r>
          </w:p>
        </w:tc>
        <w:tc>
          <w:tcPr>
            <w:tcW w:w="267"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16,752</w:t>
            </w:r>
          </w:p>
        </w:tc>
      </w:tr>
      <w:tr w:rsidR="00FB0CA2" w:rsidRPr="00D346D3" w:rsidTr="00FB0CA2">
        <w:trPr>
          <w:trHeight w:val="20"/>
        </w:trPr>
        <w:tc>
          <w:tcPr>
            <w:tcW w:w="1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B0CA2" w:rsidRPr="001A296C" w:rsidRDefault="00FB0CA2" w:rsidP="00FB0CA2">
            <w:pPr>
              <w:ind w:firstLine="0"/>
              <w:jc w:val="center"/>
              <w:rPr>
                <w:rFonts w:eastAsia="Times New Roman"/>
                <w:lang w:eastAsia="ru-RU"/>
              </w:rPr>
            </w:pPr>
            <w:r>
              <w:rPr>
                <w:rFonts w:eastAsia="Times New Roman"/>
                <w:sz w:val="22"/>
                <w:lang w:eastAsia="ru-RU"/>
              </w:rPr>
              <w:t>10</w:t>
            </w:r>
          </w:p>
        </w:tc>
        <w:tc>
          <w:tcPr>
            <w:tcW w:w="1258" w:type="pct"/>
            <w:tcBorders>
              <w:top w:val="nil"/>
              <w:left w:val="single" w:sz="4" w:space="0" w:color="auto"/>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Восточный</w:t>
            </w:r>
          </w:p>
        </w:tc>
        <w:tc>
          <w:tcPr>
            <w:tcW w:w="2235"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rPr>
                <w:color w:val="000000"/>
              </w:rPr>
            </w:pPr>
            <w:r w:rsidRPr="00D346D3">
              <w:rPr>
                <w:color w:val="000000"/>
                <w:sz w:val="22"/>
              </w:rPr>
              <w:t>Котельная БРТС №12 по ул. Воровского,49а</w:t>
            </w:r>
          </w:p>
        </w:tc>
        <w:tc>
          <w:tcPr>
            <w:tcW w:w="413"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10,584</w:t>
            </w:r>
          </w:p>
        </w:tc>
        <w:tc>
          <w:tcPr>
            <w:tcW w:w="451"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0,000</w:t>
            </w:r>
          </w:p>
        </w:tc>
        <w:tc>
          <w:tcPr>
            <w:tcW w:w="229"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5,175</w:t>
            </w:r>
          </w:p>
        </w:tc>
        <w:tc>
          <w:tcPr>
            <w:tcW w:w="267"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15,759</w:t>
            </w:r>
          </w:p>
        </w:tc>
      </w:tr>
      <w:tr w:rsidR="00FB0CA2" w:rsidRPr="00D346D3" w:rsidTr="00FB0CA2">
        <w:trPr>
          <w:trHeight w:val="20"/>
        </w:trPr>
        <w:tc>
          <w:tcPr>
            <w:tcW w:w="1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B0CA2" w:rsidRPr="001A296C" w:rsidRDefault="00FB0CA2" w:rsidP="00FB0CA2">
            <w:pPr>
              <w:ind w:firstLine="0"/>
              <w:jc w:val="center"/>
              <w:rPr>
                <w:rFonts w:eastAsia="Times New Roman"/>
                <w:lang w:eastAsia="ru-RU"/>
              </w:rPr>
            </w:pPr>
            <w:r>
              <w:rPr>
                <w:rFonts w:eastAsia="Times New Roman"/>
                <w:sz w:val="22"/>
                <w:lang w:eastAsia="ru-RU"/>
              </w:rPr>
              <w:t>11</w:t>
            </w:r>
          </w:p>
        </w:tc>
        <w:tc>
          <w:tcPr>
            <w:tcW w:w="1258" w:type="pct"/>
            <w:tcBorders>
              <w:top w:val="nil"/>
              <w:left w:val="single" w:sz="4" w:space="0" w:color="auto"/>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Северный Батайск</w:t>
            </w:r>
          </w:p>
        </w:tc>
        <w:tc>
          <w:tcPr>
            <w:tcW w:w="2235"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rPr>
                <w:color w:val="000000"/>
              </w:rPr>
            </w:pPr>
            <w:r w:rsidRPr="00D346D3">
              <w:rPr>
                <w:color w:val="000000"/>
                <w:sz w:val="22"/>
              </w:rPr>
              <w:t>Котельная БРТС №13 по ул. Горького,358к</w:t>
            </w:r>
          </w:p>
        </w:tc>
        <w:tc>
          <w:tcPr>
            <w:tcW w:w="413"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1,620</w:t>
            </w:r>
          </w:p>
        </w:tc>
        <w:tc>
          <w:tcPr>
            <w:tcW w:w="451"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0,000</w:t>
            </w:r>
          </w:p>
        </w:tc>
        <w:tc>
          <w:tcPr>
            <w:tcW w:w="229"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0,288</w:t>
            </w:r>
          </w:p>
        </w:tc>
        <w:tc>
          <w:tcPr>
            <w:tcW w:w="267"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1,909</w:t>
            </w:r>
          </w:p>
        </w:tc>
      </w:tr>
      <w:tr w:rsidR="00FB0CA2" w:rsidRPr="00D346D3" w:rsidTr="00FB0CA2">
        <w:trPr>
          <w:trHeight w:val="20"/>
        </w:trPr>
        <w:tc>
          <w:tcPr>
            <w:tcW w:w="1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B0CA2" w:rsidRPr="001A296C" w:rsidRDefault="00FB0CA2" w:rsidP="00FB0CA2">
            <w:pPr>
              <w:ind w:firstLine="0"/>
              <w:jc w:val="center"/>
              <w:rPr>
                <w:rFonts w:eastAsia="Times New Roman"/>
                <w:lang w:eastAsia="ru-RU"/>
              </w:rPr>
            </w:pPr>
            <w:r>
              <w:rPr>
                <w:rFonts w:eastAsia="Times New Roman"/>
                <w:sz w:val="22"/>
                <w:lang w:eastAsia="ru-RU"/>
              </w:rPr>
              <w:t>12</w:t>
            </w:r>
          </w:p>
        </w:tc>
        <w:tc>
          <w:tcPr>
            <w:tcW w:w="1258" w:type="pct"/>
            <w:tcBorders>
              <w:top w:val="nil"/>
              <w:left w:val="single" w:sz="4" w:space="0" w:color="auto"/>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Восточный</w:t>
            </w:r>
          </w:p>
        </w:tc>
        <w:tc>
          <w:tcPr>
            <w:tcW w:w="2235"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rPr>
                <w:color w:val="000000"/>
              </w:rPr>
            </w:pPr>
            <w:r w:rsidRPr="00D346D3">
              <w:rPr>
                <w:color w:val="000000"/>
                <w:sz w:val="22"/>
              </w:rPr>
              <w:t>Котельная БРТС №14 по ул. Пролетарская,100а</w:t>
            </w:r>
          </w:p>
        </w:tc>
        <w:tc>
          <w:tcPr>
            <w:tcW w:w="413"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2,000</w:t>
            </w:r>
          </w:p>
        </w:tc>
        <w:tc>
          <w:tcPr>
            <w:tcW w:w="451"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0,000</w:t>
            </w:r>
          </w:p>
        </w:tc>
        <w:tc>
          <w:tcPr>
            <w:tcW w:w="229"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0,263</w:t>
            </w:r>
          </w:p>
        </w:tc>
        <w:tc>
          <w:tcPr>
            <w:tcW w:w="267"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2,263</w:t>
            </w:r>
          </w:p>
        </w:tc>
      </w:tr>
      <w:tr w:rsidR="00FB0CA2" w:rsidRPr="00D346D3" w:rsidTr="00FB0CA2">
        <w:trPr>
          <w:trHeight w:val="20"/>
        </w:trPr>
        <w:tc>
          <w:tcPr>
            <w:tcW w:w="1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B0CA2" w:rsidRPr="001A296C" w:rsidRDefault="00FB0CA2" w:rsidP="00FB0CA2">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3</w:t>
            </w:r>
          </w:p>
        </w:tc>
        <w:tc>
          <w:tcPr>
            <w:tcW w:w="1258" w:type="pct"/>
            <w:tcBorders>
              <w:top w:val="nil"/>
              <w:left w:val="single" w:sz="4" w:space="0" w:color="auto"/>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РДВС</w:t>
            </w:r>
          </w:p>
        </w:tc>
        <w:tc>
          <w:tcPr>
            <w:tcW w:w="2235"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rPr>
                <w:color w:val="000000"/>
              </w:rPr>
            </w:pPr>
            <w:r w:rsidRPr="00D346D3">
              <w:rPr>
                <w:color w:val="000000"/>
                <w:sz w:val="22"/>
              </w:rPr>
              <w:t>Котельная БРТС №15 по ул. Луначарского,191Б</w:t>
            </w:r>
          </w:p>
        </w:tc>
        <w:tc>
          <w:tcPr>
            <w:tcW w:w="413"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3,619</w:t>
            </w:r>
          </w:p>
        </w:tc>
        <w:tc>
          <w:tcPr>
            <w:tcW w:w="451"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0,026</w:t>
            </w:r>
          </w:p>
        </w:tc>
        <w:tc>
          <w:tcPr>
            <w:tcW w:w="229"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0,008</w:t>
            </w:r>
          </w:p>
        </w:tc>
        <w:tc>
          <w:tcPr>
            <w:tcW w:w="267"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3,653</w:t>
            </w:r>
          </w:p>
        </w:tc>
      </w:tr>
      <w:tr w:rsidR="00FB0CA2" w:rsidRPr="00D346D3" w:rsidTr="00FB0CA2">
        <w:trPr>
          <w:trHeight w:val="20"/>
        </w:trPr>
        <w:tc>
          <w:tcPr>
            <w:tcW w:w="1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B0CA2" w:rsidRPr="001A296C" w:rsidRDefault="00FB0CA2" w:rsidP="00FB0CA2">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4</w:t>
            </w:r>
          </w:p>
        </w:tc>
        <w:tc>
          <w:tcPr>
            <w:tcW w:w="1258" w:type="pct"/>
            <w:tcBorders>
              <w:top w:val="nil"/>
              <w:left w:val="single" w:sz="4" w:space="0" w:color="auto"/>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Микрорайон Гайдара</w:t>
            </w:r>
          </w:p>
        </w:tc>
        <w:tc>
          <w:tcPr>
            <w:tcW w:w="2235"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rPr>
                <w:color w:val="000000"/>
              </w:rPr>
            </w:pPr>
            <w:r w:rsidRPr="00D346D3">
              <w:rPr>
                <w:color w:val="000000"/>
                <w:sz w:val="22"/>
              </w:rPr>
              <w:t>Котельная БРТС №16 по ул. Гайдара,6</w:t>
            </w:r>
          </w:p>
        </w:tc>
        <w:tc>
          <w:tcPr>
            <w:tcW w:w="413"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4,897</w:t>
            </w:r>
          </w:p>
        </w:tc>
        <w:tc>
          <w:tcPr>
            <w:tcW w:w="451"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0,000</w:t>
            </w:r>
          </w:p>
        </w:tc>
        <w:tc>
          <w:tcPr>
            <w:tcW w:w="229"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1,425</w:t>
            </w:r>
          </w:p>
        </w:tc>
        <w:tc>
          <w:tcPr>
            <w:tcW w:w="267"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6,321</w:t>
            </w:r>
          </w:p>
        </w:tc>
      </w:tr>
      <w:tr w:rsidR="00FB0CA2" w:rsidRPr="00D346D3" w:rsidTr="00FB0CA2">
        <w:trPr>
          <w:trHeight w:val="20"/>
        </w:trPr>
        <w:tc>
          <w:tcPr>
            <w:tcW w:w="1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B0CA2" w:rsidRPr="001A296C" w:rsidRDefault="00FB0CA2" w:rsidP="00FB0CA2">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5</w:t>
            </w:r>
          </w:p>
        </w:tc>
        <w:tc>
          <w:tcPr>
            <w:tcW w:w="1258" w:type="pct"/>
            <w:tcBorders>
              <w:top w:val="nil"/>
              <w:left w:val="single" w:sz="4" w:space="0" w:color="auto"/>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РДВС</w:t>
            </w:r>
          </w:p>
        </w:tc>
        <w:tc>
          <w:tcPr>
            <w:tcW w:w="2235"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rPr>
                <w:color w:val="000000"/>
              </w:rPr>
            </w:pPr>
            <w:r w:rsidRPr="00D346D3">
              <w:rPr>
                <w:color w:val="000000"/>
                <w:sz w:val="22"/>
              </w:rPr>
              <w:t>Котельная БРТС №18 по ул. Вильямса,2б</w:t>
            </w:r>
          </w:p>
        </w:tc>
        <w:tc>
          <w:tcPr>
            <w:tcW w:w="413"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0,426</w:t>
            </w:r>
          </w:p>
        </w:tc>
        <w:tc>
          <w:tcPr>
            <w:tcW w:w="451"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0,000</w:t>
            </w:r>
          </w:p>
        </w:tc>
        <w:tc>
          <w:tcPr>
            <w:tcW w:w="229"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0,000</w:t>
            </w:r>
          </w:p>
        </w:tc>
        <w:tc>
          <w:tcPr>
            <w:tcW w:w="267"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0,426</w:t>
            </w:r>
          </w:p>
        </w:tc>
      </w:tr>
      <w:tr w:rsidR="00FB0CA2" w:rsidRPr="00D346D3" w:rsidTr="00FB0CA2">
        <w:trPr>
          <w:trHeight w:val="20"/>
        </w:trPr>
        <w:tc>
          <w:tcPr>
            <w:tcW w:w="1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B0CA2" w:rsidRPr="001A296C" w:rsidRDefault="00FB0CA2" w:rsidP="00FB0CA2">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6</w:t>
            </w:r>
          </w:p>
        </w:tc>
        <w:tc>
          <w:tcPr>
            <w:tcW w:w="1258" w:type="pct"/>
            <w:tcBorders>
              <w:top w:val="nil"/>
              <w:left w:val="single" w:sz="4" w:space="0" w:color="auto"/>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Западный</w:t>
            </w:r>
          </w:p>
        </w:tc>
        <w:tc>
          <w:tcPr>
            <w:tcW w:w="2235"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rPr>
                <w:color w:val="000000"/>
              </w:rPr>
            </w:pPr>
            <w:r w:rsidRPr="00D346D3">
              <w:rPr>
                <w:color w:val="000000"/>
                <w:sz w:val="22"/>
              </w:rPr>
              <w:t>Котельная БРТС №19 по ул. Мелиораторов,2а</w:t>
            </w:r>
          </w:p>
        </w:tc>
        <w:tc>
          <w:tcPr>
            <w:tcW w:w="413"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0,400</w:t>
            </w:r>
          </w:p>
        </w:tc>
        <w:tc>
          <w:tcPr>
            <w:tcW w:w="451"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0,000</w:t>
            </w:r>
          </w:p>
        </w:tc>
        <w:tc>
          <w:tcPr>
            <w:tcW w:w="229"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0,000</w:t>
            </w:r>
          </w:p>
        </w:tc>
        <w:tc>
          <w:tcPr>
            <w:tcW w:w="267"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0,400</w:t>
            </w:r>
          </w:p>
        </w:tc>
      </w:tr>
      <w:tr w:rsidR="00FB0CA2" w:rsidRPr="00D346D3" w:rsidTr="00FB0CA2">
        <w:trPr>
          <w:trHeight w:val="20"/>
        </w:trPr>
        <w:tc>
          <w:tcPr>
            <w:tcW w:w="1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B0CA2" w:rsidRPr="001A296C" w:rsidRDefault="00FB0CA2" w:rsidP="00FB0CA2">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7</w:t>
            </w:r>
          </w:p>
        </w:tc>
        <w:tc>
          <w:tcPr>
            <w:tcW w:w="1258" w:type="pct"/>
            <w:tcBorders>
              <w:top w:val="nil"/>
              <w:left w:val="single" w:sz="4" w:space="0" w:color="auto"/>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Северный Батайск</w:t>
            </w:r>
          </w:p>
        </w:tc>
        <w:tc>
          <w:tcPr>
            <w:tcW w:w="2235"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rPr>
                <w:color w:val="000000"/>
              </w:rPr>
            </w:pPr>
            <w:r w:rsidRPr="00D346D3">
              <w:rPr>
                <w:color w:val="000000"/>
                <w:sz w:val="22"/>
              </w:rPr>
              <w:t>Котельная БРТС №20 по ул. 50 лет Октября,71а</w:t>
            </w:r>
          </w:p>
        </w:tc>
        <w:tc>
          <w:tcPr>
            <w:tcW w:w="413"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0,702</w:t>
            </w:r>
          </w:p>
        </w:tc>
        <w:tc>
          <w:tcPr>
            <w:tcW w:w="451"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0,000</w:t>
            </w:r>
          </w:p>
        </w:tc>
        <w:tc>
          <w:tcPr>
            <w:tcW w:w="229"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0,000</w:t>
            </w:r>
          </w:p>
        </w:tc>
        <w:tc>
          <w:tcPr>
            <w:tcW w:w="267"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0,702</w:t>
            </w:r>
          </w:p>
        </w:tc>
      </w:tr>
      <w:tr w:rsidR="00FB0CA2" w:rsidRPr="00D346D3" w:rsidTr="00FB0CA2">
        <w:trPr>
          <w:trHeight w:val="20"/>
        </w:trPr>
        <w:tc>
          <w:tcPr>
            <w:tcW w:w="1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B0CA2" w:rsidRPr="001A296C" w:rsidRDefault="00FB0CA2" w:rsidP="00FB0CA2">
            <w:pPr>
              <w:ind w:firstLine="0"/>
              <w:jc w:val="center"/>
              <w:rPr>
                <w:rFonts w:eastAsia="Times New Roman"/>
                <w:lang w:eastAsia="ru-RU"/>
              </w:rPr>
            </w:pPr>
            <w:r>
              <w:rPr>
                <w:rFonts w:eastAsia="Times New Roman"/>
                <w:sz w:val="22"/>
                <w:lang w:eastAsia="ru-RU"/>
              </w:rPr>
              <w:t>18</w:t>
            </w:r>
          </w:p>
        </w:tc>
        <w:tc>
          <w:tcPr>
            <w:tcW w:w="1258" w:type="pct"/>
            <w:tcBorders>
              <w:top w:val="nil"/>
              <w:left w:val="single" w:sz="4" w:space="0" w:color="auto"/>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Восточный</w:t>
            </w:r>
          </w:p>
        </w:tc>
        <w:tc>
          <w:tcPr>
            <w:tcW w:w="2235"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rPr>
                <w:color w:val="000000"/>
              </w:rPr>
            </w:pPr>
            <w:r w:rsidRPr="00D346D3">
              <w:rPr>
                <w:color w:val="000000"/>
                <w:sz w:val="22"/>
              </w:rPr>
              <w:t>Котельная БРТС №23 по ул. Киевская 86/1(Д/с №12)</w:t>
            </w:r>
          </w:p>
        </w:tc>
        <w:tc>
          <w:tcPr>
            <w:tcW w:w="413"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0,057</w:t>
            </w:r>
          </w:p>
        </w:tc>
        <w:tc>
          <w:tcPr>
            <w:tcW w:w="451"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0,000</w:t>
            </w:r>
          </w:p>
        </w:tc>
        <w:tc>
          <w:tcPr>
            <w:tcW w:w="229"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0,028</w:t>
            </w:r>
          </w:p>
        </w:tc>
        <w:tc>
          <w:tcPr>
            <w:tcW w:w="267"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0,085</w:t>
            </w:r>
          </w:p>
        </w:tc>
      </w:tr>
      <w:tr w:rsidR="00FB0CA2" w:rsidRPr="00D346D3" w:rsidTr="00FB0CA2">
        <w:trPr>
          <w:trHeight w:val="20"/>
        </w:trPr>
        <w:tc>
          <w:tcPr>
            <w:tcW w:w="1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B0CA2" w:rsidRPr="001A296C" w:rsidRDefault="00FB0CA2" w:rsidP="00FB0CA2">
            <w:pPr>
              <w:ind w:firstLine="0"/>
              <w:jc w:val="center"/>
              <w:rPr>
                <w:rFonts w:eastAsia="Times New Roman"/>
                <w:lang w:eastAsia="ru-RU"/>
              </w:rPr>
            </w:pPr>
            <w:r>
              <w:rPr>
                <w:rFonts w:eastAsia="Times New Roman"/>
                <w:sz w:val="22"/>
                <w:lang w:eastAsia="ru-RU"/>
              </w:rPr>
              <w:t>19</w:t>
            </w:r>
          </w:p>
        </w:tc>
        <w:tc>
          <w:tcPr>
            <w:tcW w:w="1258" w:type="pct"/>
            <w:tcBorders>
              <w:top w:val="nil"/>
              <w:left w:val="single" w:sz="4" w:space="0" w:color="auto"/>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Авиагородок</w:t>
            </w:r>
          </w:p>
        </w:tc>
        <w:tc>
          <w:tcPr>
            <w:tcW w:w="2235"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rPr>
                <w:color w:val="000000"/>
              </w:rPr>
            </w:pPr>
            <w:r w:rsidRPr="00D346D3">
              <w:rPr>
                <w:color w:val="000000"/>
                <w:sz w:val="22"/>
              </w:rPr>
              <w:t>Котельная БРТС №24 по ул. Талалихина,47</w:t>
            </w:r>
          </w:p>
        </w:tc>
        <w:tc>
          <w:tcPr>
            <w:tcW w:w="413"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10,967</w:t>
            </w:r>
          </w:p>
        </w:tc>
        <w:tc>
          <w:tcPr>
            <w:tcW w:w="451"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0,000</w:t>
            </w:r>
          </w:p>
        </w:tc>
        <w:tc>
          <w:tcPr>
            <w:tcW w:w="229"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1,658</w:t>
            </w:r>
          </w:p>
        </w:tc>
        <w:tc>
          <w:tcPr>
            <w:tcW w:w="267"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12,626</w:t>
            </w:r>
          </w:p>
        </w:tc>
      </w:tr>
      <w:tr w:rsidR="00FB0CA2" w:rsidRPr="00D346D3" w:rsidTr="00FB0CA2">
        <w:trPr>
          <w:trHeight w:val="20"/>
        </w:trPr>
        <w:tc>
          <w:tcPr>
            <w:tcW w:w="1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B0CA2" w:rsidRPr="001A296C" w:rsidRDefault="00FB0CA2" w:rsidP="00FB0CA2">
            <w:pPr>
              <w:ind w:firstLine="0"/>
              <w:jc w:val="center"/>
              <w:rPr>
                <w:rFonts w:eastAsia="Times New Roman"/>
                <w:lang w:eastAsia="ru-RU"/>
              </w:rPr>
            </w:pPr>
            <w:r w:rsidRPr="001A296C">
              <w:rPr>
                <w:rFonts w:eastAsia="Times New Roman"/>
                <w:sz w:val="22"/>
                <w:lang w:eastAsia="ru-RU"/>
              </w:rPr>
              <w:t>2</w:t>
            </w:r>
            <w:r>
              <w:rPr>
                <w:rFonts w:eastAsia="Times New Roman"/>
                <w:sz w:val="22"/>
                <w:lang w:eastAsia="ru-RU"/>
              </w:rPr>
              <w:t>0</w:t>
            </w:r>
          </w:p>
        </w:tc>
        <w:tc>
          <w:tcPr>
            <w:tcW w:w="1258" w:type="pct"/>
            <w:tcBorders>
              <w:top w:val="nil"/>
              <w:left w:val="single" w:sz="4" w:space="0" w:color="auto"/>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Восточный</w:t>
            </w:r>
          </w:p>
        </w:tc>
        <w:tc>
          <w:tcPr>
            <w:tcW w:w="2235"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rPr>
                <w:color w:val="000000"/>
              </w:rPr>
            </w:pPr>
            <w:r w:rsidRPr="00D346D3">
              <w:rPr>
                <w:color w:val="000000"/>
                <w:sz w:val="22"/>
              </w:rPr>
              <w:t>Котельная БРТС №25 по ул. Коммунистическая,88а</w:t>
            </w:r>
          </w:p>
        </w:tc>
        <w:tc>
          <w:tcPr>
            <w:tcW w:w="413"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0,335</w:t>
            </w:r>
          </w:p>
        </w:tc>
        <w:tc>
          <w:tcPr>
            <w:tcW w:w="451"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0,000</w:t>
            </w:r>
          </w:p>
        </w:tc>
        <w:tc>
          <w:tcPr>
            <w:tcW w:w="229"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0,007</w:t>
            </w:r>
          </w:p>
        </w:tc>
        <w:tc>
          <w:tcPr>
            <w:tcW w:w="267"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0,342</w:t>
            </w:r>
          </w:p>
        </w:tc>
      </w:tr>
      <w:tr w:rsidR="00FB0CA2" w:rsidRPr="00D346D3" w:rsidTr="00FB0CA2">
        <w:trPr>
          <w:trHeight w:val="20"/>
        </w:trPr>
        <w:tc>
          <w:tcPr>
            <w:tcW w:w="1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B0CA2" w:rsidRPr="001A296C" w:rsidRDefault="00FB0CA2" w:rsidP="00FB0CA2">
            <w:pPr>
              <w:ind w:firstLine="0"/>
              <w:jc w:val="center"/>
              <w:rPr>
                <w:rFonts w:eastAsia="Times New Roman"/>
                <w:lang w:eastAsia="ru-RU"/>
              </w:rPr>
            </w:pPr>
            <w:r w:rsidRPr="001A296C">
              <w:rPr>
                <w:rFonts w:eastAsia="Times New Roman"/>
                <w:sz w:val="22"/>
                <w:lang w:eastAsia="ru-RU"/>
              </w:rPr>
              <w:t>2</w:t>
            </w:r>
            <w:r>
              <w:rPr>
                <w:rFonts w:eastAsia="Times New Roman"/>
                <w:sz w:val="22"/>
                <w:lang w:eastAsia="ru-RU"/>
              </w:rPr>
              <w:t>1</w:t>
            </w:r>
          </w:p>
        </w:tc>
        <w:tc>
          <w:tcPr>
            <w:tcW w:w="1258" w:type="pct"/>
            <w:tcBorders>
              <w:top w:val="nil"/>
              <w:left w:val="single" w:sz="4" w:space="0" w:color="auto"/>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Восточный</w:t>
            </w:r>
          </w:p>
        </w:tc>
        <w:tc>
          <w:tcPr>
            <w:tcW w:w="2235"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rPr>
                <w:color w:val="000000"/>
              </w:rPr>
            </w:pPr>
            <w:r w:rsidRPr="00D346D3">
              <w:rPr>
                <w:color w:val="000000"/>
                <w:sz w:val="22"/>
              </w:rPr>
              <w:t>Котельная БРТС №26 по ул. Комарова,175а</w:t>
            </w:r>
          </w:p>
        </w:tc>
        <w:tc>
          <w:tcPr>
            <w:tcW w:w="413"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0,677</w:t>
            </w:r>
          </w:p>
        </w:tc>
        <w:tc>
          <w:tcPr>
            <w:tcW w:w="451"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0,000</w:t>
            </w:r>
          </w:p>
        </w:tc>
        <w:tc>
          <w:tcPr>
            <w:tcW w:w="229"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0,000</w:t>
            </w:r>
          </w:p>
        </w:tc>
        <w:tc>
          <w:tcPr>
            <w:tcW w:w="267"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0,677</w:t>
            </w:r>
          </w:p>
        </w:tc>
      </w:tr>
      <w:tr w:rsidR="00FB0CA2" w:rsidRPr="00D346D3" w:rsidTr="00FB0CA2">
        <w:trPr>
          <w:trHeight w:val="20"/>
        </w:trPr>
        <w:tc>
          <w:tcPr>
            <w:tcW w:w="1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B0CA2" w:rsidRPr="001A296C" w:rsidRDefault="00FB0CA2" w:rsidP="00FB0CA2">
            <w:pPr>
              <w:ind w:firstLine="0"/>
              <w:jc w:val="center"/>
              <w:rPr>
                <w:rFonts w:eastAsia="Times New Roman"/>
                <w:lang w:eastAsia="ru-RU"/>
              </w:rPr>
            </w:pPr>
            <w:r>
              <w:rPr>
                <w:rFonts w:eastAsia="Times New Roman"/>
                <w:sz w:val="22"/>
                <w:lang w:eastAsia="ru-RU"/>
              </w:rPr>
              <w:t>22</w:t>
            </w:r>
          </w:p>
        </w:tc>
        <w:tc>
          <w:tcPr>
            <w:tcW w:w="1258" w:type="pct"/>
            <w:tcBorders>
              <w:top w:val="nil"/>
              <w:left w:val="single" w:sz="4" w:space="0" w:color="auto"/>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Южный</w:t>
            </w:r>
          </w:p>
        </w:tc>
        <w:tc>
          <w:tcPr>
            <w:tcW w:w="2235"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rPr>
                <w:color w:val="000000"/>
              </w:rPr>
            </w:pPr>
            <w:r w:rsidRPr="00D346D3">
              <w:rPr>
                <w:color w:val="000000"/>
                <w:sz w:val="22"/>
              </w:rPr>
              <w:t xml:space="preserve">Котельная БРТС №27 по ул. </w:t>
            </w:r>
            <w:proofErr w:type="spellStart"/>
            <w:r w:rsidRPr="00D346D3">
              <w:rPr>
                <w:color w:val="000000"/>
                <w:sz w:val="22"/>
              </w:rPr>
              <w:t>Сальское</w:t>
            </w:r>
            <w:proofErr w:type="spellEnd"/>
            <w:r w:rsidRPr="00D346D3">
              <w:rPr>
                <w:color w:val="000000"/>
                <w:sz w:val="22"/>
              </w:rPr>
              <w:t xml:space="preserve"> шоссе,1б</w:t>
            </w:r>
          </w:p>
        </w:tc>
        <w:tc>
          <w:tcPr>
            <w:tcW w:w="413"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0,551</w:t>
            </w:r>
          </w:p>
        </w:tc>
        <w:tc>
          <w:tcPr>
            <w:tcW w:w="451"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0,000</w:t>
            </w:r>
          </w:p>
        </w:tc>
        <w:tc>
          <w:tcPr>
            <w:tcW w:w="229"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0,000</w:t>
            </w:r>
          </w:p>
        </w:tc>
        <w:tc>
          <w:tcPr>
            <w:tcW w:w="267"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0,551</w:t>
            </w:r>
          </w:p>
        </w:tc>
      </w:tr>
      <w:tr w:rsidR="00FB0CA2" w:rsidRPr="00D346D3" w:rsidTr="00FB0CA2">
        <w:trPr>
          <w:trHeight w:val="20"/>
        </w:trPr>
        <w:tc>
          <w:tcPr>
            <w:tcW w:w="1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B0CA2" w:rsidRPr="001A296C" w:rsidRDefault="00FB0CA2" w:rsidP="00FB0CA2">
            <w:pPr>
              <w:ind w:firstLine="0"/>
              <w:jc w:val="center"/>
              <w:rPr>
                <w:rFonts w:eastAsia="Times New Roman"/>
                <w:lang w:eastAsia="ru-RU"/>
              </w:rPr>
            </w:pPr>
            <w:r>
              <w:rPr>
                <w:rFonts w:eastAsia="Times New Roman"/>
                <w:sz w:val="22"/>
                <w:lang w:eastAsia="ru-RU"/>
              </w:rPr>
              <w:t>23</w:t>
            </w:r>
          </w:p>
        </w:tc>
        <w:tc>
          <w:tcPr>
            <w:tcW w:w="1258" w:type="pct"/>
            <w:tcBorders>
              <w:top w:val="nil"/>
              <w:left w:val="single" w:sz="4" w:space="0" w:color="auto"/>
              <w:bottom w:val="single" w:sz="4" w:space="0" w:color="auto"/>
              <w:right w:val="single" w:sz="4" w:space="0" w:color="auto"/>
            </w:tcBorders>
            <w:shd w:val="clear" w:color="auto" w:fill="auto"/>
            <w:noWrap/>
            <w:vAlign w:val="bottom"/>
            <w:hideMark/>
          </w:tcPr>
          <w:p w:rsidR="00FB0CA2" w:rsidRPr="00D346D3" w:rsidRDefault="00FB0CA2" w:rsidP="00FB0CA2">
            <w:pPr>
              <w:ind w:firstLine="0"/>
              <w:jc w:val="center"/>
              <w:rPr>
                <w:color w:val="000000"/>
              </w:rPr>
            </w:pPr>
            <w:r w:rsidRPr="00D346D3">
              <w:rPr>
                <w:color w:val="000000"/>
                <w:sz w:val="22"/>
              </w:rPr>
              <w:t>Центральный</w:t>
            </w:r>
          </w:p>
        </w:tc>
        <w:tc>
          <w:tcPr>
            <w:tcW w:w="2235" w:type="pct"/>
            <w:tcBorders>
              <w:top w:val="nil"/>
              <w:left w:val="nil"/>
              <w:bottom w:val="single" w:sz="8" w:space="0" w:color="auto"/>
              <w:right w:val="single" w:sz="4" w:space="0" w:color="auto"/>
            </w:tcBorders>
            <w:shd w:val="clear" w:color="000000" w:fill="FFFFFF"/>
            <w:vAlign w:val="center"/>
            <w:hideMark/>
          </w:tcPr>
          <w:p w:rsidR="00FB0CA2" w:rsidRPr="00D346D3" w:rsidRDefault="00FB0CA2" w:rsidP="00FB0CA2">
            <w:pPr>
              <w:ind w:firstLine="0"/>
              <w:rPr>
                <w:color w:val="000000"/>
              </w:rPr>
            </w:pPr>
            <w:r w:rsidRPr="00D346D3">
              <w:rPr>
                <w:color w:val="000000"/>
                <w:sz w:val="22"/>
              </w:rPr>
              <w:t>Котельная БРТС №33 по ул. Кирова,14</w:t>
            </w:r>
          </w:p>
        </w:tc>
        <w:tc>
          <w:tcPr>
            <w:tcW w:w="413" w:type="pct"/>
            <w:tcBorders>
              <w:top w:val="nil"/>
              <w:left w:val="nil"/>
              <w:bottom w:val="single" w:sz="8"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1,389</w:t>
            </w:r>
          </w:p>
        </w:tc>
        <w:tc>
          <w:tcPr>
            <w:tcW w:w="451" w:type="pct"/>
            <w:tcBorders>
              <w:top w:val="nil"/>
              <w:left w:val="nil"/>
              <w:bottom w:val="single" w:sz="8"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0,000</w:t>
            </w:r>
          </w:p>
        </w:tc>
        <w:tc>
          <w:tcPr>
            <w:tcW w:w="229" w:type="pct"/>
            <w:tcBorders>
              <w:top w:val="nil"/>
              <w:left w:val="nil"/>
              <w:bottom w:val="single" w:sz="8"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0,822</w:t>
            </w:r>
          </w:p>
        </w:tc>
        <w:tc>
          <w:tcPr>
            <w:tcW w:w="267" w:type="pct"/>
            <w:tcBorders>
              <w:top w:val="nil"/>
              <w:left w:val="nil"/>
              <w:bottom w:val="single" w:sz="8"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2,211</w:t>
            </w:r>
          </w:p>
        </w:tc>
      </w:tr>
      <w:tr w:rsidR="00FB0CA2" w:rsidRPr="00D346D3" w:rsidTr="00FB0CA2">
        <w:trPr>
          <w:trHeight w:val="20"/>
        </w:trPr>
        <w:tc>
          <w:tcPr>
            <w:tcW w:w="1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B0CA2" w:rsidRPr="001A296C" w:rsidRDefault="00FB0CA2" w:rsidP="00FB0CA2">
            <w:pPr>
              <w:ind w:firstLine="0"/>
              <w:jc w:val="center"/>
              <w:rPr>
                <w:rFonts w:eastAsia="Times New Roman"/>
                <w:lang w:eastAsia="ru-RU"/>
              </w:rPr>
            </w:pPr>
            <w:r>
              <w:rPr>
                <w:rFonts w:eastAsia="Times New Roman"/>
                <w:sz w:val="22"/>
                <w:lang w:eastAsia="ru-RU"/>
              </w:rPr>
              <w:t>24</w:t>
            </w:r>
          </w:p>
        </w:tc>
        <w:tc>
          <w:tcPr>
            <w:tcW w:w="1258" w:type="pct"/>
            <w:tcBorders>
              <w:top w:val="single" w:sz="8" w:space="0" w:color="auto"/>
              <w:left w:val="single" w:sz="4" w:space="0" w:color="auto"/>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Южный</w:t>
            </w:r>
          </w:p>
        </w:tc>
        <w:tc>
          <w:tcPr>
            <w:tcW w:w="2235" w:type="pct"/>
            <w:tcBorders>
              <w:top w:val="nil"/>
              <w:left w:val="nil"/>
              <w:bottom w:val="single" w:sz="4" w:space="0" w:color="auto"/>
              <w:right w:val="single" w:sz="4" w:space="0" w:color="auto"/>
            </w:tcBorders>
            <w:shd w:val="clear" w:color="000000" w:fill="FFFFFF"/>
            <w:noWrap/>
            <w:vAlign w:val="center"/>
            <w:hideMark/>
          </w:tcPr>
          <w:p w:rsidR="00FB0CA2" w:rsidRPr="00D346D3" w:rsidRDefault="00FB0CA2" w:rsidP="00FB0CA2">
            <w:pPr>
              <w:ind w:firstLine="0"/>
              <w:rPr>
                <w:color w:val="000000"/>
              </w:rPr>
            </w:pPr>
            <w:r w:rsidRPr="00D346D3">
              <w:rPr>
                <w:color w:val="000000"/>
                <w:sz w:val="22"/>
              </w:rPr>
              <w:t>Котельная СКЖД по ул. Ключевая, 10</w:t>
            </w:r>
          </w:p>
        </w:tc>
        <w:tc>
          <w:tcPr>
            <w:tcW w:w="413"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4,247</w:t>
            </w:r>
          </w:p>
        </w:tc>
        <w:tc>
          <w:tcPr>
            <w:tcW w:w="451"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0,000</w:t>
            </w:r>
          </w:p>
        </w:tc>
        <w:tc>
          <w:tcPr>
            <w:tcW w:w="229"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0,042</w:t>
            </w:r>
          </w:p>
        </w:tc>
        <w:tc>
          <w:tcPr>
            <w:tcW w:w="267"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4,289</w:t>
            </w:r>
          </w:p>
        </w:tc>
      </w:tr>
      <w:tr w:rsidR="00FB0CA2" w:rsidRPr="00D346D3" w:rsidTr="00FB0CA2">
        <w:trPr>
          <w:trHeight w:val="20"/>
        </w:trPr>
        <w:tc>
          <w:tcPr>
            <w:tcW w:w="1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B0CA2" w:rsidRPr="001A296C" w:rsidRDefault="00FB0CA2" w:rsidP="00FB0CA2">
            <w:pPr>
              <w:ind w:firstLine="0"/>
              <w:jc w:val="center"/>
              <w:rPr>
                <w:rFonts w:eastAsia="Times New Roman"/>
                <w:lang w:eastAsia="ru-RU"/>
              </w:rPr>
            </w:pPr>
            <w:r>
              <w:rPr>
                <w:rFonts w:eastAsia="Times New Roman"/>
                <w:sz w:val="22"/>
                <w:lang w:eastAsia="ru-RU"/>
              </w:rPr>
              <w:t>25</w:t>
            </w:r>
          </w:p>
        </w:tc>
        <w:tc>
          <w:tcPr>
            <w:tcW w:w="1258" w:type="pct"/>
            <w:tcBorders>
              <w:top w:val="nil"/>
              <w:left w:val="single" w:sz="4" w:space="0" w:color="auto"/>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Южный</w:t>
            </w:r>
          </w:p>
        </w:tc>
        <w:tc>
          <w:tcPr>
            <w:tcW w:w="2235" w:type="pct"/>
            <w:tcBorders>
              <w:top w:val="nil"/>
              <w:left w:val="nil"/>
              <w:bottom w:val="single" w:sz="4" w:space="0" w:color="auto"/>
              <w:right w:val="single" w:sz="4" w:space="0" w:color="auto"/>
            </w:tcBorders>
            <w:shd w:val="clear" w:color="000000" w:fill="FFFFFF"/>
            <w:noWrap/>
            <w:vAlign w:val="center"/>
            <w:hideMark/>
          </w:tcPr>
          <w:p w:rsidR="00FB0CA2" w:rsidRPr="00D346D3" w:rsidRDefault="00FB0CA2" w:rsidP="00FB0CA2">
            <w:pPr>
              <w:ind w:firstLine="0"/>
              <w:rPr>
                <w:color w:val="000000"/>
              </w:rPr>
            </w:pPr>
            <w:r w:rsidRPr="00D346D3">
              <w:rPr>
                <w:color w:val="000000"/>
                <w:sz w:val="22"/>
              </w:rPr>
              <w:t>Котельная СКЖД по ул. Книжная, 13</w:t>
            </w:r>
          </w:p>
        </w:tc>
        <w:tc>
          <w:tcPr>
            <w:tcW w:w="413"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3,825</w:t>
            </w:r>
          </w:p>
        </w:tc>
        <w:tc>
          <w:tcPr>
            <w:tcW w:w="451"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0,000</w:t>
            </w:r>
          </w:p>
        </w:tc>
        <w:tc>
          <w:tcPr>
            <w:tcW w:w="229"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0,009</w:t>
            </w:r>
          </w:p>
        </w:tc>
        <w:tc>
          <w:tcPr>
            <w:tcW w:w="267"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3,834</w:t>
            </w:r>
          </w:p>
        </w:tc>
      </w:tr>
      <w:tr w:rsidR="00FB0CA2" w:rsidRPr="00D346D3" w:rsidTr="00FB0CA2">
        <w:trPr>
          <w:trHeight w:val="20"/>
        </w:trPr>
        <w:tc>
          <w:tcPr>
            <w:tcW w:w="1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B0CA2" w:rsidRPr="001A296C" w:rsidRDefault="00FB0CA2" w:rsidP="00FB0CA2">
            <w:pPr>
              <w:ind w:firstLine="0"/>
              <w:jc w:val="center"/>
              <w:rPr>
                <w:rFonts w:eastAsia="Times New Roman"/>
                <w:lang w:eastAsia="ru-RU"/>
              </w:rPr>
            </w:pPr>
            <w:r>
              <w:rPr>
                <w:rFonts w:eastAsia="Times New Roman"/>
                <w:sz w:val="22"/>
                <w:lang w:eastAsia="ru-RU"/>
              </w:rPr>
              <w:t>26</w:t>
            </w:r>
          </w:p>
        </w:tc>
        <w:tc>
          <w:tcPr>
            <w:tcW w:w="1258" w:type="pct"/>
            <w:tcBorders>
              <w:top w:val="nil"/>
              <w:left w:val="single" w:sz="4" w:space="0" w:color="auto"/>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Южный</w:t>
            </w:r>
          </w:p>
        </w:tc>
        <w:tc>
          <w:tcPr>
            <w:tcW w:w="2235" w:type="pct"/>
            <w:tcBorders>
              <w:top w:val="nil"/>
              <w:left w:val="nil"/>
              <w:bottom w:val="single" w:sz="4" w:space="0" w:color="auto"/>
              <w:right w:val="single" w:sz="4" w:space="0" w:color="auto"/>
            </w:tcBorders>
            <w:shd w:val="clear" w:color="000000" w:fill="FFFFFF"/>
            <w:noWrap/>
            <w:vAlign w:val="center"/>
            <w:hideMark/>
          </w:tcPr>
          <w:p w:rsidR="00FB0CA2" w:rsidRPr="00D346D3" w:rsidRDefault="00FB0CA2" w:rsidP="00FB0CA2">
            <w:pPr>
              <w:ind w:firstLine="0"/>
              <w:rPr>
                <w:color w:val="000000"/>
              </w:rPr>
            </w:pPr>
            <w:r w:rsidRPr="00D346D3">
              <w:rPr>
                <w:color w:val="000000"/>
                <w:sz w:val="22"/>
              </w:rPr>
              <w:t>Котельная СКЖД по пер. Учебный, 1б (БТЖТ)</w:t>
            </w:r>
          </w:p>
        </w:tc>
        <w:tc>
          <w:tcPr>
            <w:tcW w:w="413"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0,678</w:t>
            </w:r>
          </w:p>
        </w:tc>
        <w:tc>
          <w:tcPr>
            <w:tcW w:w="451"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0,000</w:t>
            </w:r>
          </w:p>
        </w:tc>
        <w:tc>
          <w:tcPr>
            <w:tcW w:w="229"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0,000</w:t>
            </w:r>
          </w:p>
        </w:tc>
        <w:tc>
          <w:tcPr>
            <w:tcW w:w="267" w:type="pct"/>
            <w:tcBorders>
              <w:top w:val="nil"/>
              <w:left w:val="nil"/>
              <w:bottom w:val="single" w:sz="4" w:space="0" w:color="auto"/>
              <w:right w:val="single" w:sz="4" w:space="0" w:color="auto"/>
            </w:tcBorders>
            <w:shd w:val="clear" w:color="000000" w:fill="FFFFFF"/>
            <w:vAlign w:val="center"/>
            <w:hideMark/>
          </w:tcPr>
          <w:p w:rsidR="00FB0CA2" w:rsidRPr="00D346D3" w:rsidRDefault="00FB0CA2" w:rsidP="00FB0CA2">
            <w:pPr>
              <w:ind w:firstLine="0"/>
              <w:jc w:val="center"/>
            </w:pPr>
            <w:r w:rsidRPr="00D346D3">
              <w:rPr>
                <w:sz w:val="22"/>
              </w:rPr>
              <w:t>0,678</w:t>
            </w:r>
          </w:p>
        </w:tc>
      </w:tr>
      <w:tr w:rsidR="00641FC1" w:rsidRPr="00D346D3" w:rsidTr="005F1AD1">
        <w:trPr>
          <w:trHeight w:val="20"/>
        </w:trPr>
        <w:tc>
          <w:tcPr>
            <w:tcW w:w="147" w:type="pct"/>
            <w:tcBorders>
              <w:top w:val="single" w:sz="4" w:space="0" w:color="auto"/>
              <w:left w:val="single" w:sz="4" w:space="0" w:color="auto"/>
              <w:bottom w:val="single" w:sz="4" w:space="0" w:color="auto"/>
              <w:right w:val="single" w:sz="4" w:space="0" w:color="auto"/>
            </w:tcBorders>
            <w:shd w:val="clear" w:color="000000" w:fill="FFFFFF"/>
            <w:vAlign w:val="center"/>
          </w:tcPr>
          <w:p w:rsidR="00641FC1" w:rsidRPr="001A296C" w:rsidRDefault="00641FC1" w:rsidP="00641FC1">
            <w:pPr>
              <w:ind w:firstLine="0"/>
              <w:jc w:val="center"/>
              <w:rPr>
                <w:rFonts w:eastAsia="Times New Roman"/>
                <w:lang w:eastAsia="ru-RU"/>
              </w:rPr>
            </w:pPr>
            <w:r>
              <w:rPr>
                <w:rFonts w:eastAsia="Times New Roman"/>
                <w:sz w:val="22"/>
                <w:lang w:eastAsia="ru-RU"/>
              </w:rPr>
              <w:t>27</w:t>
            </w:r>
          </w:p>
        </w:tc>
        <w:tc>
          <w:tcPr>
            <w:tcW w:w="1258" w:type="pct"/>
            <w:tcBorders>
              <w:top w:val="single" w:sz="4" w:space="0" w:color="auto"/>
              <w:left w:val="single" w:sz="4" w:space="0" w:color="auto"/>
              <w:bottom w:val="single" w:sz="4" w:space="0" w:color="auto"/>
              <w:right w:val="single" w:sz="4" w:space="0" w:color="auto"/>
            </w:tcBorders>
            <w:shd w:val="clear" w:color="000000" w:fill="FFFFFF"/>
            <w:vAlign w:val="center"/>
          </w:tcPr>
          <w:p w:rsidR="00641FC1" w:rsidRPr="001A296C" w:rsidRDefault="00641FC1" w:rsidP="00641FC1">
            <w:pPr>
              <w:ind w:firstLine="0"/>
              <w:jc w:val="center"/>
              <w:rPr>
                <w:rFonts w:eastAsia="Times New Roman"/>
                <w:lang w:eastAsia="ru-RU"/>
              </w:rPr>
            </w:pPr>
            <w:r w:rsidRPr="001A296C">
              <w:rPr>
                <w:rFonts w:eastAsia="Times New Roman"/>
                <w:sz w:val="22"/>
                <w:lang w:eastAsia="ru-RU"/>
              </w:rPr>
              <w:t>Северный Батайск</w:t>
            </w:r>
          </w:p>
        </w:tc>
        <w:tc>
          <w:tcPr>
            <w:tcW w:w="2235"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641FC1" w:rsidRPr="001A296C" w:rsidRDefault="00641FC1" w:rsidP="00641FC1">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№08 по пер. Ростовский,1а</w:t>
            </w:r>
          </w:p>
        </w:tc>
        <w:tc>
          <w:tcPr>
            <w:tcW w:w="413" w:type="pct"/>
            <w:tcBorders>
              <w:top w:val="single" w:sz="4" w:space="0" w:color="auto"/>
              <w:left w:val="single" w:sz="4" w:space="0" w:color="auto"/>
              <w:bottom w:val="single" w:sz="4" w:space="0" w:color="auto"/>
              <w:right w:val="single" w:sz="4" w:space="0" w:color="auto"/>
            </w:tcBorders>
            <w:shd w:val="clear" w:color="000000" w:fill="FFFFFF"/>
            <w:vAlign w:val="center"/>
          </w:tcPr>
          <w:p w:rsidR="00641FC1" w:rsidRPr="00D346D3" w:rsidRDefault="00641FC1" w:rsidP="00641FC1">
            <w:pPr>
              <w:ind w:firstLine="0"/>
              <w:jc w:val="center"/>
              <w:rPr>
                <w:sz w:val="22"/>
              </w:rPr>
            </w:pPr>
            <w:r>
              <w:rPr>
                <w:sz w:val="22"/>
              </w:rPr>
              <w:t>1,08</w:t>
            </w:r>
          </w:p>
        </w:tc>
        <w:tc>
          <w:tcPr>
            <w:tcW w:w="451" w:type="pct"/>
            <w:tcBorders>
              <w:top w:val="nil"/>
              <w:left w:val="nil"/>
              <w:bottom w:val="single" w:sz="4" w:space="0" w:color="auto"/>
              <w:right w:val="single" w:sz="4" w:space="0" w:color="auto"/>
            </w:tcBorders>
            <w:shd w:val="clear" w:color="000000" w:fill="FFFFFF"/>
            <w:vAlign w:val="center"/>
          </w:tcPr>
          <w:p w:rsidR="00641FC1" w:rsidRPr="00D346D3" w:rsidRDefault="00641FC1" w:rsidP="00641FC1">
            <w:pPr>
              <w:ind w:firstLine="0"/>
              <w:jc w:val="center"/>
            </w:pPr>
            <w:r w:rsidRPr="00D346D3">
              <w:rPr>
                <w:sz w:val="22"/>
              </w:rPr>
              <w:t>0,000</w:t>
            </w:r>
          </w:p>
        </w:tc>
        <w:tc>
          <w:tcPr>
            <w:tcW w:w="229" w:type="pct"/>
            <w:tcBorders>
              <w:top w:val="single" w:sz="4" w:space="0" w:color="auto"/>
              <w:left w:val="nil"/>
              <w:bottom w:val="single" w:sz="4" w:space="0" w:color="auto"/>
              <w:right w:val="single" w:sz="4" w:space="0" w:color="auto"/>
            </w:tcBorders>
            <w:shd w:val="clear" w:color="000000" w:fill="FFFFFF"/>
            <w:vAlign w:val="center"/>
          </w:tcPr>
          <w:p w:rsidR="00641FC1" w:rsidRPr="00D346D3" w:rsidRDefault="00641FC1" w:rsidP="00641FC1">
            <w:pPr>
              <w:ind w:firstLine="0"/>
              <w:jc w:val="center"/>
              <w:rPr>
                <w:sz w:val="22"/>
              </w:rPr>
            </w:pPr>
            <w:r>
              <w:rPr>
                <w:sz w:val="22"/>
              </w:rPr>
              <w:t>0,1</w:t>
            </w:r>
          </w:p>
        </w:tc>
        <w:tc>
          <w:tcPr>
            <w:tcW w:w="267" w:type="pct"/>
            <w:tcBorders>
              <w:top w:val="single" w:sz="4" w:space="0" w:color="auto"/>
              <w:left w:val="nil"/>
              <w:bottom w:val="single" w:sz="4" w:space="0" w:color="auto"/>
              <w:right w:val="single" w:sz="4" w:space="0" w:color="auto"/>
            </w:tcBorders>
            <w:shd w:val="clear" w:color="000000" w:fill="FFFFFF"/>
            <w:vAlign w:val="center"/>
          </w:tcPr>
          <w:p w:rsidR="00641FC1" w:rsidRPr="00D346D3" w:rsidRDefault="00641FC1" w:rsidP="00641FC1">
            <w:pPr>
              <w:ind w:firstLine="0"/>
              <w:jc w:val="center"/>
              <w:rPr>
                <w:sz w:val="22"/>
              </w:rPr>
            </w:pPr>
            <w:r>
              <w:rPr>
                <w:sz w:val="22"/>
              </w:rPr>
              <w:t>1,18</w:t>
            </w:r>
          </w:p>
        </w:tc>
      </w:tr>
      <w:tr w:rsidR="00641FC1" w:rsidRPr="00D346D3" w:rsidTr="005F1AD1">
        <w:trPr>
          <w:trHeight w:val="20"/>
        </w:trPr>
        <w:tc>
          <w:tcPr>
            <w:tcW w:w="147" w:type="pct"/>
            <w:tcBorders>
              <w:top w:val="single" w:sz="4" w:space="0" w:color="auto"/>
              <w:left w:val="single" w:sz="4" w:space="0" w:color="auto"/>
              <w:bottom w:val="single" w:sz="4" w:space="0" w:color="auto"/>
              <w:right w:val="single" w:sz="4" w:space="0" w:color="auto"/>
            </w:tcBorders>
            <w:shd w:val="clear" w:color="000000" w:fill="FFFFFF"/>
            <w:vAlign w:val="center"/>
          </w:tcPr>
          <w:p w:rsidR="00641FC1" w:rsidRPr="001A296C" w:rsidRDefault="00641FC1" w:rsidP="00641FC1">
            <w:pPr>
              <w:ind w:firstLine="0"/>
              <w:jc w:val="center"/>
              <w:rPr>
                <w:rFonts w:eastAsia="Times New Roman"/>
                <w:lang w:eastAsia="ru-RU"/>
              </w:rPr>
            </w:pPr>
            <w:r>
              <w:rPr>
                <w:rFonts w:eastAsia="Times New Roman"/>
                <w:sz w:val="22"/>
                <w:lang w:eastAsia="ru-RU"/>
              </w:rPr>
              <w:t>28</w:t>
            </w:r>
          </w:p>
        </w:tc>
        <w:tc>
          <w:tcPr>
            <w:tcW w:w="1258" w:type="pct"/>
            <w:tcBorders>
              <w:top w:val="single" w:sz="4" w:space="0" w:color="auto"/>
              <w:left w:val="single" w:sz="4" w:space="0" w:color="auto"/>
              <w:bottom w:val="single" w:sz="4" w:space="0" w:color="auto"/>
              <w:right w:val="single" w:sz="4" w:space="0" w:color="auto"/>
            </w:tcBorders>
            <w:shd w:val="clear" w:color="000000" w:fill="FFFFFF"/>
            <w:vAlign w:val="center"/>
          </w:tcPr>
          <w:p w:rsidR="00641FC1" w:rsidRPr="001A296C" w:rsidRDefault="00641FC1" w:rsidP="00641FC1">
            <w:pPr>
              <w:ind w:firstLine="0"/>
              <w:jc w:val="center"/>
              <w:rPr>
                <w:rFonts w:eastAsia="Times New Roman"/>
                <w:lang w:eastAsia="ru-RU"/>
              </w:rPr>
            </w:pPr>
            <w:r w:rsidRPr="001A296C">
              <w:rPr>
                <w:rFonts w:eastAsia="Times New Roman"/>
                <w:sz w:val="22"/>
                <w:lang w:eastAsia="ru-RU"/>
              </w:rPr>
              <w:t>РДВС</w:t>
            </w:r>
          </w:p>
        </w:tc>
        <w:tc>
          <w:tcPr>
            <w:tcW w:w="2235"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641FC1" w:rsidRPr="001A296C" w:rsidRDefault="00641FC1" w:rsidP="00641FC1">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№21 по ул. Индустриальная,7а</w:t>
            </w:r>
          </w:p>
        </w:tc>
        <w:tc>
          <w:tcPr>
            <w:tcW w:w="413" w:type="pct"/>
            <w:tcBorders>
              <w:top w:val="single" w:sz="4" w:space="0" w:color="auto"/>
              <w:left w:val="single" w:sz="4" w:space="0" w:color="auto"/>
              <w:bottom w:val="single" w:sz="8" w:space="0" w:color="auto"/>
              <w:right w:val="single" w:sz="4" w:space="0" w:color="auto"/>
            </w:tcBorders>
            <w:shd w:val="clear" w:color="000000" w:fill="FFFFFF"/>
            <w:vAlign w:val="center"/>
          </w:tcPr>
          <w:p w:rsidR="00641FC1" w:rsidRPr="00D346D3" w:rsidRDefault="00641FC1" w:rsidP="00641FC1">
            <w:pPr>
              <w:ind w:firstLine="0"/>
              <w:jc w:val="center"/>
              <w:rPr>
                <w:sz w:val="22"/>
              </w:rPr>
            </w:pPr>
            <w:r>
              <w:rPr>
                <w:sz w:val="22"/>
              </w:rPr>
              <w:t>2,25</w:t>
            </w:r>
          </w:p>
        </w:tc>
        <w:tc>
          <w:tcPr>
            <w:tcW w:w="451" w:type="pct"/>
            <w:tcBorders>
              <w:top w:val="nil"/>
              <w:left w:val="nil"/>
              <w:bottom w:val="single" w:sz="4" w:space="0" w:color="auto"/>
              <w:right w:val="single" w:sz="4" w:space="0" w:color="auto"/>
            </w:tcBorders>
            <w:shd w:val="clear" w:color="000000" w:fill="FFFFFF"/>
            <w:vAlign w:val="center"/>
          </w:tcPr>
          <w:p w:rsidR="00641FC1" w:rsidRPr="00D346D3" w:rsidRDefault="00641FC1" w:rsidP="00641FC1">
            <w:pPr>
              <w:ind w:firstLine="0"/>
              <w:jc w:val="center"/>
            </w:pPr>
            <w:r w:rsidRPr="00D346D3">
              <w:rPr>
                <w:sz w:val="22"/>
              </w:rPr>
              <w:t>0,000</w:t>
            </w:r>
          </w:p>
        </w:tc>
        <w:tc>
          <w:tcPr>
            <w:tcW w:w="229" w:type="pct"/>
            <w:tcBorders>
              <w:top w:val="single" w:sz="4" w:space="0" w:color="auto"/>
              <w:left w:val="nil"/>
              <w:bottom w:val="single" w:sz="8" w:space="0" w:color="auto"/>
              <w:right w:val="single" w:sz="4" w:space="0" w:color="auto"/>
            </w:tcBorders>
            <w:shd w:val="clear" w:color="000000" w:fill="FFFFFF"/>
            <w:vAlign w:val="center"/>
          </w:tcPr>
          <w:p w:rsidR="00641FC1" w:rsidRPr="00D346D3" w:rsidRDefault="00641FC1" w:rsidP="00641FC1">
            <w:pPr>
              <w:ind w:firstLine="0"/>
              <w:jc w:val="center"/>
              <w:rPr>
                <w:sz w:val="22"/>
              </w:rPr>
            </w:pPr>
            <w:r>
              <w:rPr>
                <w:sz w:val="22"/>
              </w:rPr>
              <w:t>0,36</w:t>
            </w:r>
          </w:p>
        </w:tc>
        <w:tc>
          <w:tcPr>
            <w:tcW w:w="267" w:type="pct"/>
            <w:tcBorders>
              <w:top w:val="single" w:sz="4" w:space="0" w:color="auto"/>
              <w:left w:val="nil"/>
              <w:bottom w:val="single" w:sz="8" w:space="0" w:color="auto"/>
              <w:right w:val="single" w:sz="4" w:space="0" w:color="auto"/>
            </w:tcBorders>
            <w:shd w:val="clear" w:color="000000" w:fill="FFFFFF"/>
            <w:vAlign w:val="center"/>
          </w:tcPr>
          <w:p w:rsidR="00641FC1" w:rsidRPr="00D346D3" w:rsidRDefault="00641FC1" w:rsidP="00641FC1">
            <w:pPr>
              <w:ind w:firstLine="0"/>
              <w:jc w:val="center"/>
              <w:rPr>
                <w:sz w:val="22"/>
              </w:rPr>
            </w:pPr>
            <w:r>
              <w:rPr>
                <w:sz w:val="22"/>
              </w:rPr>
              <w:t>2,61</w:t>
            </w:r>
          </w:p>
        </w:tc>
      </w:tr>
      <w:tr w:rsidR="00641FC1" w:rsidRPr="00D346D3" w:rsidTr="005F1AD1">
        <w:trPr>
          <w:trHeight w:val="20"/>
        </w:trPr>
        <w:tc>
          <w:tcPr>
            <w:tcW w:w="147" w:type="pct"/>
            <w:tcBorders>
              <w:top w:val="single" w:sz="4" w:space="0" w:color="auto"/>
              <w:left w:val="single" w:sz="4" w:space="0" w:color="auto"/>
              <w:bottom w:val="single" w:sz="4" w:space="0" w:color="auto"/>
              <w:right w:val="single" w:sz="4" w:space="0" w:color="auto"/>
            </w:tcBorders>
            <w:shd w:val="clear" w:color="000000" w:fill="FFFFFF"/>
            <w:vAlign w:val="center"/>
          </w:tcPr>
          <w:p w:rsidR="00641FC1" w:rsidRPr="001A296C" w:rsidRDefault="00641FC1" w:rsidP="00641FC1">
            <w:pPr>
              <w:ind w:firstLine="0"/>
              <w:jc w:val="center"/>
              <w:rPr>
                <w:rFonts w:eastAsia="Times New Roman"/>
                <w:lang w:eastAsia="ru-RU"/>
              </w:rPr>
            </w:pPr>
            <w:r>
              <w:rPr>
                <w:rFonts w:eastAsia="Times New Roman"/>
                <w:sz w:val="22"/>
                <w:lang w:eastAsia="ru-RU"/>
              </w:rPr>
              <w:t>29</w:t>
            </w:r>
          </w:p>
        </w:tc>
        <w:tc>
          <w:tcPr>
            <w:tcW w:w="1258" w:type="pct"/>
            <w:tcBorders>
              <w:top w:val="single" w:sz="4" w:space="0" w:color="auto"/>
              <w:left w:val="single" w:sz="4" w:space="0" w:color="auto"/>
              <w:bottom w:val="single" w:sz="4" w:space="0" w:color="auto"/>
              <w:right w:val="single" w:sz="4" w:space="0" w:color="auto"/>
            </w:tcBorders>
            <w:shd w:val="clear" w:color="000000" w:fill="FFFFFF"/>
            <w:vAlign w:val="center"/>
          </w:tcPr>
          <w:p w:rsidR="00641FC1" w:rsidRPr="001A296C" w:rsidRDefault="00641FC1" w:rsidP="00641FC1">
            <w:pPr>
              <w:ind w:firstLine="0"/>
              <w:jc w:val="center"/>
              <w:rPr>
                <w:rFonts w:eastAsia="Times New Roman"/>
                <w:lang w:eastAsia="ru-RU"/>
              </w:rPr>
            </w:pPr>
            <w:r w:rsidRPr="001A296C">
              <w:rPr>
                <w:rFonts w:eastAsia="Times New Roman"/>
                <w:sz w:val="22"/>
                <w:lang w:eastAsia="ru-RU"/>
              </w:rPr>
              <w:t>Авиагородок</w:t>
            </w:r>
          </w:p>
        </w:tc>
        <w:tc>
          <w:tcPr>
            <w:tcW w:w="2235"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641FC1" w:rsidRPr="001A296C" w:rsidRDefault="00641FC1" w:rsidP="00641FC1">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№22 по пер. Литейный,8а</w:t>
            </w:r>
          </w:p>
        </w:tc>
        <w:tc>
          <w:tcPr>
            <w:tcW w:w="413" w:type="pct"/>
            <w:tcBorders>
              <w:top w:val="nil"/>
              <w:left w:val="single" w:sz="4" w:space="0" w:color="auto"/>
              <w:bottom w:val="single" w:sz="8" w:space="0" w:color="auto"/>
              <w:right w:val="single" w:sz="4" w:space="0" w:color="auto"/>
            </w:tcBorders>
            <w:shd w:val="clear" w:color="000000" w:fill="FFFFFF"/>
            <w:vAlign w:val="center"/>
          </w:tcPr>
          <w:p w:rsidR="00641FC1" w:rsidRPr="00D346D3" w:rsidRDefault="00641FC1" w:rsidP="00641FC1">
            <w:pPr>
              <w:ind w:firstLine="0"/>
              <w:jc w:val="center"/>
              <w:rPr>
                <w:sz w:val="22"/>
              </w:rPr>
            </w:pPr>
            <w:r>
              <w:rPr>
                <w:sz w:val="22"/>
              </w:rPr>
              <w:t>0,74</w:t>
            </w:r>
          </w:p>
        </w:tc>
        <w:tc>
          <w:tcPr>
            <w:tcW w:w="451" w:type="pct"/>
            <w:tcBorders>
              <w:top w:val="nil"/>
              <w:left w:val="nil"/>
              <w:bottom w:val="single" w:sz="4" w:space="0" w:color="auto"/>
              <w:right w:val="single" w:sz="4" w:space="0" w:color="auto"/>
            </w:tcBorders>
            <w:shd w:val="clear" w:color="000000" w:fill="FFFFFF"/>
            <w:vAlign w:val="center"/>
          </w:tcPr>
          <w:p w:rsidR="00641FC1" w:rsidRPr="00D346D3" w:rsidRDefault="00641FC1" w:rsidP="00641FC1">
            <w:pPr>
              <w:ind w:firstLine="0"/>
              <w:jc w:val="center"/>
            </w:pPr>
            <w:r w:rsidRPr="00D346D3">
              <w:rPr>
                <w:sz w:val="22"/>
              </w:rPr>
              <w:t>0,000</w:t>
            </w:r>
          </w:p>
        </w:tc>
        <w:tc>
          <w:tcPr>
            <w:tcW w:w="229" w:type="pct"/>
            <w:tcBorders>
              <w:top w:val="nil"/>
              <w:left w:val="nil"/>
              <w:bottom w:val="single" w:sz="8" w:space="0" w:color="auto"/>
              <w:right w:val="single" w:sz="4" w:space="0" w:color="auto"/>
            </w:tcBorders>
            <w:shd w:val="clear" w:color="000000" w:fill="FFFFFF"/>
            <w:vAlign w:val="center"/>
          </w:tcPr>
          <w:p w:rsidR="00641FC1" w:rsidRPr="00D346D3" w:rsidRDefault="00641FC1" w:rsidP="00641FC1">
            <w:pPr>
              <w:ind w:firstLine="0"/>
              <w:jc w:val="center"/>
              <w:rPr>
                <w:sz w:val="22"/>
              </w:rPr>
            </w:pPr>
            <w:r>
              <w:rPr>
                <w:sz w:val="22"/>
              </w:rPr>
              <w:t>0,27</w:t>
            </w:r>
          </w:p>
        </w:tc>
        <w:tc>
          <w:tcPr>
            <w:tcW w:w="267" w:type="pct"/>
            <w:tcBorders>
              <w:top w:val="nil"/>
              <w:left w:val="nil"/>
              <w:bottom w:val="single" w:sz="8" w:space="0" w:color="auto"/>
              <w:right w:val="single" w:sz="4" w:space="0" w:color="auto"/>
            </w:tcBorders>
            <w:shd w:val="clear" w:color="000000" w:fill="FFFFFF"/>
            <w:vAlign w:val="center"/>
          </w:tcPr>
          <w:p w:rsidR="00641FC1" w:rsidRPr="00D346D3" w:rsidRDefault="00641FC1" w:rsidP="00641FC1">
            <w:pPr>
              <w:ind w:firstLine="0"/>
              <w:jc w:val="center"/>
              <w:rPr>
                <w:sz w:val="22"/>
              </w:rPr>
            </w:pPr>
            <w:r>
              <w:rPr>
                <w:sz w:val="22"/>
              </w:rPr>
              <w:t>1,01</w:t>
            </w:r>
          </w:p>
        </w:tc>
      </w:tr>
      <w:tr w:rsidR="00641FC1" w:rsidRPr="00D346D3" w:rsidTr="005F1AD1">
        <w:trPr>
          <w:trHeight w:val="20"/>
        </w:trPr>
        <w:tc>
          <w:tcPr>
            <w:tcW w:w="147" w:type="pct"/>
            <w:tcBorders>
              <w:top w:val="single" w:sz="4" w:space="0" w:color="auto"/>
              <w:left w:val="single" w:sz="4" w:space="0" w:color="auto"/>
              <w:bottom w:val="single" w:sz="4" w:space="0" w:color="auto"/>
              <w:right w:val="single" w:sz="4" w:space="0" w:color="auto"/>
            </w:tcBorders>
            <w:shd w:val="clear" w:color="000000" w:fill="FFFFFF"/>
            <w:vAlign w:val="center"/>
          </w:tcPr>
          <w:p w:rsidR="00641FC1" w:rsidRPr="001A296C" w:rsidRDefault="00641FC1" w:rsidP="00641FC1">
            <w:pPr>
              <w:ind w:firstLine="0"/>
              <w:jc w:val="center"/>
              <w:rPr>
                <w:rFonts w:eastAsia="Times New Roman"/>
                <w:lang w:eastAsia="ru-RU"/>
              </w:rPr>
            </w:pPr>
            <w:r>
              <w:rPr>
                <w:rFonts w:eastAsia="Times New Roman"/>
                <w:sz w:val="22"/>
                <w:lang w:eastAsia="ru-RU"/>
              </w:rPr>
              <w:t>30</w:t>
            </w:r>
          </w:p>
        </w:tc>
        <w:tc>
          <w:tcPr>
            <w:tcW w:w="1258" w:type="pct"/>
            <w:tcBorders>
              <w:top w:val="single" w:sz="4" w:space="0" w:color="auto"/>
              <w:left w:val="single" w:sz="4" w:space="0" w:color="auto"/>
              <w:bottom w:val="single" w:sz="4" w:space="0" w:color="auto"/>
              <w:right w:val="single" w:sz="4" w:space="0" w:color="auto"/>
            </w:tcBorders>
            <w:shd w:val="clear" w:color="000000" w:fill="FFFFFF"/>
            <w:vAlign w:val="center"/>
          </w:tcPr>
          <w:p w:rsidR="00641FC1" w:rsidRPr="001A296C" w:rsidRDefault="00641FC1" w:rsidP="00641FC1">
            <w:pPr>
              <w:ind w:firstLine="0"/>
              <w:jc w:val="center"/>
              <w:rPr>
                <w:rFonts w:eastAsia="Times New Roman"/>
                <w:lang w:eastAsia="ru-RU"/>
              </w:rPr>
            </w:pPr>
            <w:r w:rsidRPr="001A296C">
              <w:rPr>
                <w:rFonts w:eastAsia="Times New Roman"/>
                <w:sz w:val="22"/>
                <w:lang w:eastAsia="ru-RU"/>
              </w:rPr>
              <w:t>РДВС</w:t>
            </w:r>
          </w:p>
        </w:tc>
        <w:tc>
          <w:tcPr>
            <w:tcW w:w="2235"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641FC1" w:rsidRPr="001A296C" w:rsidRDefault="00641FC1" w:rsidP="00641FC1">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по ул. Энгельса</w:t>
            </w:r>
            <w:r>
              <w:rPr>
                <w:rFonts w:eastAsia="Times New Roman"/>
                <w:color w:val="000000"/>
                <w:sz w:val="22"/>
                <w:lang w:eastAsia="ru-RU"/>
              </w:rPr>
              <w:t>,</w:t>
            </w:r>
            <w:r w:rsidRPr="001A296C">
              <w:rPr>
                <w:rFonts w:eastAsia="Times New Roman"/>
                <w:color w:val="000000"/>
                <w:sz w:val="22"/>
                <w:lang w:eastAsia="ru-RU"/>
              </w:rPr>
              <w:t xml:space="preserve"> </w:t>
            </w:r>
            <w:r>
              <w:rPr>
                <w:rFonts w:eastAsia="Times New Roman"/>
                <w:color w:val="000000"/>
                <w:sz w:val="22"/>
                <w:lang w:eastAsia="ru-RU"/>
              </w:rPr>
              <w:t>426б</w:t>
            </w:r>
          </w:p>
        </w:tc>
        <w:tc>
          <w:tcPr>
            <w:tcW w:w="413" w:type="pct"/>
            <w:tcBorders>
              <w:top w:val="nil"/>
              <w:left w:val="single" w:sz="4" w:space="0" w:color="auto"/>
              <w:bottom w:val="single" w:sz="8" w:space="0" w:color="auto"/>
              <w:right w:val="single" w:sz="4" w:space="0" w:color="auto"/>
            </w:tcBorders>
            <w:shd w:val="clear" w:color="000000" w:fill="FFFFFF"/>
            <w:vAlign w:val="center"/>
          </w:tcPr>
          <w:p w:rsidR="00641FC1" w:rsidRPr="00D346D3" w:rsidRDefault="00641FC1" w:rsidP="00641FC1">
            <w:pPr>
              <w:ind w:firstLine="0"/>
              <w:jc w:val="center"/>
              <w:rPr>
                <w:sz w:val="22"/>
              </w:rPr>
            </w:pPr>
            <w:r>
              <w:rPr>
                <w:sz w:val="22"/>
              </w:rPr>
              <w:t>1,49</w:t>
            </w:r>
          </w:p>
        </w:tc>
        <w:tc>
          <w:tcPr>
            <w:tcW w:w="451" w:type="pct"/>
            <w:tcBorders>
              <w:top w:val="nil"/>
              <w:left w:val="nil"/>
              <w:bottom w:val="single" w:sz="4" w:space="0" w:color="auto"/>
              <w:right w:val="single" w:sz="4" w:space="0" w:color="auto"/>
            </w:tcBorders>
            <w:shd w:val="clear" w:color="000000" w:fill="FFFFFF"/>
            <w:vAlign w:val="center"/>
          </w:tcPr>
          <w:p w:rsidR="00641FC1" w:rsidRPr="00D346D3" w:rsidRDefault="00641FC1" w:rsidP="00641FC1">
            <w:pPr>
              <w:ind w:firstLine="0"/>
              <w:jc w:val="center"/>
            </w:pPr>
            <w:r w:rsidRPr="00D346D3">
              <w:rPr>
                <w:sz w:val="22"/>
              </w:rPr>
              <w:t>0,000</w:t>
            </w:r>
          </w:p>
        </w:tc>
        <w:tc>
          <w:tcPr>
            <w:tcW w:w="229" w:type="pct"/>
            <w:tcBorders>
              <w:top w:val="nil"/>
              <w:left w:val="nil"/>
              <w:bottom w:val="single" w:sz="8" w:space="0" w:color="auto"/>
              <w:right w:val="single" w:sz="4" w:space="0" w:color="auto"/>
            </w:tcBorders>
            <w:shd w:val="clear" w:color="000000" w:fill="FFFFFF"/>
            <w:vAlign w:val="center"/>
          </w:tcPr>
          <w:p w:rsidR="00641FC1" w:rsidRPr="00D346D3" w:rsidRDefault="00641FC1" w:rsidP="00641FC1">
            <w:pPr>
              <w:ind w:firstLine="0"/>
              <w:jc w:val="center"/>
              <w:rPr>
                <w:sz w:val="22"/>
              </w:rPr>
            </w:pPr>
            <w:r>
              <w:rPr>
                <w:sz w:val="22"/>
              </w:rPr>
              <w:t>0,4</w:t>
            </w:r>
          </w:p>
        </w:tc>
        <w:tc>
          <w:tcPr>
            <w:tcW w:w="267" w:type="pct"/>
            <w:tcBorders>
              <w:top w:val="nil"/>
              <w:left w:val="nil"/>
              <w:bottom w:val="single" w:sz="8" w:space="0" w:color="auto"/>
              <w:right w:val="single" w:sz="4" w:space="0" w:color="auto"/>
            </w:tcBorders>
            <w:shd w:val="clear" w:color="000000" w:fill="FFFFFF"/>
            <w:vAlign w:val="center"/>
          </w:tcPr>
          <w:p w:rsidR="00641FC1" w:rsidRPr="00D346D3" w:rsidRDefault="00641FC1" w:rsidP="00641FC1">
            <w:pPr>
              <w:ind w:firstLine="0"/>
              <w:jc w:val="center"/>
              <w:rPr>
                <w:sz w:val="22"/>
              </w:rPr>
            </w:pPr>
            <w:r>
              <w:rPr>
                <w:sz w:val="22"/>
              </w:rPr>
              <w:t>1,89</w:t>
            </w:r>
          </w:p>
        </w:tc>
      </w:tr>
      <w:tr w:rsidR="00641FC1" w:rsidRPr="00D346D3" w:rsidTr="005F1AD1">
        <w:trPr>
          <w:trHeight w:val="20"/>
        </w:trPr>
        <w:tc>
          <w:tcPr>
            <w:tcW w:w="147" w:type="pct"/>
            <w:tcBorders>
              <w:top w:val="single" w:sz="4" w:space="0" w:color="auto"/>
              <w:left w:val="single" w:sz="4" w:space="0" w:color="auto"/>
              <w:bottom w:val="single" w:sz="4" w:space="0" w:color="auto"/>
              <w:right w:val="single" w:sz="4" w:space="0" w:color="auto"/>
            </w:tcBorders>
            <w:shd w:val="clear" w:color="000000" w:fill="FFFFFF"/>
            <w:vAlign w:val="center"/>
          </w:tcPr>
          <w:p w:rsidR="00641FC1" w:rsidRPr="001A296C" w:rsidRDefault="00641FC1" w:rsidP="00641FC1">
            <w:pPr>
              <w:ind w:firstLine="0"/>
              <w:jc w:val="center"/>
              <w:rPr>
                <w:rFonts w:eastAsia="Times New Roman"/>
                <w:lang w:eastAsia="ru-RU"/>
              </w:rPr>
            </w:pPr>
            <w:r>
              <w:rPr>
                <w:rFonts w:eastAsia="Times New Roman"/>
                <w:sz w:val="22"/>
                <w:lang w:eastAsia="ru-RU"/>
              </w:rPr>
              <w:t>31</w:t>
            </w:r>
          </w:p>
        </w:tc>
        <w:tc>
          <w:tcPr>
            <w:tcW w:w="1258" w:type="pct"/>
            <w:tcBorders>
              <w:top w:val="single" w:sz="4" w:space="0" w:color="auto"/>
              <w:left w:val="single" w:sz="4" w:space="0" w:color="auto"/>
              <w:bottom w:val="single" w:sz="4" w:space="0" w:color="auto"/>
              <w:right w:val="single" w:sz="4" w:space="0" w:color="auto"/>
            </w:tcBorders>
            <w:shd w:val="clear" w:color="000000" w:fill="FFFFFF"/>
            <w:vAlign w:val="center"/>
          </w:tcPr>
          <w:p w:rsidR="00641FC1" w:rsidRPr="001A296C" w:rsidRDefault="00641FC1" w:rsidP="00641FC1">
            <w:pPr>
              <w:ind w:firstLine="0"/>
              <w:jc w:val="center"/>
              <w:rPr>
                <w:rFonts w:eastAsia="Times New Roman"/>
                <w:lang w:eastAsia="ru-RU"/>
              </w:rPr>
            </w:pPr>
            <w:r w:rsidRPr="001A296C">
              <w:rPr>
                <w:rFonts w:eastAsia="Times New Roman"/>
                <w:sz w:val="22"/>
                <w:lang w:eastAsia="ru-RU"/>
              </w:rPr>
              <w:t>РДВС</w:t>
            </w:r>
          </w:p>
        </w:tc>
        <w:tc>
          <w:tcPr>
            <w:tcW w:w="2235"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641FC1" w:rsidRPr="001A296C" w:rsidRDefault="00641FC1" w:rsidP="00641FC1">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по ул. Ленина</w:t>
            </w:r>
            <w:r>
              <w:rPr>
                <w:rFonts w:eastAsia="Times New Roman"/>
                <w:color w:val="000000"/>
                <w:sz w:val="22"/>
                <w:lang w:eastAsia="ru-RU"/>
              </w:rPr>
              <w:t>,</w:t>
            </w:r>
            <w:r w:rsidRPr="001A296C">
              <w:rPr>
                <w:rFonts w:eastAsia="Times New Roman"/>
                <w:color w:val="000000"/>
                <w:sz w:val="22"/>
                <w:lang w:eastAsia="ru-RU"/>
              </w:rPr>
              <w:t xml:space="preserve"> 213</w:t>
            </w:r>
            <w:r>
              <w:rPr>
                <w:rFonts w:eastAsia="Times New Roman"/>
                <w:color w:val="000000"/>
                <w:sz w:val="22"/>
                <w:lang w:eastAsia="ru-RU"/>
              </w:rPr>
              <w:t>а</w:t>
            </w:r>
          </w:p>
        </w:tc>
        <w:tc>
          <w:tcPr>
            <w:tcW w:w="413" w:type="pct"/>
            <w:tcBorders>
              <w:top w:val="nil"/>
              <w:left w:val="single" w:sz="4" w:space="0" w:color="auto"/>
              <w:bottom w:val="single" w:sz="8" w:space="0" w:color="auto"/>
              <w:right w:val="single" w:sz="4" w:space="0" w:color="auto"/>
            </w:tcBorders>
            <w:shd w:val="clear" w:color="000000" w:fill="FFFFFF"/>
            <w:vAlign w:val="center"/>
          </w:tcPr>
          <w:p w:rsidR="00641FC1" w:rsidRPr="00D346D3" w:rsidRDefault="00641FC1" w:rsidP="00641FC1">
            <w:pPr>
              <w:ind w:firstLine="0"/>
              <w:jc w:val="center"/>
              <w:rPr>
                <w:sz w:val="22"/>
              </w:rPr>
            </w:pPr>
            <w:r>
              <w:rPr>
                <w:sz w:val="22"/>
              </w:rPr>
              <w:t>2,99</w:t>
            </w:r>
          </w:p>
        </w:tc>
        <w:tc>
          <w:tcPr>
            <w:tcW w:w="451" w:type="pct"/>
            <w:tcBorders>
              <w:top w:val="nil"/>
              <w:left w:val="nil"/>
              <w:bottom w:val="single" w:sz="4" w:space="0" w:color="auto"/>
              <w:right w:val="single" w:sz="4" w:space="0" w:color="auto"/>
            </w:tcBorders>
            <w:shd w:val="clear" w:color="000000" w:fill="FFFFFF"/>
            <w:vAlign w:val="center"/>
          </w:tcPr>
          <w:p w:rsidR="00641FC1" w:rsidRPr="00D346D3" w:rsidRDefault="00641FC1" w:rsidP="00641FC1">
            <w:pPr>
              <w:ind w:firstLine="0"/>
              <w:jc w:val="center"/>
            </w:pPr>
            <w:r w:rsidRPr="00D346D3">
              <w:rPr>
                <w:sz w:val="22"/>
              </w:rPr>
              <w:t>0,000</w:t>
            </w:r>
          </w:p>
        </w:tc>
        <w:tc>
          <w:tcPr>
            <w:tcW w:w="229" w:type="pct"/>
            <w:tcBorders>
              <w:top w:val="nil"/>
              <w:left w:val="nil"/>
              <w:bottom w:val="single" w:sz="8" w:space="0" w:color="auto"/>
              <w:right w:val="single" w:sz="4" w:space="0" w:color="auto"/>
            </w:tcBorders>
            <w:shd w:val="clear" w:color="000000" w:fill="FFFFFF"/>
            <w:vAlign w:val="center"/>
          </w:tcPr>
          <w:p w:rsidR="00641FC1" w:rsidRPr="00D346D3" w:rsidRDefault="00641FC1" w:rsidP="00641FC1">
            <w:pPr>
              <w:ind w:firstLine="0"/>
              <w:jc w:val="center"/>
              <w:rPr>
                <w:sz w:val="22"/>
              </w:rPr>
            </w:pPr>
            <w:r>
              <w:rPr>
                <w:sz w:val="22"/>
              </w:rPr>
              <w:t>0,000</w:t>
            </w:r>
          </w:p>
        </w:tc>
        <w:tc>
          <w:tcPr>
            <w:tcW w:w="267" w:type="pct"/>
            <w:tcBorders>
              <w:top w:val="nil"/>
              <w:left w:val="nil"/>
              <w:bottom w:val="single" w:sz="8" w:space="0" w:color="auto"/>
              <w:right w:val="single" w:sz="4" w:space="0" w:color="auto"/>
            </w:tcBorders>
            <w:shd w:val="clear" w:color="000000" w:fill="FFFFFF"/>
            <w:vAlign w:val="center"/>
          </w:tcPr>
          <w:p w:rsidR="00641FC1" w:rsidRPr="00D346D3" w:rsidRDefault="00641FC1" w:rsidP="00641FC1">
            <w:pPr>
              <w:ind w:firstLine="0"/>
              <w:jc w:val="center"/>
              <w:rPr>
                <w:sz w:val="22"/>
              </w:rPr>
            </w:pPr>
            <w:r>
              <w:rPr>
                <w:sz w:val="22"/>
              </w:rPr>
              <w:t>2,99</w:t>
            </w:r>
          </w:p>
        </w:tc>
      </w:tr>
      <w:tr w:rsidR="00641FC1" w:rsidRPr="00D346D3" w:rsidTr="005F1AD1">
        <w:trPr>
          <w:trHeight w:val="20"/>
        </w:trPr>
        <w:tc>
          <w:tcPr>
            <w:tcW w:w="147" w:type="pct"/>
            <w:tcBorders>
              <w:top w:val="single" w:sz="4" w:space="0" w:color="auto"/>
              <w:left w:val="single" w:sz="4" w:space="0" w:color="auto"/>
              <w:bottom w:val="single" w:sz="4" w:space="0" w:color="auto"/>
              <w:right w:val="single" w:sz="4" w:space="0" w:color="auto"/>
            </w:tcBorders>
            <w:shd w:val="clear" w:color="000000" w:fill="FFFFFF"/>
            <w:vAlign w:val="center"/>
          </w:tcPr>
          <w:p w:rsidR="00641FC1" w:rsidRPr="001A296C" w:rsidRDefault="00641FC1" w:rsidP="00641FC1">
            <w:pPr>
              <w:ind w:firstLine="0"/>
              <w:jc w:val="center"/>
              <w:rPr>
                <w:rFonts w:eastAsia="Times New Roman"/>
                <w:lang w:eastAsia="ru-RU"/>
              </w:rPr>
            </w:pPr>
            <w:r>
              <w:rPr>
                <w:rFonts w:eastAsia="Times New Roman"/>
                <w:sz w:val="22"/>
                <w:lang w:eastAsia="ru-RU"/>
              </w:rPr>
              <w:t>32</w:t>
            </w:r>
          </w:p>
        </w:tc>
        <w:tc>
          <w:tcPr>
            <w:tcW w:w="1258" w:type="pct"/>
            <w:tcBorders>
              <w:top w:val="single" w:sz="4" w:space="0" w:color="auto"/>
              <w:left w:val="single" w:sz="4" w:space="0" w:color="auto"/>
              <w:bottom w:val="single" w:sz="4" w:space="0" w:color="auto"/>
              <w:right w:val="single" w:sz="4" w:space="0" w:color="auto"/>
            </w:tcBorders>
            <w:shd w:val="clear" w:color="000000" w:fill="FFFFFF"/>
            <w:vAlign w:val="center"/>
          </w:tcPr>
          <w:p w:rsidR="00641FC1" w:rsidRPr="001A296C" w:rsidRDefault="00641FC1" w:rsidP="00641FC1">
            <w:pPr>
              <w:ind w:firstLine="0"/>
              <w:jc w:val="center"/>
              <w:rPr>
                <w:rFonts w:eastAsia="Times New Roman"/>
                <w:lang w:eastAsia="ru-RU"/>
              </w:rPr>
            </w:pPr>
            <w:r w:rsidRPr="001A296C">
              <w:rPr>
                <w:rFonts w:eastAsia="Times New Roman"/>
                <w:sz w:val="22"/>
                <w:lang w:eastAsia="ru-RU"/>
              </w:rPr>
              <w:t>Авиагородок</w:t>
            </w:r>
          </w:p>
        </w:tc>
        <w:tc>
          <w:tcPr>
            <w:tcW w:w="2235"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641FC1" w:rsidRPr="001A296C" w:rsidRDefault="00641FC1" w:rsidP="00641FC1">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Авиагород</w:t>
            </w:r>
            <w:r>
              <w:rPr>
                <w:rFonts w:eastAsia="Times New Roman"/>
                <w:color w:val="000000"/>
                <w:sz w:val="22"/>
                <w:lang w:eastAsia="ru-RU"/>
              </w:rPr>
              <w:t>о</w:t>
            </w:r>
            <w:r w:rsidRPr="001A296C">
              <w:rPr>
                <w:rFonts w:eastAsia="Times New Roman"/>
                <w:color w:val="000000"/>
                <w:sz w:val="22"/>
                <w:lang w:eastAsia="ru-RU"/>
              </w:rPr>
              <w:t>к</w:t>
            </w:r>
            <w:r>
              <w:rPr>
                <w:rFonts w:eastAsia="Times New Roman"/>
                <w:color w:val="000000"/>
                <w:sz w:val="22"/>
                <w:lang w:eastAsia="ru-RU"/>
              </w:rPr>
              <w:t>,</w:t>
            </w:r>
            <w:r w:rsidRPr="001A296C">
              <w:rPr>
                <w:rFonts w:eastAsia="Times New Roman"/>
                <w:color w:val="000000"/>
                <w:sz w:val="22"/>
                <w:lang w:eastAsia="ru-RU"/>
              </w:rPr>
              <w:t xml:space="preserve"> 36</w:t>
            </w:r>
            <w:r>
              <w:rPr>
                <w:rFonts w:eastAsia="Times New Roman"/>
                <w:color w:val="000000"/>
                <w:sz w:val="22"/>
                <w:lang w:eastAsia="ru-RU"/>
              </w:rPr>
              <w:t>а</w:t>
            </w:r>
          </w:p>
        </w:tc>
        <w:tc>
          <w:tcPr>
            <w:tcW w:w="413" w:type="pct"/>
            <w:tcBorders>
              <w:top w:val="nil"/>
              <w:left w:val="single" w:sz="4" w:space="0" w:color="auto"/>
              <w:bottom w:val="single" w:sz="8" w:space="0" w:color="auto"/>
              <w:right w:val="single" w:sz="4" w:space="0" w:color="auto"/>
            </w:tcBorders>
            <w:shd w:val="clear" w:color="000000" w:fill="FFFFFF"/>
            <w:vAlign w:val="center"/>
          </w:tcPr>
          <w:p w:rsidR="00641FC1" w:rsidRPr="00D346D3" w:rsidRDefault="00641FC1" w:rsidP="00641FC1">
            <w:pPr>
              <w:ind w:firstLine="0"/>
              <w:jc w:val="center"/>
              <w:rPr>
                <w:sz w:val="22"/>
              </w:rPr>
            </w:pPr>
            <w:r>
              <w:rPr>
                <w:sz w:val="22"/>
              </w:rPr>
              <w:t>1,77</w:t>
            </w:r>
          </w:p>
        </w:tc>
        <w:tc>
          <w:tcPr>
            <w:tcW w:w="451" w:type="pct"/>
            <w:tcBorders>
              <w:top w:val="nil"/>
              <w:left w:val="nil"/>
              <w:bottom w:val="single" w:sz="4" w:space="0" w:color="auto"/>
              <w:right w:val="single" w:sz="4" w:space="0" w:color="auto"/>
            </w:tcBorders>
            <w:shd w:val="clear" w:color="000000" w:fill="FFFFFF"/>
            <w:vAlign w:val="center"/>
          </w:tcPr>
          <w:p w:rsidR="00641FC1" w:rsidRPr="00D346D3" w:rsidRDefault="00641FC1" w:rsidP="00641FC1">
            <w:pPr>
              <w:ind w:firstLine="0"/>
              <w:jc w:val="center"/>
            </w:pPr>
            <w:r w:rsidRPr="00D346D3">
              <w:rPr>
                <w:sz w:val="22"/>
              </w:rPr>
              <w:t>0,000</w:t>
            </w:r>
          </w:p>
        </w:tc>
        <w:tc>
          <w:tcPr>
            <w:tcW w:w="229" w:type="pct"/>
            <w:tcBorders>
              <w:top w:val="nil"/>
              <w:left w:val="nil"/>
              <w:bottom w:val="single" w:sz="8" w:space="0" w:color="auto"/>
              <w:right w:val="single" w:sz="4" w:space="0" w:color="auto"/>
            </w:tcBorders>
            <w:shd w:val="clear" w:color="000000" w:fill="FFFFFF"/>
            <w:vAlign w:val="center"/>
          </w:tcPr>
          <w:p w:rsidR="00641FC1" w:rsidRPr="00D346D3" w:rsidRDefault="00641FC1" w:rsidP="00641FC1">
            <w:pPr>
              <w:ind w:firstLine="0"/>
              <w:jc w:val="center"/>
              <w:rPr>
                <w:sz w:val="22"/>
              </w:rPr>
            </w:pPr>
            <w:r>
              <w:rPr>
                <w:sz w:val="22"/>
              </w:rPr>
              <w:t>1,23</w:t>
            </w:r>
          </w:p>
        </w:tc>
        <w:tc>
          <w:tcPr>
            <w:tcW w:w="267" w:type="pct"/>
            <w:tcBorders>
              <w:top w:val="nil"/>
              <w:left w:val="nil"/>
              <w:bottom w:val="single" w:sz="8" w:space="0" w:color="auto"/>
              <w:right w:val="single" w:sz="4" w:space="0" w:color="auto"/>
            </w:tcBorders>
            <w:shd w:val="clear" w:color="000000" w:fill="FFFFFF"/>
            <w:vAlign w:val="center"/>
          </w:tcPr>
          <w:p w:rsidR="00641FC1" w:rsidRPr="00D346D3" w:rsidRDefault="00641FC1" w:rsidP="00641FC1">
            <w:pPr>
              <w:ind w:firstLine="0"/>
              <w:jc w:val="center"/>
              <w:rPr>
                <w:sz w:val="22"/>
              </w:rPr>
            </w:pPr>
            <w:r>
              <w:rPr>
                <w:sz w:val="22"/>
              </w:rPr>
              <w:t>3,0</w:t>
            </w:r>
          </w:p>
        </w:tc>
      </w:tr>
      <w:tr w:rsidR="00D346D3" w:rsidRPr="00D346D3" w:rsidTr="00FB0CA2">
        <w:trPr>
          <w:trHeight w:val="20"/>
        </w:trPr>
        <w:tc>
          <w:tcPr>
            <w:tcW w:w="1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346D3" w:rsidRPr="00D346D3" w:rsidRDefault="00D346D3" w:rsidP="00D346D3">
            <w:pPr>
              <w:ind w:firstLine="0"/>
              <w:rPr>
                <w:b/>
                <w:bCs/>
              </w:rPr>
            </w:pPr>
            <w:r w:rsidRPr="00D346D3">
              <w:rPr>
                <w:b/>
                <w:bCs/>
                <w:sz w:val="22"/>
              </w:rPr>
              <w:lastRenderedPageBreak/>
              <w:t> </w:t>
            </w:r>
          </w:p>
        </w:tc>
        <w:tc>
          <w:tcPr>
            <w:tcW w:w="1258" w:type="pct"/>
            <w:tcBorders>
              <w:top w:val="single" w:sz="4" w:space="0" w:color="auto"/>
              <w:left w:val="nil"/>
              <w:bottom w:val="single" w:sz="4" w:space="0" w:color="auto"/>
              <w:right w:val="single" w:sz="4" w:space="0" w:color="auto"/>
            </w:tcBorders>
            <w:shd w:val="clear" w:color="000000" w:fill="FFFFFF"/>
            <w:vAlign w:val="center"/>
            <w:hideMark/>
          </w:tcPr>
          <w:p w:rsidR="00D346D3" w:rsidRPr="00D346D3" w:rsidRDefault="00D346D3" w:rsidP="00D346D3">
            <w:pPr>
              <w:ind w:firstLine="0"/>
              <w:rPr>
                <w:b/>
                <w:bCs/>
              </w:rPr>
            </w:pPr>
            <w:r w:rsidRPr="00D346D3">
              <w:rPr>
                <w:b/>
                <w:bCs/>
                <w:sz w:val="22"/>
              </w:rPr>
              <w:t> </w:t>
            </w:r>
          </w:p>
        </w:tc>
        <w:tc>
          <w:tcPr>
            <w:tcW w:w="2235" w:type="pct"/>
            <w:tcBorders>
              <w:top w:val="single" w:sz="4" w:space="0" w:color="auto"/>
              <w:left w:val="nil"/>
              <w:bottom w:val="single" w:sz="4" w:space="0" w:color="auto"/>
              <w:right w:val="single" w:sz="4" w:space="0" w:color="auto"/>
            </w:tcBorders>
            <w:shd w:val="clear" w:color="000000" w:fill="FFFFFF"/>
            <w:vAlign w:val="center"/>
            <w:hideMark/>
          </w:tcPr>
          <w:p w:rsidR="00D346D3" w:rsidRPr="00D346D3" w:rsidRDefault="00D346D3" w:rsidP="00D346D3">
            <w:pPr>
              <w:ind w:firstLine="0"/>
              <w:rPr>
                <w:b/>
                <w:bCs/>
              </w:rPr>
            </w:pPr>
            <w:proofErr w:type="spellStart"/>
            <w:r w:rsidRPr="00D346D3">
              <w:rPr>
                <w:b/>
                <w:bCs/>
                <w:sz w:val="22"/>
              </w:rPr>
              <w:t>Батайский</w:t>
            </w:r>
            <w:proofErr w:type="spellEnd"/>
            <w:r w:rsidRPr="00D346D3">
              <w:rPr>
                <w:b/>
                <w:bCs/>
                <w:sz w:val="22"/>
              </w:rPr>
              <w:t xml:space="preserve"> район тепловых сетей</w:t>
            </w:r>
          </w:p>
        </w:tc>
        <w:tc>
          <w:tcPr>
            <w:tcW w:w="413" w:type="pct"/>
            <w:tcBorders>
              <w:top w:val="single" w:sz="4" w:space="0" w:color="auto"/>
              <w:left w:val="nil"/>
              <w:bottom w:val="single" w:sz="4" w:space="0" w:color="auto"/>
              <w:right w:val="single" w:sz="4" w:space="0" w:color="auto"/>
            </w:tcBorders>
            <w:shd w:val="clear" w:color="000000" w:fill="FFFFFF"/>
            <w:vAlign w:val="center"/>
            <w:hideMark/>
          </w:tcPr>
          <w:p w:rsidR="00D346D3" w:rsidRPr="00D346D3" w:rsidRDefault="00641FC1" w:rsidP="00641FC1">
            <w:pPr>
              <w:ind w:firstLine="0"/>
              <w:jc w:val="center"/>
              <w:rPr>
                <w:b/>
                <w:bCs/>
              </w:rPr>
            </w:pPr>
            <w:r>
              <w:rPr>
                <w:b/>
                <w:bCs/>
                <w:sz w:val="22"/>
              </w:rPr>
              <w:t>75,51</w:t>
            </w:r>
          </w:p>
        </w:tc>
        <w:tc>
          <w:tcPr>
            <w:tcW w:w="451" w:type="pct"/>
            <w:tcBorders>
              <w:top w:val="single" w:sz="4" w:space="0" w:color="auto"/>
              <w:left w:val="nil"/>
              <w:bottom w:val="single" w:sz="4" w:space="0" w:color="auto"/>
              <w:right w:val="single" w:sz="4" w:space="0" w:color="auto"/>
            </w:tcBorders>
            <w:shd w:val="clear" w:color="000000" w:fill="FFFFFF"/>
            <w:vAlign w:val="center"/>
            <w:hideMark/>
          </w:tcPr>
          <w:p w:rsidR="00D346D3" w:rsidRPr="00D346D3" w:rsidRDefault="00D346D3" w:rsidP="00D346D3">
            <w:pPr>
              <w:ind w:firstLine="0"/>
              <w:jc w:val="center"/>
              <w:rPr>
                <w:b/>
                <w:bCs/>
              </w:rPr>
            </w:pPr>
            <w:r w:rsidRPr="00D346D3">
              <w:rPr>
                <w:b/>
                <w:bCs/>
                <w:sz w:val="22"/>
              </w:rPr>
              <w:t>0,07</w:t>
            </w:r>
          </w:p>
        </w:tc>
        <w:tc>
          <w:tcPr>
            <w:tcW w:w="229" w:type="pct"/>
            <w:tcBorders>
              <w:top w:val="single" w:sz="4" w:space="0" w:color="auto"/>
              <w:left w:val="nil"/>
              <w:bottom w:val="single" w:sz="4" w:space="0" w:color="auto"/>
              <w:right w:val="single" w:sz="4" w:space="0" w:color="auto"/>
            </w:tcBorders>
            <w:shd w:val="clear" w:color="000000" w:fill="FFFFFF"/>
            <w:vAlign w:val="center"/>
            <w:hideMark/>
          </w:tcPr>
          <w:p w:rsidR="00D346D3" w:rsidRPr="00D346D3" w:rsidRDefault="00641FC1" w:rsidP="00D346D3">
            <w:pPr>
              <w:ind w:firstLine="0"/>
              <w:jc w:val="center"/>
              <w:rPr>
                <w:b/>
                <w:bCs/>
              </w:rPr>
            </w:pPr>
            <w:r>
              <w:rPr>
                <w:b/>
                <w:bCs/>
                <w:sz w:val="22"/>
              </w:rPr>
              <w:t>23,0</w:t>
            </w:r>
          </w:p>
        </w:tc>
        <w:tc>
          <w:tcPr>
            <w:tcW w:w="267" w:type="pct"/>
            <w:tcBorders>
              <w:top w:val="single" w:sz="4" w:space="0" w:color="auto"/>
              <w:left w:val="nil"/>
              <w:bottom w:val="single" w:sz="4" w:space="0" w:color="auto"/>
              <w:right w:val="single" w:sz="4" w:space="0" w:color="auto"/>
            </w:tcBorders>
            <w:shd w:val="clear" w:color="000000" w:fill="FFFFFF"/>
            <w:vAlign w:val="center"/>
            <w:hideMark/>
          </w:tcPr>
          <w:p w:rsidR="00D346D3" w:rsidRPr="00D346D3" w:rsidRDefault="00641FC1" w:rsidP="00D346D3">
            <w:pPr>
              <w:ind w:firstLine="0"/>
              <w:jc w:val="center"/>
              <w:rPr>
                <w:b/>
                <w:bCs/>
              </w:rPr>
            </w:pPr>
            <w:r>
              <w:rPr>
                <w:b/>
                <w:bCs/>
                <w:sz w:val="22"/>
              </w:rPr>
              <w:t>98,58</w:t>
            </w:r>
          </w:p>
        </w:tc>
      </w:tr>
      <w:tr w:rsidR="00D346D3" w:rsidRPr="00D346D3" w:rsidTr="00BA6D81">
        <w:trPr>
          <w:trHeight w:val="20"/>
        </w:trPr>
        <w:tc>
          <w:tcPr>
            <w:tcW w:w="14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346D3" w:rsidRPr="00D346D3" w:rsidRDefault="00D346D3" w:rsidP="00D346D3">
            <w:pPr>
              <w:ind w:firstLine="0"/>
              <w:rPr>
                <w:b/>
                <w:bCs/>
              </w:rPr>
            </w:pPr>
            <w:r w:rsidRPr="00D346D3">
              <w:rPr>
                <w:b/>
                <w:bCs/>
                <w:sz w:val="22"/>
              </w:rPr>
              <w:t> </w:t>
            </w:r>
          </w:p>
        </w:tc>
        <w:tc>
          <w:tcPr>
            <w:tcW w:w="1258" w:type="pct"/>
            <w:tcBorders>
              <w:top w:val="single" w:sz="4" w:space="0" w:color="auto"/>
              <w:left w:val="nil"/>
              <w:bottom w:val="single" w:sz="4" w:space="0" w:color="auto"/>
              <w:right w:val="single" w:sz="4" w:space="0" w:color="auto"/>
            </w:tcBorders>
            <w:shd w:val="clear" w:color="000000" w:fill="FFFFFF"/>
            <w:vAlign w:val="center"/>
            <w:hideMark/>
          </w:tcPr>
          <w:p w:rsidR="00D346D3" w:rsidRPr="00D346D3" w:rsidRDefault="00D346D3" w:rsidP="00D346D3">
            <w:pPr>
              <w:ind w:firstLine="0"/>
              <w:rPr>
                <w:b/>
                <w:bCs/>
              </w:rPr>
            </w:pPr>
            <w:r w:rsidRPr="00D346D3">
              <w:rPr>
                <w:b/>
                <w:bCs/>
                <w:sz w:val="22"/>
              </w:rPr>
              <w:t> </w:t>
            </w:r>
          </w:p>
        </w:tc>
        <w:tc>
          <w:tcPr>
            <w:tcW w:w="2235" w:type="pct"/>
            <w:tcBorders>
              <w:top w:val="single" w:sz="4" w:space="0" w:color="auto"/>
              <w:left w:val="nil"/>
              <w:bottom w:val="single" w:sz="4" w:space="0" w:color="auto"/>
              <w:right w:val="single" w:sz="4" w:space="0" w:color="auto"/>
            </w:tcBorders>
            <w:shd w:val="clear" w:color="000000" w:fill="FFFFFF"/>
            <w:vAlign w:val="center"/>
            <w:hideMark/>
          </w:tcPr>
          <w:p w:rsidR="00D346D3" w:rsidRPr="00D346D3" w:rsidRDefault="00D346D3" w:rsidP="00D346D3">
            <w:pPr>
              <w:ind w:firstLine="0"/>
              <w:rPr>
                <w:b/>
                <w:bCs/>
              </w:rPr>
            </w:pPr>
            <w:r w:rsidRPr="00D346D3">
              <w:rPr>
                <w:b/>
                <w:bCs/>
                <w:sz w:val="22"/>
              </w:rPr>
              <w:t xml:space="preserve">Дирекция по </w:t>
            </w:r>
            <w:proofErr w:type="spellStart"/>
            <w:r w:rsidRPr="00D346D3">
              <w:rPr>
                <w:b/>
                <w:bCs/>
                <w:sz w:val="22"/>
              </w:rPr>
              <w:t>тепловодоснабжению</w:t>
            </w:r>
            <w:proofErr w:type="spellEnd"/>
            <w:r w:rsidRPr="00D346D3">
              <w:rPr>
                <w:b/>
                <w:bCs/>
                <w:sz w:val="22"/>
              </w:rPr>
              <w:t xml:space="preserve"> СКЖД</w:t>
            </w:r>
          </w:p>
        </w:tc>
        <w:tc>
          <w:tcPr>
            <w:tcW w:w="413" w:type="pct"/>
            <w:tcBorders>
              <w:top w:val="single" w:sz="4" w:space="0" w:color="auto"/>
              <w:left w:val="nil"/>
              <w:bottom w:val="single" w:sz="4" w:space="0" w:color="auto"/>
              <w:right w:val="single" w:sz="4" w:space="0" w:color="auto"/>
            </w:tcBorders>
            <w:shd w:val="clear" w:color="000000" w:fill="FFFFFF"/>
            <w:vAlign w:val="center"/>
            <w:hideMark/>
          </w:tcPr>
          <w:p w:rsidR="00D346D3" w:rsidRPr="00D346D3" w:rsidRDefault="00D346D3" w:rsidP="00641FC1">
            <w:pPr>
              <w:ind w:firstLine="0"/>
              <w:jc w:val="center"/>
              <w:rPr>
                <w:b/>
                <w:bCs/>
              </w:rPr>
            </w:pPr>
            <w:r w:rsidRPr="00D346D3">
              <w:rPr>
                <w:b/>
                <w:bCs/>
                <w:sz w:val="22"/>
              </w:rPr>
              <w:t>8,7</w:t>
            </w:r>
            <w:r w:rsidR="00641FC1">
              <w:rPr>
                <w:b/>
                <w:bCs/>
                <w:sz w:val="22"/>
              </w:rPr>
              <w:t>6</w:t>
            </w:r>
          </w:p>
        </w:tc>
        <w:tc>
          <w:tcPr>
            <w:tcW w:w="451" w:type="pct"/>
            <w:tcBorders>
              <w:top w:val="single" w:sz="4" w:space="0" w:color="auto"/>
              <w:left w:val="nil"/>
              <w:bottom w:val="single" w:sz="4" w:space="0" w:color="auto"/>
              <w:right w:val="single" w:sz="4" w:space="0" w:color="auto"/>
            </w:tcBorders>
            <w:shd w:val="clear" w:color="000000" w:fill="FFFFFF"/>
            <w:vAlign w:val="center"/>
            <w:hideMark/>
          </w:tcPr>
          <w:p w:rsidR="00D346D3" w:rsidRPr="00D346D3" w:rsidRDefault="00D346D3" w:rsidP="00D346D3">
            <w:pPr>
              <w:ind w:firstLine="0"/>
              <w:jc w:val="center"/>
              <w:rPr>
                <w:b/>
                <w:bCs/>
              </w:rPr>
            </w:pPr>
            <w:r w:rsidRPr="00D346D3">
              <w:rPr>
                <w:b/>
                <w:bCs/>
                <w:sz w:val="22"/>
              </w:rPr>
              <w:t>0,00</w:t>
            </w:r>
          </w:p>
        </w:tc>
        <w:tc>
          <w:tcPr>
            <w:tcW w:w="229" w:type="pct"/>
            <w:tcBorders>
              <w:top w:val="single" w:sz="4" w:space="0" w:color="auto"/>
              <w:left w:val="nil"/>
              <w:bottom w:val="single" w:sz="4" w:space="0" w:color="auto"/>
              <w:right w:val="single" w:sz="4" w:space="0" w:color="auto"/>
            </w:tcBorders>
            <w:shd w:val="clear" w:color="000000" w:fill="FFFFFF"/>
            <w:vAlign w:val="center"/>
            <w:hideMark/>
          </w:tcPr>
          <w:p w:rsidR="00D346D3" w:rsidRPr="00D346D3" w:rsidRDefault="00D346D3" w:rsidP="00D346D3">
            <w:pPr>
              <w:ind w:firstLine="0"/>
              <w:jc w:val="center"/>
              <w:rPr>
                <w:b/>
                <w:bCs/>
              </w:rPr>
            </w:pPr>
            <w:r w:rsidRPr="00D346D3">
              <w:rPr>
                <w:b/>
                <w:bCs/>
                <w:sz w:val="22"/>
              </w:rPr>
              <w:t>0,05</w:t>
            </w:r>
          </w:p>
        </w:tc>
        <w:tc>
          <w:tcPr>
            <w:tcW w:w="267" w:type="pct"/>
            <w:tcBorders>
              <w:top w:val="single" w:sz="4" w:space="0" w:color="auto"/>
              <w:left w:val="nil"/>
              <w:bottom w:val="single" w:sz="4" w:space="0" w:color="auto"/>
              <w:right w:val="single" w:sz="4" w:space="0" w:color="auto"/>
            </w:tcBorders>
            <w:shd w:val="clear" w:color="000000" w:fill="FFFFFF"/>
            <w:vAlign w:val="center"/>
            <w:hideMark/>
          </w:tcPr>
          <w:p w:rsidR="00D346D3" w:rsidRPr="00D346D3" w:rsidRDefault="00D346D3" w:rsidP="00641FC1">
            <w:pPr>
              <w:ind w:firstLine="0"/>
              <w:jc w:val="center"/>
              <w:rPr>
                <w:b/>
                <w:bCs/>
              </w:rPr>
            </w:pPr>
            <w:r w:rsidRPr="00D346D3">
              <w:rPr>
                <w:b/>
                <w:bCs/>
                <w:sz w:val="22"/>
              </w:rPr>
              <w:t>8,8</w:t>
            </w:r>
            <w:r w:rsidR="00641FC1">
              <w:rPr>
                <w:b/>
                <w:bCs/>
                <w:sz w:val="22"/>
              </w:rPr>
              <w:t>1</w:t>
            </w:r>
          </w:p>
        </w:tc>
      </w:tr>
      <w:tr w:rsidR="00FB0CA2" w:rsidRPr="00D346D3" w:rsidTr="00BA6D81">
        <w:trPr>
          <w:trHeight w:val="20"/>
        </w:trPr>
        <w:tc>
          <w:tcPr>
            <w:tcW w:w="147" w:type="pct"/>
            <w:tcBorders>
              <w:top w:val="single" w:sz="4" w:space="0" w:color="auto"/>
              <w:left w:val="single" w:sz="4" w:space="0" w:color="auto"/>
              <w:bottom w:val="single" w:sz="4" w:space="0" w:color="auto"/>
              <w:right w:val="single" w:sz="4" w:space="0" w:color="auto"/>
            </w:tcBorders>
            <w:shd w:val="clear" w:color="000000" w:fill="FFFFFF"/>
            <w:vAlign w:val="center"/>
          </w:tcPr>
          <w:p w:rsidR="00FB0CA2" w:rsidRPr="00D346D3" w:rsidRDefault="00FB0CA2" w:rsidP="00D346D3">
            <w:pPr>
              <w:ind w:firstLine="0"/>
              <w:rPr>
                <w:b/>
                <w:bCs/>
                <w:sz w:val="22"/>
              </w:rPr>
            </w:pPr>
          </w:p>
        </w:tc>
        <w:tc>
          <w:tcPr>
            <w:tcW w:w="1258" w:type="pct"/>
            <w:tcBorders>
              <w:top w:val="single" w:sz="4" w:space="0" w:color="auto"/>
              <w:left w:val="nil"/>
              <w:bottom w:val="single" w:sz="4" w:space="0" w:color="auto"/>
              <w:right w:val="single" w:sz="4" w:space="0" w:color="auto"/>
            </w:tcBorders>
            <w:shd w:val="clear" w:color="000000" w:fill="FFFFFF"/>
            <w:vAlign w:val="center"/>
          </w:tcPr>
          <w:p w:rsidR="00FB0CA2" w:rsidRPr="00D346D3" w:rsidRDefault="00FB0CA2" w:rsidP="00D346D3">
            <w:pPr>
              <w:ind w:firstLine="0"/>
              <w:rPr>
                <w:b/>
                <w:bCs/>
                <w:sz w:val="22"/>
              </w:rPr>
            </w:pPr>
          </w:p>
        </w:tc>
        <w:tc>
          <w:tcPr>
            <w:tcW w:w="2235" w:type="pct"/>
            <w:tcBorders>
              <w:top w:val="single" w:sz="4" w:space="0" w:color="auto"/>
              <w:left w:val="nil"/>
              <w:bottom w:val="single" w:sz="4" w:space="0" w:color="auto"/>
              <w:right w:val="single" w:sz="4" w:space="0" w:color="auto"/>
            </w:tcBorders>
            <w:shd w:val="clear" w:color="000000" w:fill="FFFFFF"/>
            <w:vAlign w:val="center"/>
          </w:tcPr>
          <w:p w:rsidR="00FB0CA2" w:rsidRPr="00D346D3" w:rsidRDefault="00FB0CA2" w:rsidP="00D346D3">
            <w:pPr>
              <w:ind w:firstLine="0"/>
              <w:rPr>
                <w:b/>
                <w:bCs/>
                <w:sz w:val="22"/>
              </w:rPr>
            </w:pPr>
            <w:r>
              <w:rPr>
                <w:rFonts w:eastAsia="Times New Roman"/>
                <w:b/>
                <w:bCs/>
                <w:sz w:val="22"/>
                <w:lang w:eastAsia="ru-RU"/>
              </w:rPr>
              <w:t>ООО «Распределенная генерация-Батайск»</w:t>
            </w:r>
          </w:p>
        </w:tc>
        <w:tc>
          <w:tcPr>
            <w:tcW w:w="413" w:type="pct"/>
            <w:tcBorders>
              <w:top w:val="single" w:sz="4" w:space="0" w:color="auto"/>
              <w:left w:val="nil"/>
              <w:bottom w:val="single" w:sz="4" w:space="0" w:color="auto"/>
              <w:right w:val="single" w:sz="4" w:space="0" w:color="auto"/>
            </w:tcBorders>
            <w:shd w:val="clear" w:color="000000" w:fill="FFFFFF"/>
            <w:vAlign w:val="center"/>
          </w:tcPr>
          <w:p w:rsidR="00FB0CA2" w:rsidRPr="00D346D3" w:rsidRDefault="00641FC1" w:rsidP="00D346D3">
            <w:pPr>
              <w:ind w:firstLine="0"/>
              <w:jc w:val="center"/>
              <w:rPr>
                <w:b/>
                <w:bCs/>
                <w:sz w:val="22"/>
              </w:rPr>
            </w:pPr>
            <w:r>
              <w:rPr>
                <w:b/>
                <w:bCs/>
                <w:sz w:val="22"/>
              </w:rPr>
              <w:t>10,33</w:t>
            </w:r>
          </w:p>
        </w:tc>
        <w:tc>
          <w:tcPr>
            <w:tcW w:w="451" w:type="pct"/>
            <w:tcBorders>
              <w:top w:val="single" w:sz="4" w:space="0" w:color="auto"/>
              <w:left w:val="nil"/>
              <w:bottom w:val="single" w:sz="4" w:space="0" w:color="auto"/>
              <w:right w:val="single" w:sz="4" w:space="0" w:color="auto"/>
            </w:tcBorders>
            <w:shd w:val="clear" w:color="000000" w:fill="FFFFFF"/>
            <w:vAlign w:val="center"/>
          </w:tcPr>
          <w:p w:rsidR="00FB0CA2" w:rsidRPr="00D346D3" w:rsidRDefault="00641FC1" w:rsidP="00D346D3">
            <w:pPr>
              <w:ind w:firstLine="0"/>
              <w:jc w:val="center"/>
              <w:rPr>
                <w:b/>
                <w:bCs/>
                <w:sz w:val="22"/>
              </w:rPr>
            </w:pPr>
            <w:r>
              <w:rPr>
                <w:b/>
                <w:bCs/>
                <w:sz w:val="22"/>
              </w:rPr>
              <w:t>0,00</w:t>
            </w:r>
          </w:p>
        </w:tc>
        <w:tc>
          <w:tcPr>
            <w:tcW w:w="229" w:type="pct"/>
            <w:tcBorders>
              <w:top w:val="single" w:sz="4" w:space="0" w:color="auto"/>
              <w:left w:val="nil"/>
              <w:bottom w:val="single" w:sz="4" w:space="0" w:color="auto"/>
              <w:right w:val="single" w:sz="4" w:space="0" w:color="auto"/>
            </w:tcBorders>
            <w:shd w:val="clear" w:color="000000" w:fill="FFFFFF"/>
            <w:vAlign w:val="center"/>
          </w:tcPr>
          <w:p w:rsidR="00FB0CA2" w:rsidRPr="00D346D3" w:rsidRDefault="00641FC1" w:rsidP="00D346D3">
            <w:pPr>
              <w:ind w:firstLine="0"/>
              <w:jc w:val="center"/>
              <w:rPr>
                <w:b/>
                <w:bCs/>
                <w:sz w:val="22"/>
              </w:rPr>
            </w:pPr>
            <w:r>
              <w:rPr>
                <w:b/>
                <w:bCs/>
                <w:sz w:val="22"/>
              </w:rPr>
              <w:t>2,36</w:t>
            </w:r>
          </w:p>
        </w:tc>
        <w:tc>
          <w:tcPr>
            <w:tcW w:w="267" w:type="pct"/>
            <w:tcBorders>
              <w:top w:val="single" w:sz="4" w:space="0" w:color="auto"/>
              <w:left w:val="nil"/>
              <w:bottom w:val="single" w:sz="4" w:space="0" w:color="auto"/>
              <w:right w:val="single" w:sz="4" w:space="0" w:color="auto"/>
            </w:tcBorders>
            <w:shd w:val="clear" w:color="000000" w:fill="FFFFFF"/>
            <w:vAlign w:val="center"/>
          </w:tcPr>
          <w:p w:rsidR="00FB0CA2" w:rsidRPr="00D346D3" w:rsidRDefault="00641FC1" w:rsidP="00D346D3">
            <w:pPr>
              <w:ind w:firstLine="0"/>
              <w:jc w:val="center"/>
              <w:rPr>
                <w:b/>
                <w:bCs/>
                <w:sz w:val="22"/>
              </w:rPr>
            </w:pPr>
            <w:r>
              <w:rPr>
                <w:b/>
                <w:bCs/>
                <w:sz w:val="22"/>
              </w:rPr>
              <w:t>12,69</w:t>
            </w:r>
          </w:p>
        </w:tc>
      </w:tr>
    </w:tbl>
    <w:p w:rsidR="00D346D3" w:rsidRPr="00D346D3" w:rsidRDefault="00D346D3" w:rsidP="00D346D3">
      <w:pPr>
        <w:rPr>
          <w:sz w:val="12"/>
        </w:rPr>
      </w:pPr>
    </w:p>
    <w:p w:rsidR="002D2357" w:rsidRDefault="002D2357" w:rsidP="002D2357">
      <w:pPr>
        <w:ind w:firstLine="0"/>
        <w:jc w:val="center"/>
        <w:rPr>
          <w:rFonts w:cs="Times New Roman"/>
          <w:szCs w:val="24"/>
        </w:rPr>
      </w:pPr>
      <w:r w:rsidRPr="002D2357">
        <w:rPr>
          <w:rFonts w:cs="Times New Roman"/>
          <w:szCs w:val="24"/>
        </w:rPr>
        <w:t xml:space="preserve">Таблица </w:t>
      </w:r>
      <w:r w:rsidR="00F66B29">
        <w:t>5.3.б</w:t>
      </w:r>
      <w:r w:rsidRPr="002D2357">
        <w:rPr>
          <w:rFonts w:cs="Times New Roman"/>
          <w:szCs w:val="24"/>
        </w:rPr>
        <w:t>. Полезный отпус</w:t>
      </w:r>
      <w:r w:rsidR="00D346D3">
        <w:rPr>
          <w:rFonts w:cs="Times New Roman"/>
          <w:szCs w:val="24"/>
        </w:rPr>
        <w:t>к тепловой энергии потребителям</w:t>
      </w:r>
      <w:r w:rsidR="00641FC1">
        <w:rPr>
          <w:rFonts w:cs="Times New Roman"/>
          <w:szCs w:val="24"/>
        </w:rPr>
        <w:t xml:space="preserve"> при условии заключения концессионного соглашения</w:t>
      </w:r>
    </w:p>
    <w:p w:rsidR="002D2357" w:rsidRPr="00D346D3" w:rsidRDefault="002D2357" w:rsidP="002D2357">
      <w:pPr>
        <w:ind w:firstLine="0"/>
        <w:jc w:val="center"/>
        <w:rPr>
          <w:rFonts w:cs="Times New Roman"/>
          <w:sz w:val="12"/>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33"/>
        <w:gridCol w:w="5084"/>
        <w:gridCol w:w="7057"/>
        <w:gridCol w:w="2514"/>
      </w:tblGrid>
      <w:tr w:rsidR="00D346D3" w:rsidRPr="00D346D3" w:rsidTr="00BA6D81">
        <w:trPr>
          <w:trHeight w:val="276"/>
          <w:tblHeader/>
        </w:trPr>
        <w:tc>
          <w:tcPr>
            <w:tcW w:w="238" w:type="pct"/>
            <w:vMerge w:val="restart"/>
            <w:shd w:val="clear" w:color="000000" w:fill="FFFFFF"/>
            <w:vAlign w:val="center"/>
            <w:hideMark/>
          </w:tcPr>
          <w:p w:rsidR="00D346D3" w:rsidRPr="00D346D3" w:rsidRDefault="00D346D3" w:rsidP="00D346D3">
            <w:pPr>
              <w:ind w:firstLine="0"/>
              <w:jc w:val="center"/>
              <w:rPr>
                <w:rFonts w:eastAsia="Times New Roman" w:cs="Times New Roman"/>
                <w:lang w:eastAsia="ru-RU"/>
              </w:rPr>
            </w:pPr>
            <w:r w:rsidRPr="00D346D3">
              <w:rPr>
                <w:rFonts w:eastAsia="Times New Roman" w:cs="Times New Roman"/>
                <w:sz w:val="22"/>
                <w:lang w:eastAsia="ru-RU"/>
              </w:rPr>
              <w:t>п/п №</w:t>
            </w:r>
          </w:p>
        </w:tc>
        <w:tc>
          <w:tcPr>
            <w:tcW w:w="1652" w:type="pct"/>
            <w:vMerge w:val="restart"/>
            <w:shd w:val="clear" w:color="000000" w:fill="FFFFFF"/>
            <w:vAlign w:val="center"/>
            <w:hideMark/>
          </w:tcPr>
          <w:p w:rsidR="00D346D3" w:rsidRPr="00D346D3" w:rsidRDefault="00D346D3" w:rsidP="00D346D3">
            <w:pPr>
              <w:ind w:firstLine="0"/>
              <w:jc w:val="center"/>
              <w:rPr>
                <w:rFonts w:eastAsia="Times New Roman" w:cs="Times New Roman"/>
                <w:lang w:eastAsia="ru-RU"/>
              </w:rPr>
            </w:pPr>
            <w:r w:rsidRPr="00D346D3">
              <w:rPr>
                <w:rFonts w:eastAsia="Times New Roman" w:cs="Times New Roman"/>
                <w:sz w:val="22"/>
                <w:lang w:eastAsia="ru-RU"/>
              </w:rPr>
              <w:t>Наименование территориальной единицы (район)</w:t>
            </w:r>
          </w:p>
        </w:tc>
        <w:tc>
          <w:tcPr>
            <w:tcW w:w="2293" w:type="pct"/>
            <w:vMerge w:val="restart"/>
            <w:shd w:val="clear" w:color="000000" w:fill="FFFFFF"/>
            <w:vAlign w:val="center"/>
            <w:hideMark/>
          </w:tcPr>
          <w:p w:rsidR="00D346D3" w:rsidRPr="00D346D3" w:rsidRDefault="00D346D3" w:rsidP="00D346D3">
            <w:pPr>
              <w:ind w:firstLine="0"/>
              <w:jc w:val="center"/>
              <w:rPr>
                <w:rFonts w:eastAsia="Times New Roman" w:cs="Times New Roman"/>
                <w:lang w:eastAsia="ru-RU"/>
              </w:rPr>
            </w:pPr>
            <w:r w:rsidRPr="00D346D3">
              <w:rPr>
                <w:rFonts w:eastAsia="Times New Roman" w:cs="Times New Roman"/>
                <w:sz w:val="22"/>
                <w:lang w:eastAsia="ru-RU"/>
              </w:rPr>
              <w:t>Адреса котельных</w:t>
            </w:r>
          </w:p>
        </w:tc>
        <w:tc>
          <w:tcPr>
            <w:tcW w:w="817" w:type="pct"/>
            <w:vMerge w:val="restart"/>
            <w:shd w:val="clear" w:color="000000" w:fill="FFFFFF"/>
            <w:vAlign w:val="center"/>
            <w:hideMark/>
          </w:tcPr>
          <w:p w:rsidR="00D346D3" w:rsidRPr="00D346D3" w:rsidRDefault="00D346D3" w:rsidP="00D346D3">
            <w:pPr>
              <w:ind w:firstLine="0"/>
              <w:jc w:val="center"/>
              <w:rPr>
                <w:rFonts w:eastAsia="Times New Roman" w:cs="Times New Roman"/>
                <w:lang w:eastAsia="ru-RU"/>
              </w:rPr>
            </w:pPr>
            <w:r w:rsidRPr="00D346D3">
              <w:rPr>
                <w:rFonts w:eastAsia="Times New Roman" w:cs="Times New Roman"/>
                <w:sz w:val="22"/>
                <w:lang w:eastAsia="ru-RU"/>
              </w:rPr>
              <w:t>Полезный отпуск, Гкал</w:t>
            </w:r>
          </w:p>
        </w:tc>
      </w:tr>
      <w:tr w:rsidR="00D346D3" w:rsidRPr="00D346D3" w:rsidTr="005F1AD1">
        <w:trPr>
          <w:trHeight w:val="382"/>
        </w:trPr>
        <w:tc>
          <w:tcPr>
            <w:tcW w:w="238" w:type="pct"/>
            <w:vMerge/>
            <w:vAlign w:val="center"/>
            <w:hideMark/>
          </w:tcPr>
          <w:p w:rsidR="00D346D3" w:rsidRPr="00D346D3" w:rsidRDefault="00D346D3" w:rsidP="00D346D3">
            <w:pPr>
              <w:ind w:firstLine="0"/>
              <w:jc w:val="left"/>
              <w:rPr>
                <w:rFonts w:eastAsia="Times New Roman" w:cs="Times New Roman"/>
                <w:lang w:eastAsia="ru-RU"/>
              </w:rPr>
            </w:pPr>
          </w:p>
        </w:tc>
        <w:tc>
          <w:tcPr>
            <w:tcW w:w="1652" w:type="pct"/>
            <w:vMerge/>
            <w:vAlign w:val="center"/>
            <w:hideMark/>
          </w:tcPr>
          <w:p w:rsidR="00D346D3" w:rsidRPr="00D346D3" w:rsidRDefault="00D346D3" w:rsidP="00D346D3">
            <w:pPr>
              <w:ind w:firstLine="0"/>
              <w:jc w:val="left"/>
              <w:rPr>
                <w:rFonts w:eastAsia="Times New Roman" w:cs="Times New Roman"/>
                <w:lang w:eastAsia="ru-RU"/>
              </w:rPr>
            </w:pPr>
          </w:p>
        </w:tc>
        <w:tc>
          <w:tcPr>
            <w:tcW w:w="2293" w:type="pct"/>
            <w:vMerge/>
            <w:vAlign w:val="center"/>
            <w:hideMark/>
          </w:tcPr>
          <w:p w:rsidR="00D346D3" w:rsidRPr="00D346D3" w:rsidRDefault="00D346D3" w:rsidP="00D346D3">
            <w:pPr>
              <w:ind w:firstLine="0"/>
              <w:jc w:val="left"/>
              <w:rPr>
                <w:rFonts w:eastAsia="Times New Roman" w:cs="Times New Roman"/>
                <w:lang w:eastAsia="ru-RU"/>
              </w:rPr>
            </w:pPr>
          </w:p>
        </w:tc>
        <w:tc>
          <w:tcPr>
            <w:tcW w:w="817" w:type="pct"/>
            <w:vMerge/>
            <w:vAlign w:val="center"/>
            <w:hideMark/>
          </w:tcPr>
          <w:p w:rsidR="00D346D3" w:rsidRPr="00D346D3" w:rsidRDefault="00D346D3" w:rsidP="00D346D3">
            <w:pPr>
              <w:ind w:firstLine="0"/>
              <w:jc w:val="left"/>
              <w:rPr>
                <w:rFonts w:eastAsia="Times New Roman" w:cs="Times New Roman"/>
                <w:lang w:eastAsia="ru-RU"/>
              </w:rPr>
            </w:pPr>
          </w:p>
        </w:tc>
      </w:tr>
      <w:tr w:rsidR="00641FC1" w:rsidRPr="00D346D3" w:rsidTr="005F1AD1">
        <w:trPr>
          <w:trHeight w:val="20"/>
        </w:trPr>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641FC1" w:rsidRPr="001A296C" w:rsidRDefault="00641FC1" w:rsidP="00641FC1">
            <w:pPr>
              <w:ind w:firstLine="0"/>
              <w:jc w:val="center"/>
              <w:rPr>
                <w:rFonts w:eastAsia="Times New Roman"/>
                <w:lang w:eastAsia="ru-RU"/>
              </w:rPr>
            </w:pPr>
            <w:r w:rsidRPr="001A296C">
              <w:rPr>
                <w:rFonts w:eastAsia="Times New Roman"/>
                <w:sz w:val="22"/>
                <w:lang w:eastAsia="ru-RU"/>
              </w:rPr>
              <w:t>1</w:t>
            </w:r>
          </w:p>
        </w:tc>
        <w:tc>
          <w:tcPr>
            <w:tcW w:w="165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1FC1" w:rsidRPr="00D346D3" w:rsidRDefault="00641FC1" w:rsidP="00641FC1">
            <w:pPr>
              <w:ind w:firstLine="0"/>
              <w:jc w:val="center"/>
              <w:rPr>
                <w:color w:val="000000"/>
              </w:rPr>
            </w:pPr>
            <w:r w:rsidRPr="00D346D3">
              <w:rPr>
                <w:color w:val="000000"/>
                <w:sz w:val="22"/>
              </w:rPr>
              <w:t>Центральный</w:t>
            </w:r>
          </w:p>
        </w:tc>
        <w:tc>
          <w:tcPr>
            <w:tcW w:w="2293" w:type="pct"/>
            <w:tcBorders>
              <w:top w:val="single" w:sz="8" w:space="0" w:color="auto"/>
              <w:left w:val="nil"/>
              <w:bottom w:val="single" w:sz="4" w:space="0" w:color="auto"/>
              <w:right w:val="single" w:sz="4" w:space="0" w:color="auto"/>
            </w:tcBorders>
            <w:shd w:val="clear" w:color="000000" w:fill="FFFFFF"/>
            <w:vAlign w:val="center"/>
            <w:hideMark/>
          </w:tcPr>
          <w:p w:rsidR="00641FC1" w:rsidRPr="00D346D3" w:rsidRDefault="00641FC1" w:rsidP="00641FC1">
            <w:pPr>
              <w:ind w:firstLine="0"/>
            </w:pPr>
            <w:r w:rsidRPr="00D346D3">
              <w:rPr>
                <w:sz w:val="22"/>
              </w:rPr>
              <w:t>Котельная БРТС №01 по ул. Ленина,2в</w:t>
            </w:r>
          </w:p>
        </w:tc>
        <w:tc>
          <w:tcPr>
            <w:tcW w:w="817" w:type="pct"/>
            <w:shd w:val="clear" w:color="000000" w:fill="FFFFFF"/>
            <w:vAlign w:val="center"/>
            <w:hideMark/>
          </w:tcPr>
          <w:p w:rsidR="00641FC1" w:rsidRPr="00D346D3" w:rsidRDefault="00641FC1" w:rsidP="00641FC1">
            <w:pPr>
              <w:ind w:firstLine="0"/>
              <w:jc w:val="center"/>
              <w:rPr>
                <w:rFonts w:eastAsia="Times New Roman" w:cs="Times New Roman"/>
                <w:lang w:eastAsia="ru-RU"/>
              </w:rPr>
            </w:pPr>
            <w:r w:rsidRPr="00D346D3">
              <w:rPr>
                <w:rFonts w:eastAsia="Times New Roman" w:cs="Times New Roman"/>
                <w:sz w:val="22"/>
                <w:lang w:eastAsia="ru-RU"/>
              </w:rPr>
              <w:t>16610</w:t>
            </w:r>
          </w:p>
        </w:tc>
      </w:tr>
      <w:tr w:rsidR="00641FC1" w:rsidRPr="00D346D3" w:rsidTr="005F1AD1">
        <w:trPr>
          <w:trHeight w:val="20"/>
        </w:trPr>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641FC1" w:rsidRPr="001A296C" w:rsidRDefault="00641FC1" w:rsidP="00641FC1">
            <w:pPr>
              <w:ind w:firstLine="0"/>
              <w:jc w:val="center"/>
              <w:rPr>
                <w:rFonts w:eastAsia="Times New Roman"/>
                <w:lang w:eastAsia="ru-RU"/>
              </w:rPr>
            </w:pPr>
            <w:r w:rsidRPr="001A296C">
              <w:rPr>
                <w:rFonts w:eastAsia="Times New Roman"/>
                <w:sz w:val="22"/>
                <w:lang w:eastAsia="ru-RU"/>
              </w:rPr>
              <w:t>2</w:t>
            </w:r>
          </w:p>
        </w:tc>
        <w:tc>
          <w:tcPr>
            <w:tcW w:w="1652" w:type="pct"/>
            <w:tcBorders>
              <w:top w:val="nil"/>
              <w:left w:val="single" w:sz="4" w:space="0" w:color="auto"/>
              <w:bottom w:val="single" w:sz="4" w:space="0" w:color="auto"/>
              <w:right w:val="single" w:sz="4" w:space="0" w:color="auto"/>
            </w:tcBorders>
            <w:shd w:val="clear" w:color="auto" w:fill="auto"/>
            <w:noWrap/>
            <w:vAlign w:val="bottom"/>
            <w:hideMark/>
          </w:tcPr>
          <w:p w:rsidR="00641FC1" w:rsidRPr="00D346D3" w:rsidRDefault="00641FC1" w:rsidP="00641FC1">
            <w:pPr>
              <w:ind w:firstLine="0"/>
              <w:jc w:val="center"/>
              <w:rPr>
                <w:color w:val="000000"/>
              </w:rPr>
            </w:pPr>
            <w:r w:rsidRPr="00D346D3">
              <w:rPr>
                <w:color w:val="000000"/>
                <w:sz w:val="22"/>
              </w:rPr>
              <w:t>Центральный</w:t>
            </w:r>
          </w:p>
        </w:tc>
        <w:tc>
          <w:tcPr>
            <w:tcW w:w="2293" w:type="pct"/>
            <w:tcBorders>
              <w:top w:val="nil"/>
              <w:left w:val="nil"/>
              <w:bottom w:val="single" w:sz="4" w:space="0" w:color="auto"/>
              <w:right w:val="single" w:sz="4" w:space="0" w:color="auto"/>
            </w:tcBorders>
            <w:shd w:val="clear" w:color="000000" w:fill="FFFFFF"/>
            <w:vAlign w:val="center"/>
            <w:hideMark/>
          </w:tcPr>
          <w:p w:rsidR="00641FC1" w:rsidRPr="00D346D3" w:rsidRDefault="00641FC1" w:rsidP="00641FC1">
            <w:pPr>
              <w:ind w:firstLine="0"/>
              <w:rPr>
                <w:color w:val="000000"/>
              </w:rPr>
            </w:pPr>
            <w:r w:rsidRPr="00D346D3">
              <w:rPr>
                <w:color w:val="000000"/>
                <w:sz w:val="22"/>
              </w:rPr>
              <w:t>Котельная БРТС №02 по пер. Парковый,11а</w:t>
            </w:r>
          </w:p>
        </w:tc>
        <w:tc>
          <w:tcPr>
            <w:tcW w:w="817" w:type="pct"/>
            <w:shd w:val="clear" w:color="000000" w:fill="FFFFFF"/>
            <w:vAlign w:val="center"/>
            <w:hideMark/>
          </w:tcPr>
          <w:p w:rsidR="00641FC1" w:rsidRPr="00D346D3" w:rsidRDefault="00641FC1" w:rsidP="00641FC1">
            <w:pPr>
              <w:ind w:firstLine="0"/>
              <w:jc w:val="center"/>
              <w:rPr>
                <w:rFonts w:eastAsia="Times New Roman" w:cs="Times New Roman"/>
                <w:lang w:eastAsia="ru-RU"/>
              </w:rPr>
            </w:pPr>
            <w:r w:rsidRPr="00D346D3">
              <w:rPr>
                <w:rFonts w:eastAsia="Times New Roman" w:cs="Times New Roman"/>
                <w:sz w:val="22"/>
                <w:lang w:eastAsia="ru-RU"/>
              </w:rPr>
              <w:t>3961</w:t>
            </w:r>
          </w:p>
        </w:tc>
      </w:tr>
      <w:tr w:rsidR="00641FC1" w:rsidRPr="00D346D3" w:rsidTr="005F1AD1">
        <w:trPr>
          <w:trHeight w:val="20"/>
        </w:trPr>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641FC1" w:rsidRPr="00E7711F" w:rsidRDefault="00641FC1" w:rsidP="00641FC1">
            <w:pPr>
              <w:ind w:firstLine="0"/>
              <w:jc w:val="center"/>
              <w:rPr>
                <w:rFonts w:eastAsia="Times New Roman"/>
                <w:lang w:eastAsia="ru-RU"/>
              </w:rPr>
            </w:pPr>
            <w:r w:rsidRPr="00E7711F">
              <w:rPr>
                <w:rFonts w:eastAsia="Times New Roman"/>
                <w:sz w:val="22"/>
                <w:lang w:eastAsia="ru-RU"/>
              </w:rPr>
              <w:t>3</w:t>
            </w:r>
          </w:p>
        </w:tc>
        <w:tc>
          <w:tcPr>
            <w:tcW w:w="1652" w:type="pct"/>
            <w:tcBorders>
              <w:top w:val="nil"/>
              <w:left w:val="single" w:sz="4" w:space="0" w:color="auto"/>
              <w:bottom w:val="single" w:sz="4" w:space="0" w:color="auto"/>
              <w:right w:val="single" w:sz="4" w:space="0" w:color="auto"/>
            </w:tcBorders>
            <w:shd w:val="clear" w:color="auto" w:fill="auto"/>
            <w:noWrap/>
            <w:vAlign w:val="bottom"/>
            <w:hideMark/>
          </w:tcPr>
          <w:p w:rsidR="00641FC1" w:rsidRPr="00D346D3" w:rsidRDefault="00641FC1" w:rsidP="00641FC1">
            <w:pPr>
              <w:ind w:firstLine="0"/>
              <w:jc w:val="center"/>
              <w:rPr>
                <w:color w:val="000000"/>
              </w:rPr>
            </w:pPr>
            <w:r w:rsidRPr="00D346D3">
              <w:rPr>
                <w:color w:val="000000"/>
                <w:sz w:val="22"/>
              </w:rPr>
              <w:t>Центральный</w:t>
            </w:r>
          </w:p>
        </w:tc>
        <w:tc>
          <w:tcPr>
            <w:tcW w:w="2293" w:type="pct"/>
            <w:tcBorders>
              <w:top w:val="nil"/>
              <w:left w:val="nil"/>
              <w:bottom w:val="single" w:sz="4" w:space="0" w:color="auto"/>
              <w:right w:val="single" w:sz="4" w:space="0" w:color="auto"/>
            </w:tcBorders>
            <w:shd w:val="clear" w:color="000000" w:fill="FFFFFF"/>
            <w:vAlign w:val="center"/>
            <w:hideMark/>
          </w:tcPr>
          <w:p w:rsidR="00641FC1" w:rsidRPr="00D346D3" w:rsidRDefault="00641FC1" w:rsidP="00641FC1">
            <w:pPr>
              <w:ind w:firstLine="0"/>
              <w:rPr>
                <w:color w:val="000000"/>
              </w:rPr>
            </w:pPr>
            <w:r w:rsidRPr="00D346D3">
              <w:rPr>
                <w:color w:val="000000"/>
                <w:sz w:val="22"/>
              </w:rPr>
              <w:t>Котельная БРТС №03 по ул. Энгельса,174Б</w:t>
            </w:r>
          </w:p>
        </w:tc>
        <w:tc>
          <w:tcPr>
            <w:tcW w:w="817" w:type="pct"/>
            <w:shd w:val="clear" w:color="000000" w:fill="FFFFFF"/>
            <w:vAlign w:val="center"/>
            <w:hideMark/>
          </w:tcPr>
          <w:p w:rsidR="00641FC1" w:rsidRPr="00D346D3" w:rsidRDefault="00641FC1" w:rsidP="00641FC1">
            <w:pPr>
              <w:ind w:firstLine="0"/>
              <w:jc w:val="center"/>
              <w:rPr>
                <w:rFonts w:eastAsia="Times New Roman" w:cs="Times New Roman"/>
                <w:lang w:eastAsia="ru-RU"/>
              </w:rPr>
            </w:pPr>
            <w:r w:rsidRPr="00D346D3">
              <w:rPr>
                <w:rFonts w:eastAsia="Times New Roman" w:cs="Times New Roman"/>
                <w:sz w:val="22"/>
                <w:lang w:eastAsia="ru-RU"/>
              </w:rPr>
              <w:t>4969</w:t>
            </w:r>
          </w:p>
        </w:tc>
      </w:tr>
      <w:tr w:rsidR="00641FC1" w:rsidRPr="00D346D3" w:rsidTr="005F1AD1">
        <w:trPr>
          <w:trHeight w:val="20"/>
        </w:trPr>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641FC1" w:rsidRPr="001A296C" w:rsidRDefault="00641FC1" w:rsidP="00641FC1">
            <w:pPr>
              <w:ind w:firstLine="0"/>
              <w:jc w:val="center"/>
              <w:rPr>
                <w:rFonts w:eastAsia="Times New Roman"/>
                <w:lang w:eastAsia="ru-RU"/>
              </w:rPr>
            </w:pPr>
            <w:r w:rsidRPr="001A296C">
              <w:rPr>
                <w:rFonts w:eastAsia="Times New Roman"/>
                <w:sz w:val="22"/>
                <w:lang w:eastAsia="ru-RU"/>
              </w:rPr>
              <w:t>4</w:t>
            </w:r>
          </w:p>
        </w:tc>
        <w:tc>
          <w:tcPr>
            <w:tcW w:w="1652" w:type="pct"/>
            <w:tcBorders>
              <w:top w:val="nil"/>
              <w:left w:val="single" w:sz="4" w:space="0" w:color="auto"/>
              <w:bottom w:val="single" w:sz="4" w:space="0" w:color="auto"/>
              <w:right w:val="single" w:sz="4" w:space="0" w:color="auto"/>
            </w:tcBorders>
            <w:shd w:val="clear" w:color="000000" w:fill="FFFFFF"/>
            <w:vAlign w:val="center"/>
            <w:hideMark/>
          </w:tcPr>
          <w:p w:rsidR="00641FC1" w:rsidRPr="00D346D3" w:rsidRDefault="00641FC1" w:rsidP="00641FC1">
            <w:pPr>
              <w:ind w:firstLine="0"/>
              <w:jc w:val="center"/>
            </w:pPr>
            <w:r w:rsidRPr="00D346D3">
              <w:rPr>
                <w:sz w:val="22"/>
              </w:rPr>
              <w:t>Микрорайон Гайдара</w:t>
            </w:r>
          </w:p>
        </w:tc>
        <w:tc>
          <w:tcPr>
            <w:tcW w:w="2293" w:type="pct"/>
            <w:tcBorders>
              <w:top w:val="nil"/>
              <w:left w:val="nil"/>
              <w:bottom w:val="single" w:sz="4" w:space="0" w:color="auto"/>
              <w:right w:val="single" w:sz="4" w:space="0" w:color="auto"/>
            </w:tcBorders>
            <w:shd w:val="clear" w:color="000000" w:fill="FFFFFF"/>
            <w:vAlign w:val="center"/>
            <w:hideMark/>
          </w:tcPr>
          <w:p w:rsidR="00641FC1" w:rsidRPr="00D346D3" w:rsidRDefault="00641FC1" w:rsidP="00641FC1">
            <w:pPr>
              <w:ind w:firstLine="0"/>
              <w:rPr>
                <w:color w:val="000000"/>
              </w:rPr>
            </w:pPr>
            <w:r w:rsidRPr="00D346D3">
              <w:rPr>
                <w:color w:val="000000"/>
                <w:sz w:val="22"/>
              </w:rPr>
              <w:t>Котельная БРТС №04 по ул. Комсомольская,113Б</w:t>
            </w:r>
          </w:p>
        </w:tc>
        <w:tc>
          <w:tcPr>
            <w:tcW w:w="817" w:type="pct"/>
            <w:shd w:val="clear" w:color="000000" w:fill="FFFFFF"/>
            <w:vAlign w:val="center"/>
            <w:hideMark/>
          </w:tcPr>
          <w:p w:rsidR="00641FC1" w:rsidRPr="00D346D3" w:rsidRDefault="00641FC1" w:rsidP="00641FC1">
            <w:pPr>
              <w:ind w:firstLine="0"/>
              <w:jc w:val="center"/>
              <w:rPr>
                <w:rFonts w:eastAsia="Times New Roman" w:cs="Times New Roman"/>
                <w:lang w:eastAsia="ru-RU"/>
              </w:rPr>
            </w:pPr>
            <w:r w:rsidRPr="00D346D3">
              <w:rPr>
                <w:rFonts w:eastAsia="Times New Roman" w:cs="Times New Roman"/>
                <w:sz w:val="22"/>
                <w:lang w:eastAsia="ru-RU"/>
              </w:rPr>
              <w:t>19836</w:t>
            </w:r>
          </w:p>
        </w:tc>
      </w:tr>
      <w:tr w:rsidR="00641FC1" w:rsidRPr="00D346D3" w:rsidTr="005F1AD1">
        <w:trPr>
          <w:trHeight w:val="20"/>
        </w:trPr>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641FC1" w:rsidRPr="001A296C" w:rsidRDefault="00641FC1" w:rsidP="00641FC1">
            <w:pPr>
              <w:ind w:firstLine="0"/>
              <w:jc w:val="center"/>
              <w:rPr>
                <w:rFonts w:eastAsia="Times New Roman"/>
                <w:lang w:eastAsia="ru-RU"/>
              </w:rPr>
            </w:pPr>
            <w:r w:rsidRPr="001A296C">
              <w:rPr>
                <w:rFonts w:eastAsia="Times New Roman"/>
                <w:sz w:val="22"/>
                <w:lang w:eastAsia="ru-RU"/>
              </w:rPr>
              <w:t>5</w:t>
            </w:r>
          </w:p>
        </w:tc>
        <w:tc>
          <w:tcPr>
            <w:tcW w:w="1652" w:type="pct"/>
            <w:tcBorders>
              <w:top w:val="nil"/>
              <w:left w:val="single" w:sz="4" w:space="0" w:color="auto"/>
              <w:bottom w:val="single" w:sz="4" w:space="0" w:color="auto"/>
              <w:right w:val="single" w:sz="4" w:space="0" w:color="auto"/>
            </w:tcBorders>
            <w:shd w:val="clear" w:color="auto" w:fill="auto"/>
            <w:noWrap/>
            <w:vAlign w:val="bottom"/>
            <w:hideMark/>
          </w:tcPr>
          <w:p w:rsidR="00641FC1" w:rsidRPr="00D346D3" w:rsidRDefault="00641FC1" w:rsidP="00641FC1">
            <w:pPr>
              <w:ind w:firstLine="0"/>
              <w:jc w:val="center"/>
              <w:rPr>
                <w:color w:val="000000"/>
              </w:rPr>
            </w:pPr>
            <w:r w:rsidRPr="00D346D3">
              <w:rPr>
                <w:color w:val="000000"/>
                <w:sz w:val="22"/>
              </w:rPr>
              <w:t>Центральный</w:t>
            </w:r>
          </w:p>
        </w:tc>
        <w:tc>
          <w:tcPr>
            <w:tcW w:w="2293" w:type="pct"/>
            <w:tcBorders>
              <w:top w:val="nil"/>
              <w:left w:val="nil"/>
              <w:bottom w:val="single" w:sz="4" w:space="0" w:color="auto"/>
              <w:right w:val="single" w:sz="4" w:space="0" w:color="auto"/>
            </w:tcBorders>
            <w:shd w:val="clear" w:color="000000" w:fill="FFFFFF"/>
            <w:vAlign w:val="center"/>
            <w:hideMark/>
          </w:tcPr>
          <w:p w:rsidR="00641FC1" w:rsidRPr="00D346D3" w:rsidRDefault="00641FC1" w:rsidP="00641FC1">
            <w:pPr>
              <w:ind w:firstLine="0"/>
              <w:rPr>
                <w:color w:val="000000"/>
              </w:rPr>
            </w:pPr>
            <w:r w:rsidRPr="00D346D3">
              <w:rPr>
                <w:color w:val="000000"/>
                <w:sz w:val="22"/>
              </w:rPr>
              <w:t>Котельная БРТС №05 по ул. Куйбышева,140/1</w:t>
            </w:r>
          </w:p>
        </w:tc>
        <w:tc>
          <w:tcPr>
            <w:tcW w:w="817" w:type="pct"/>
            <w:shd w:val="clear" w:color="000000" w:fill="FFFFFF"/>
            <w:vAlign w:val="center"/>
            <w:hideMark/>
          </w:tcPr>
          <w:p w:rsidR="00641FC1" w:rsidRPr="00D346D3" w:rsidRDefault="00641FC1" w:rsidP="00641FC1">
            <w:pPr>
              <w:ind w:firstLine="0"/>
              <w:jc w:val="center"/>
              <w:rPr>
                <w:rFonts w:eastAsia="Times New Roman" w:cs="Times New Roman"/>
                <w:lang w:eastAsia="ru-RU"/>
              </w:rPr>
            </w:pPr>
            <w:r w:rsidRPr="00D346D3">
              <w:rPr>
                <w:rFonts w:eastAsia="Times New Roman" w:cs="Times New Roman"/>
                <w:sz w:val="22"/>
                <w:lang w:eastAsia="ru-RU"/>
              </w:rPr>
              <w:t>5433</w:t>
            </w:r>
          </w:p>
        </w:tc>
      </w:tr>
      <w:tr w:rsidR="00641FC1" w:rsidRPr="00D346D3" w:rsidTr="005F1AD1">
        <w:trPr>
          <w:trHeight w:val="20"/>
        </w:trPr>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641FC1" w:rsidRPr="001A296C" w:rsidRDefault="00641FC1" w:rsidP="00641FC1">
            <w:pPr>
              <w:ind w:firstLine="0"/>
              <w:jc w:val="center"/>
              <w:rPr>
                <w:rFonts w:eastAsia="Times New Roman"/>
                <w:lang w:eastAsia="ru-RU"/>
              </w:rPr>
            </w:pPr>
            <w:r w:rsidRPr="001A296C">
              <w:rPr>
                <w:rFonts w:eastAsia="Times New Roman"/>
                <w:sz w:val="22"/>
                <w:lang w:eastAsia="ru-RU"/>
              </w:rPr>
              <w:t>6</w:t>
            </w:r>
          </w:p>
        </w:tc>
        <w:tc>
          <w:tcPr>
            <w:tcW w:w="1652" w:type="pct"/>
            <w:tcBorders>
              <w:top w:val="nil"/>
              <w:left w:val="single" w:sz="4" w:space="0" w:color="auto"/>
              <w:bottom w:val="single" w:sz="4" w:space="0" w:color="auto"/>
              <w:right w:val="single" w:sz="4" w:space="0" w:color="auto"/>
            </w:tcBorders>
            <w:shd w:val="clear" w:color="auto" w:fill="auto"/>
            <w:noWrap/>
            <w:vAlign w:val="bottom"/>
            <w:hideMark/>
          </w:tcPr>
          <w:p w:rsidR="00641FC1" w:rsidRPr="00D346D3" w:rsidRDefault="00641FC1" w:rsidP="00641FC1">
            <w:pPr>
              <w:ind w:firstLine="0"/>
              <w:jc w:val="center"/>
              <w:rPr>
                <w:color w:val="000000"/>
              </w:rPr>
            </w:pPr>
            <w:r w:rsidRPr="00D346D3">
              <w:rPr>
                <w:color w:val="000000"/>
                <w:sz w:val="22"/>
              </w:rPr>
              <w:t>Центральный</w:t>
            </w:r>
          </w:p>
        </w:tc>
        <w:tc>
          <w:tcPr>
            <w:tcW w:w="2293" w:type="pct"/>
            <w:tcBorders>
              <w:top w:val="nil"/>
              <w:left w:val="nil"/>
              <w:bottom w:val="single" w:sz="4" w:space="0" w:color="auto"/>
              <w:right w:val="single" w:sz="4" w:space="0" w:color="auto"/>
            </w:tcBorders>
            <w:shd w:val="clear" w:color="000000" w:fill="FFFFFF"/>
            <w:vAlign w:val="center"/>
            <w:hideMark/>
          </w:tcPr>
          <w:p w:rsidR="00641FC1" w:rsidRPr="00D346D3" w:rsidRDefault="00641FC1" w:rsidP="00641FC1">
            <w:pPr>
              <w:ind w:firstLine="0"/>
              <w:rPr>
                <w:color w:val="000000"/>
              </w:rPr>
            </w:pPr>
            <w:r w:rsidRPr="00D346D3">
              <w:rPr>
                <w:color w:val="000000"/>
                <w:sz w:val="22"/>
              </w:rPr>
              <w:t>Котельная БРТС №06 по ул. Рабочая,70а</w:t>
            </w:r>
          </w:p>
        </w:tc>
        <w:tc>
          <w:tcPr>
            <w:tcW w:w="817" w:type="pct"/>
            <w:shd w:val="clear" w:color="000000" w:fill="FFFFFF"/>
            <w:vAlign w:val="center"/>
            <w:hideMark/>
          </w:tcPr>
          <w:p w:rsidR="00641FC1" w:rsidRPr="00D346D3" w:rsidRDefault="00641FC1" w:rsidP="00641FC1">
            <w:pPr>
              <w:ind w:firstLine="0"/>
              <w:jc w:val="center"/>
              <w:rPr>
                <w:rFonts w:eastAsia="Times New Roman" w:cs="Times New Roman"/>
                <w:lang w:eastAsia="ru-RU"/>
              </w:rPr>
            </w:pPr>
            <w:r w:rsidRPr="00D346D3">
              <w:rPr>
                <w:rFonts w:eastAsia="Times New Roman" w:cs="Times New Roman"/>
                <w:sz w:val="22"/>
                <w:lang w:eastAsia="ru-RU"/>
              </w:rPr>
              <w:t>234</w:t>
            </w:r>
          </w:p>
        </w:tc>
      </w:tr>
      <w:tr w:rsidR="00641FC1" w:rsidRPr="00D346D3" w:rsidTr="005F1AD1">
        <w:trPr>
          <w:trHeight w:val="20"/>
        </w:trPr>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641FC1" w:rsidRPr="001A296C" w:rsidRDefault="00641FC1" w:rsidP="00641FC1">
            <w:pPr>
              <w:ind w:firstLine="0"/>
              <w:jc w:val="center"/>
              <w:rPr>
                <w:rFonts w:eastAsia="Times New Roman"/>
                <w:lang w:eastAsia="ru-RU"/>
              </w:rPr>
            </w:pPr>
            <w:r>
              <w:rPr>
                <w:rFonts w:eastAsia="Times New Roman"/>
                <w:sz w:val="22"/>
                <w:lang w:eastAsia="ru-RU"/>
              </w:rPr>
              <w:t>7</w:t>
            </w:r>
          </w:p>
        </w:tc>
        <w:tc>
          <w:tcPr>
            <w:tcW w:w="1652" w:type="pct"/>
            <w:tcBorders>
              <w:top w:val="nil"/>
              <w:left w:val="single" w:sz="4" w:space="0" w:color="auto"/>
              <w:bottom w:val="single" w:sz="4" w:space="0" w:color="auto"/>
              <w:right w:val="single" w:sz="4" w:space="0" w:color="auto"/>
            </w:tcBorders>
            <w:shd w:val="clear" w:color="000000" w:fill="FFFFFF"/>
            <w:vAlign w:val="center"/>
            <w:hideMark/>
          </w:tcPr>
          <w:p w:rsidR="00641FC1" w:rsidRPr="00D346D3" w:rsidRDefault="00641FC1" w:rsidP="00641FC1">
            <w:pPr>
              <w:ind w:firstLine="0"/>
              <w:jc w:val="center"/>
            </w:pPr>
            <w:r w:rsidRPr="00D346D3">
              <w:rPr>
                <w:sz w:val="22"/>
              </w:rPr>
              <w:t>Микрорайон Гайдара</w:t>
            </w:r>
          </w:p>
        </w:tc>
        <w:tc>
          <w:tcPr>
            <w:tcW w:w="2293" w:type="pct"/>
            <w:tcBorders>
              <w:top w:val="nil"/>
              <w:left w:val="nil"/>
              <w:bottom w:val="single" w:sz="4" w:space="0" w:color="auto"/>
              <w:right w:val="single" w:sz="4" w:space="0" w:color="auto"/>
            </w:tcBorders>
            <w:shd w:val="clear" w:color="000000" w:fill="FFFFFF"/>
            <w:vAlign w:val="center"/>
            <w:hideMark/>
          </w:tcPr>
          <w:p w:rsidR="00641FC1" w:rsidRPr="00D346D3" w:rsidRDefault="00641FC1" w:rsidP="00641FC1">
            <w:pPr>
              <w:ind w:firstLine="0"/>
              <w:rPr>
                <w:color w:val="000000"/>
              </w:rPr>
            </w:pPr>
            <w:r w:rsidRPr="00D346D3">
              <w:rPr>
                <w:color w:val="000000"/>
                <w:sz w:val="22"/>
              </w:rPr>
              <w:t>Котельная БРТС №07 по ул. Луначарского,168а</w:t>
            </w:r>
          </w:p>
        </w:tc>
        <w:tc>
          <w:tcPr>
            <w:tcW w:w="817" w:type="pct"/>
            <w:shd w:val="clear" w:color="000000" w:fill="FFFFFF"/>
            <w:vAlign w:val="center"/>
            <w:hideMark/>
          </w:tcPr>
          <w:p w:rsidR="00641FC1" w:rsidRPr="00D346D3" w:rsidRDefault="00641FC1" w:rsidP="00641FC1">
            <w:pPr>
              <w:ind w:firstLine="0"/>
              <w:jc w:val="center"/>
              <w:rPr>
                <w:rFonts w:eastAsia="Times New Roman" w:cs="Times New Roman"/>
                <w:lang w:eastAsia="ru-RU"/>
              </w:rPr>
            </w:pPr>
            <w:r w:rsidRPr="00D346D3">
              <w:rPr>
                <w:rFonts w:eastAsia="Times New Roman" w:cs="Times New Roman"/>
                <w:sz w:val="22"/>
                <w:lang w:eastAsia="ru-RU"/>
              </w:rPr>
              <w:t>2617</w:t>
            </w:r>
          </w:p>
        </w:tc>
      </w:tr>
      <w:tr w:rsidR="00641FC1" w:rsidRPr="00D346D3" w:rsidTr="005F1AD1">
        <w:trPr>
          <w:trHeight w:val="20"/>
        </w:trPr>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641FC1" w:rsidRPr="001A296C" w:rsidRDefault="00641FC1" w:rsidP="00641FC1">
            <w:pPr>
              <w:ind w:firstLine="0"/>
              <w:jc w:val="center"/>
              <w:rPr>
                <w:rFonts w:eastAsia="Times New Roman"/>
                <w:lang w:eastAsia="ru-RU"/>
              </w:rPr>
            </w:pPr>
            <w:r>
              <w:rPr>
                <w:rFonts w:eastAsia="Times New Roman"/>
                <w:sz w:val="22"/>
                <w:lang w:eastAsia="ru-RU"/>
              </w:rPr>
              <w:t>8</w:t>
            </w:r>
          </w:p>
        </w:tc>
        <w:tc>
          <w:tcPr>
            <w:tcW w:w="1652" w:type="pct"/>
            <w:tcBorders>
              <w:top w:val="nil"/>
              <w:left w:val="single" w:sz="4" w:space="0" w:color="auto"/>
              <w:bottom w:val="single" w:sz="4" w:space="0" w:color="auto"/>
              <w:right w:val="single" w:sz="4" w:space="0" w:color="auto"/>
            </w:tcBorders>
            <w:shd w:val="clear" w:color="000000" w:fill="FFFFFF"/>
            <w:vAlign w:val="center"/>
            <w:hideMark/>
          </w:tcPr>
          <w:p w:rsidR="00641FC1" w:rsidRPr="00D346D3" w:rsidRDefault="00641FC1" w:rsidP="00641FC1">
            <w:pPr>
              <w:ind w:firstLine="0"/>
              <w:jc w:val="center"/>
            </w:pPr>
            <w:r w:rsidRPr="00D346D3">
              <w:rPr>
                <w:sz w:val="22"/>
              </w:rPr>
              <w:t>Северный Батайск</w:t>
            </w:r>
          </w:p>
        </w:tc>
        <w:tc>
          <w:tcPr>
            <w:tcW w:w="2293" w:type="pct"/>
            <w:tcBorders>
              <w:top w:val="nil"/>
              <w:left w:val="nil"/>
              <w:bottom w:val="single" w:sz="4" w:space="0" w:color="auto"/>
              <w:right w:val="single" w:sz="4" w:space="0" w:color="auto"/>
            </w:tcBorders>
            <w:shd w:val="clear" w:color="000000" w:fill="FFFFFF"/>
            <w:vAlign w:val="center"/>
            <w:hideMark/>
          </w:tcPr>
          <w:p w:rsidR="00641FC1" w:rsidRPr="00D346D3" w:rsidRDefault="00641FC1" w:rsidP="00641FC1">
            <w:pPr>
              <w:ind w:firstLine="0"/>
            </w:pPr>
            <w:r w:rsidRPr="00D346D3">
              <w:rPr>
                <w:sz w:val="22"/>
              </w:rPr>
              <w:t>Котельная БРТС №09 по пер. Городской,20А</w:t>
            </w:r>
          </w:p>
        </w:tc>
        <w:tc>
          <w:tcPr>
            <w:tcW w:w="817" w:type="pct"/>
            <w:shd w:val="clear" w:color="000000" w:fill="FFFFFF"/>
            <w:vAlign w:val="center"/>
            <w:hideMark/>
          </w:tcPr>
          <w:p w:rsidR="00641FC1" w:rsidRPr="00D346D3" w:rsidRDefault="00641FC1" w:rsidP="00641FC1">
            <w:pPr>
              <w:ind w:firstLine="0"/>
              <w:jc w:val="center"/>
              <w:rPr>
                <w:rFonts w:eastAsia="Times New Roman" w:cs="Times New Roman"/>
                <w:lang w:eastAsia="ru-RU"/>
              </w:rPr>
            </w:pPr>
            <w:r w:rsidRPr="00D346D3">
              <w:rPr>
                <w:rFonts w:eastAsia="Times New Roman" w:cs="Times New Roman"/>
                <w:sz w:val="22"/>
                <w:lang w:eastAsia="ru-RU"/>
              </w:rPr>
              <w:t>200</w:t>
            </w:r>
          </w:p>
        </w:tc>
      </w:tr>
      <w:tr w:rsidR="00641FC1" w:rsidRPr="00D346D3" w:rsidTr="005F1AD1">
        <w:trPr>
          <w:trHeight w:val="20"/>
        </w:trPr>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641FC1" w:rsidRPr="001A296C" w:rsidRDefault="00641FC1" w:rsidP="00641FC1">
            <w:pPr>
              <w:ind w:firstLine="0"/>
              <w:jc w:val="center"/>
              <w:rPr>
                <w:rFonts w:eastAsia="Times New Roman"/>
                <w:lang w:eastAsia="ru-RU"/>
              </w:rPr>
            </w:pPr>
            <w:r>
              <w:rPr>
                <w:rFonts w:eastAsia="Times New Roman"/>
                <w:sz w:val="22"/>
                <w:lang w:eastAsia="ru-RU"/>
              </w:rPr>
              <w:t>9</w:t>
            </w:r>
          </w:p>
        </w:tc>
        <w:tc>
          <w:tcPr>
            <w:tcW w:w="1652" w:type="pct"/>
            <w:tcBorders>
              <w:top w:val="nil"/>
              <w:left w:val="single" w:sz="4" w:space="0" w:color="auto"/>
              <w:bottom w:val="single" w:sz="4" w:space="0" w:color="auto"/>
              <w:right w:val="single" w:sz="4" w:space="0" w:color="auto"/>
            </w:tcBorders>
            <w:shd w:val="clear" w:color="000000" w:fill="FFFFFF"/>
            <w:vAlign w:val="center"/>
            <w:hideMark/>
          </w:tcPr>
          <w:p w:rsidR="00641FC1" w:rsidRPr="00D346D3" w:rsidRDefault="00641FC1" w:rsidP="00641FC1">
            <w:pPr>
              <w:ind w:firstLine="0"/>
              <w:jc w:val="center"/>
            </w:pPr>
            <w:r w:rsidRPr="00D346D3">
              <w:rPr>
                <w:sz w:val="22"/>
              </w:rPr>
              <w:t>Северный Батайск</w:t>
            </w:r>
          </w:p>
        </w:tc>
        <w:tc>
          <w:tcPr>
            <w:tcW w:w="2293" w:type="pct"/>
            <w:tcBorders>
              <w:top w:val="nil"/>
              <w:left w:val="nil"/>
              <w:bottom w:val="single" w:sz="4" w:space="0" w:color="auto"/>
              <w:right w:val="single" w:sz="4" w:space="0" w:color="auto"/>
            </w:tcBorders>
            <w:shd w:val="clear" w:color="000000" w:fill="FFFFFF"/>
            <w:vAlign w:val="center"/>
            <w:hideMark/>
          </w:tcPr>
          <w:p w:rsidR="00641FC1" w:rsidRPr="00D346D3" w:rsidRDefault="00641FC1" w:rsidP="00641FC1">
            <w:pPr>
              <w:ind w:firstLine="0"/>
              <w:rPr>
                <w:color w:val="000000"/>
              </w:rPr>
            </w:pPr>
            <w:r w:rsidRPr="00D346D3">
              <w:rPr>
                <w:color w:val="000000"/>
                <w:sz w:val="22"/>
              </w:rPr>
              <w:t>Котельная БРТС №10 по ул. Пушкина,1Б</w:t>
            </w:r>
          </w:p>
        </w:tc>
        <w:tc>
          <w:tcPr>
            <w:tcW w:w="817" w:type="pct"/>
            <w:shd w:val="clear" w:color="000000" w:fill="FFFFFF"/>
            <w:vAlign w:val="center"/>
            <w:hideMark/>
          </w:tcPr>
          <w:p w:rsidR="00641FC1" w:rsidRPr="00D346D3" w:rsidRDefault="00641FC1" w:rsidP="00641FC1">
            <w:pPr>
              <w:ind w:firstLine="0"/>
              <w:jc w:val="center"/>
              <w:rPr>
                <w:rFonts w:eastAsia="Times New Roman" w:cs="Times New Roman"/>
                <w:lang w:eastAsia="ru-RU"/>
              </w:rPr>
            </w:pPr>
            <w:r w:rsidRPr="00D346D3">
              <w:rPr>
                <w:rFonts w:eastAsia="Times New Roman" w:cs="Times New Roman"/>
                <w:sz w:val="22"/>
                <w:lang w:eastAsia="ru-RU"/>
              </w:rPr>
              <w:t>24083</w:t>
            </w:r>
          </w:p>
        </w:tc>
      </w:tr>
      <w:tr w:rsidR="00641FC1" w:rsidRPr="00D346D3" w:rsidTr="005F1AD1">
        <w:trPr>
          <w:trHeight w:val="20"/>
        </w:trPr>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641FC1" w:rsidRPr="001A296C" w:rsidRDefault="00641FC1" w:rsidP="00641FC1">
            <w:pPr>
              <w:ind w:firstLine="0"/>
              <w:jc w:val="center"/>
              <w:rPr>
                <w:rFonts w:eastAsia="Times New Roman"/>
                <w:lang w:eastAsia="ru-RU"/>
              </w:rPr>
            </w:pPr>
            <w:r>
              <w:rPr>
                <w:rFonts w:eastAsia="Times New Roman"/>
                <w:sz w:val="22"/>
                <w:lang w:eastAsia="ru-RU"/>
              </w:rPr>
              <w:t>10</w:t>
            </w:r>
          </w:p>
        </w:tc>
        <w:tc>
          <w:tcPr>
            <w:tcW w:w="1652" w:type="pct"/>
            <w:tcBorders>
              <w:top w:val="nil"/>
              <w:left w:val="single" w:sz="4" w:space="0" w:color="auto"/>
              <w:bottom w:val="single" w:sz="4" w:space="0" w:color="auto"/>
              <w:right w:val="single" w:sz="4" w:space="0" w:color="auto"/>
            </w:tcBorders>
            <w:shd w:val="clear" w:color="000000" w:fill="FFFFFF"/>
            <w:vAlign w:val="center"/>
            <w:hideMark/>
          </w:tcPr>
          <w:p w:rsidR="00641FC1" w:rsidRPr="00D346D3" w:rsidRDefault="00641FC1" w:rsidP="00641FC1">
            <w:pPr>
              <w:ind w:firstLine="0"/>
              <w:jc w:val="center"/>
            </w:pPr>
            <w:r w:rsidRPr="00D346D3">
              <w:rPr>
                <w:sz w:val="22"/>
              </w:rPr>
              <w:t>Восточный</w:t>
            </w:r>
          </w:p>
        </w:tc>
        <w:tc>
          <w:tcPr>
            <w:tcW w:w="2293" w:type="pct"/>
            <w:tcBorders>
              <w:top w:val="nil"/>
              <w:left w:val="nil"/>
              <w:bottom w:val="single" w:sz="4" w:space="0" w:color="auto"/>
              <w:right w:val="single" w:sz="4" w:space="0" w:color="auto"/>
            </w:tcBorders>
            <w:shd w:val="clear" w:color="000000" w:fill="FFFFFF"/>
            <w:vAlign w:val="center"/>
            <w:hideMark/>
          </w:tcPr>
          <w:p w:rsidR="00641FC1" w:rsidRPr="00D346D3" w:rsidRDefault="00641FC1" w:rsidP="00641FC1">
            <w:pPr>
              <w:ind w:firstLine="0"/>
              <w:rPr>
                <w:color w:val="000000"/>
              </w:rPr>
            </w:pPr>
            <w:r w:rsidRPr="00D346D3">
              <w:rPr>
                <w:color w:val="000000"/>
                <w:sz w:val="22"/>
              </w:rPr>
              <w:t>Котельная БРТС №12 по ул. Воровского,49а</w:t>
            </w:r>
          </w:p>
        </w:tc>
        <w:tc>
          <w:tcPr>
            <w:tcW w:w="817" w:type="pct"/>
            <w:shd w:val="clear" w:color="000000" w:fill="FFFFFF"/>
            <w:vAlign w:val="center"/>
            <w:hideMark/>
          </w:tcPr>
          <w:p w:rsidR="00641FC1" w:rsidRPr="00D346D3" w:rsidRDefault="00641FC1" w:rsidP="00641FC1">
            <w:pPr>
              <w:ind w:firstLine="0"/>
              <w:jc w:val="center"/>
              <w:rPr>
                <w:rFonts w:eastAsia="Times New Roman" w:cs="Times New Roman"/>
                <w:lang w:eastAsia="ru-RU"/>
              </w:rPr>
            </w:pPr>
            <w:r w:rsidRPr="00D346D3">
              <w:rPr>
                <w:rFonts w:eastAsia="Times New Roman" w:cs="Times New Roman"/>
                <w:sz w:val="22"/>
                <w:lang w:eastAsia="ru-RU"/>
              </w:rPr>
              <w:t>23656</w:t>
            </w:r>
          </w:p>
        </w:tc>
      </w:tr>
      <w:tr w:rsidR="00641FC1" w:rsidRPr="00D346D3" w:rsidTr="005F1AD1">
        <w:trPr>
          <w:trHeight w:val="20"/>
        </w:trPr>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641FC1" w:rsidRPr="001A296C" w:rsidRDefault="00641FC1" w:rsidP="00641FC1">
            <w:pPr>
              <w:ind w:firstLine="0"/>
              <w:jc w:val="center"/>
              <w:rPr>
                <w:rFonts w:eastAsia="Times New Roman"/>
                <w:lang w:eastAsia="ru-RU"/>
              </w:rPr>
            </w:pPr>
            <w:r>
              <w:rPr>
                <w:rFonts w:eastAsia="Times New Roman"/>
                <w:sz w:val="22"/>
                <w:lang w:eastAsia="ru-RU"/>
              </w:rPr>
              <w:t>11</w:t>
            </w:r>
          </w:p>
        </w:tc>
        <w:tc>
          <w:tcPr>
            <w:tcW w:w="1652" w:type="pct"/>
            <w:tcBorders>
              <w:top w:val="nil"/>
              <w:left w:val="single" w:sz="4" w:space="0" w:color="auto"/>
              <w:bottom w:val="single" w:sz="4" w:space="0" w:color="auto"/>
              <w:right w:val="single" w:sz="4" w:space="0" w:color="auto"/>
            </w:tcBorders>
            <w:shd w:val="clear" w:color="000000" w:fill="FFFFFF"/>
            <w:vAlign w:val="center"/>
            <w:hideMark/>
          </w:tcPr>
          <w:p w:rsidR="00641FC1" w:rsidRPr="00D346D3" w:rsidRDefault="00641FC1" w:rsidP="00641FC1">
            <w:pPr>
              <w:ind w:firstLine="0"/>
              <w:jc w:val="center"/>
            </w:pPr>
            <w:r w:rsidRPr="00D346D3">
              <w:rPr>
                <w:sz w:val="22"/>
              </w:rPr>
              <w:t>Северный Батайск</w:t>
            </w:r>
          </w:p>
        </w:tc>
        <w:tc>
          <w:tcPr>
            <w:tcW w:w="2293" w:type="pct"/>
            <w:tcBorders>
              <w:top w:val="nil"/>
              <w:left w:val="nil"/>
              <w:bottom w:val="single" w:sz="4" w:space="0" w:color="auto"/>
              <w:right w:val="single" w:sz="4" w:space="0" w:color="auto"/>
            </w:tcBorders>
            <w:shd w:val="clear" w:color="000000" w:fill="FFFFFF"/>
            <w:vAlign w:val="center"/>
            <w:hideMark/>
          </w:tcPr>
          <w:p w:rsidR="00641FC1" w:rsidRPr="00D346D3" w:rsidRDefault="00641FC1" w:rsidP="00641FC1">
            <w:pPr>
              <w:ind w:firstLine="0"/>
              <w:rPr>
                <w:color w:val="000000"/>
              </w:rPr>
            </w:pPr>
            <w:r w:rsidRPr="00D346D3">
              <w:rPr>
                <w:color w:val="000000"/>
                <w:sz w:val="22"/>
              </w:rPr>
              <w:t>Котельная БРТС №13 по ул. Горького,358к</w:t>
            </w:r>
          </w:p>
        </w:tc>
        <w:tc>
          <w:tcPr>
            <w:tcW w:w="817" w:type="pct"/>
            <w:shd w:val="clear" w:color="000000" w:fill="FFFFFF"/>
            <w:vAlign w:val="center"/>
            <w:hideMark/>
          </w:tcPr>
          <w:p w:rsidR="00641FC1" w:rsidRPr="00D346D3" w:rsidRDefault="00641FC1" w:rsidP="00641FC1">
            <w:pPr>
              <w:ind w:firstLine="0"/>
              <w:jc w:val="center"/>
              <w:rPr>
                <w:rFonts w:eastAsia="Times New Roman" w:cs="Times New Roman"/>
                <w:lang w:eastAsia="ru-RU"/>
              </w:rPr>
            </w:pPr>
            <w:r w:rsidRPr="00D346D3">
              <w:rPr>
                <w:rFonts w:eastAsia="Times New Roman" w:cs="Times New Roman"/>
                <w:sz w:val="22"/>
                <w:lang w:eastAsia="ru-RU"/>
              </w:rPr>
              <w:t>3203</w:t>
            </w:r>
          </w:p>
        </w:tc>
      </w:tr>
      <w:tr w:rsidR="00641FC1" w:rsidRPr="00D346D3" w:rsidTr="005F1AD1">
        <w:trPr>
          <w:trHeight w:val="20"/>
        </w:trPr>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641FC1" w:rsidRPr="001A296C" w:rsidRDefault="00641FC1" w:rsidP="00641FC1">
            <w:pPr>
              <w:ind w:firstLine="0"/>
              <w:jc w:val="center"/>
              <w:rPr>
                <w:rFonts w:eastAsia="Times New Roman"/>
                <w:lang w:eastAsia="ru-RU"/>
              </w:rPr>
            </w:pPr>
            <w:r>
              <w:rPr>
                <w:rFonts w:eastAsia="Times New Roman"/>
                <w:sz w:val="22"/>
                <w:lang w:eastAsia="ru-RU"/>
              </w:rPr>
              <w:t>12</w:t>
            </w:r>
          </w:p>
        </w:tc>
        <w:tc>
          <w:tcPr>
            <w:tcW w:w="1652" w:type="pct"/>
            <w:tcBorders>
              <w:top w:val="nil"/>
              <w:left w:val="single" w:sz="4" w:space="0" w:color="auto"/>
              <w:bottom w:val="single" w:sz="4" w:space="0" w:color="auto"/>
              <w:right w:val="single" w:sz="4" w:space="0" w:color="auto"/>
            </w:tcBorders>
            <w:shd w:val="clear" w:color="000000" w:fill="FFFFFF"/>
            <w:vAlign w:val="center"/>
            <w:hideMark/>
          </w:tcPr>
          <w:p w:rsidR="00641FC1" w:rsidRPr="00D346D3" w:rsidRDefault="00641FC1" w:rsidP="00641FC1">
            <w:pPr>
              <w:ind w:firstLine="0"/>
              <w:jc w:val="center"/>
            </w:pPr>
            <w:r w:rsidRPr="00D346D3">
              <w:rPr>
                <w:sz w:val="22"/>
              </w:rPr>
              <w:t>Восточный</w:t>
            </w:r>
          </w:p>
        </w:tc>
        <w:tc>
          <w:tcPr>
            <w:tcW w:w="2293" w:type="pct"/>
            <w:tcBorders>
              <w:top w:val="nil"/>
              <w:left w:val="nil"/>
              <w:bottom w:val="single" w:sz="4" w:space="0" w:color="auto"/>
              <w:right w:val="single" w:sz="4" w:space="0" w:color="auto"/>
            </w:tcBorders>
            <w:shd w:val="clear" w:color="000000" w:fill="FFFFFF"/>
            <w:vAlign w:val="center"/>
            <w:hideMark/>
          </w:tcPr>
          <w:p w:rsidR="00641FC1" w:rsidRPr="00D346D3" w:rsidRDefault="00641FC1" w:rsidP="00641FC1">
            <w:pPr>
              <w:ind w:firstLine="0"/>
              <w:rPr>
                <w:color w:val="000000"/>
              </w:rPr>
            </w:pPr>
            <w:r w:rsidRPr="00D346D3">
              <w:rPr>
                <w:color w:val="000000"/>
                <w:sz w:val="22"/>
              </w:rPr>
              <w:t>Котельная БРТС №14 по ул. Пролетарская,100а</w:t>
            </w:r>
          </w:p>
        </w:tc>
        <w:tc>
          <w:tcPr>
            <w:tcW w:w="817" w:type="pct"/>
            <w:shd w:val="clear" w:color="000000" w:fill="FFFFFF"/>
            <w:vAlign w:val="center"/>
            <w:hideMark/>
          </w:tcPr>
          <w:p w:rsidR="00641FC1" w:rsidRPr="00D346D3" w:rsidRDefault="00641FC1" w:rsidP="00641FC1">
            <w:pPr>
              <w:ind w:firstLine="0"/>
              <w:jc w:val="center"/>
              <w:rPr>
                <w:rFonts w:eastAsia="Times New Roman" w:cs="Times New Roman"/>
                <w:lang w:eastAsia="ru-RU"/>
              </w:rPr>
            </w:pPr>
            <w:r w:rsidRPr="00D346D3">
              <w:rPr>
                <w:rFonts w:eastAsia="Times New Roman" w:cs="Times New Roman"/>
                <w:sz w:val="22"/>
                <w:lang w:eastAsia="ru-RU"/>
              </w:rPr>
              <w:t>3496</w:t>
            </w:r>
          </w:p>
        </w:tc>
      </w:tr>
      <w:tr w:rsidR="00641FC1" w:rsidRPr="00D346D3" w:rsidTr="005F1AD1">
        <w:trPr>
          <w:trHeight w:val="20"/>
        </w:trPr>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641FC1" w:rsidRPr="001A296C" w:rsidRDefault="00641FC1" w:rsidP="00641FC1">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3</w:t>
            </w:r>
          </w:p>
        </w:tc>
        <w:tc>
          <w:tcPr>
            <w:tcW w:w="1652" w:type="pct"/>
            <w:tcBorders>
              <w:top w:val="nil"/>
              <w:left w:val="single" w:sz="4" w:space="0" w:color="auto"/>
              <w:bottom w:val="single" w:sz="4" w:space="0" w:color="auto"/>
              <w:right w:val="single" w:sz="4" w:space="0" w:color="auto"/>
            </w:tcBorders>
            <w:shd w:val="clear" w:color="000000" w:fill="FFFFFF"/>
            <w:vAlign w:val="center"/>
            <w:hideMark/>
          </w:tcPr>
          <w:p w:rsidR="00641FC1" w:rsidRPr="00D346D3" w:rsidRDefault="00641FC1" w:rsidP="00641FC1">
            <w:pPr>
              <w:ind w:firstLine="0"/>
              <w:jc w:val="center"/>
            </w:pPr>
            <w:r w:rsidRPr="00D346D3">
              <w:rPr>
                <w:sz w:val="22"/>
              </w:rPr>
              <w:t>РДВС</w:t>
            </w:r>
          </w:p>
        </w:tc>
        <w:tc>
          <w:tcPr>
            <w:tcW w:w="2293" w:type="pct"/>
            <w:tcBorders>
              <w:top w:val="nil"/>
              <w:left w:val="nil"/>
              <w:bottom w:val="single" w:sz="4" w:space="0" w:color="auto"/>
              <w:right w:val="single" w:sz="4" w:space="0" w:color="auto"/>
            </w:tcBorders>
            <w:shd w:val="clear" w:color="000000" w:fill="FFFFFF"/>
            <w:vAlign w:val="center"/>
            <w:hideMark/>
          </w:tcPr>
          <w:p w:rsidR="00641FC1" w:rsidRPr="00D346D3" w:rsidRDefault="00641FC1" w:rsidP="00641FC1">
            <w:pPr>
              <w:ind w:firstLine="0"/>
              <w:rPr>
                <w:color w:val="000000"/>
              </w:rPr>
            </w:pPr>
            <w:r w:rsidRPr="00D346D3">
              <w:rPr>
                <w:color w:val="000000"/>
                <w:sz w:val="22"/>
              </w:rPr>
              <w:t>Котельная БРТС №15 по ул. Луначарского,191Б</w:t>
            </w:r>
          </w:p>
        </w:tc>
        <w:tc>
          <w:tcPr>
            <w:tcW w:w="817" w:type="pct"/>
            <w:shd w:val="clear" w:color="000000" w:fill="FFFFFF"/>
            <w:vAlign w:val="center"/>
            <w:hideMark/>
          </w:tcPr>
          <w:p w:rsidR="00641FC1" w:rsidRPr="00D346D3" w:rsidRDefault="00641FC1" w:rsidP="00641FC1">
            <w:pPr>
              <w:ind w:firstLine="0"/>
              <w:jc w:val="center"/>
              <w:rPr>
                <w:rFonts w:eastAsia="Times New Roman" w:cs="Times New Roman"/>
                <w:lang w:eastAsia="ru-RU"/>
              </w:rPr>
            </w:pPr>
            <w:r w:rsidRPr="00D346D3">
              <w:rPr>
                <w:rFonts w:eastAsia="Times New Roman" w:cs="Times New Roman"/>
                <w:sz w:val="22"/>
                <w:lang w:eastAsia="ru-RU"/>
              </w:rPr>
              <w:t>6169</w:t>
            </w:r>
          </w:p>
        </w:tc>
      </w:tr>
      <w:tr w:rsidR="00641FC1" w:rsidRPr="00D346D3" w:rsidTr="005F1AD1">
        <w:trPr>
          <w:trHeight w:val="20"/>
        </w:trPr>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641FC1" w:rsidRPr="001A296C" w:rsidRDefault="00641FC1" w:rsidP="00641FC1">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4</w:t>
            </w:r>
          </w:p>
        </w:tc>
        <w:tc>
          <w:tcPr>
            <w:tcW w:w="1652" w:type="pct"/>
            <w:tcBorders>
              <w:top w:val="nil"/>
              <w:left w:val="single" w:sz="4" w:space="0" w:color="auto"/>
              <w:bottom w:val="single" w:sz="4" w:space="0" w:color="auto"/>
              <w:right w:val="single" w:sz="4" w:space="0" w:color="auto"/>
            </w:tcBorders>
            <w:shd w:val="clear" w:color="000000" w:fill="FFFFFF"/>
            <w:vAlign w:val="center"/>
            <w:hideMark/>
          </w:tcPr>
          <w:p w:rsidR="00641FC1" w:rsidRPr="00D346D3" w:rsidRDefault="00641FC1" w:rsidP="00641FC1">
            <w:pPr>
              <w:ind w:firstLine="0"/>
              <w:jc w:val="center"/>
            </w:pPr>
            <w:r w:rsidRPr="00D346D3">
              <w:rPr>
                <w:sz w:val="22"/>
              </w:rPr>
              <w:t>Микрорайон Гайдара</w:t>
            </w:r>
          </w:p>
        </w:tc>
        <w:tc>
          <w:tcPr>
            <w:tcW w:w="2293" w:type="pct"/>
            <w:tcBorders>
              <w:top w:val="nil"/>
              <w:left w:val="nil"/>
              <w:bottom w:val="single" w:sz="4" w:space="0" w:color="auto"/>
              <w:right w:val="single" w:sz="4" w:space="0" w:color="auto"/>
            </w:tcBorders>
            <w:shd w:val="clear" w:color="000000" w:fill="FFFFFF"/>
            <w:vAlign w:val="center"/>
            <w:hideMark/>
          </w:tcPr>
          <w:p w:rsidR="00641FC1" w:rsidRPr="00D346D3" w:rsidRDefault="00641FC1" w:rsidP="00641FC1">
            <w:pPr>
              <w:ind w:firstLine="0"/>
              <w:rPr>
                <w:color w:val="000000"/>
              </w:rPr>
            </w:pPr>
            <w:r w:rsidRPr="00D346D3">
              <w:rPr>
                <w:color w:val="000000"/>
                <w:sz w:val="22"/>
              </w:rPr>
              <w:t>Котельная БРТС №16 по ул. Гайдара,6</w:t>
            </w:r>
          </w:p>
        </w:tc>
        <w:tc>
          <w:tcPr>
            <w:tcW w:w="817" w:type="pct"/>
            <w:shd w:val="clear" w:color="000000" w:fill="FFFFFF"/>
            <w:vAlign w:val="center"/>
            <w:hideMark/>
          </w:tcPr>
          <w:p w:rsidR="00641FC1" w:rsidRPr="00D346D3" w:rsidRDefault="00641FC1" w:rsidP="00641FC1">
            <w:pPr>
              <w:ind w:firstLine="0"/>
              <w:jc w:val="center"/>
              <w:rPr>
                <w:rFonts w:eastAsia="Times New Roman" w:cs="Times New Roman"/>
                <w:lang w:eastAsia="ru-RU"/>
              </w:rPr>
            </w:pPr>
            <w:r w:rsidRPr="00D346D3">
              <w:rPr>
                <w:rFonts w:eastAsia="Times New Roman" w:cs="Times New Roman"/>
                <w:sz w:val="22"/>
                <w:lang w:eastAsia="ru-RU"/>
              </w:rPr>
              <w:t>9457</w:t>
            </w:r>
          </w:p>
        </w:tc>
      </w:tr>
      <w:tr w:rsidR="00641FC1" w:rsidRPr="00D346D3" w:rsidTr="005F1AD1">
        <w:trPr>
          <w:trHeight w:val="20"/>
        </w:trPr>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641FC1" w:rsidRPr="001A296C" w:rsidRDefault="00641FC1" w:rsidP="00641FC1">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5</w:t>
            </w:r>
          </w:p>
        </w:tc>
        <w:tc>
          <w:tcPr>
            <w:tcW w:w="1652" w:type="pct"/>
            <w:tcBorders>
              <w:top w:val="nil"/>
              <w:left w:val="single" w:sz="4" w:space="0" w:color="auto"/>
              <w:bottom w:val="single" w:sz="4" w:space="0" w:color="auto"/>
              <w:right w:val="single" w:sz="4" w:space="0" w:color="auto"/>
            </w:tcBorders>
            <w:shd w:val="clear" w:color="000000" w:fill="FFFFFF"/>
            <w:vAlign w:val="center"/>
            <w:hideMark/>
          </w:tcPr>
          <w:p w:rsidR="00641FC1" w:rsidRPr="00D346D3" w:rsidRDefault="00641FC1" w:rsidP="00641FC1">
            <w:pPr>
              <w:ind w:firstLine="0"/>
              <w:jc w:val="center"/>
            </w:pPr>
            <w:r w:rsidRPr="00D346D3">
              <w:rPr>
                <w:sz w:val="22"/>
              </w:rPr>
              <w:t>РДВС</w:t>
            </w:r>
          </w:p>
        </w:tc>
        <w:tc>
          <w:tcPr>
            <w:tcW w:w="2293" w:type="pct"/>
            <w:tcBorders>
              <w:top w:val="nil"/>
              <w:left w:val="nil"/>
              <w:bottom w:val="single" w:sz="4" w:space="0" w:color="auto"/>
              <w:right w:val="single" w:sz="4" w:space="0" w:color="auto"/>
            </w:tcBorders>
            <w:shd w:val="clear" w:color="000000" w:fill="FFFFFF"/>
            <w:vAlign w:val="center"/>
            <w:hideMark/>
          </w:tcPr>
          <w:p w:rsidR="00641FC1" w:rsidRPr="00D346D3" w:rsidRDefault="00641FC1" w:rsidP="00641FC1">
            <w:pPr>
              <w:ind w:firstLine="0"/>
              <w:rPr>
                <w:color w:val="000000"/>
              </w:rPr>
            </w:pPr>
            <w:r w:rsidRPr="00D346D3">
              <w:rPr>
                <w:color w:val="000000"/>
                <w:sz w:val="22"/>
              </w:rPr>
              <w:t>Котельная БРТС №18 по ул. Вильямса,2б</w:t>
            </w:r>
          </w:p>
        </w:tc>
        <w:tc>
          <w:tcPr>
            <w:tcW w:w="817" w:type="pct"/>
            <w:shd w:val="clear" w:color="000000" w:fill="FFFFFF"/>
            <w:vAlign w:val="center"/>
            <w:hideMark/>
          </w:tcPr>
          <w:p w:rsidR="00641FC1" w:rsidRPr="00D346D3" w:rsidRDefault="00641FC1" w:rsidP="00641FC1">
            <w:pPr>
              <w:ind w:firstLine="0"/>
              <w:jc w:val="center"/>
              <w:rPr>
                <w:rFonts w:eastAsia="Times New Roman" w:cs="Times New Roman"/>
                <w:lang w:eastAsia="ru-RU"/>
              </w:rPr>
            </w:pPr>
            <w:r w:rsidRPr="00D346D3">
              <w:rPr>
                <w:rFonts w:eastAsia="Times New Roman" w:cs="Times New Roman"/>
                <w:sz w:val="22"/>
                <w:lang w:eastAsia="ru-RU"/>
              </w:rPr>
              <w:t>677</w:t>
            </w:r>
          </w:p>
        </w:tc>
      </w:tr>
      <w:tr w:rsidR="00641FC1" w:rsidRPr="00D346D3" w:rsidTr="005F1AD1">
        <w:trPr>
          <w:trHeight w:val="20"/>
        </w:trPr>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641FC1" w:rsidRPr="001A296C" w:rsidRDefault="00641FC1" w:rsidP="00641FC1">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6</w:t>
            </w:r>
          </w:p>
        </w:tc>
        <w:tc>
          <w:tcPr>
            <w:tcW w:w="1652" w:type="pct"/>
            <w:tcBorders>
              <w:top w:val="nil"/>
              <w:left w:val="single" w:sz="4" w:space="0" w:color="auto"/>
              <w:bottom w:val="single" w:sz="4" w:space="0" w:color="auto"/>
              <w:right w:val="single" w:sz="4" w:space="0" w:color="auto"/>
            </w:tcBorders>
            <w:shd w:val="clear" w:color="000000" w:fill="FFFFFF"/>
            <w:vAlign w:val="center"/>
            <w:hideMark/>
          </w:tcPr>
          <w:p w:rsidR="00641FC1" w:rsidRPr="00D346D3" w:rsidRDefault="00641FC1" w:rsidP="00641FC1">
            <w:pPr>
              <w:ind w:firstLine="0"/>
              <w:jc w:val="center"/>
            </w:pPr>
            <w:r w:rsidRPr="00D346D3">
              <w:rPr>
                <w:sz w:val="22"/>
              </w:rPr>
              <w:t>Западный</w:t>
            </w:r>
          </w:p>
        </w:tc>
        <w:tc>
          <w:tcPr>
            <w:tcW w:w="2293" w:type="pct"/>
            <w:tcBorders>
              <w:top w:val="nil"/>
              <w:left w:val="nil"/>
              <w:bottom w:val="single" w:sz="4" w:space="0" w:color="auto"/>
              <w:right w:val="single" w:sz="4" w:space="0" w:color="auto"/>
            </w:tcBorders>
            <w:shd w:val="clear" w:color="000000" w:fill="FFFFFF"/>
            <w:vAlign w:val="center"/>
            <w:hideMark/>
          </w:tcPr>
          <w:p w:rsidR="00641FC1" w:rsidRPr="00D346D3" w:rsidRDefault="00641FC1" w:rsidP="00641FC1">
            <w:pPr>
              <w:ind w:firstLine="0"/>
              <w:rPr>
                <w:color w:val="000000"/>
              </w:rPr>
            </w:pPr>
            <w:r w:rsidRPr="00D346D3">
              <w:rPr>
                <w:color w:val="000000"/>
                <w:sz w:val="22"/>
              </w:rPr>
              <w:t>Котельная БРТС №19 по ул. Мелиораторов,2а</w:t>
            </w:r>
          </w:p>
        </w:tc>
        <w:tc>
          <w:tcPr>
            <w:tcW w:w="817" w:type="pct"/>
            <w:shd w:val="clear" w:color="000000" w:fill="FFFFFF"/>
            <w:vAlign w:val="center"/>
            <w:hideMark/>
          </w:tcPr>
          <w:p w:rsidR="00641FC1" w:rsidRPr="00D346D3" w:rsidRDefault="00641FC1" w:rsidP="00641FC1">
            <w:pPr>
              <w:ind w:firstLine="0"/>
              <w:jc w:val="center"/>
              <w:rPr>
                <w:rFonts w:eastAsia="Times New Roman" w:cs="Times New Roman"/>
                <w:lang w:eastAsia="ru-RU"/>
              </w:rPr>
            </w:pPr>
            <w:r w:rsidRPr="00D346D3">
              <w:rPr>
                <w:rFonts w:eastAsia="Times New Roman" w:cs="Times New Roman"/>
                <w:sz w:val="22"/>
                <w:lang w:eastAsia="ru-RU"/>
              </w:rPr>
              <w:t>690</w:t>
            </w:r>
          </w:p>
        </w:tc>
      </w:tr>
      <w:tr w:rsidR="00641FC1" w:rsidRPr="00D346D3" w:rsidTr="005F1AD1">
        <w:trPr>
          <w:trHeight w:val="20"/>
        </w:trPr>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641FC1" w:rsidRPr="001A296C" w:rsidRDefault="00641FC1" w:rsidP="00641FC1">
            <w:pPr>
              <w:ind w:firstLine="0"/>
              <w:jc w:val="center"/>
              <w:rPr>
                <w:rFonts w:eastAsia="Times New Roman"/>
                <w:lang w:eastAsia="ru-RU"/>
              </w:rPr>
            </w:pPr>
            <w:r w:rsidRPr="001A296C">
              <w:rPr>
                <w:rFonts w:eastAsia="Times New Roman"/>
                <w:sz w:val="22"/>
                <w:lang w:eastAsia="ru-RU"/>
              </w:rPr>
              <w:t>1</w:t>
            </w:r>
            <w:r>
              <w:rPr>
                <w:rFonts w:eastAsia="Times New Roman"/>
                <w:sz w:val="22"/>
                <w:lang w:eastAsia="ru-RU"/>
              </w:rPr>
              <w:t>7</w:t>
            </w:r>
          </w:p>
        </w:tc>
        <w:tc>
          <w:tcPr>
            <w:tcW w:w="1652" w:type="pct"/>
            <w:tcBorders>
              <w:top w:val="nil"/>
              <w:left w:val="single" w:sz="4" w:space="0" w:color="auto"/>
              <w:bottom w:val="single" w:sz="4" w:space="0" w:color="auto"/>
              <w:right w:val="single" w:sz="4" w:space="0" w:color="auto"/>
            </w:tcBorders>
            <w:shd w:val="clear" w:color="000000" w:fill="FFFFFF"/>
            <w:vAlign w:val="center"/>
            <w:hideMark/>
          </w:tcPr>
          <w:p w:rsidR="00641FC1" w:rsidRPr="00D346D3" w:rsidRDefault="00641FC1" w:rsidP="00641FC1">
            <w:pPr>
              <w:ind w:firstLine="0"/>
              <w:jc w:val="center"/>
            </w:pPr>
            <w:r w:rsidRPr="00D346D3">
              <w:rPr>
                <w:sz w:val="22"/>
              </w:rPr>
              <w:t>Северный Батайск</w:t>
            </w:r>
          </w:p>
        </w:tc>
        <w:tc>
          <w:tcPr>
            <w:tcW w:w="2293" w:type="pct"/>
            <w:tcBorders>
              <w:top w:val="nil"/>
              <w:left w:val="nil"/>
              <w:bottom w:val="single" w:sz="4" w:space="0" w:color="auto"/>
              <w:right w:val="single" w:sz="4" w:space="0" w:color="auto"/>
            </w:tcBorders>
            <w:shd w:val="clear" w:color="000000" w:fill="FFFFFF"/>
            <w:vAlign w:val="center"/>
            <w:hideMark/>
          </w:tcPr>
          <w:p w:rsidR="00641FC1" w:rsidRPr="00D346D3" w:rsidRDefault="00641FC1" w:rsidP="00641FC1">
            <w:pPr>
              <w:ind w:firstLine="0"/>
              <w:rPr>
                <w:color w:val="000000"/>
              </w:rPr>
            </w:pPr>
            <w:r w:rsidRPr="00D346D3">
              <w:rPr>
                <w:color w:val="000000"/>
                <w:sz w:val="22"/>
              </w:rPr>
              <w:t>Котельная БРТС №20 по ул. 50 лет Октября,71а</w:t>
            </w:r>
          </w:p>
        </w:tc>
        <w:tc>
          <w:tcPr>
            <w:tcW w:w="817" w:type="pct"/>
            <w:shd w:val="clear" w:color="000000" w:fill="FFFFFF"/>
            <w:vAlign w:val="center"/>
            <w:hideMark/>
          </w:tcPr>
          <w:p w:rsidR="00641FC1" w:rsidRPr="00D346D3" w:rsidRDefault="00641FC1" w:rsidP="00641FC1">
            <w:pPr>
              <w:ind w:firstLine="0"/>
              <w:jc w:val="center"/>
              <w:rPr>
                <w:rFonts w:eastAsia="Times New Roman" w:cs="Times New Roman"/>
                <w:lang w:eastAsia="ru-RU"/>
              </w:rPr>
            </w:pPr>
            <w:r w:rsidRPr="00D346D3">
              <w:rPr>
                <w:rFonts w:eastAsia="Times New Roman" w:cs="Times New Roman"/>
                <w:sz w:val="22"/>
                <w:lang w:eastAsia="ru-RU"/>
              </w:rPr>
              <w:t>1100</w:t>
            </w:r>
          </w:p>
        </w:tc>
      </w:tr>
      <w:tr w:rsidR="00641FC1" w:rsidRPr="00D346D3" w:rsidTr="005F1AD1">
        <w:trPr>
          <w:trHeight w:val="20"/>
        </w:trPr>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641FC1" w:rsidRPr="001A296C" w:rsidRDefault="00641FC1" w:rsidP="00641FC1">
            <w:pPr>
              <w:ind w:firstLine="0"/>
              <w:jc w:val="center"/>
              <w:rPr>
                <w:rFonts w:eastAsia="Times New Roman"/>
                <w:lang w:eastAsia="ru-RU"/>
              </w:rPr>
            </w:pPr>
            <w:r>
              <w:rPr>
                <w:rFonts w:eastAsia="Times New Roman"/>
                <w:sz w:val="22"/>
                <w:lang w:eastAsia="ru-RU"/>
              </w:rPr>
              <w:t>18</w:t>
            </w:r>
          </w:p>
        </w:tc>
        <w:tc>
          <w:tcPr>
            <w:tcW w:w="1652" w:type="pct"/>
            <w:tcBorders>
              <w:top w:val="nil"/>
              <w:left w:val="single" w:sz="4" w:space="0" w:color="auto"/>
              <w:bottom w:val="single" w:sz="4" w:space="0" w:color="auto"/>
              <w:right w:val="single" w:sz="4" w:space="0" w:color="auto"/>
            </w:tcBorders>
            <w:shd w:val="clear" w:color="000000" w:fill="FFFFFF"/>
            <w:vAlign w:val="center"/>
            <w:hideMark/>
          </w:tcPr>
          <w:p w:rsidR="00641FC1" w:rsidRPr="00D346D3" w:rsidRDefault="00641FC1" w:rsidP="00641FC1">
            <w:pPr>
              <w:ind w:firstLine="0"/>
              <w:jc w:val="center"/>
            </w:pPr>
            <w:r w:rsidRPr="00D346D3">
              <w:rPr>
                <w:sz w:val="22"/>
              </w:rPr>
              <w:t>Восточный</w:t>
            </w:r>
          </w:p>
        </w:tc>
        <w:tc>
          <w:tcPr>
            <w:tcW w:w="2293" w:type="pct"/>
            <w:tcBorders>
              <w:top w:val="nil"/>
              <w:left w:val="nil"/>
              <w:bottom w:val="single" w:sz="4" w:space="0" w:color="auto"/>
              <w:right w:val="single" w:sz="4" w:space="0" w:color="auto"/>
            </w:tcBorders>
            <w:shd w:val="clear" w:color="000000" w:fill="FFFFFF"/>
            <w:vAlign w:val="center"/>
            <w:hideMark/>
          </w:tcPr>
          <w:p w:rsidR="00641FC1" w:rsidRPr="00D346D3" w:rsidRDefault="00641FC1" w:rsidP="00641FC1">
            <w:pPr>
              <w:ind w:firstLine="0"/>
              <w:rPr>
                <w:color w:val="000000"/>
              </w:rPr>
            </w:pPr>
            <w:r w:rsidRPr="00D346D3">
              <w:rPr>
                <w:color w:val="000000"/>
                <w:sz w:val="22"/>
              </w:rPr>
              <w:t>Котельная БРТС №23 по ул. Киевская 86/1(Д/с №12)</w:t>
            </w:r>
          </w:p>
        </w:tc>
        <w:tc>
          <w:tcPr>
            <w:tcW w:w="817" w:type="pct"/>
            <w:shd w:val="clear" w:color="000000" w:fill="FFFFFF"/>
            <w:vAlign w:val="center"/>
            <w:hideMark/>
          </w:tcPr>
          <w:p w:rsidR="00641FC1" w:rsidRPr="00D346D3" w:rsidRDefault="00641FC1" w:rsidP="00641FC1">
            <w:pPr>
              <w:ind w:firstLine="0"/>
              <w:jc w:val="center"/>
              <w:rPr>
                <w:rFonts w:eastAsia="Times New Roman" w:cs="Times New Roman"/>
                <w:lang w:eastAsia="ru-RU"/>
              </w:rPr>
            </w:pPr>
            <w:r w:rsidRPr="00D346D3">
              <w:rPr>
                <w:rFonts w:eastAsia="Times New Roman" w:cs="Times New Roman"/>
                <w:sz w:val="22"/>
                <w:lang w:eastAsia="ru-RU"/>
              </w:rPr>
              <w:t>155</w:t>
            </w:r>
          </w:p>
        </w:tc>
      </w:tr>
      <w:tr w:rsidR="00641FC1" w:rsidRPr="00D346D3" w:rsidTr="005F1AD1">
        <w:trPr>
          <w:trHeight w:val="20"/>
        </w:trPr>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641FC1" w:rsidRPr="001A296C" w:rsidRDefault="00641FC1" w:rsidP="00641FC1">
            <w:pPr>
              <w:ind w:firstLine="0"/>
              <w:jc w:val="center"/>
              <w:rPr>
                <w:rFonts w:eastAsia="Times New Roman"/>
                <w:lang w:eastAsia="ru-RU"/>
              </w:rPr>
            </w:pPr>
            <w:r>
              <w:rPr>
                <w:rFonts w:eastAsia="Times New Roman"/>
                <w:sz w:val="22"/>
                <w:lang w:eastAsia="ru-RU"/>
              </w:rPr>
              <w:t>19</w:t>
            </w:r>
          </w:p>
        </w:tc>
        <w:tc>
          <w:tcPr>
            <w:tcW w:w="1652" w:type="pct"/>
            <w:tcBorders>
              <w:top w:val="nil"/>
              <w:left w:val="single" w:sz="4" w:space="0" w:color="auto"/>
              <w:bottom w:val="single" w:sz="4" w:space="0" w:color="auto"/>
              <w:right w:val="single" w:sz="4" w:space="0" w:color="auto"/>
            </w:tcBorders>
            <w:shd w:val="clear" w:color="000000" w:fill="FFFFFF"/>
            <w:vAlign w:val="center"/>
            <w:hideMark/>
          </w:tcPr>
          <w:p w:rsidR="00641FC1" w:rsidRPr="00D346D3" w:rsidRDefault="00641FC1" w:rsidP="00641FC1">
            <w:pPr>
              <w:ind w:firstLine="0"/>
              <w:jc w:val="center"/>
            </w:pPr>
            <w:r w:rsidRPr="00D346D3">
              <w:rPr>
                <w:sz w:val="22"/>
              </w:rPr>
              <w:t>Авиагородок</w:t>
            </w:r>
          </w:p>
        </w:tc>
        <w:tc>
          <w:tcPr>
            <w:tcW w:w="2293" w:type="pct"/>
            <w:tcBorders>
              <w:top w:val="nil"/>
              <w:left w:val="nil"/>
              <w:bottom w:val="single" w:sz="4" w:space="0" w:color="auto"/>
              <w:right w:val="single" w:sz="4" w:space="0" w:color="auto"/>
            </w:tcBorders>
            <w:shd w:val="clear" w:color="000000" w:fill="FFFFFF"/>
            <w:vAlign w:val="center"/>
            <w:hideMark/>
          </w:tcPr>
          <w:p w:rsidR="00641FC1" w:rsidRPr="00D346D3" w:rsidRDefault="00641FC1" w:rsidP="00641FC1">
            <w:pPr>
              <w:ind w:firstLine="0"/>
              <w:rPr>
                <w:color w:val="000000"/>
              </w:rPr>
            </w:pPr>
            <w:r w:rsidRPr="00D346D3">
              <w:rPr>
                <w:color w:val="000000"/>
                <w:sz w:val="22"/>
              </w:rPr>
              <w:t>Котельная БРТС №24 по ул. Талалихина,47</w:t>
            </w:r>
          </w:p>
        </w:tc>
        <w:tc>
          <w:tcPr>
            <w:tcW w:w="817" w:type="pct"/>
            <w:shd w:val="clear" w:color="000000" w:fill="FFFFFF"/>
            <w:vAlign w:val="center"/>
            <w:hideMark/>
          </w:tcPr>
          <w:p w:rsidR="00641FC1" w:rsidRPr="00D346D3" w:rsidRDefault="00641FC1" w:rsidP="00641FC1">
            <w:pPr>
              <w:ind w:firstLine="0"/>
              <w:jc w:val="center"/>
              <w:rPr>
                <w:rFonts w:eastAsia="Times New Roman" w:cs="Times New Roman"/>
                <w:lang w:eastAsia="ru-RU"/>
              </w:rPr>
            </w:pPr>
            <w:r w:rsidRPr="00D346D3">
              <w:rPr>
                <w:rFonts w:eastAsia="Times New Roman" w:cs="Times New Roman"/>
                <w:sz w:val="22"/>
                <w:lang w:eastAsia="ru-RU"/>
              </w:rPr>
              <w:t>20051</w:t>
            </w:r>
          </w:p>
        </w:tc>
      </w:tr>
      <w:tr w:rsidR="00641FC1" w:rsidRPr="00D346D3" w:rsidTr="005F1AD1">
        <w:trPr>
          <w:trHeight w:val="20"/>
        </w:trPr>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641FC1" w:rsidRPr="001A296C" w:rsidRDefault="00641FC1" w:rsidP="00641FC1">
            <w:pPr>
              <w:ind w:firstLine="0"/>
              <w:jc w:val="center"/>
              <w:rPr>
                <w:rFonts w:eastAsia="Times New Roman"/>
                <w:lang w:eastAsia="ru-RU"/>
              </w:rPr>
            </w:pPr>
            <w:r w:rsidRPr="001A296C">
              <w:rPr>
                <w:rFonts w:eastAsia="Times New Roman"/>
                <w:sz w:val="22"/>
                <w:lang w:eastAsia="ru-RU"/>
              </w:rPr>
              <w:t>2</w:t>
            </w:r>
            <w:r>
              <w:rPr>
                <w:rFonts w:eastAsia="Times New Roman"/>
                <w:sz w:val="22"/>
                <w:lang w:eastAsia="ru-RU"/>
              </w:rPr>
              <w:t>0</w:t>
            </w:r>
          </w:p>
        </w:tc>
        <w:tc>
          <w:tcPr>
            <w:tcW w:w="1652" w:type="pct"/>
            <w:tcBorders>
              <w:top w:val="nil"/>
              <w:left w:val="single" w:sz="4" w:space="0" w:color="auto"/>
              <w:bottom w:val="single" w:sz="4" w:space="0" w:color="auto"/>
              <w:right w:val="single" w:sz="4" w:space="0" w:color="auto"/>
            </w:tcBorders>
            <w:shd w:val="clear" w:color="000000" w:fill="FFFFFF"/>
            <w:vAlign w:val="center"/>
            <w:hideMark/>
          </w:tcPr>
          <w:p w:rsidR="00641FC1" w:rsidRPr="00D346D3" w:rsidRDefault="00641FC1" w:rsidP="00641FC1">
            <w:pPr>
              <w:ind w:firstLine="0"/>
              <w:jc w:val="center"/>
            </w:pPr>
            <w:r w:rsidRPr="00D346D3">
              <w:rPr>
                <w:sz w:val="22"/>
              </w:rPr>
              <w:t>Восточный</w:t>
            </w:r>
          </w:p>
        </w:tc>
        <w:tc>
          <w:tcPr>
            <w:tcW w:w="2293" w:type="pct"/>
            <w:tcBorders>
              <w:top w:val="nil"/>
              <w:left w:val="nil"/>
              <w:bottom w:val="single" w:sz="4" w:space="0" w:color="auto"/>
              <w:right w:val="single" w:sz="4" w:space="0" w:color="auto"/>
            </w:tcBorders>
            <w:shd w:val="clear" w:color="000000" w:fill="FFFFFF"/>
            <w:vAlign w:val="center"/>
            <w:hideMark/>
          </w:tcPr>
          <w:p w:rsidR="00641FC1" w:rsidRPr="00D346D3" w:rsidRDefault="00641FC1" w:rsidP="00641FC1">
            <w:pPr>
              <w:ind w:firstLine="0"/>
              <w:rPr>
                <w:color w:val="000000"/>
              </w:rPr>
            </w:pPr>
            <w:r w:rsidRPr="00D346D3">
              <w:rPr>
                <w:color w:val="000000"/>
                <w:sz w:val="22"/>
              </w:rPr>
              <w:t>Котельная БРТС №25 по ул. Коммунистическая,88а</w:t>
            </w:r>
          </w:p>
        </w:tc>
        <w:tc>
          <w:tcPr>
            <w:tcW w:w="817" w:type="pct"/>
            <w:shd w:val="clear" w:color="000000" w:fill="FFFFFF"/>
            <w:vAlign w:val="center"/>
            <w:hideMark/>
          </w:tcPr>
          <w:p w:rsidR="00641FC1" w:rsidRPr="00D346D3" w:rsidRDefault="00641FC1" w:rsidP="00641FC1">
            <w:pPr>
              <w:ind w:firstLine="0"/>
              <w:jc w:val="center"/>
              <w:rPr>
                <w:rFonts w:eastAsia="Times New Roman" w:cs="Times New Roman"/>
                <w:lang w:eastAsia="ru-RU"/>
              </w:rPr>
            </w:pPr>
            <w:r w:rsidRPr="00D346D3">
              <w:rPr>
                <w:rFonts w:eastAsia="Times New Roman" w:cs="Times New Roman"/>
                <w:sz w:val="22"/>
                <w:lang w:eastAsia="ru-RU"/>
              </w:rPr>
              <w:t>551</w:t>
            </w:r>
          </w:p>
        </w:tc>
      </w:tr>
      <w:tr w:rsidR="00641FC1" w:rsidRPr="00D346D3" w:rsidTr="005F1AD1">
        <w:trPr>
          <w:trHeight w:val="20"/>
        </w:trPr>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641FC1" w:rsidRPr="001A296C" w:rsidRDefault="00641FC1" w:rsidP="00641FC1">
            <w:pPr>
              <w:ind w:firstLine="0"/>
              <w:jc w:val="center"/>
              <w:rPr>
                <w:rFonts w:eastAsia="Times New Roman"/>
                <w:lang w:eastAsia="ru-RU"/>
              </w:rPr>
            </w:pPr>
            <w:r w:rsidRPr="001A296C">
              <w:rPr>
                <w:rFonts w:eastAsia="Times New Roman"/>
                <w:sz w:val="22"/>
                <w:lang w:eastAsia="ru-RU"/>
              </w:rPr>
              <w:t>2</w:t>
            </w:r>
            <w:r>
              <w:rPr>
                <w:rFonts w:eastAsia="Times New Roman"/>
                <w:sz w:val="22"/>
                <w:lang w:eastAsia="ru-RU"/>
              </w:rPr>
              <w:t>1</w:t>
            </w:r>
          </w:p>
        </w:tc>
        <w:tc>
          <w:tcPr>
            <w:tcW w:w="1652" w:type="pct"/>
            <w:tcBorders>
              <w:top w:val="nil"/>
              <w:left w:val="single" w:sz="4" w:space="0" w:color="auto"/>
              <w:bottom w:val="single" w:sz="4" w:space="0" w:color="auto"/>
              <w:right w:val="single" w:sz="4" w:space="0" w:color="auto"/>
            </w:tcBorders>
            <w:shd w:val="clear" w:color="000000" w:fill="FFFFFF"/>
            <w:vAlign w:val="center"/>
            <w:hideMark/>
          </w:tcPr>
          <w:p w:rsidR="00641FC1" w:rsidRPr="00D346D3" w:rsidRDefault="00641FC1" w:rsidP="00641FC1">
            <w:pPr>
              <w:ind w:firstLine="0"/>
              <w:jc w:val="center"/>
            </w:pPr>
            <w:r w:rsidRPr="00D346D3">
              <w:rPr>
                <w:sz w:val="22"/>
              </w:rPr>
              <w:t>Восточный</w:t>
            </w:r>
          </w:p>
        </w:tc>
        <w:tc>
          <w:tcPr>
            <w:tcW w:w="2293" w:type="pct"/>
            <w:tcBorders>
              <w:top w:val="nil"/>
              <w:left w:val="nil"/>
              <w:bottom w:val="single" w:sz="4" w:space="0" w:color="auto"/>
              <w:right w:val="single" w:sz="4" w:space="0" w:color="auto"/>
            </w:tcBorders>
            <w:shd w:val="clear" w:color="000000" w:fill="FFFFFF"/>
            <w:vAlign w:val="center"/>
            <w:hideMark/>
          </w:tcPr>
          <w:p w:rsidR="00641FC1" w:rsidRPr="00D346D3" w:rsidRDefault="00641FC1" w:rsidP="00641FC1">
            <w:pPr>
              <w:ind w:firstLine="0"/>
              <w:rPr>
                <w:color w:val="000000"/>
              </w:rPr>
            </w:pPr>
            <w:r w:rsidRPr="00D346D3">
              <w:rPr>
                <w:color w:val="000000"/>
                <w:sz w:val="22"/>
              </w:rPr>
              <w:t>Котельная БРТС №26 по ул. Комарова,175а</w:t>
            </w:r>
          </w:p>
        </w:tc>
        <w:tc>
          <w:tcPr>
            <w:tcW w:w="817" w:type="pct"/>
            <w:shd w:val="clear" w:color="000000" w:fill="FFFFFF"/>
            <w:vAlign w:val="center"/>
            <w:hideMark/>
          </w:tcPr>
          <w:p w:rsidR="00641FC1" w:rsidRPr="00D346D3" w:rsidRDefault="00641FC1" w:rsidP="00641FC1">
            <w:pPr>
              <w:ind w:firstLine="0"/>
              <w:jc w:val="center"/>
              <w:rPr>
                <w:rFonts w:eastAsia="Times New Roman" w:cs="Times New Roman"/>
                <w:lang w:eastAsia="ru-RU"/>
              </w:rPr>
            </w:pPr>
            <w:r w:rsidRPr="00D346D3">
              <w:rPr>
                <w:rFonts w:eastAsia="Times New Roman" w:cs="Times New Roman"/>
                <w:sz w:val="22"/>
                <w:lang w:eastAsia="ru-RU"/>
              </w:rPr>
              <w:t>1188</w:t>
            </w:r>
          </w:p>
        </w:tc>
      </w:tr>
      <w:tr w:rsidR="00641FC1" w:rsidRPr="00D346D3" w:rsidTr="005F1AD1">
        <w:trPr>
          <w:trHeight w:val="20"/>
        </w:trPr>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641FC1" w:rsidRPr="001A296C" w:rsidRDefault="00641FC1" w:rsidP="00641FC1">
            <w:pPr>
              <w:ind w:firstLine="0"/>
              <w:jc w:val="center"/>
              <w:rPr>
                <w:rFonts w:eastAsia="Times New Roman"/>
                <w:lang w:eastAsia="ru-RU"/>
              </w:rPr>
            </w:pPr>
            <w:r>
              <w:rPr>
                <w:rFonts w:eastAsia="Times New Roman"/>
                <w:sz w:val="22"/>
                <w:lang w:eastAsia="ru-RU"/>
              </w:rPr>
              <w:t>22</w:t>
            </w:r>
          </w:p>
        </w:tc>
        <w:tc>
          <w:tcPr>
            <w:tcW w:w="1652" w:type="pct"/>
            <w:tcBorders>
              <w:top w:val="nil"/>
              <w:left w:val="single" w:sz="4" w:space="0" w:color="auto"/>
              <w:bottom w:val="single" w:sz="4" w:space="0" w:color="auto"/>
              <w:right w:val="single" w:sz="4" w:space="0" w:color="auto"/>
            </w:tcBorders>
            <w:shd w:val="clear" w:color="000000" w:fill="FFFFFF"/>
            <w:vAlign w:val="center"/>
            <w:hideMark/>
          </w:tcPr>
          <w:p w:rsidR="00641FC1" w:rsidRPr="00D346D3" w:rsidRDefault="00641FC1" w:rsidP="00641FC1">
            <w:pPr>
              <w:ind w:firstLine="0"/>
              <w:jc w:val="center"/>
            </w:pPr>
            <w:r w:rsidRPr="00D346D3">
              <w:rPr>
                <w:sz w:val="22"/>
              </w:rPr>
              <w:t>Южный</w:t>
            </w:r>
          </w:p>
        </w:tc>
        <w:tc>
          <w:tcPr>
            <w:tcW w:w="2293" w:type="pct"/>
            <w:tcBorders>
              <w:top w:val="nil"/>
              <w:left w:val="nil"/>
              <w:bottom w:val="single" w:sz="4" w:space="0" w:color="auto"/>
              <w:right w:val="single" w:sz="4" w:space="0" w:color="auto"/>
            </w:tcBorders>
            <w:shd w:val="clear" w:color="000000" w:fill="FFFFFF"/>
            <w:vAlign w:val="center"/>
            <w:hideMark/>
          </w:tcPr>
          <w:p w:rsidR="00641FC1" w:rsidRPr="00D346D3" w:rsidRDefault="00641FC1" w:rsidP="00641FC1">
            <w:pPr>
              <w:ind w:firstLine="0"/>
              <w:rPr>
                <w:color w:val="000000"/>
              </w:rPr>
            </w:pPr>
            <w:r w:rsidRPr="00D346D3">
              <w:rPr>
                <w:color w:val="000000"/>
                <w:sz w:val="22"/>
              </w:rPr>
              <w:t xml:space="preserve">Котельная БРТС №27 по ул. </w:t>
            </w:r>
            <w:proofErr w:type="spellStart"/>
            <w:r w:rsidRPr="00D346D3">
              <w:rPr>
                <w:color w:val="000000"/>
                <w:sz w:val="22"/>
              </w:rPr>
              <w:t>Сальское</w:t>
            </w:r>
            <w:proofErr w:type="spellEnd"/>
            <w:r w:rsidRPr="00D346D3">
              <w:rPr>
                <w:color w:val="000000"/>
                <w:sz w:val="22"/>
              </w:rPr>
              <w:t xml:space="preserve"> шоссе,1б</w:t>
            </w:r>
          </w:p>
        </w:tc>
        <w:tc>
          <w:tcPr>
            <w:tcW w:w="817" w:type="pct"/>
            <w:shd w:val="clear" w:color="000000" w:fill="FFFFFF"/>
            <w:vAlign w:val="center"/>
            <w:hideMark/>
          </w:tcPr>
          <w:p w:rsidR="00641FC1" w:rsidRPr="00D346D3" w:rsidRDefault="00641FC1" w:rsidP="00641FC1">
            <w:pPr>
              <w:ind w:firstLine="0"/>
              <w:jc w:val="center"/>
              <w:rPr>
                <w:rFonts w:eastAsia="Times New Roman" w:cs="Times New Roman"/>
                <w:lang w:eastAsia="ru-RU"/>
              </w:rPr>
            </w:pPr>
            <w:r w:rsidRPr="00D346D3">
              <w:rPr>
                <w:rFonts w:eastAsia="Times New Roman" w:cs="Times New Roman"/>
                <w:sz w:val="22"/>
                <w:lang w:eastAsia="ru-RU"/>
              </w:rPr>
              <w:t>1037</w:t>
            </w:r>
          </w:p>
        </w:tc>
      </w:tr>
      <w:tr w:rsidR="00641FC1" w:rsidRPr="00D346D3" w:rsidTr="005F1AD1">
        <w:trPr>
          <w:trHeight w:val="20"/>
        </w:trPr>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641FC1" w:rsidRPr="001A296C" w:rsidRDefault="00641FC1" w:rsidP="00641FC1">
            <w:pPr>
              <w:ind w:firstLine="0"/>
              <w:jc w:val="center"/>
              <w:rPr>
                <w:rFonts w:eastAsia="Times New Roman"/>
                <w:lang w:eastAsia="ru-RU"/>
              </w:rPr>
            </w:pPr>
            <w:r>
              <w:rPr>
                <w:rFonts w:eastAsia="Times New Roman"/>
                <w:sz w:val="22"/>
                <w:lang w:eastAsia="ru-RU"/>
              </w:rPr>
              <w:t>23</w:t>
            </w:r>
          </w:p>
        </w:tc>
        <w:tc>
          <w:tcPr>
            <w:tcW w:w="1652" w:type="pct"/>
            <w:tcBorders>
              <w:top w:val="nil"/>
              <w:left w:val="single" w:sz="4" w:space="0" w:color="auto"/>
              <w:bottom w:val="single" w:sz="4" w:space="0" w:color="auto"/>
              <w:right w:val="single" w:sz="4" w:space="0" w:color="auto"/>
            </w:tcBorders>
            <w:shd w:val="clear" w:color="auto" w:fill="auto"/>
            <w:noWrap/>
            <w:vAlign w:val="bottom"/>
            <w:hideMark/>
          </w:tcPr>
          <w:p w:rsidR="00641FC1" w:rsidRPr="00D346D3" w:rsidRDefault="00641FC1" w:rsidP="00641FC1">
            <w:pPr>
              <w:ind w:firstLine="0"/>
              <w:jc w:val="center"/>
              <w:rPr>
                <w:color w:val="000000"/>
              </w:rPr>
            </w:pPr>
            <w:r w:rsidRPr="00D346D3">
              <w:rPr>
                <w:color w:val="000000"/>
                <w:sz w:val="22"/>
              </w:rPr>
              <w:t>Центральный</w:t>
            </w:r>
          </w:p>
        </w:tc>
        <w:tc>
          <w:tcPr>
            <w:tcW w:w="2293" w:type="pct"/>
            <w:tcBorders>
              <w:top w:val="nil"/>
              <w:left w:val="nil"/>
              <w:bottom w:val="single" w:sz="8" w:space="0" w:color="auto"/>
              <w:right w:val="single" w:sz="4" w:space="0" w:color="auto"/>
            </w:tcBorders>
            <w:shd w:val="clear" w:color="000000" w:fill="FFFFFF"/>
            <w:vAlign w:val="center"/>
            <w:hideMark/>
          </w:tcPr>
          <w:p w:rsidR="00641FC1" w:rsidRPr="00D346D3" w:rsidRDefault="00641FC1" w:rsidP="00641FC1">
            <w:pPr>
              <w:ind w:firstLine="0"/>
              <w:rPr>
                <w:color w:val="000000"/>
              </w:rPr>
            </w:pPr>
            <w:r w:rsidRPr="00D346D3">
              <w:rPr>
                <w:color w:val="000000"/>
                <w:sz w:val="22"/>
              </w:rPr>
              <w:t>Котельная БРТС №33 по ул. Кирова,14</w:t>
            </w:r>
          </w:p>
        </w:tc>
        <w:tc>
          <w:tcPr>
            <w:tcW w:w="817" w:type="pct"/>
            <w:shd w:val="clear" w:color="000000" w:fill="FFFFFF"/>
            <w:vAlign w:val="center"/>
            <w:hideMark/>
          </w:tcPr>
          <w:p w:rsidR="00641FC1" w:rsidRPr="00D346D3" w:rsidRDefault="00641FC1" w:rsidP="00641FC1">
            <w:pPr>
              <w:ind w:firstLine="0"/>
              <w:jc w:val="center"/>
              <w:rPr>
                <w:rFonts w:eastAsia="Times New Roman" w:cs="Times New Roman"/>
                <w:lang w:eastAsia="ru-RU"/>
              </w:rPr>
            </w:pPr>
            <w:r w:rsidRPr="00D346D3">
              <w:rPr>
                <w:rFonts w:eastAsia="Times New Roman" w:cs="Times New Roman"/>
                <w:sz w:val="22"/>
                <w:lang w:eastAsia="ru-RU"/>
              </w:rPr>
              <w:t>1378</w:t>
            </w:r>
          </w:p>
        </w:tc>
      </w:tr>
      <w:tr w:rsidR="00641FC1" w:rsidRPr="00D346D3" w:rsidTr="005F1AD1">
        <w:trPr>
          <w:trHeight w:val="20"/>
        </w:trPr>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641FC1" w:rsidRPr="001A296C" w:rsidRDefault="00641FC1" w:rsidP="00641FC1">
            <w:pPr>
              <w:ind w:firstLine="0"/>
              <w:jc w:val="center"/>
              <w:rPr>
                <w:rFonts w:eastAsia="Times New Roman"/>
                <w:lang w:eastAsia="ru-RU"/>
              </w:rPr>
            </w:pPr>
            <w:r>
              <w:rPr>
                <w:rFonts w:eastAsia="Times New Roman"/>
                <w:sz w:val="22"/>
                <w:lang w:eastAsia="ru-RU"/>
              </w:rPr>
              <w:t>24</w:t>
            </w:r>
          </w:p>
        </w:tc>
        <w:tc>
          <w:tcPr>
            <w:tcW w:w="1652" w:type="pct"/>
            <w:tcBorders>
              <w:top w:val="single" w:sz="8" w:space="0" w:color="auto"/>
              <w:left w:val="single" w:sz="4" w:space="0" w:color="auto"/>
              <w:bottom w:val="single" w:sz="4" w:space="0" w:color="auto"/>
              <w:right w:val="single" w:sz="4" w:space="0" w:color="auto"/>
            </w:tcBorders>
            <w:shd w:val="clear" w:color="000000" w:fill="FFFFFF"/>
            <w:vAlign w:val="center"/>
            <w:hideMark/>
          </w:tcPr>
          <w:p w:rsidR="00641FC1" w:rsidRPr="00D346D3" w:rsidRDefault="00641FC1" w:rsidP="00641FC1">
            <w:pPr>
              <w:ind w:firstLine="0"/>
              <w:jc w:val="center"/>
            </w:pPr>
            <w:r w:rsidRPr="00D346D3">
              <w:rPr>
                <w:sz w:val="22"/>
              </w:rPr>
              <w:t>Южный</w:t>
            </w:r>
          </w:p>
        </w:tc>
        <w:tc>
          <w:tcPr>
            <w:tcW w:w="2293" w:type="pct"/>
            <w:tcBorders>
              <w:top w:val="nil"/>
              <w:left w:val="nil"/>
              <w:bottom w:val="single" w:sz="4" w:space="0" w:color="auto"/>
              <w:right w:val="single" w:sz="4" w:space="0" w:color="auto"/>
            </w:tcBorders>
            <w:shd w:val="clear" w:color="000000" w:fill="FFFFFF"/>
            <w:noWrap/>
            <w:vAlign w:val="center"/>
            <w:hideMark/>
          </w:tcPr>
          <w:p w:rsidR="00641FC1" w:rsidRPr="00D346D3" w:rsidRDefault="00641FC1" w:rsidP="00641FC1">
            <w:pPr>
              <w:ind w:firstLine="0"/>
              <w:rPr>
                <w:color w:val="000000"/>
              </w:rPr>
            </w:pPr>
            <w:r w:rsidRPr="00D346D3">
              <w:rPr>
                <w:color w:val="000000"/>
                <w:sz w:val="22"/>
              </w:rPr>
              <w:t>Котельная СКЖД по ул. Ключевая, 10</w:t>
            </w:r>
          </w:p>
        </w:tc>
        <w:tc>
          <w:tcPr>
            <w:tcW w:w="817" w:type="pct"/>
            <w:shd w:val="clear" w:color="000000" w:fill="FFFFFF"/>
            <w:vAlign w:val="center"/>
            <w:hideMark/>
          </w:tcPr>
          <w:p w:rsidR="00641FC1" w:rsidRPr="00D346D3" w:rsidRDefault="00641FC1" w:rsidP="00641FC1">
            <w:pPr>
              <w:ind w:firstLine="0"/>
              <w:jc w:val="center"/>
              <w:rPr>
                <w:rFonts w:eastAsia="Times New Roman" w:cs="Times New Roman"/>
                <w:lang w:eastAsia="ru-RU"/>
              </w:rPr>
            </w:pPr>
            <w:r w:rsidRPr="00D346D3">
              <w:rPr>
                <w:rFonts w:eastAsia="Times New Roman" w:cs="Times New Roman"/>
                <w:sz w:val="22"/>
                <w:lang w:eastAsia="ru-RU"/>
              </w:rPr>
              <w:t>12095,6</w:t>
            </w:r>
          </w:p>
        </w:tc>
      </w:tr>
      <w:tr w:rsidR="00641FC1" w:rsidRPr="00D346D3" w:rsidTr="005F1AD1">
        <w:trPr>
          <w:trHeight w:val="20"/>
        </w:trPr>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641FC1" w:rsidRPr="001A296C" w:rsidRDefault="00641FC1" w:rsidP="00641FC1">
            <w:pPr>
              <w:ind w:firstLine="0"/>
              <w:jc w:val="center"/>
              <w:rPr>
                <w:rFonts w:eastAsia="Times New Roman"/>
                <w:lang w:eastAsia="ru-RU"/>
              </w:rPr>
            </w:pPr>
            <w:r>
              <w:rPr>
                <w:rFonts w:eastAsia="Times New Roman"/>
                <w:sz w:val="22"/>
                <w:lang w:eastAsia="ru-RU"/>
              </w:rPr>
              <w:t>25</w:t>
            </w:r>
          </w:p>
        </w:tc>
        <w:tc>
          <w:tcPr>
            <w:tcW w:w="1652" w:type="pct"/>
            <w:tcBorders>
              <w:top w:val="nil"/>
              <w:left w:val="single" w:sz="4" w:space="0" w:color="auto"/>
              <w:bottom w:val="single" w:sz="4" w:space="0" w:color="auto"/>
              <w:right w:val="single" w:sz="4" w:space="0" w:color="auto"/>
            </w:tcBorders>
            <w:shd w:val="clear" w:color="000000" w:fill="FFFFFF"/>
            <w:vAlign w:val="center"/>
            <w:hideMark/>
          </w:tcPr>
          <w:p w:rsidR="00641FC1" w:rsidRPr="00D346D3" w:rsidRDefault="00641FC1" w:rsidP="00641FC1">
            <w:pPr>
              <w:ind w:firstLine="0"/>
              <w:jc w:val="center"/>
            </w:pPr>
            <w:r w:rsidRPr="00D346D3">
              <w:rPr>
                <w:sz w:val="22"/>
              </w:rPr>
              <w:t>Южный</w:t>
            </w:r>
          </w:p>
        </w:tc>
        <w:tc>
          <w:tcPr>
            <w:tcW w:w="2293" w:type="pct"/>
            <w:tcBorders>
              <w:top w:val="nil"/>
              <w:left w:val="nil"/>
              <w:bottom w:val="single" w:sz="4" w:space="0" w:color="auto"/>
              <w:right w:val="single" w:sz="4" w:space="0" w:color="auto"/>
            </w:tcBorders>
            <w:shd w:val="clear" w:color="000000" w:fill="FFFFFF"/>
            <w:noWrap/>
            <w:vAlign w:val="center"/>
            <w:hideMark/>
          </w:tcPr>
          <w:p w:rsidR="00641FC1" w:rsidRPr="00D346D3" w:rsidRDefault="00641FC1" w:rsidP="00641FC1">
            <w:pPr>
              <w:ind w:firstLine="0"/>
              <w:rPr>
                <w:color w:val="000000"/>
              </w:rPr>
            </w:pPr>
            <w:r w:rsidRPr="00D346D3">
              <w:rPr>
                <w:color w:val="000000"/>
                <w:sz w:val="22"/>
              </w:rPr>
              <w:t>Котельная СКЖД по ул. Книжная, 13</w:t>
            </w:r>
          </w:p>
        </w:tc>
        <w:tc>
          <w:tcPr>
            <w:tcW w:w="817" w:type="pct"/>
            <w:shd w:val="clear" w:color="000000" w:fill="FFFFFF"/>
            <w:vAlign w:val="center"/>
            <w:hideMark/>
          </w:tcPr>
          <w:p w:rsidR="00641FC1" w:rsidRPr="00D346D3" w:rsidRDefault="00641FC1" w:rsidP="00641FC1">
            <w:pPr>
              <w:ind w:firstLine="0"/>
              <w:jc w:val="center"/>
              <w:rPr>
                <w:rFonts w:eastAsia="Times New Roman" w:cs="Times New Roman"/>
                <w:lang w:eastAsia="ru-RU"/>
              </w:rPr>
            </w:pPr>
            <w:r w:rsidRPr="00D346D3">
              <w:rPr>
                <w:rFonts w:eastAsia="Times New Roman" w:cs="Times New Roman"/>
                <w:sz w:val="22"/>
                <w:lang w:eastAsia="ru-RU"/>
              </w:rPr>
              <w:t>7200,1</w:t>
            </w:r>
          </w:p>
        </w:tc>
      </w:tr>
      <w:tr w:rsidR="00641FC1" w:rsidRPr="00D346D3" w:rsidTr="005F1AD1">
        <w:trPr>
          <w:trHeight w:val="20"/>
        </w:trPr>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641FC1" w:rsidRPr="001A296C" w:rsidRDefault="00641FC1" w:rsidP="00641FC1">
            <w:pPr>
              <w:ind w:firstLine="0"/>
              <w:jc w:val="center"/>
              <w:rPr>
                <w:rFonts w:eastAsia="Times New Roman"/>
                <w:lang w:eastAsia="ru-RU"/>
              </w:rPr>
            </w:pPr>
            <w:r>
              <w:rPr>
                <w:rFonts w:eastAsia="Times New Roman"/>
                <w:sz w:val="22"/>
                <w:lang w:eastAsia="ru-RU"/>
              </w:rPr>
              <w:t>26</w:t>
            </w:r>
          </w:p>
        </w:tc>
        <w:tc>
          <w:tcPr>
            <w:tcW w:w="1652" w:type="pct"/>
            <w:tcBorders>
              <w:top w:val="nil"/>
              <w:left w:val="single" w:sz="4" w:space="0" w:color="auto"/>
              <w:bottom w:val="single" w:sz="4" w:space="0" w:color="auto"/>
              <w:right w:val="single" w:sz="4" w:space="0" w:color="auto"/>
            </w:tcBorders>
            <w:shd w:val="clear" w:color="000000" w:fill="FFFFFF"/>
            <w:vAlign w:val="center"/>
            <w:hideMark/>
          </w:tcPr>
          <w:p w:rsidR="00641FC1" w:rsidRPr="00D346D3" w:rsidRDefault="00641FC1" w:rsidP="00641FC1">
            <w:pPr>
              <w:ind w:firstLine="0"/>
              <w:jc w:val="center"/>
            </w:pPr>
            <w:r w:rsidRPr="00D346D3">
              <w:rPr>
                <w:sz w:val="22"/>
              </w:rPr>
              <w:t>Южный</w:t>
            </w:r>
          </w:p>
        </w:tc>
        <w:tc>
          <w:tcPr>
            <w:tcW w:w="2293" w:type="pct"/>
            <w:tcBorders>
              <w:top w:val="nil"/>
              <w:left w:val="nil"/>
              <w:bottom w:val="single" w:sz="4" w:space="0" w:color="auto"/>
              <w:right w:val="single" w:sz="4" w:space="0" w:color="auto"/>
            </w:tcBorders>
            <w:shd w:val="clear" w:color="000000" w:fill="FFFFFF"/>
            <w:noWrap/>
            <w:vAlign w:val="center"/>
            <w:hideMark/>
          </w:tcPr>
          <w:p w:rsidR="00641FC1" w:rsidRPr="00D346D3" w:rsidRDefault="00641FC1" w:rsidP="00641FC1">
            <w:pPr>
              <w:ind w:firstLine="0"/>
              <w:rPr>
                <w:color w:val="000000"/>
              </w:rPr>
            </w:pPr>
            <w:r w:rsidRPr="00D346D3">
              <w:rPr>
                <w:color w:val="000000"/>
                <w:sz w:val="22"/>
              </w:rPr>
              <w:t>Котельная СКЖД по пер. Учебный, 1б (БТЖТ)</w:t>
            </w:r>
          </w:p>
        </w:tc>
        <w:tc>
          <w:tcPr>
            <w:tcW w:w="817" w:type="pct"/>
            <w:shd w:val="clear" w:color="000000" w:fill="FFFFFF"/>
            <w:vAlign w:val="center"/>
            <w:hideMark/>
          </w:tcPr>
          <w:p w:rsidR="00641FC1" w:rsidRPr="00D346D3" w:rsidRDefault="00641FC1" w:rsidP="00641FC1">
            <w:pPr>
              <w:ind w:firstLine="0"/>
              <w:jc w:val="center"/>
              <w:rPr>
                <w:rFonts w:eastAsia="Times New Roman" w:cs="Times New Roman"/>
                <w:lang w:eastAsia="ru-RU"/>
              </w:rPr>
            </w:pPr>
            <w:r w:rsidRPr="00D346D3">
              <w:rPr>
                <w:rFonts w:eastAsia="Times New Roman" w:cs="Times New Roman"/>
                <w:sz w:val="22"/>
                <w:lang w:eastAsia="ru-RU"/>
              </w:rPr>
              <w:t>1299,5</w:t>
            </w:r>
          </w:p>
        </w:tc>
      </w:tr>
      <w:tr w:rsidR="00641FC1" w:rsidRPr="00D346D3" w:rsidTr="005F1AD1">
        <w:trPr>
          <w:trHeight w:val="20"/>
        </w:trPr>
        <w:tc>
          <w:tcPr>
            <w:tcW w:w="238" w:type="pct"/>
            <w:tcBorders>
              <w:top w:val="single" w:sz="4" w:space="0" w:color="auto"/>
              <w:left w:val="single" w:sz="4" w:space="0" w:color="auto"/>
              <w:bottom w:val="single" w:sz="4" w:space="0" w:color="auto"/>
              <w:right w:val="single" w:sz="4" w:space="0" w:color="auto"/>
            </w:tcBorders>
            <w:shd w:val="clear" w:color="000000" w:fill="FFFFFF"/>
            <w:vAlign w:val="center"/>
          </w:tcPr>
          <w:p w:rsidR="00641FC1" w:rsidRPr="001A296C" w:rsidRDefault="00641FC1" w:rsidP="00641FC1">
            <w:pPr>
              <w:ind w:firstLine="0"/>
              <w:jc w:val="center"/>
              <w:rPr>
                <w:rFonts w:eastAsia="Times New Roman"/>
                <w:lang w:eastAsia="ru-RU"/>
              </w:rPr>
            </w:pPr>
            <w:r>
              <w:rPr>
                <w:rFonts w:eastAsia="Times New Roman"/>
                <w:sz w:val="22"/>
                <w:lang w:eastAsia="ru-RU"/>
              </w:rPr>
              <w:t>27</w:t>
            </w:r>
          </w:p>
        </w:tc>
        <w:tc>
          <w:tcPr>
            <w:tcW w:w="1652" w:type="pct"/>
            <w:tcBorders>
              <w:top w:val="single" w:sz="4" w:space="0" w:color="auto"/>
              <w:left w:val="single" w:sz="4" w:space="0" w:color="auto"/>
              <w:bottom w:val="single" w:sz="4" w:space="0" w:color="auto"/>
              <w:right w:val="single" w:sz="4" w:space="0" w:color="auto"/>
            </w:tcBorders>
            <w:shd w:val="clear" w:color="000000" w:fill="FFFFFF"/>
            <w:vAlign w:val="center"/>
          </w:tcPr>
          <w:p w:rsidR="00641FC1" w:rsidRPr="001A296C" w:rsidRDefault="00641FC1" w:rsidP="00641FC1">
            <w:pPr>
              <w:ind w:firstLine="0"/>
              <w:jc w:val="center"/>
              <w:rPr>
                <w:rFonts w:eastAsia="Times New Roman"/>
                <w:lang w:eastAsia="ru-RU"/>
              </w:rPr>
            </w:pPr>
            <w:r w:rsidRPr="001A296C">
              <w:rPr>
                <w:rFonts w:eastAsia="Times New Roman"/>
                <w:sz w:val="22"/>
                <w:lang w:eastAsia="ru-RU"/>
              </w:rPr>
              <w:t>Северный Батайск</w:t>
            </w:r>
          </w:p>
        </w:tc>
        <w:tc>
          <w:tcPr>
            <w:tcW w:w="2293"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641FC1" w:rsidRPr="001A296C" w:rsidRDefault="00641FC1" w:rsidP="00641FC1">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№08 по пер. Ростовский,1а</w:t>
            </w:r>
          </w:p>
        </w:tc>
        <w:tc>
          <w:tcPr>
            <w:tcW w:w="817" w:type="pct"/>
            <w:tcBorders>
              <w:top w:val="single" w:sz="4" w:space="0" w:color="auto"/>
              <w:left w:val="nil"/>
              <w:bottom w:val="single" w:sz="4" w:space="0" w:color="auto"/>
              <w:right w:val="single" w:sz="4" w:space="0" w:color="auto"/>
            </w:tcBorders>
            <w:shd w:val="clear" w:color="000000" w:fill="FFFFFF"/>
            <w:vAlign w:val="center"/>
          </w:tcPr>
          <w:p w:rsidR="00641FC1" w:rsidRPr="00572FDB" w:rsidRDefault="00641FC1" w:rsidP="00641FC1">
            <w:pPr>
              <w:ind w:firstLine="0"/>
              <w:jc w:val="center"/>
            </w:pPr>
            <w:r>
              <w:t>1829</w:t>
            </w:r>
          </w:p>
        </w:tc>
      </w:tr>
      <w:tr w:rsidR="00641FC1" w:rsidRPr="00D346D3" w:rsidTr="005F1AD1">
        <w:trPr>
          <w:trHeight w:val="20"/>
        </w:trPr>
        <w:tc>
          <w:tcPr>
            <w:tcW w:w="238" w:type="pct"/>
            <w:tcBorders>
              <w:top w:val="single" w:sz="4" w:space="0" w:color="auto"/>
              <w:left w:val="single" w:sz="4" w:space="0" w:color="auto"/>
              <w:bottom w:val="single" w:sz="4" w:space="0" w:color="auto"/>
              <w:right w:val="single" w:sz="4" w:space="0" w:color="auto"/>
            </w:tcBorders>
            <w:shd w:val="clear" w:color="000000" w:fill="FFFFFF"/>
            <w:vAlign w:val="center"/>
          </w:tcPr>
          <w:p w:rsidR="00641FC1" w:rsidRPr="001A296C" w:rsidRDefault="00641FC1" w:rsidP="00641FC1">
            <w:pPr>
              <w:ind w:firstLine="0"/>
              <w:jc w:val="center"/>
              <w:rPr>
                <w:rFonts w:eastAsia="Times New Roman"/>
                <w:lang w:eastAsia="ru-RU"/>
              </w:rPr>
            </w:pPr>
            <w:r>
              <w:rPr>
                <w:rFonts w:eastAsia="Times New Roman"/>
                <w:sz w:val="22"/>
                <w:lang w:eastAsia="ru-RU"/>
              </w:rPr>
              <w:t>28</w:t>
            </w:r>
          </w:p>
        </w:tc>
        <w:tc>
          <w:tcPr>
            <w:tcW w:w="1652" w:type="pct"/>
            <w:tcBorders>
              <w:top w:val="single" w:sz="4" w:space="0" w:color="auto"/>
              <w:left w:val="single" w:sz="4" w:space="0" w:color="auto"/>
              <w:bottom w:val="single" w:sz="4" w:space="0" w:color="auto"/>
              <w:right w:val="single" w:sz="4" w:space="0" w:color="auto"/>
            </w:tcBorders>
            <w:shd w:val="clear" w:color="000000" w:fill="FFFFFF"/>
            <w:vAlign w:val="center"/>
          </w:tcPr>
          <w:p w:rsidR="00641FC1" w:rsidRPr="001A296C" w:rsidRDefault="00641FC1" w:rsidP="00641FC1">
            <w:pPr>
              <w:ind w:firstLine="0"/>
              <w:jc w:val="center"/>
              <w:rPr>
                <w:rFonts w:eastAsia="Times New Roman"/>
                <w:lang w:eastAsia="ru-RU"/>
              </w:rPr>
            </w:pPr>
            <w:r w:rsidRPr="001A296C">
              <w:rPr>
                <w:rFonts w:eastAsia="Times New Roman"/>
                <w:sz w:val="22"/>
                <w:lang w:eastAsia="ru-RU"/>
              </w:rPr>
              <w:t>РДВС</w:t>
            </w:r>
          </w:p>
        </w:tc>
        <w:tc>
          <w:tcPr>
            <w:tcW w:w="2293"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641FC1" w:rsidRPr="001A296C" w:rsidRDefault="00641FC1" w:rsidP="00641FC1">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№21 по ул. Индустриальная,7а</w:t>
            </w:r>
          </w:p>
        </w:tc>
        <w:tc>
          <w:tcPr>
            <w:tcW w:w="817" w:type="pct"/>
            <w:tcBorders>
              <w:top w:val="nil"/>
              <w:left w:val="nil"/>
              <w:bottom w:val="single" w:sz="4" w:space="0" w:color="auto"/>
              <w:right w:val="single" w:sz="4" w:space="0" w:color="auto"/>
            </w:tcBorders>
            <w:shd w:val="clear" w:color="000000" w:fill="FFFFFF"/>
            <w:vAlign w:val="center"/>
          </w:tcPr>
          <w:p w:rsidR="00641FC1" w:rsidRPr="00572FDB" w:rsidRDefault="00641FC1" w:rsidP="00641FC1">
            <w:pPr>
              <w:ind w:firstLine="0"/>
              <w:jc w:val="center"/>
            </w:pPr>
            <w:r>
              <w:t>3778</w:t>
            </w:r>
          </w:p>
        </w:tc>
      </w:tr>
      <w:tr w:rsidR="00641FC1" w:rsidRPr="00D346D3" w:rsidTr="005F1AD1">
        <w:trPr>
          <w:trHeight w:val="20"/>
        </w:trPr>
        <w:tc>
          <w:tcPr>
            <w:tcW w:w="238" w:type="pct"/>
            <w:tcBorders>
              <w:top w:val="single" w:sz="4" w:space="0" w:color="auto"/>
              <w:left w:val="single" w:sz="4" w:space="0" w:color="auto"/>
              <w:bottom w:val="single" w:sz="4" w:space="0" w:color="auto"/>
              <w:right w:val="single" w:sz="4" w:space="0" w:color="auto"/>
            </w:tcBorders>
            <w:shd w:val="clear" w:color="000000" w:fill="FFFFFF"/>
            <w:vAlign w:val="center"/>
          </w:tcPr>
          <w:p w:rsidR="00641FC1" w:rsidRPr="001A296C" w:rsidRDefault="00641FC1" w:rsidP="00641FC1">
            <w:pPr>
              <w:ind w:firstLine="0"/>
              <w:jc w:val="center"/>
              <w:rPr>
                <w:rFonts w:eastAsia="Times New Roman"/>
                <w:lang w:eastAsia="ru-RU"/>
              </w:rPr>
            </w:pPr>
            <w:r>
              <w:rPr>
                <w:rFonts w:eastAsia="Times New Roman"/>
                <w:sz w:val="22"/>
                <w:lang w:eastAsia="ru-RU"/>
              </w:rPr>
              <w:lastRenderedPageBreak/>
              <w:t>29</w:t>
            </w:r>
          </w:p>
        </w:tc>
        <w:tc>
          <w:tcPr>
            <w:tcW w:w="1652" w:type="pct"/>
            <w:tcBorders>
              <w:top w:val="single" w:sz="4" w:space="0" w:color="auto"/>
              <w:left w:val="single" w:sz="4" w:space="0" w:color="auto"/>
              <w:bottom w:val="single" w:sz="4" w:space="0" w:color="auto"/>
              <w:right w:val="single" w:sz="4" w:space="0" w:color="auto"/>
            </w:tcBorders>
            <w:shd w:val="clear" w:color="000000" w:fill="FFFFFF"/>
            <w:vAlign w:val="center"/>
          </w:tcPr>
          <w:p w:rsidR="00641FC1" w:rsidRPr="001A296C" w:rsidRDefault="00641FC1" w:rsidP="00641FC1">
            <w:pPr>
              <w:ind w:firstLine="0"/>
              <w:jc w:val="center"/>
              <w:rPr>
                <w:rFonts w:eastAsia="Times New Roman"/>
                <w:lang w:eastAsia="ru-RU"/>
              </w:rPr>
            </w:pPr>
            <w:r w:rsidRPr="001A296C">
              <w:rPr>
                <w:rFonts w:eastAsia="Times New Roman"/>
                <w:sz w:val="22"/>
                <w:lang w:eastAsia="ru-RU"/>
              </w:rPr>
              <w:t>Авиагородок</w:t>
            </w:r>
          </w:p>
        </w:tc>
        <w:tc>
          <w:tcPr>
            <w:tcW w:w="2293"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641FC1" w:rsidRPr="001A296C" w:rsidRDefault="00641FC1" w:rsidP="00641FC1">
            <w:pPr>
              <w:ind w:firstLine="0"/>
              <w:jc w:val="left"/>
              <w:rPr>
                <w:rFonts w:eastAsia="Times New Roman"/>
                <w:color w:val="000000"/>
                <w:lang w:eastAsia="ru-RU"/>
              </w:rPr>
            </w:pPr>
            <w:r w:rsidRPr="001A296C">
              <w:rPr>
                <w:rFonts w:eastAsia="Times New Roman"/>
                <w:color w:val="000000"/>
                <w:sz w:val="22"/>
                <w:lang w:eastAsia="ru-RU"/>
              </w:rPr>
              <w:t xml:space="preserve">Котельная </w:t>
            </w:r>
            <w:r>
              <w:rPr>
                <w:rFonts w:eastAsia="Times New Roman"/>
                <w:color w:val="000000"/>
                <w:sz w:val="22"/>
                <w:lang w:eastAsia="ru-RU"/>
              </w:rPr>
              <w:t xml:space="preserve">РГБ </w:t>
            </w:r>
            <w:r w:rsidRPr="001A296C">
              <w:rPr>
                <w:rFonts w:eastAsia="Times New Roman"/>
                <w:color w:val="000000"/>
                <w:sz w:val="22"/>
                <w:lang w:eastAsia="ru-RU"/>
              </w:rPr>
              <w:t>№22 по пер. Литейный,8а</w:t>
            </w:r>
          </w:p>
        </w:tc>
        <w:tc>
          <w:tcPr>
            <w:tcW w:w="817" w:type="pct"/>
            <w:tcBorders>
              <w:top w:val="nil"/>
              <w:left w:val="nil"/>
              <w:bottom w:val="single" w:sz="4" w:space="0" w:color="auto"/>
              <w:right w:val="single" w:sz="4" w:space="0" w:color="auto"/>
            </w:tcBorders>
            <w:shd w:val="clear" w:color="000000" w:fill="FFFFFF"/>
            <w:vAlign w:val="center"/>
          </w:tcPr>
          <w:p w:rsidR="00641FC1" w:rsidRPr="00572FDB" w:rsidRDefault="00641FC1" w:rsidP="00641FC1">
            <w:pPr>
              <w:ind w:firstLine="0"/>
              <w:jc w:val="center"/>
            </w:pPr>
            <w:r>
              <w:t>1839</w:t>
            </w:r>
          </w:p>
        </w:tc>
      </w:tr>
      <w:tr w:rsidR="00641FC1" w:rsidRPr="00D346D3" w:rsidTr="005F1AD1">
        <w:trPr>
          <w:trHeight w:val="20"/>
        </w:trPr>
        <w:tc>
          <w:tcPr>
            <w:tcW w:w="238" w:type="pct"/>
            <w:tcBorders>
              <w:top w:val="single" w:sz="4" w:space="0" w:color="auto"/>
              <w:left w:val="single" w:sz="4" w:space="0" w:color="auto"/>
              <w:bottom w:val="single" w:sz="4" w:space="0" w:color="auto"/>
              <w:right w:val="single" w:sz="4" w:space="0" w:color="auto"/>
            </w:tcBorders>
            <w:shd w:val="clear" w:color="000000" w:fill="FFFFFF"/>
            <w:vAlign w:val="center"/>
          </w:tcPr>
          <w:p w:rsidR="00641FC1" w:rsidRPr="001A296C" w:rsidRDefault="00641FC1" w:rsidP="00641FC1">
            <w:pPr>
              <w:ind w:firstLine="0"/>
              <w:jc w:val="center"/>
              <w:rPr>
                <w:rFonts w:eastAsia="Times New Roman"/>
                <w:lang w:eastAsia="ru-RU"/>
              </w:rPr>
            </w:pPr>
            <w:r>
              <w:rPr>
                <w:rFonts w:eastAsia="Times New Roman"/>
                <w:sz w:val="22"/>
                <w:lang w:eastAsia="ru-RU"/>
              </w:rPr>
              <w:t>30</w:t>
            </w:r>
          </w:p>
        </w:tc>
        <w:tc>
          <w:tcPr>
            <w:tcW w:w="1652" w:type="pct"/>
            <w:tcBorders>
              <w:top w:val="single" w:sz="4" w:space="0" w:color="auto"/>
              <w:left w:val="single" w:sz="4" w:space="0" w:color="auto"/>
              <w:bottom w:val="single" w:sz="4" w:space="0" w:color="auto"/>
              <w:right w:val="single" w:sz="4" w:space="0" w:color="auto"/>
            </w:tcBorders>
            <w:shd w:val="clear" w:color="000000" w:fill="FFFFFF"/>
            <w:vAlign w:val="center"/>
          </w:tcPr>
          <w:p w:rsidR="00641FC1" w:rsidRPr="001A296C" w:rsidRDefault="00641FC1" w:rsidP="00641FC1">
            <w:pPr>
              <w:ind w:firstLine="0"/>
              <w:jc w:val="center"/>
              <w:rPr>
                <w:rFonts w:eastAsia="Times New Roman"/>
                <w:lang w:eastAsia="ru-RU"/>
              </w:rPr>
            </w:pPr>
            <w:r w:rsidRPr="001A296C">
              <w:rPr>
                <w:rFonts w:eastAsia="Times New Roman"/>
                <w:sz w:val="22"/>
                <w:lang w:eastAsia="ru-RU"/>
              </w:rPr>
              <w:t>РДВС</w:t>
            </w:r>
          </w:p>
        </w:tc>
        <w:tc>
          <w:tcPr>
            <w:tcW w:w="2293"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641FC1" w:rsidRPr="001A296C" w:rsidRDefault="00641FC1" w:rsidP="00641FC1">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по ул. Энгельса</w:t>
            </w:r>
            <w:r>
              <w:rPr>
                <w:rFonts w:eastAsia="Times New Roman"/>
                <w:color w:val="000000"/>
                <w:sz w:val="22"/>
                <w:lang w:eastAsia="ru-RU"/>
              </w:rPr>
              <w:t>,</w:t>
            </w:r>
            <w:r w:rsidRPr="001A296C">
              <w:rPr>
                <w:rFonts w:eastAsia="Times New Roman"/>
                <w:color w:val="000000"/>
                <w:sz w:val="22"/>
                <w:lang w:eastAsia="ru-RU"/>
              </w:rPr>
              <w:t xml:space="preserve"> </w:t>
            </w:r>
            <w:r>
              <w:rPr>
                <w:rFonts w:eastAsia="Times New Roman"/>
                <w:color w:val="000000"/>
                <w:sz w:val="22"/>
                <w:lang w:eastAsia="ru-RU"/>
              </w:rPr>
              <w:t>426б</w:t>
            </w:r>
          </w:p>
        </w:tc>
        <w:tc>
          <w:tcPr>
            <w:tcW w:w="817" w:type="pct"/>
            <w:tcBorders>
              <w:top w:val="nil"/>
              <w:left w:val="nil"/>
              <w:bottom w:val="single" w:sz="4" w:space="0" w:color="auto"/>
              <w:right w:val="single" w:sz="4" w:space="0" w:color="auto"/>
            </w:tcBorders>
            <w:shd w:val="clear" w:color="000000" w:fill="FFFFFF"/>
            <w:vAlign w:val="center"/>
          </w:tcPr>
          <w:p w:rsidR="00641FC1" w:rsidRPr="00572FDB" w:rsidRDefault="00641FC1" w:rsidP="00641FC1">
            <w:pPr>
              <w:ind w:firstLine="0"/>
              <w:jc w:val="center"/>
              <w:rPr>
                <w:sz w:val="22"/>
                <w:szCs w:val="20"/>
              </w:rPr>
            </w:pPr>
            <w:r>
              <w:rPr>
                <w:sz w:val="22"/>
                <w:szCs w:val="20"/>
              </w:rPr>
              <w:t>3349</w:t>
            </w:r>
          </w:p>
        </w:tc>
      </w:tr>
      <w:tr w:rsidR="00641FC1" w:rsidRPr="00D346D3" w:rsidTr="005F1AD1">
        <w:trPr>
          <w:trHeight w:val="20"/>
        </w:trPr>
        <w:tc>
          <w:tcPr>
            <w:tcW w:w="238" w:type="pct"/>
            <w:tcBorders>
              <w:top w:val="single" w:sz="4" w:space="0" w:color="auto"/>
              <w:left w:val="single" w:sz="4" w:space="0" w:color="auto"/>
              <w:bottom w:val="single" w:sz="4" w:space="0" w:color="auto"/>
              <w:right w:val="single" w:sz="4" w:space="0" w:color="auto"/>
            </w:tcBorders>
            <w:shd w:val="clear" w:color="000000" w:fill="FFFFFF"/>
            <w:vAlign w:val="center"/>
          </w:tcPr>
          <w:p w:rsidR="00641FC1" w:rsidRPr="001A296C" w:rsidRDefault="00641FC1" w:rsidP="00641FC1">
            <w:pPr>
              <w:ind w:firstLine="0"/>
              <w:jc w:val="center"/>
              <w:rPr>
                <w:rFonts w:eastAsia="Times New Roman"/>
                <w:lang w:eastAsia="ru-RU"/>
              </w:rPr>
            </w:pPr>
            <w:r>
              <w:rPr>
                <w:rFonts w:eastAsia="Times New Roman"/>
                <w:sz w:val="22"/>
                <w:lang w:eastAsia="ru-RU"/>
              </w:rPr>
              <w:t>31</w:t>
            </w:r>
          </w:p>
        </w:tc>
        <w:tc>
          <w:tcPr>
            <w:tcW w:w="1652" w:type="pct"/>
            <w:tcBorders>
              <w:top w:val="single" w:sz="4" w:space="0" w:color="auto"/>
              <w:left w:val="single" w:sz="4" w:space="0" w:color="auto"/>
              <w:bottom w:val="single" w:sz="4" w:space="0" w:color="auto"/>
              <w:right w:val="single" w:sz="4" w:space="0" w:color="auto"/>
            </w:tcBorders>
            <w:shd w:val="clear" w:color="000000" w:fill="FFFFFF"/>
            <w:vAlign w:val="center"/>
          </w:tcPr>
          <w:p w:rsidR="00641FC1" w:rsidRPr="001A296C" w:rsidRDefault="00641FC1" w:rsidP="00641FC1">
            <w:pPr>
              <w:ind w:firstLine="0"/>
              <w:jc w:val="center"/>
              <w:rPr>
                <w:rFonts w:eastAsia="Times New Roman"/>
                <w:lang w:eastAsia="ru-RU"/>
              </w:rPr>
            </w:pPr>
            <w:r w:rsidRPr="001A296C">
              <w:rPr>
                <w:rFonts w:eastAsia="Times New Roman"/>
                <w:sz w:val="22"/>
                <w:lang w:eastAsia="ru-RU"/>
              </w:rPr>
              <w:t>РДВС</w:t>
            </w:r>
          </w:p>
        </w:tc>
        <w:tc>
          <w:tcPr>
            <w:tcW w:w="2293"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641FC1" w:rsidRPr="001A296C" w:rsidRDefault="00641FC1" w:rsidP="00641FC1">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по ул. Ленина</w:t>
            </w:r>
            <w:r>
              <w:rPr>
                <w:rFonts w:eastAsia="Times New Roman"/>
                <w:color w:val="000000"/>
                <w:sz w:val="22"/>
                <w:lang w:eastAsia="ru-RU"/>
              </w:rPr>
              <w:t>,</w:t>
            </w:r>
            <w:r w:rsidRPr="001A296C">
              <w:rPr>
                <w:rFonts w:eastAsia="Times New Roman"/>
                <w:color w:val="000000"/>
                <w:sz w:val="22"/>
                <w:lang w:eastAsia="ru-RU"/>
              </w:rPr>
              <w:t xml:space="preserve"> 213</w:t>
            </w:r>
            <w:r>
              <w:rPr>
                <w:rFonts w:eastAsia="Times New Roman"/>
                <w:color w:val="000000"/>
                <w:sz w:val="22"/>
                <w:lang w:eastAsia="ru-RU"/>
              </w:rPr>
              <w:t>а</w:t>
            </w:r>
          </w:p>
        </w:tc>
        <w:tc>
          <w:tcPr>
            <w:tcW w:w="817" w:type="pct"/>
            <w:tcBorders>
              <w:top w:val="nil"/>
              <w:left w:val="nil"/>
              <w:bottom w:val="single" w:sz="4" w:space="0" w:color="auto"/>
              <w:right w:val="single" w:sz="4" w:space="0" w:color="auto"/>
            </w:tcBorders>
            <w:shd w:val="clear" w:color="000000" w:fill="FFFFFF"/>
            <w:vAlign w:val="center"/>
          </w:tcPr>
          <w:p w:rsidR="00641FC1" w:rsidRPr="00572FDB" w:rsidRDefault="00641FC1" w:rsidP="00641FC1">
            <w:pPr>
              <w:ind w:firstLine="0"/>
              <w:jc w:val="center"/>
              <w:rPr>
                <w:sz w:val="22"/>
                <w:szCs w:val="20"/>
              </w:rPr>
            </w:pPr>
            <w:r>
              <w:rPr>
                <w:sz w:val="22"/>
                <w:szCs w:val="20"/>
              </w:rPr>
              <w:t>7127</w:t>
            </w:r>
          </w:p>
        </w:tc>
      </w:tr>
      <w:tr w:rsidR="00641FC1" w:rsidRPr="00D346D3" w:rsidTr="005F1AD1">
        <w:trPr>
          <w:trHeight w:val="20"/>
        </w:trPr>
        <w:tc>
          <w:tcPr>
            <w:tcW w:w="238" w:type="pct"/>
            <w:tcBorders>
              <w:top w:val="single" w:sz="4" w:space="0" w:color="auto"/>
              <w:left w:val="single" w:sz="4" w:space="0" w:color="auto"/>
              <w:bottom w:val="single" w:sz="4" w:space="0" w:color="auto"/>
              <w:right w:val="single" w:sz="4" w:space="0" w:color="auto"/>
            </w:tcBorders>
            <w:shd w:val="clear" w:color="000000" w:fill="FFFFFF"/>
            <w:vAlign w:val="center"/>
          </w:tcPr>
          <w:p w:rsidR="00641FC1" w:rsidRPr="001A296C" w:rsidRDefault="00641FC1" w:rsidP="00641FC1">
            <w:pPr>
              <w:ind w:firstLine="0"/>
              <w:jc w:val="center"/>
              <w:rPr>
                <w:rFonts w:eastAsia="Times New Roman"/>
                <w:lang w:eastAsia="ru-RU"/>
              </w:rPr>
            </w:pPr>
            <w:r>
              <w:rPr>
                <w:rFonts w:eastAsia="Times New Roman"/>
                <w:sz w:val="22"/>
                <w:lang w:eastAsia="ru-RU"/>
              </w:rPr>
              <w:t>32</w:t>
            </w:r>
          </w:p>
        </w:tc>
        <w:tc>
          <w:tcPr>
            <w:tcW w:w="1652" w:type="pct"/>
            <w:tcBorders>
              <w:top w:val="single" w:sz="4" w:space="0" w:color="auto"/>
              <w:left w:val="single" w:sz="4" w:space="0" w:color="auto"/>
              <w:bottom w:val="single" w:sz="4" w:space="0" w:color="auto"/>
              <w:right w:val="single" w:sz="4" w:space="0" w:color="auto"/>
            </w:tcBorders>
            <w:shd w:val="clear" w:color="000000" w:fill="FFFFFF"/>
            <w:vAlign w:val="center"/>
          </w:tcPr>
          <w:p w:rsidR="00641FC1" w:rsidRPr="001A296C" w:rsidRDefault="00641FC1" w:rsidP="00641FC1">
            <w:pPr>
              <w:ind w:firstLine="0"/>
              <w:jc w:val="center"/>
              <w:rPr>
                <w:rFonts w:eastAsia="Times New Roman"/>
                <w:lang w:eastAsia="ru-RU"/>
              </w:rPr>
            </w:pPr>
            <w:r w:rsidRPr="001A296C">
              <w:rPr>
                <w:rFonts w:eastAsia="Times New Roman"/>
                <w:sz w:val="22"/>
                <w:lang w:eastAsia="ru-RU"/>
              </w:rPr>
              <w:t>Авиагородок</w:t>
            </w:r>
          </w:p>
        </w:tc>
        <w:tc>
          <w:tcPr>
            <w:tcW w:w="2293"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641FC1" w:rsidRPr="001A296C" w:rsidRDefault="00641FC1" w:rsidP="00641FC1">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Авиагород</w:t>
            </w:r>
            <w:r>
              <w:rPr>
                <w:rFonts w:eastAsia="Times New Roman"/>
                <w:color w:val="000000"/>
                <w:sz w:val="22"/>
                <w:lang w:eastAsia="ru-RU"/>
              </w:rPr>
              <w:t>о</w:t>
            </w:r>
            <w:r w:rsidRPr="001A296C">
              <w:rPr>
                <w:rFonts w:eastAsia="Times New Roman"/>
                <w:color w:val="000000"/>
                <w:sz w:val="22"/>
                <w:lang w:eastAsia="ru-RU"/>
              </w:rPr>
              <w:t>к</w:t>
            </w:r>
            <w:r>
              <w:rPr>
                <w:rFonts w:eastAsia="Times New Roman"/>
                <w:color w:val="000000"/>
                <w:sz w:val="22"/>
                <w:lang w:eastAsia="ru-RU"/>
              </w:rPr>
              <w:t>,</w:t>
            </w:r>
            <w:r w:rsidRPr="001A296C">
              <w:rPr>
                <w:rFonts w:eastAsia="Times New Roman"/>
                <w:color w:val="000000"/>
                <w:sz w:val="22"/>
                <w:lang w:eastAsia="ru-RU"/>
              </w:rPr>
              <w:t xml:space="preserve"> 36</w:t>
            </w:r>
            <w:r>
              <w:rPr>
                <w:rFonts w:eastAsia="Times New Roman"/>
                <w:color w:val="000000"/>
                <w:sz w:val="22"/>
                <w:lang w:eastAsia="ru-RU"/>
              </w:rPr>
              <w:t>а</w:t>
            </w:r>
          </w:p>
        </w:tc>
        <w:tc>
          <w:tcPr>
            <w:tcW w:w="817" w:type="pct"/>
            <w:tcBorders>
              <w:top w:val="nil"/>
              <w:left w:val="nil"/>
              <w:bottom w:val="single" w:sz="4" w:space="0" w:color="auto"/>
              <w:right w:val="single" w:sz="4" w:space="0" w:color="auto"/>
            </w:tcBorders>
            <w:shd w:val="clear" w:color="000000" w:fill="FFFFFF"/>
            <w:vAlign w:val="center"/>
          </w:tcPr>
          <w:p w:rsidR="00641FC1" w:rsidRPr="00572FDB" w:rsidRDefault="00641FC1" w:rsidP="00641FC1">
            <w:pPr>
              <w:ind w:firstLine="0"/>
              <w:jc w:val="center"/>
              <w:rPr>
                <w:sz w:val="22"/>
                <w:szCs w:val="20"/>
              </w:rPr>
            </w:pPr>
            <w:r>
              <w:rPr>
                <w:sz w:val="22"/>
                <w:szCs w:val="20"/>
              </w:rPr>
              <w:t>4366</w:t>
            </w:r>
          </w:p>
        </w:tc>
      </w:tr>
      <w:tr w:rsidR="00641FC1" w:rsidRPr="00D346D3" w:rsidTr="005F1AD1">
        <w:trPr>
          <w:trHeight w:val="20"/>
        </w:trPr>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641FC1" w:rsidRPr="00D346D3" w:rsidRDefault="00641FC1" w:rsidP="00641FC1">
            <w:pPr>
              <w:ind w:firstLine="0"/>
              <w:rPr>
                <w:b/>
                <w:bCs/>
              </w:rPr>
            </w:pPr>
            <w:r w:rsidRPr="00D346D3">
              <w:rPr>
                <w:b/>
                <w:bCs/>
                <w:sz w:val="22"/>
              </w:rPr>
              <w:t> </w:t>
            </w:r>
          </w:p>
        </w:tc>
        <w:tc>
          <w:tcPr>
            <w:tcW w:w="1652" w:type="pct"/>
            <w:tcBorders>
              <w:top w:val="single" w:sz="4" w:space="0" w:color="auto"/>
              <w:left w:val="nil"/>
              <w:bottom w:val="single" w:sz="4" w:space="0" w:color="auto"/>
              <w:right w:val="single" w:sz="4" w:space="0" w:color="auto"/>
            </w:tcBorders>
            <w:shd w:val="clear" w:color="000000" w:fill="FFFFFF"/>
            <w:vAlign w:val="center"/>
            <w:hideMark/>
          </w:tcPr>
          <w:p w:rsidR="00641FC1" w:rsidRPr="00D346D3" w:rsidRDefault="00641FC1" w:rsidP="00641FC1">
            <w:pPr>
              <w:ind w:firstLine="0"/>
              <w:rPr>
                <w:b/>
                <w:bCs/>
              </w:rPr>
            </w:pPr>
            <w:r w:rsidRPr="00D346D3">
              <w:rPr>
                <w:b/>
                <w:bCs/>
                <w:sz w:val="22"/>
              </w:rPr>
              <w:t> </w:t>
            </w:r>
          </w:p>
        </w:tc>
        <w:tc>
          <w:tcPr>
            <w:tcW w:w="2293" w:type="pct"/>
            <w:tcBorders>
              <w:top w:val="single" w:sz="4" w:space="0" w:color="auto"/>
              <w:left w:val="nil"/>
              <w:bottom w:val="single" w:sz="4" w:space="0" w:color="auto"/>
              <w:right w:val="single" w:sz="4" w:space="0" w:color="auto"/>
            </w:tcBorders>
            <w:shd w:val="clear" w:color="000000" w:fill="FFFFFF"/>
            <w:vAlign w:val="center"/>
            <w:hideMark/>
          </w:tcPr>
          <w:p w:rsidR="00641FC1" w:rsidRPr="00D346D3" w:rsidRDefault="00641FC1" w:rsidP="00641FC1">
            <w:pPr>
              <w:ind w:firstLine="0"/>
              <w:rPr>
                <w:b/>
                <w:bCs/>
              </w:rPr>
            </w:pPr>
            <w:proofErr w:type="spellStart"/>
            <w:r w:rsidRPr="00D346D3">
              <w:rPr>
                <w:b/>
                <w:bCs/>
                <w:sz w:val="22"/>
              </w:rPr>
              <w:t>Батайский</w:t>
            </w:r>
            <w:proofErr w:type="spellEnd"/>
            <w:r w:rsidRPr="00D346D3">
              <w:rPr>
                <w:b/>
                <w:bCs/>
                <w:sz w:val="22"/>
              </w:rPr>
              <w:t xml:space="preserve"> район тепловых сетей</w:t>
            </w:r>
          </w:p>
        </w:tc>
        <w:tc>
          <w:tcPr>
            <w:tcW w:w="817" w:type="pct"/>
            <w:tcBorders>
              <w:top w:val="nil"/>
              <w:left w:val="nil"/>
              <w:bottom w:val="single" w:sz="4" w:space="0" w:color="auto"/>
              <w:right w:val="single" w:sz="4" w:space="0" w:color="auto"/>
            </w:tcBorders>
            <w:shd w:val="clear" w:color="000000" w:fill="FFFFFF"/>
            <w:vAlign w:val="center"/>
            <w:hideMark/>
          </w:tcPr>
          <w:p w:rsidR="00641FC1" w:rsidRPr="00572FDB" w:rsidRDefault="00641FC1" w:rsidP="00641FC1">
            <w:pPr>
              <w:ind w:firstLine="0"/>
              <w:jc w:val="center"/>
              <w:rPr>
                <w:b/>
                <w:bCs/>
                <w:sz w:val="22"/>
                <w:szCs w:val="20"/>
              </w:rPr>
            </w:pPr>
            <w:r>
              <w:rPr>
                <w:b/>
                <w:bCs/>
                <w:sz w:val="22"/>
                <w:szCs w:val="20"/>
              </w:rPr>
              <w:t>150751</w:t>
            </w:r>
          </w:p>
        </w:tc>
      </w:tr>
      <w:tr w:rsidR="00641FC1" w:rsidRPr="00D346D3" w:rsidTr="005F1AD1">
        <w:trPr>
          <w:trHeight w:val="20"/>
        </w:trPr>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641FC1" w:rsidRPr="00D346D3" w:rsidRDefault="00641FC1" w:rsidP="00641FC1">
            <w:pPr>
              <w:ind w:firstLine="0"/>
              <w:rPr>
                <w:b/>
                <w:bCs/>
              </w:rPr>
            </w:pPr>
            <w:r w:rsidRPr="00D346D3">
              <w:rPr>
                <w:b/>
                <w:bCs/>
                <w:sz w:val="22"/>
              </w:rPr>
              <w:t> </w:t>
            </w:r>
          </w:p>
        </w:tc>
        <w:tc>
          <w:tcPr>
            <w:tcW w:w="1652" w:type="pct"/>
            <w:tcBorders>
              <w:top w:val="single" w:sz="4" w:space="0" w:color="auto"/>
              <w:left w:val="nil"/>
              <w:bottom w:val="single" w:sz="4" w:space="0" w:color="auto"/>
              <w:right w:val="single" w:sz="4" w:space="0" w:color="auto"/>
            </w:tcBorders>
            <w:shd w:val="clear" w:color="000000" w:fill="FFFFFF"/>
            <w:vAlign w:val="center"/>
            <w:hideMark/>
          </w:tcPr>
          <w:p w:rsidR="00641FC1" w:rsidRPr="00D346D3" w:rsidRDefault="00641FC1" w:rsidP="00641FC1">
            <w:pPr>
              <w:ind w:firstLine="0"/>
              <w:rPr>
                <w:b/>
                <w:bCs/>
              </w:rPr>
            </w:pPr>
            <w:r w:rsidRPr="00D346D3">
              <w:rPr>
                <w:b/>
                <w:bCs/>
                <w:sz w:val="22"/>
              </w:rPr>
              <w:t> </w:t>
            </w:r>
          </w:p>
        </w:tc>
        <w:tc>
          <w:tcPr>
            <w:tcW w:w="2293" w:type="pct"/>
            <w:tcBorders>
              <w:top w:val="single" w:sz="4" w:space="0" w:color="auto"/>
              <w:left w:val="nil"/>
              <w:bottom w:val="single" w:sz="4" w:space="0" w:color="auto"/>
              <w:right w:val="single" w:sz="4" w:space="0" w:color="auto"/>
            </w:tcBorders>
            <w:shd w:val="clear" w:color="000000" w:fill="FFFFFF"/>
            <w:vAlign w:val="center"/>
            <w:hideMark/>
          </w:tcPr>
          <w:p w:rsidR="00641FC1" w:rsidRPr="00D346D3" w:rsidRDefault="00641FC1" w:rsidP="00641FC1">
            <w:pPr>
              <w:ind w:firstLine="0"/>
              <w:rPr>
                <w:b/>
                <w:bCs/>
              </w:rPr>
            </w:pPr>
            <w:r w:rsidRPr="00D346D3">
              <w:rPr>
                <w:b/>
                <w:bCs/>
                <w:sz w:val="22"/>
              </w:rPr>
              <w:t xml:space="preserve">Дирекция по </w:t>
            </w:r>
            <w:proofErr w:type="spellStart"/>
            <w:r w:rsidRPr="00D346D3">
              <w:rPr>
                <w:b/>
                <w:bCs/>
                <w:sz w:val="22"/>
              </w:rPr>
              <w:t>тепловодоснабжению</w:t>
            </w:r>
            <w:proofErr w:type="spellEnd"/>
            <w:r w:rsidRPr="00D346D3">
              <w:rPr>
                <w:b/>
                <w:bCs/>
                <w:sz w:val="22"/>
              </w:rPr>
              <w:t xml:space="preserve"> СКЖД</w:t>
            </w:r>
          </w:p>
        </w:tc>
        <w:tc>
          <w:tcPr>
            <w:tcW w:w="817" w:type="pct"/>
            <w:tcBorders>
              <w:top w:val="nil"/>
              <w:left w:val="nil"/>
              <w:bottom w:val="single" w:sz="4" w:space="0" w:color="auto"/>
              <w:right w:val="single" w:sz="4" w:space="0" w:color="auto"/>
            </w:tcBorders>
            <w:shd w:val="clear" w:color="000000" w:fill="FFFFFF"/>
            <w:vAlign w:val="center"/>
            <w:hideMark/>
          </w:tcPr>
          <w:p w:rsidR="00641FC1" w:rsidRPr="00572FDB" w:rsidRDefault="00641FC1" w:rsidP="00641FC1">
            <w:pPr>
              <w:ind w:firstLine="0"/>
              <w:jc w:val="center"/>
              <w:rPr>
                <w:b/>
                <w:bCs/>
                <w:sz w:val="22"/>
                <w:szCs w:val="20"/>
              </w:rPr>
            </w:pPr>
            <w:r>
              <w:rPr>
                <w:b/>
                <w:bCs/>
                <w:sz w:val="22"/>
                <w:szCs w:val="20"/>
              </w:rPr>
              <w:t>20596</w:t>
            </w:r>
          </w:p>
        </w:tc>
      </w:tr>
      <w:tr w:rsidR="00641FC1" w:rsidRPr="00D346D3" w:rsidTr="005F1AD1">
        <w:trPr>
          <w:trHeight w:val="20"/>
        </w:trPr>
        <w:tc>
          <w:tcPr>
            <w:tcW w:w="238" w:type="pct"/>
            <w:tcBorders>
              <w:top w:val="single" w:sz="4" w:space="0" w:color="auto"/>
              <w:left w:val="single" w:sz="4" w:space="0" w:color="auto"/>
              <w:bottom w:val="single" w:sz="4" w:space="0" w:color="auto"/>
              <w:right w:val="single" w:sz="4" w:space="0" w:color="auto"/>
            </w:tcBorders>
            <w:shd w:val="clear" w:color="000000" w:fill="FFFFFF"/>
            <w:vAlign w:val="center"/>
          </w:tcPr>
          <w:p w:rsidR="00641FC1" w:rsidRPr="00D346D3" w:rsidRDefault="00641FC1" w:rsidP="00641FC1">
            <w:pPr>
              <w:ind w:firstLine="0"/>
              <w:rPr>
                <w:b/>
                <w:bCs/>
                <w:sz w:val="22"/>
              </w:rPr>
            </w:pPr>
          </w:p>
        </w:tc>
        <w:tc>
          <w:tcPr>
            <w:tcW w:w="1652" w:type="pct"/>
            <w:tcBorders>
              <w:top w:val="single" w:sz="4" w:space="0" w:color="auto"/>
              <w:left w:val="nil"/>
              <w:bottom w:val="single" w:sz="4" w:space="0" w:color="auto"/>
              <w:right w:val="single" w:sz="4" w:space="0" w:color="auto"/>
            </w:tcBorders>
            <w:shd w:val="clear" w:color="000000" w:fill="FFFFFF"/>
            <w:vAlign w:val="center"/>
          </w:tcPr>
          <w:p w:rsidR="00641FC1" w:rsidRPr="00D346D3" w:rsidRDefault="00641FC1" w:rsidP="00641FC1">
            <w:pPr>
              <w:ind w:firstLine="0"/>
              <w:rPr>
                <w:b/>
                <w:bCs/>
                <w:sz w:val="22"/>
              </w:rPr>
            </w:pPr>
          </w:p>
        </w:tc>
        <w:tc>
          <w:tcPr>
            <w:tcW w:w="2293" w:type="pct"/>
            <w:tcBorders>
              <w:top w:val="single" w:sz="4" w:space="0" w:color="auto"/>
              <w:left w:val="nil"/>
              <w:bottom w:val="single" w:sz="4" w:space="0" w:color="auto"/>
              <w:right w:val="single" w:sz="4" w:space="0" w:color="auto"/>
            </w:tcBorders>
            <w:shd w:val="clear" w:color="000000" w:fill="FFFFFF"/>
            <w:vAlign w:val="center"/>
          </w:tcPr>
          <w:p w:rsidR="00641FC1" w:rsidRPr="00D346D3" w:rsidRDefault="00641FC1" w:rsidP="00641FC1">
            <w:pPr>
              <w:ind w:firstLine="0"/>
              <w:rPr>
                <w:b/>
                <w:bCs/>
                <w:sz w:val="22"/>
              </w:rPr>
            </w:pPr>
            <w:r>
              <w:rPr>
                <w:rFonts w:eastAsia="Times New Roman"/>
                <w:b/>
                <w:bCs/>
                <w:sz w:val="22"/>
                <w:lang w:eastAsia="ru-RU"/>
              </w:rPr>
              <w:t>ООО «Распределенная генерация-Батайск»</w:t>
            </w:r>
          </w:p>
        </w:tc>
        <w:tc>
          <w:tcPr>
            <w:tcW w:w="817" w:type="pct"/>
            <w:shd w:val="clear" w:color="000000" w:fill="FFFFFF"/>
            <w:vAlign w:val="center"/>
          </w:tcPr>
          <w:p w:rsidR="00641FC1" w:rsidRPr="00D346D3" w:rsidRDefault="00641FC1" w:rsidP="00641FC1">
            <w:pPr>
              <w:ind w:firstLine="0"/>
              <w:jc w:val="center"/>
              <w:rPr>
                <w:rFonts w:eastAsia="Times New Roman" w:cs="Times New Roman"/>
                <w:b/>
                <w:bCs/>
                <w:sz w:val="22"/>
                <w:lang w:eastAsia="ru-RU"/>
              </w:rPr>
            </w:pPr>
            <w:r>
              <w:rPr>
                <w:rFonts w:eastAsia="Times New Roman" w:cs="Times New Roman"/>
                <w:b/>
                <w:bCs/>
                <w:sz w:val="22"/>
                <w:lang w:eastAsia="ru-RU"/>
              </w:rPr>
              <w:t>22288</w:t>
            </w:r>
          </w:p>
        </w:tc>
      </w:tr>
    </w:tbl>
    <w:p w:rsidR="002D2357" w:rsidRPr="00BA6D81" w:rsidRDefault="002D2357" w:rsidP="002D2357">
      <w:pPr>
        <w:ind w:firstLine="0"/>
        <w:rPr>
          <w:rFonts w:cs="Times New Roman"/>
          <w:sz w:val="16"/>
          <w:szCs w:val="24"/>
        </w:rPr>
      </w:pPr>
    </w:p>
    <w:p w:rsidR="002D2357" w:rsidRDefault="002D2357" w:rsidP="00C421AC">
      <w:pPr>
        <w:pStyle w:val="3"/>
        <w:numPr>
          <w:ilvl w:val="1"/>
          <w:numId w:val="1"/>
        </w:numPr>
        <w:ind w:left="0" w:firstLine="0"/>
        <w:rPr>
          <w:rFonts w:cs="Times New Roman"/>
          <w:szCs w:val="24"/>
        </w:rPr>
        <w:sectPr w:rsidR="002D2357" w:rsidSect="002D2357">
          <w:pgSz w:w="16838" w:h="11906" w:orient="landscape"/>
          <w:pgMar w:top="720" w:right="720" w:bottom="720" w:left="720" w:header="709" w:footer="709" w:gutter="0"/>
          <w:cols w:space="708"/>
          <w:docGrid w:linePitch="360"/>
        </w:sectPr>
      </w:pPr>
      <w:bookmarkStart w:id="97" w:name="_Toc478394740"/>
    </w:p>
    <w:p w:rsidR="005D0A17" w:rsidRPr="00656723" w:rsidRDefault="002D2357" w:rsidP="00C421AC">
      <w:pPr>
        <w:pStyle w:val="3"/>
        <w:numPr>
          <w:ilvl w:val="1"/>
          <w:numId w:val="1"/>
        </w:numPr>
        <w:ind w:left="0" w:firstLine="0"/>
        <w:rPr>
          <w:rFonts w:cs="Times New Roman"/>
          <w:szCs w:val="24"/>
        </w:rPr>
      </w:pPr>
      <w:bookmarkStart w:id="98" w:name="_Toc479856597"/>
      <w:r>
        <w:rPr>
          <w:rFonts w:cs="Times New Roman"/>
          <w:szCs w:val="24"/>
        </w:rPr>
        <w:lastRenderedPageBreak/>
        <w:t>Потребление</w:t>
      </w:r>
      <w:r w:rsidR="005D0A17" w:rsidRPr="00656723">
        <w:rPr>
          <w:rFonts w:cs="Times New Roman"/>
          <w:szCs w:val="24"/>
        </w:rPr>
        <w:t xml:space="preserve"> тепловой энергии при расчетных температурах наружного воздуха в зонах дейс</w:t>
      </w:r>
      <w:r w:rsidR="00656723" w:rsidRPr="00656723">
        <w:rPr>
          <w:rFonts w:cs="Times New Roman"/>
          <w:szCs w:val="24"/>
        </w:rPr>
        <w:t>твия источника тепловой энергии</w:t>
      </w:r>
      <w:bookmarkEnd w:id="97"/>
      <w:bookmarkEnd w:id="98"/>
    </w:p>
    <w:p w:rsidR="00656723" w:rsidRDefault="00656723" w:rsidP="00656723">
      <w:pPr>
        <w:ind w:firstLine="0"/>
        <w:rPr>
          <w:rFonts w:cs="Times New Roman"/>
          <w:szCs w:val="24"/>
        </w:rPr>
      </w:pPr>
    </w:p>
    <w:p w:rsidR="00641FC1" w:rsidRDefault="002D2357" w:rsidP="00641FC1">
      <w:pPr>
        <w:ind w:firstLine="0"/>
        <w:jc w:val="center"/>
        <w:rPr>
          <w:rFonts w:cs="Times New Roman"/>
          <w:szCs w:val="24"/>
        </w:rPr>
      </w:pPr>
      <w:r>
        <w:t xml:space="preserve">Потребление тепловой энергии при расчетных температурах наружного воздуха (данные представлены в таблице 17) в зонах действия источников тепловой энергии приведено в таблице </w:t>
      </w:r>
      <w:r w:rsidR="00F66B29">
        <w:t>5.4.а</w:t>
      </w:r>
      <w:r>
        <w:t>.</w:t>
      </w:r>
      <w:r w:rsidR="00641FC1">
        <w:t xml:space="preserve">, </w:t>
      </w:r>
      <w:r w:rsidR="00641FC1">
        <w:rPr>
          <w:rFonts w:cs="Times New Roman"/>
          <w:szCs w:val="24"/>
        </w:rPr>
        <w:t>при условии заключения концессионного соглашения</w:t>
      </w:r>
    </w:p>
    <w:p w:rsidR="00641FC1" w:rsidRPr="00D346D3" w:rsidRDefault="00641FC1" w:rsidP="00641FC1">
      <w:pPr>
        <w:ind w:firstLine="0"/>
        <w:jc w:val="center"/>
        <w:rPr>
          <w:rFonts w:cs="Times New Roman"/>
          <w:sz w:val="12"/>
          <w:szCs w:val="24"/>
        </w:rPr>
      </w:pPr>
    </w:p>
    <w:p w:rsidR="002D2357" w:rsidRDefault="002D2357" w:rsidP="002D2357"/>
    <w:p w:rsidR="00412E40" w:rsidRDefault="00412E40" w:rsidP="002D2357"/>
    <w:p w:rsidR="00641FC1" w:rsidRDefault="00412E40" w:rsidP="00641FC1">
      <w:pPr>
        <w:ind w:firstLine="0"/>
        <w:jc w:val="center"/>
        <w:rPr>
          <w:rFonts w:cs="Times New Roman"/>
          <w:szCs w:val="24"/>
        </w:rPr>
      </w:pPr>
      <w:r w:rsidRPr="00412E40">
        <w:rPr>
          <w:bCs/>
          <w:szCs w:val="26"/>
        </w:rPr>
        <w:t xml:space="preserve">Таблица </w:t>
      </w:r>
      <w:r w:rsidR="00F66B29">
        <w:t>5.4.а</w:t>
      </w:r>
      <w:r w:rsidRPr="00412E40">
        <w:rPr>
          <w:bCs/>
          <w:szCs w:val="26"/>
        </w:rPr>
        <w:t>. Нормативное потребление тепловой энергии</w:t>
      </w:r>
      <w:r w:rsidR="00641FC1" w:rsidRPr="00641FC1">
        <w:rPr>
          <w:rFonts w:cs="Times New Roman"/>
          <w:szCs w:val="24"/>
        </w:rPr>
        <w:t xml:space="preserve"> </w:t>
      </w:r>
      <w:r w:rsidR="00641FC1">
        <w:rPr>
          <w:rFonts w:cs="Times New Roman"/>
          <w:szCs w:val="24"/>
        </w:rPr>
        <w:t>при условии заключения концессионного соглашения</w:t>
      </w:r>
    </w:p>
    <w:p w:rsidR="00641FC1" w:rsidRPr="00D346D3" w:rsidRDefault="00641FC1" w:rsidP="00641FC1">
      <w:pPr>
        <w:ind w:firstLine="0"/>
        <w:jc w:val="center"/>
        <w:rPr>
          <w:rFonts w:cs="Times New Roman"/>
          <w:sz w:val="12"/>
          <w:szCs w:val="24"/>
        </w:rPr>
      </w:pPr>
    </w:p>
    <w:p w:rsidR="00412E40" w:rsidRPr="00412E40" w:rsidRDefault="00412E40" w:rsidP="00412E40">
      <w:pPr>
        <w:ind w:firstLine="0"/>
        <w:jc w:val="center"/>
        <w:rPr>
          <w:rFonts w:cs="Times New Roman"/>
          <w:sz w:val="22"/>
          <w:szCs w:val="24"/>
        </w:rPr>
      </w:pPr>
    </w:p>
    <w:p w:rsidR="002D2357" w:rsidRPr="00D346D3" w:rsidRDefault="002D2357" w:rsidP="00656723">
      <w:pPr>
        <w:ind w:firstLine="0"/>
        <w:rPr>
          <w:rFonts w:cs="Times New Roman"/>
          <w:sz w:val="20"/>
          <w:szCs w:val="24"/>
        </w:rPr>
      </w:pPr>
    </w:p>
    <w:tbl>
      <w:tblPr>
        <w:tblW w:w="0" w:type="auto"/>
        <w:jc w:val="center"/>
        <w:tblLook w:val="04A0" w:firstRow="1" w:lastRow="0" w:firstColumn="1" w:lastColumn="0" w:noHBand="0" w:noVBand="1"/>
      </w:tblPr>
      <w:tblGrid>
        <w:gridCol w:w="426"/>
        <w:gridCol w:w="4902"/>
        <w:gridCol w:w="2408"/>
      </w:tblGrid>
      <w:tr w:rsidR="00BA6D81" w:rsidRPr="00BA6D81" w:rsidTr="00BA6D81">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rsidR="00BA6D81" w:rsidRPr="00BA6D81" w:rsidRDefault="00BA6D81" w:rsidP="00BA6D81">
            <w:pPr>
              <w:ind w:firstLine="0"/>
              <w:jc w:val="center"/>
              <w:rPr>
                <w:rFonts w:eastAsia="Times New Roman" w:cs="Times New Roman"/>
                <w:szCs w:val="20"/>
                <w:lang w:eastAsia="ru-RU"/>
              </w:rPr>
            </w:pPr>
            <w:r w:rsidRPr="00BA6D81">
              <w:rPr>
                <w:rFonts w:eastAsia="Times New Roman" w:cs="Times New Roman"/>
                <w:sz w:val="22"/>
                <w:szCs w:val="20"/>
                <w:lang w:eastAsia="ru-RU"/>
              </w:rPr>
              <w:t>№</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BA6D81" w:rsidRPr="00BA6D81" w:rsidRDefault="00BA6D81" w:rsidP="00BA6D81">
            <w:pPr>
              <w:ind w:firstLine="0"/>
              <w:jc w:val="left"/>
              <w:rPr>
                <w:rFonts w:eastAsia="Times New Roman" w:cs="Times New Roman"/>
                <w:szCs w:val="20"/>
                <w:lang w:eastAsia="ru-RU"/>
              </w:rPr>
            </w:pPr>
            <w:r w:rsidRPr="00BA6D81">
              <w:rPr>
                <w:rFonts w:eastAsia="Times New Roman" w:cs="Times New Roman"/>
                <w:sz w:val="22"/>
                <w:szCs w:val="20"/>
                <w:lang w:eastAsia="ru-RU"/>
              </w:rPr>
              <w:t>Наименование территориальной единицы (район)</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BA6D81" w:rsidRPr="00BA6D81" w:rsidRDefault="00BA6D81" w:rsidP="00BA6D81">
            <w:pPr>
              <w:ind w:firstLine="0"/>
              <w:jc w:val="left"/>
              <w:rPr>
                <w:rFonts w:eastAsia="Times New Roman" w:cs="Times New Roman"/>
                <w:szCs w:val="20"/>
                <w:lang w:eastAsia="ru-RU"/>
              </w:rPr>
            </w:pPr>
            <w:r w:rsidRPr="00BA6D81">
              <w:rPr>
                <w:rFonts w:eastAsia="Times New Roman" w:cs="Times New Roman"/>
                <w:sz w:val="22"/>
                <w:szCs w:val="20"/>
                <w:lang w:eastAsia="ru-RU"/>
              </w:rPr>
              <w:t>Полезный отпуск, Гкал</w:t>
            </w:r>
          </w:p>
        </w:tc>
      </w:tr>
      <w:tr w:rsidR="00BA6D81" w:rsidRPr="00BA6D81" w:rsidTr="00BA6D81">
        <w:trPr>
          <w:trHeight w:val="255"/>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BA6D81" w:rsidRPr="00BA6D81" w:rsidRDefault="00BA6D81" w:rsidP="00BA6D81">
            <w:pPr>
              <w:ind w:firstLine="0"/>
              <w:jc w:val="center"/>
              <w:rPr>
                <w:rFonts w:eastAsia="Times New Roman" w:cs="Times New Roman"/>
                <w:szCs w:val="20"/>
                <w:lang w:eastAsia="ru-RU"/>
              </w:rPr>
            </w:pPr>
            <w:r w:rsidRPr="00BA6D81">
              <w:rPr>
                <w:rFonts w:eastAsia="Times New Roman" w:cs="Times New Roman"/>
                <w:sz w:val="22"/>
                <w:szCs w:val="20"/>
                <w:lang w:eastAsia="ru-RU"/>
              </w:rPr>
              <w:t>1</w:t>
            </w:r>
          </w:p>
        </w:tc>
        <w:tc>
          <w:tcPr>
            <w:tcW w:w="0" w:type="auto"/>
            <w:tcBorders>
              <w:top w:val="nil"/>
              <w:left w:val="nil"/>
              <w:bottom w:val="single" w:sz="4" w:space="0" w:color="auto"/>
              <w:right w:val="single" w:sz="4" w:space="0" w:color="auto"/>
            </w:tcBorders>
            <w:shd w:val="clear" w:color="000000" w:fill="FFFFFF"/>
            <w:noWrap/>
            <w:vAlign w:val="bottom"/>
            <w:hideMark/>
          </w:tcPr>
          <w:p w:rsidR="00BA6D81" w:rsidRPr="00BA6D81" w:rsidRDefault="00BA6D81" w:rsidP="00BA6D81">
            <w:pPr>
              <w:ind w:firstLine="0"/>
              <w:jc w:val="center"/>
              <w:rPr>
                <w:rFonts w:eastAsia="Times New Roman" w:cs="Times New Roman"/>
                <w:color w:val="000000"/>
                <w:szCs w:val="20"/>
                <w:lang w:eastAsia="ru-RU"/>
              </w:rPr>
            </w:pPr>
            <w:r w:rsidRPr="00BA6D81">
              <w:rPr>
                <w:rFonts w:eastAsia="Times New Roman" w:cs="Times New Roman"/>
                <w:color w:val="000000"/>
                <w:sz w:val="22"/>
                <w:szCs w:val="20"/>
                <w:lang w:eastAsia="ru-RU"/>
              </w:rPr>
              <w:t>Центральный</w:t>
            </w:r>
          </w:p>
        </w:tc>
        <w:tc>
          <w:tcPr>
            <w:tcW w:w="0" w:type="auto"/>
            <w:tcBorders>
              <w:top w:val="nil"/>
              <w:left w:val="nil"/>
              <w:bottom w:val="single" w:sz="4" w:space="0" w:color="auto"/>
              <w:right w:val="single" w:sz="4" w:space="0" w:color="auto"/>
            </w:tcBorders>
            <w:shd w:val="clear" w:color="000000" w:fill="FFFFFF"/>
            <w:vAlign w:val="center"/>
            <w:hideMark/>
          </w:tcPr>
          <w:p w:rsidR="00BA6D81" w:rsidRPr="00BA6D81" w:rsidRDefault="00BA6D81" w:rsidP="00BA6D81">
            <w:pPr>
              <w:ind w:firstLine="0"/>
              <w:jc w:val="center"/>
              <w:rPr>
                <w:rFonts w:eastAsia="Times New Roman" w:cs="Times New Roman"/>
                <w:szCs w:val="20"/>
                <w:lang w:eastAsia="ru-RU"/>
              </w:rPr>
            </w:pPr>
            <w:r w:rsidRPr="00BA6D81">
              <w:rPr>
                <w:rFonts w:eastAsia="Times New Roman" w:cs="Times New Roman"/>
                <w:sz w:val="22"/>
                <w:szCs w:val="20"/>
                <w:lang w:eastAsia="ru-RU"/>
              </w:rPr>
              <w:t>32585</w:t>
            </w:r>
          </w:p>
        </w:tc>
      </w:tr>
      <w:tr w:rsidR="00BA6D81" w:rsidRPr="00BA6D81" w:rsidTr="00BA6D81">
        <w:trPr>
          <w:trHeight w:val="255"/>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BA6D81" w:rsidRPr="00BA6D81" w:rsidRDefault="00BA6D81" w:rsidP="00BA6D81">
            <w:pPr>
              <w:ind w:firstLine="0"/>
              <w:jc w:val="center"/>
              <w:rPr>
                <w:rFonts w:eastAsia="Times New Roman" w:cs="Times New Roman"/>
                <w:szCs w:val="20"/>
                <w:lang w:eastAsia="ru-RU"/>
              </w:rPr>
            </w:pPr>
            <w:r w:rsidRPr="00BA6D81">
              <w:rPr>
                <w:rFonts w:eastAsia="Times New Roman" w:cs="Times New Roman"/>
                <w:sz w:val="22"/>
                <w:szCs w:val="20"/>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BA6D81" w:rsidRPr="00BA6D81" w:rsidRDefault="00BA6D81" w:rsidP="00BA6D81">
            <w:pPr>
              <w:ind w:firstLine="0"/>
              <w:jc w:val="center"/>
              <w:rPr>
                <w:rFonts w:eastAsia="Times New Roman" w:cs="Times New Roman"/>
                <w:szCs w:val="20"/>
                <w:lang w:eastAsia="ru-RU"/>
              </w:rPr>
            </w:pPr>
            <w:r w:rsidRPr="00BA6D81">
              <w:rPr>
                <w:rFonts w:eastAsia="Times New Roman" w:cs="Times New Roman"/>
                <w:sz w:val="22"/>
                <w:szCs w:val="20"/>
                <w:lang w:eastAsia="ru-RU"/>
              </w:rPr>
              <w:t>Микрорайон Гайдара</w:t>
            </w:r>
          </w:p>
        </w:tc>
        <w:tc>
          <w:tcPr>
            <w:tcW w:w="0" w:type="auto"/>
            <w:tcBorders>
              <w:top w:val="nil"/>
              <w:left w:val="nil"/>
              <w:bottom w:val="single" w:sz="4" w:space="0" w:color="auto"/>
              <w:right w:val="single" w:sz="4" w:space="0" w:color="auto"/>
            </w:tcBorders>
            <w:shd w:val="clear" w:color="000000" w:fill="FFFFFF"/>
            <w:vAlign w:val="center"/>
            <w:hideMark/>
          </w:tcPr>
          <w:p w:rsidR="00BA6D81" w:rsidRPr="00BA6D81" w:rsidRDefault="00BA6D81" w:rsidP="00BA6D81">
            <w:pPr>
              <w:ind w:firstLine="0"/>
              <w:jc w:val="center"/>
              <w:rPr>
                <w:rFonts w:eastAsia="Times New Roman" w:cs="Times New Roman"/>
                <w:szCs w:val="20"/>
                <w:lang w:eastAsia="ru-RU"/>
              </w:rPr>
            </w:pPr>
            <w:r w:rsidRPr="00BA6D81">
              <w:rPr>
                <w:rFonts w:eastAsia="Times New Roman" w:cs="Times New Roman"/>
                <w:sz w:val="22"/>
                <w:szCs w:val="20"/>
                <w:lang w:eastAsia="ru-RU"/>
              </w:rPr>
              <w:t>31910</w:t>
            </w:r>
          </w:p>
        </w:tc>
      </w:tr>
      <w:tr w:rsidR="00BA6D81" w:rsidRPr="00BA6D81" w:rsidTr="00BA6D81">
        <w:trPr>
          <w:trHeight w:val="255"/>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BA6D81" w:rsidRPr="00BA6D81" w:rsidRDefault="00BA6D81" w:rsidP="00BA6D81">
            <w:pPr>
              <w:ind w:firstLine="0"/>
              <w:jc w:val="center"/>
              <w:rPr>
                <w:rFonts w:eastAsia="Times New Roman" w:cs="Times New Roman"/>
                <w:szCs w:val="20"/>
                <w:lang w:eastAsia="ru-RU"/>
              </w:rPr>
            </w:pPr>
            <w:r w:rsidRPr="00BA6D81">
              <w:rPr>
                <w:rFonts w:eastAsia="Times New Roman" w:cs="Times New Roman"/>
                <w:sz w:val="22"/>
                <w:szCs w:val="20"/>
                <w:lang w:eastAsia="ru-RU"/>
              </w:rPr>
              <w:t>3</w:t>
            </w:r>
          </w:p>
        </w:tc>
        <w:tc>
          <w:tcPr>
            <w:tcW w:w="0" w:type="auto"/>
            <w:tcBorders>
              <w:top w:val="nil"/>
              <w:left w:val="nil"/>
              <w:bottom w:val="single" w:sz="4" w:space="0" w:color="auto"/>
              <w:right w:val="single" w:sz="4" w:space="0" w:color="auto"/>
            </w:tcBorders>
            <w:shd w:val="clear" w:color="000000" w:fill="FFFFFF"/>
            <w:vAlign w:val="center"/>
            <w:hideMark/>
          </w:tcPr>
          <w:p w:rsidR="00BA6D81" w:rsidRPr="00BA6D81" w:rsidRDefault="00BA6D81" w:rsidP="00BA6D81">
            <w:pPr>
              <w:ind w:firstLine="0"/>
              <w:jc w:val="center"/>
              <w:rPr>
                <w:rFonts w:eastAsia="Times New Roman" w:cs="Times New Roman"/>
                <w:szCs w:val="20"/>
                <w:lang w:eastAsia="ru-RU"/>
              </w:rPr>
            </w:pPr>
            <w:r w:rsidRPr="00BA6D81">
              <w:rPr>
                <w:rFonts w:eastAsia="Times New Roman" w:cs="Times New Roman"/>
                <w:sz w:val="22"/>
                <w:szCs w:val="20"/>
                <w:lang w:eastAsia="ru-RU"/>
              </w:rPr>
              <w:t>Северный Батайск</w:t>
            </w:r>
          </w:p>
        </w:tc>
        <w:tc>
          <w:tcPr>
            <w:tcW w:w="0" w:type="auto"/>
            <w:tcBorders>
              <w:top w:val="nil"/>
              <w:left w:val="nil"/>
              <w:bottom w:val="single" w:sz="4" w:space="0" w:color="auto"/>
              <w:right w:val="single" w:sz="4" w:space="0" w:color="auto"/>
            </w:tcBorders>
            <w:shd w:val="clear" w:color="000000" w:fill="FFFFFF"/>
            <w:vAlign w:val="center"/>
            <w:hideMark/>
          </w:tcPr>
          <w:p w:rsidR="00BA6D81" w:rsidRPr="00BA6D81" w:rsidRDefault="00BA6D81" w:rsidP="00BA6D81">
            <w:pPr>
              <w:ind w:firstLine="0"/>
              <w:jc w:val="center"/>
              <w:rPr>
                <w:rFonts w:eastAsia="Times New Roman" w:cs="Times New Roman"/>
                <w:szCs w:val="20"/>
                <w:lang w:eastAsia="ru-RU"/>
              </w:rPr>
            </w:pPr>
            <w:r w:rsidRPr="00BA6D81">
              <w:rPr>
                <w:rFonts w:eastAsia="Times New Roman" w:cs="Times New Roman"/>
                <w:sz w:val="22"/>
                <w:szCs w:val="20"/>
                <w:lang w:eastAsia="ru-RU"/>
              </w:rPr>
              <w:t>30533</w:t>
            </w:r>
          </w:p>
        </w:tc>
      </w:tr>
      <w:tr w:rsidR="00BA6D81" w:rsidRPr="00BA6D81" w:rsidTr="00BA6D81">
        <w:trPr>
          <w:trHeight w:val="255"/>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BA6D81" w:rsidRPr="00BA6D81" w:rsidRDefault="00BA6D81" w:rsidP="00BA6D81">
            <w:pPr>
              <w:ind w:firstLine="0"/>
              <w:jc w:val="center"/>
              <w:rPr>
                <w:rFonts w:eastAsia="Times New Roman" w:cs="Times New Roman"/>
                <w:szCs w:val="20"/>
                <w:lang w:eastAsia="ru-RU"/>
              </w:rPr>
            </w:pPr>
            <w:r w:rsidRPr="00BA6D81">
              <w:rPr>
                <w:rFonts w:eastAsia="Times New Roman" w:cs="Times New Roman"/>
                <w:sz w:val="22"/>
                <w:szCs w:val="20"/>
                <w:lang w:eastAsia="ru-RU"/>
              </w:rPr>
              <w:t>4</w:t>
            </w:r>
          </w:p>
        </w:tc>
        <w:tc>
          <w:tcPr>
            <w:tcW w:w="0" w:type="auto"/>
            <w:tcBorders>
              <w:top w:val="nil"/>
              <w:left w:val="nil"/>
              <w:bottom w:val="single" w:sz="4" w:space="0" w:color="auto"/>
              <w:right w:val="single" w:sz="4" w:space="0" w:color="auto"/>
            </w:tcBorders>
            <w:shd w:val="clear" w:color="000000" w:fill="FFFFFF"/>
            <w:vAlign w:val="center"/>
            <w:hideMark/>
          </w:tcPr>
          <w:p w:rsidR="00BA6D81" w:rsidRPr="00BA6D81" w:rsidRDefault="00BA6D81" w:rsidP="00BA6D81">
            <w:pPr>
              <w:ind w:firstLine="0"/>
              <w:jc w:val="center"/>
              <w:rPr>
                <w:rFonts w:eastAsia="Times New Roman" w:cs="Times New Roman"/>
                <w:szCs w:val="20"/>
                <w:lang w:eastAsia="ru-RU"/>
              </w:rPr>
            </w:pPr>
            <w:r w:rsidRPr="00BA6D81">
              <w:rPr>
                <w:rFonts w:eastAsia="Times New Roman" w:cs="Times New Roman"/>
                <w:sz w:val="22"/>
                <w:szCs w:val="20"/>
                <w:lang w:eastAsia="ru-RU"/>
              </w:rPr>
              <w:t>Восточный</w:t>
            </w:r>
          </w:p>
        </w:tc>
        <w:tc>
          <w:tcPr>
            <w:tcW w:w="0" w:type="auto"/>
            <w:tcBorders>
              <w:top w:val="nil"/>
              <w:left w:val="nil"/>
              <w:bottom w:val="single" w:sz="4" w:space="0" w:color="auto"/>
              <w:right w:val="single" w:sz="4" w:space="0" w:color="auto"/>
            </w:tcBorders>
            <w:shd w:val="clear" w:color="000000" w:fill="FFFFFF"/>
            <w:vAlign w:val="center"/>
            <w:hideMark/>
          </w:tcPr>
          <w:p w:rsidR="00BA6D81" w:rsidRPr="00BA6D81" w:rsidRDefault="00BA6D81" w:rsidP="00BA6D81">
            <w:pPr>
              <w:ind w:firstLine="0"/>
              <w:jc w:val="center"/>
              <w:rPr>
                <w:rFonts w:eastAsia="Times New Roman" w:cs="Times New Roman"/>
                <w:szCs w:val="20"/>
                <w:lang w:eastAsia="ru-RU"/>
              </w:rPr>
            </w:pPr>
            <w:r w:rsidRPr="00BA6D81">
              <w:rPr>
                <w:rFonts w:eastAsia="Times New Roman" w:cs="Times New Roman"/>
                <w:sz w:val="22"/>
                <w:szCs w:val="20"/>
                <w:lang w:eastAsia="ru-RU"/>
              </w:rPr>
              <w:t>29046</w:t>
            </w:r>
          </w:p>
        </w:tc>
      </w:tr>
      <w:tr w:rsidR="00BA6D81" w:rsidRPr="00BA6D81" w:rsidTr="00BA6D81">
        <w:trPr>
          <w:trHeight w:val="255"/>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BA6D81" w:rsidRPr="00BA6D81" w:rsidRDefault="00BA6D81" w:rsidP="00BA6D81">
            <w:pPr>
              <w:ind w:firstLine="0"/>
              <w:jc w:val="center"/>
              <w:rPr>
                <w:rFonts w:eastAsia="Times New Roman" w:cs="Times New Roman"/>
                <w:szCs w:val="20"/>
                <w:lang w:eastAsia="ru-RU"/>
              </w:rPr>
            </w:pPr>
            <w:r w:rsidRPr="00BA6D81">
              <w:rPr>
                <w:rFonts w:eastAsia="Times New Roman" w:cs="Times New Roman"/>
                <w:sz w:val="22"/>
                <w:szCs w:val="20"/>
                <w:lang w:eastAsia="ru-RU"/>
              </w:rPr>
              <w:t>5</w:t>
            </w:r>
          </w:p>
        </w:tc>
        <w:tc>
          <w:tcPr>
            <w:tcW w:w="0" w:type="auto"/>
            <w:tcBorders>
              <w:top w:val="nil"/>
              <w:left w:val="nil"/>
              <w:bottom w:val="single" w:sz="4" w:space="0" w:color="auto"/>
              <w:right w:val="single" w:sz="4" w:space="0" w:color="auto"/>
            </w:tcBorders>
            <w:shd w:val="clear" w:color="000000" w:fill="FFFFFF"/>
            <w:vAlign w:val="center"/>
            <w:hideMark/>
          </w:tcPr>
          <w:p w:rsidR="00BA6D81" w:rsidRPr="00BA6D81" w:rsidRDefault="00BA6D81" w:rsidP="00BA6D81">
            <w:pPr>
              <w:ind w:firstLine="0"/>
              <w:jc w:val="center"/>
              <w:rPr>
                <w:rFonts w:eastAsia="Times New Roman" w:cs="Times New Roman"/>
                <w:szCs w:val="20"/>
                <w:lang w:eastAsia="ru-RU"/>
              </w:rPr>
            </w:pPr>
            <w:r w:rsidRPr="00BA6D81">
              <w:rPr>
                <w:rFonts w:eastAsia="Times New Roman" w:cs="Times New Roman"/>
                <w:sz w:val="22"/>
                <w:szCs w:val="20"/>
                <w:lang w:eastAsia="ru-RU"/>
              </w:rPr>
              <w:t>РДВС</w:t>
            </w:r>
          </w:p>
        </w:tc>
        <w:tc>
          <w:tcPr>
            <w:tcW w:w="0" w:type="auto"/>
            <w:tcBorders>
              <w:top w:val="nil"/>
              <w:left w:val="nil"/>
              <w:bottom w:val="single" w:sz="4" w:space="0" w:color="auto"/>
              <w:right w:val="single" w:sz="4" w:space="0" w:color="auto"/>
            </w:tcBorders>
            <w:shd w:val="clear" w:color="000000" w:fill="FFFFFF"/>
            <w:vAlign w:val="center"/>
            <w:hideMark/>
          </w:tcPr>
          <w:p w:rsidR="00BA6D81" w:rsidRPr="00BA6D81" w:rsidRDefault="005F1AD1" w:rsidP="00BA6D81">
            <w:pPr>
              <w:ind w:firstLine="0"/>
              <w:jc w:val="center"/>
              <w:rPr>
                <w:rFonts w:eastAsia="Times New Roman" w:cs="Times New Roman"/>
                <w:szCs w:val="20"/>
                <w:lang w:eastAsia="ru-RU"/>
              </w:rPr>
            </w:pPr>
            <w:r>
              <w:rPr>
                <w:rFonts w:eastAsia="Times New Roman" w:cs="Times New Roman"/>
                <w:sz w:val="22"/>
                <w:szCs w:val="20"/>
                <w:lang w:eastAsia="ru-RU"/>
              </w:rPr>
              <w:t>20711</w:t>
            </w:r>
          </w:p>
        </w:tc>
      </w:tr>
      <w:tr w:rsidR="00BA6D81" w:rsidRPr="00BA6D81" w:rsidTr="00BA6D81">
        <w:trPr>
          <w:trHeight w:val="255"/>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BA6D81" w:rsidRPr="00BA6D81" w:rsidRDefault="00BA6D81" w:rsidP="00BA6D81">
            <w:pPr>
              <w:ind w:firstLine="0"/>
              <w:jc w:val="center"/>
              <w:rPr>
                <w:rFonts w:eastAsia="Times New Roman" w:cs="Times New Roman"/>
                <w:szCs w:val="20"/>
                <w:lang w:eastAsia="ru-RU"/>
              </w:rPr>
            </w:pPr>
            <w:r w:rsidRPr="00BA6D81">
              <w:rPr>
                <w:rFonts w:eastAsia="Times New Roman" w:cs="Times New Roman"/>
                <w:sz w:val="22"/>
                <w:szCs w:val="20"/>
                <w:lang w:eastAsia="ru-RU"/>
              </w:rPr>
              <w:t>6</w:t>
            </w:r>
          </w:p>
        </w:tc>
        <w:tc>
          <w:tcPr>
            <w:tcW w:w="0" w:type="auto"/>
            <w:tcBorders>
              <w:top w:val="nil"/>
              <w:left w:val="nil"/>
              <w:bottom w:val="single" w:sz="4" w:space="0" w:color="auto"/>
              <w:right w:val="single" w:sz="4" w:space="0" w:color="auto"/>
            </w:tcBorders>
            <w:shd w:val="clear" w:color="000000" w:fill="FFFFFF"/>
            <w:vAlign w:val="center"/>
            <w:hideMark/>
          </w:tcPr>
          <w:p w:rsidR="00BA6D81" w:rsidRPr="00BA6D81" w:rsidRDefault="00BA6D81" w:rsidP="00BA6D81">
            <w:pPr>
              <w:ind w:firstLine="0"/>
              <w:jc w:val="center"/>
              <w:rPr>
                <w:rFonts w:eastAsia="Times New Roman" w:cs="Times New Roman"/>
                <w:szCs w:val="20"/>
                <w:lang w:eastAsia="ru-RU"/>
              </w:rPr>
            </w:pPr>
            <w:r w:rsidRPr="00BA6D81">
              <w:rPr>
                <w:rFonts w:eastAsia="Times New Roman" w:cs="Times New Roman"/>
                <w:sz w:val="22"/>
                <w:szCs w:val="20"/>
                <w:lang w:eastAsia="ru-RU"/>
              </w:rPr>
              <w:t>Западный</w:t>
            </w:r>
          </w:p>
        </w:tc>
        <w:tc>
          <w:tcPr>
            <w:tcW w:w="0" w:type="auto"/>
            <w:tcBorders>
              <w:top w:val="nil"/>
              <w:left w:val="nil"/>
              <w:bottom w:val="single" w:sz="4" w:space="0" w:color="auto"/>
              <w:right w:val="single" w:sz="4" w:space="0" w:color="auto"/>
            </w:tcBorders>
            <w:shd w:val="clear" w:color="000000" w:fill="FFFFFF"/>
            <w:vAlign w:val="center"/>
            <w:hideMark/>
          </w:tcPr>
          <w:p w:rsidR="00BA6D81" w:rsidRPr="00BA6D81" w:rsidRDefault="00BA6D81" w:rsidP="00BA6D81">
            <w:pPr>
              <w:ind w:firstLine="0"/>
              <w:jc w:val="center"/>
              <w:rPr>
                <w:rFonts w:eastAsia="Times New Roman" w:cs="Times New Roman"/>
                <w:szCs w:val="20"/>
                <w:lang w:eastAsia="ru-RU"/>
              </w:rPr>
            </w:pPr>
            <w:r w:rsidRPr="00BA6D81">
              <w:rPr>
                <w:rFonts w:eastAsia="Times New Roman" w:cs="Times New Roman"/>
                <w:sz w:val="22"/>
                <w:szCs w:val="20"/>
                <w:lang w:eastAsia="ru-RU"/>
              </w:rPr>
              <w:t>690</w:t>
            </w:r>
          </w:p>
        </w:tc>
      </w:tr>
      <w:tr w:rsidR="00BA6D81" w:rsidRPr="00BA6D81" w:rsidTr="00BA6D81">
        <w:trPr>
          <w:trHeight w:val="255"/>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BA6D81" w:rsidRPr="00BA6D81" w:rsidRDefault="00BA6D81" w:rsidP="00BA6D81">
            <w:pPr>
              <w:ind w:firstLine="0"/>
              <w:jc w:val="center"/>
              <w:rPr>
                <w:rFonts w:eastAsia="Times New Roman" w:cs="Times New Roman"/>
                <w:szCs w:val="20"/>
                <w:lang w:eastAsia="ru-RU"/>
              </w:rPr>
            </w:pPr>
            <w:r w:rsidRPr="00BA6D81">
              <w:rPr>
                <w:rFonts w:eastAsia="Times New Roman" w:cs="Times New Roman"/>
                <w:sz w:val="22"/>
                <w:szCs w:val="20"/>
                <w:lang w:eastAsia="ru-RU"/>
              </w:rPr>
              <w:t>7</w:t>
            </w:r>
          </w:p>
        </w:tc>
        <w:tc>
          <w:tcPr>
            <w:tcW w:w="0" w:type="auto"/>
            <w:tcBorders>
              <w:top w:val="nil"/>
              <w:left w:val="nil"/>
              <w:bottom w:val="single" w:sz="4" w:space="0" w:color="auto"/>
              <w:right w:val="single" w:sz="4" w:space="0" w:color="auto"/>
            </w:tcBorders>
            <w:shd w:val="clear" w:color="000000" w:fill="FFFFFF"/>
            <w:vAlign w:val="center"/>
            <w:hideMark/>
          </w:tcPr>
          <w:p w:rsidR="00BA6D81" w:rsidRPr="00BA6D81" w:rsidRDefault="00BA6D81" w:rsidP="00BA6D81">
            <w:pPr>
              <w:ind w:firstLine="0"/>
              <w:jc w:val="center"/>
              <w:rPr>
                <w:rFonts w:eastAsia="Times New Roman" w:cs="Times New Roman"/>
                <w:szCs w:val="20"/>
                <w:lang w:eastAsia="ru-RU"/>
              </w:rPr>
            </w:pPr>
            <w:r w:rsidRPr="00BA6D81">
              <w:rPr>
                <w:rFonts w:eastAsia="Times New Roman" w:cs="Times New Roman"/>
                <w:sz w:val="22"/>
                <w:szCs w:val="20"/>
                <w:lang w:eastAsia="ru-RU"/>
              </w:rPr>
              <w:t>Авиагородок</w:t>
            </w:r>
          </w:p>
        </w:tc>
        <w:tc>
          <w:tcPr>
            <w:tcW w:w="0" w:type="auto"/>
            <w:tcBorders>
              <w:top w:val="nil"/>
              <w:left w:val="nil"/>
              <w:bottom w:val="single" w:sz="4" w:space="0" w:color="auto"/>
              <w:right w:val="single" w:sz="4" w:space="0" w:color="auto"/>
            </w:tcBorders>
            <w:shd w:val="clear" w:color="000000" w:fill="FFFFFF"/>
            <w:vAlign w:val="center"/>
            <w:hideMark/>
          </w:tcPr>
          <w:p w:rsidR="00BA6D81" w:rsidRPr="00BA6D81" w:rsidRDefault="005F1AD1" w:rsidP="00BA6D81">
            <w:pPr>
              <w:ind w:firstLine="0"/>
              <w:jc w:val="center"/>
              <w:rPr>
                <w:rFonts w:eastAsia="Times New Roman" w:cs="Times New Roman"/>
                <w:szCs w:val="20"/>
                <w:lang w:eastAsia="ru-RU"/>
              </w:rPr>
            </w:pPr>
            <w:r>
              <w:rPr>
                <w:rFonts w:eastAsia="Times New Roman" w:cs="Times New Roman"/>
                <w:sz w:val="22"/>
                <w:szCs w:val="20"/>
                <w:lang w:eastAsia="ru-RU"/>
              </w:rPr>
              <w:t>26</w:t>
            </w:r>
            <w:r w:rsidR="00BA6D81" w:rsidRPr="00BA6D81">
              <w:rPr>
                <w:rFonts w:eastAsia="Times New Roman" w:cs="Times New Roman"/>
                <w:sz w:val="22"/>
                <w:szCs w:val="20"/>
                <w:lang w:eastAsia="ru-RU"/>
              </w:rPr>
              <w:t>528</w:t>
            </w:r>
          </w:p>
        </w:tc>
      </w:tr>
      <w:tr w:rsidR="00BA6D81" w:rsidRPr="00BA6D81" w:rsidTr="00BA6D81">
        <w:trPr>
          <w:trHeight w:val="255"/>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BA6D81" w:rsidRPr="00BA6D81" w:rsidRDefault="00BA6D81" w:rsidP="00BA6D81">
            <w:pPr>
              <w:ind w:firstLine="0"/>
              <w:jc w:val="center"/>
              <w:rPr>
                <w:rFonts w:eastAsia="Times New Roman" w:cs="Times New Roman"/>
                <w:szCs w:val="20"/>
                <w:lang w:eastAsia="ru-RU"/>
              </w:rPr>
            </w:pPr>
            <w:r w:rsidRPr="00BA6D81">
              <w:rPr>
                <w:rFonts w:eastAsia="Times New Roman" w:cs="Times New Roman"/>
                <w:sz w:val="22"/>
                <w:szCs w:val="20"/>
                <w:lang w:eastAsia="ru-RU"/>
              </w:rPr>
              <w:t>8</w:t>
            </w:r>
          </w:p>
        </w:tc>
        <w:tc>
          <w:tcPr>
            <w:tcW w:w="0" w:type="auto"/>
            <w:tcBorders>
              <w:top w:val="nil"/>
              <w:left w:val="nil"/>
              <w:bottom w:val="single" w:sz="4" w:space="0" w:color="auto"/>
              <w:right w:val="single" w:sz="4" w:space="0" w:color="auto"/>
            </w:tcBorders>
            <w:shd w:val="clear" w:color="000000" w:fill="FFFFFF"/>
            <w:vAlign w:val="center"/>
            <w:hideMark/>
          </w:tcPr>
          <w:p w:rsidR="00BA6D81" w:rsidRPr="00BA6D81" w:rsidRDefault="00BA6D81" w:rsidP="00BA6D81">
            <w:pPr>
              <w:ind w:firstLine="0"/>
              <w:jc w:val="center"/>
              <w:rPr>
                <w:rFonts w:eastAsia="Times New Roman" w:cs="Times New Roman"/>
                <w:szCs w:val="20"/>
                <w:lang w:eastAsia="ru-RU"/>
              </w:rPr>
            </w:pPr>
            <w:r w:rsidRPr="00BA6D81">
              <w:rPr>
                <w:rFonts w:eastAsia="Times New Roman" w:cs="Times New Roman"/>
                <w:sz w:val="22"/>
                <w:szCs w:val="20"/>
                <w:lang w:eastAsia="ru-RU"/>
              </w:rPr>
              <w:t>Южный</w:t>
            </w:r>
          </w:p>
        </w:tc>
        <w:tc>
          <w:tcPr>
            <w:tcW w:w="0" w:type="auto"/>
            <w:tcBorders>
              <w:top w:val="nil"/>
              <w:left w:val="nil"/>
              <w:bottom w:val="single" w:sz="4" w:space="0" w:color="auto"/>
              <w:right w:val="single" w:sz="4" w:space="0" w:color="auto"/>
            </w:tcBorders>
            <w:shd w:val="clear" w:color="000000" w:fill="FFFFFF"/>
            <w:vAlign w:val="center"/>
            <w:hideMark/>
          </w:tcPr>
          <w:p w:rsidR="00BA6D81" w:rsidRPr="00BA6D81" w:rsidRDefault="00BA6D81" w:rsidP="00BA6D81">
            <w:pPr>
              <w:ind w:firstLine="0"/>
              <w:jc w:val="center"/>
              <w:rPr>
                <w:rFonts w:eastAsia="Times New Roman" w:cs="Times New Roman"/>
                <w:szCs w:val="20"/>
                <w:lang w:eastAsia="ru-RU"/>
              </w:rPr>
            </w:pPr>
            <w:r w:rsidRPr="00BA6D81">
              <w:rPr>
                <w:rFonts w:eastAsia="Times New Roman" w:cs="Times New Roman"/>
                <w:sz w:val="22"/>
                <w:szCs w:val="20"/>
                <w:lang w:eastAsia="ru-RU"/>
              </w:rPr>
              <w:t>21632,2</w:t>
            </w:r>
          </w:p>
        </w:tc>
      </w:tr>
      <w:tr w:rsidR="00BA6D81" w:rsidRPr="00BA6D81" w:rsidTr="00641FC1">
        <w:trPr>
          <w:trHeight w:val="70"/>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rsidR="00BA6D81" w:rsidRPr="00BA6D81" w:rsidRDefault="00BA6D81" w:rsidP="00BA6D81">
            <w:pPr>
              <w:ind w:firstLine="0"/>
              <w:jc w:val="center"/>
              <w:rPr>
                <w:rFonts w:eastAsia="Times New Roman" w:cs="Times New Roman"/>
                <w:szCs w:val="20"/>
                <w:lang w:eastAsia="ru-RU"/>
              </w:rPr>
            </w:pP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BA6D81" w:rsidRPr="00BA6D81" w:rsidRDefault="00BA6D81" w:rsidP="00BA6D81">
            <w:pPr>
              <w:ind w:firstLine="0"/>
              <w:jc w:val="center"/>
              <w:rPr>
                <w:rFonts w:eastAsia="Times New Roman" w:cs="Times New Roman"/>
                <w:szCs w:val="20"/>
                <w:lang w:eastAsia="ru-RU"/>
              </w:rPr>
            </w:pPr>
            <w:r>
              <w:rPr>
                <w:rFonts w:eastAsia="Times New Roman" w:cs="Times New Roman"/>
                <w:sz w:val="22"/>
                <w:szCs w:val="20"/>
                <w:lang w:eastAsia="ru-RU"/>
              </w:rPr>
              <w:t>ИТОГО</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BA6D81" w:rsidRPr="00BA6D81" w:rsidRDefault="00641FC1" w:rsidP="00BA6D81">
            <w:pPr>
              <w:ind w:firstLine="0"/>
              <w:jc w:val="center"/>
              <w:rPr>
                <w:rFonts w:eastAsia="Times New Roman" w:cs="Times New Roman"/>
                <w:szCs w:val="20"/>
                <w:lang w:eastAsia="ru-RU"/>
              </w:rPr>
            </w:pPr>
            <w:r>
              <w:rPr>
                <w:rFonts w:eastAsia="Times New Roman" w:cs="Times New Roman"/>
                <w:sz w:val="22"/>
                <w:szCs w:val="20"/>
                <w:lang w:eastAsia="ru-RU"/>
              </w:rPr>
              <w:t>193635</w:t>
            </w:r>
          </w:p>
        </w:tc>
      </w:tr>
    </w:tbl>
    <w:p w:rsidR="00BA6D81" w:rsidRDefault="00BA6D81" w:rsidP="00656723">
      <w:pPr>
        <w:ind w:firstLine="0"/>
        <w:rPr>
          <w:rFonts w:cs="Times New Roman"/>
          <w:szCs w:val="24"/>
        </w:rPr>
      </w:pPr>
    </w:p>
    <w:p w:rsidR="005D0A17" w:rsidRPr="00656723" w:rsidRDefault="002D2357" w:rsidP="00C421AC">
      <w:pPr>
        <w:pStyle w:val="3"/>
        <w:numPr>
          <w:ilvl w:val="1"/>
          <w:numId w:val="1"/>
        </w:numPr>
        <w:ind w:left="0" w:firstLine="0"/>
        <w:rPr>
          <w:rFonts w:cs="Times New Roman"/>
          <w:szCs w:val="24"/>
        </w:rPr>
      </w:pPr>
      <w:bookmarkStart w:id="99" w:name="_Toc478394741"/>
      <w:bookmarkStart w:id="100" w:name="_Toc479856598"/>
      <w:r>
        <w:rPr>
          <w:rFonts w:cs="Times New Roman"/>
          <w:szCs w:val="24"/>
        </w:rPr>
        <w:t>Существующие нормативы</w:t>
      </w:r>
      <w:r w:rsidR="005D0A17" w:rsidRPr="00656723">
        <w:rPr>
          <w:rFonts w:cs="Times New Roman"/>
          <w:szCs w:val="24"/>
        </w:rPr>
        <w:t xml:space="preserve"> потребления тепловой энергии для населения на от</w:t>
      </w:r>
      <w:r w:rsidR="00656723" w:rsidRPr="00656723">
        <w:rPr>
          <w:rFonts w:cs="Times New Roman"/>
          <w:szCs w:val="24"/>
        </w:rPr>
        <w:t>опление и горячее водоснабжение</w:t>
      </w:r>
      <w:bookmarkEnd w:id="99"/>
      <w:bookmarkEnd w:id="100"/>
    </w:p>
    <w:p w:rsidR="00892783" w:rsidRPr="00412E40" w:rsidRDefault="00892783" w:rsidP="002D2357">
      <w:pPr>
        <w:rPr>
          <w:sz w:val="22"/>
        </w:rPr>
      </w:pPr>
    </w:p>
    <w:p w:rsidR="002D2357" w:rsidRPr="00412E40" w:rsidRDefault="002D2357" w:rsidP="002D2357">
      <w:pPr>
        <w:rPr>
          <w:szCs w:val="26"/>
        </w:rPr>
      </w:pPr>
      <w:r w:rsidRPr="00412E40">
        <w:rPr>
          <w:szCs w:val="26"/>
        </w:rPr>
        <w:t xml:space="preserve">На рисунках </w:t>
      </w:r>
      <w:r w:rsidR="00F66B29">
        <w:rPr>
          <w:szCs w:val="26"/>
        </w:rPr>
        <w:t>5.5.а</w:t>
      </w:r>
      <w:r w:rsidRPr="00412E40">
        <w:rPr>
          <w:szCs w:val="26"/>
        </w:rPr>
        <w:t xml:space="preserve"> и </w:t>
      </w:r>
      <w:r w:rsidR="00F66B29">
        <w:rPr>
          <w:szCs w:val="26"/>
        </w:rPr>
        <w:t>5.5.б</w:t>
      </w:r>
      <w:r w:rsidRPr="00412E40">
        <w:rPr>
          <w:szCs w:val="26"/>
        </w:rPr>
        <w:t xml:space="preserve"> в Постановление Мэра города Батайска №41 «Об утверждении тарифов на отопление и горячее водоснабжение и ставок оплаты населением» от 19 декабря 2005г. и Постановление администрации города Батайска Ростовской области №919 «Об установлении норматива тепловой энергии на горячее водоснабжение» от 14.04.2010г. представлены нормативы потребления тепловой энергии на отопление и для нагрева воды для населения городского округа «Город Батайск» отражающие существующие нормативы потребления тепловой энергии для населения на отопление и горячее водоснабжение. </w:t>
      </w:r>
    </w:p>
    <w:p w:rsidR="002D2357" w:rsidRPr="00412E40" w:rsidRDefault="002D2357" w:rsidP="00656723">
      <w:pPr>
        <w:ind w:firstLine="0"/>
        <w:rPr>
          <w:rFonts w:cs="Times New Roman"/>
          <w:b/>
          <w:sz w:val="22"/>
          <w:szCs w:val="24"/>
        </w:rPr>
      </w:pPr>
    </w:p>
    <w:p w:rsidR="002D2357" w:rsidRPr="002D2357" w:rsidRDefault="002D2357" w:rsidP="002D2357">
      <w:pPr>
        <w:ind w:firstLine="0"/>
        <w:jc w:val="center"/>
        <w:rPr>
          <w:rFonts w:cs="Times New Roman"/>
          <w:szCs w:val="24"/>
        </w:rPr>
      </w:pPr>
      <w:r w:rsidRPr="002D2357">
        <w:rPr>
          <w:rFonts w:cs="Times New Roman"/>
          <w:noProof/>
          <w:szCs w:val="24"/>
          <w:bdr w:val="single" w:sz="4" w:space="0" w:color="auto"/>
          <w:lang w:eastAsia="ru-RU"/>
        </w:rPr>
        <w:lastRenderedPageBreak/>
        <w:drawing>
          <wp:inline distT="0" distB="0" distL="0" distR="0" wp14:anchorId="3C4EF654" wp14:editId="3C4CD420">
            <wp:extent cx="5708248" cy="9239003"/>
            <wp:effectExtent l="19050" t="0" r="6752" b="0"/>
            <wp:docPr id="29" name="Рисунок 21" descr="D:\Программы\Мои документы\Мои рисунк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Программы\Мои документы\Мои рисунки\1.JPG"/>
                    <pic:cNvPicPr>
                      <a:picLocks noChangeAspect="1" noChangeArrowheads="1"/>
                    </pic:cNvPicPr>
                  </pic:nvPicPr>
                  <pic:blipFill>
                    <a:blip r:embed="rId34"/>
                    <a:srcRect r="65409" b="20371"/>
                    <a:stretch>
                      <a:fillRect/>
                    </a:stretch>
                  </pic:blipFill>
                  <pic:spPr bwMode="auto">
                    <a:xfrm>
                      <a:off x="0" y="0"/>
                      <a:ext cx="5708899" cy="9240056"/>
                    </a:xfrm>
                    <a:prstGeom prst="rect">
                      <a:avLst/>
                    </a:prstGeom>
                    <a:noFill/>
                    <a:ln w="9525">
                      <a:noFill/>
                      <a:miter lim="800000"/>
                      <a:headEnd/>
                      <a:tailEnd/>
                    </a:ln>
                  </pic:spPr>
                </pic:pic>
              </a:graphicData>
            </a:graphic>
          </wp:inline>
        </w:drawing>
      </w:r>
    </w:p>
    <w:p w:rsidR="002D2357" w:rsidRPr="002D2357" w:rsidRDefault="002D2357" w:rsidP="002D2357">
      <w:pPr>
        <w:ind w:firstLine="0"/>
        <w:jc w:val="center"/>
        <w:rPr>
          <w:rFonts w:cs="Times New Roman"/>
          <w:szCs w:val="24"/>
        </w:rPr>
      </w:pPr>
      <w:r w:rsidRPr="002D2357">
        <w:rPr>
          <w:rFonts w:cs="Times New Roman"/>
          <w:szCs w:val="24"/>
        </w:rPr>
        <w:t xml:space="preserve">Рисунок </w:t>
      </w:r>
      <w:r w:rsidR="00F66B29">
        <w:rPr>
          <w:szCs w:val="26"/>
        </w:rPr>
        <w:t>5.5.а</w:t>
      </w:r>
      <w:r w:rsidRPr="002D2357">
        <w:rPr>
          <w:rFonts w:cs="Times New Roman"/>
          <w:szCs w:val="24"/>
        </w:rPr>
        <w:t>. Постановление от 19 декабря 2005г. №41</w:t>
      </w:r>
    </w:p>
    <w:p w:rsidR="002D2357" w:rsidRPr="002D2357" w:rsidRDefault="002D2357" w:rsidP="002D2357">
      <w:pPr>
        <w:ind w:firstLine="0"/>
        <w:jc w:val="center"/>
        <w:rPr>
          <w:rFonts w:cs="Times New Roman"/>
          <w:szCs w:val="24"/>
        </w:rPr>
      </w:pPr>
      <w:r w:rsidRPr="002D2357">
        <w:rPr>
          <w:rFonts w:cs="Times New Roman"/>
          <w:noProof/>
          <w:szCs w:val="24"/>
          <w:bdr w:val="single" w:sz="4" w:space="0" w:color="auto"/>
          <w:lang w:eastAsia="ru-RU"/>
        </w:rPr>
        <w:lastRenderedPageBreak/>
        <w:drawing>
          <wp:inline distT="0" distB="0" distL="0" distR="0" wp14:anchorId="6A72A0C5" wp14:editId="4A8E9AE7">
            <wp:extent cx="6081500" cy="9389660"/>
            <wp:effectExtent l="19050" t="0" r="0" b="0"/>
            <wp:docPr id="30" name="Рисунок 22" descr="D:\Программы\Мои документы\Мои рисунк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Программы\Мои документы\Мои рисунки\2.JPG"/>
                    <pic:cNvPicPr>
                      <a:picLocks noChangeAspect="1" noChangeArrowheads="1"/>
                    </pic:cNvPicPr>
                  </pic:nvPicPr>
                  <pic:blipFill>
                    <a:blip r:embed="rId35"/>
                    <a:srcRect t="1920" r="64588" b="20373"/>
                    <a:stretch>
                      <a:fillRect/>
                    </a:stretch>
                  </pic:blipFill>
                  <pic:spPr bwMode="auto">
                    <a:xfrm>
                      <a:off x="0" y="0"/>
                      <a:ext cx="6081500" cy="9389660"/>
                    </a:xfrm>
                    <a:prstGeom prst="rect">
                      <a:avLst/>
                    </a:prstGeom>
                    <a:noFill/>
                    <a:ln w="9525">
                      <a:noFill/>
                      <a:miter lim="800000"/>
                      <a:headEnd/>
                      <a:tailEnd/>
                    </a:ln>
                  </pic:spPr>
                </pic:pic>
              </a:graphicData>
            </a:graphic>
          </wp:inline>
        </w:drawing>
      </w:r>
    </w:p>
    <w:p w:rsidR="008453A5" w:rsidRPr="00412E40" w:rsidRDefault="002D2357" w:rsidP="00412E40">
      <w:pPr>
        <w:ind w:firstLine="0"/>
        <w:jc w:val="center"/>
        <w:rPr>
          <w:rFonts w:cs="Times New Roman"/>
          <w:szCs w:val="24"/>
        </w:rPr>
      </w:pPr>
      <w:r w:rsidRPr="002D2357">
        <w:rPr>
          <w:rFonts w:cs="Times New Roman"/>
          <w:szCs w:val="24"/>
        </w:rPr>
        <w:t xml:space="preserve">Рисунок </w:t>
      </w:r>
      <w:r w:rsidR="00F66B29">
        <w:rPr>
          <w:szCs w:val="26"/>
        </w:rPr>
        <w:t>5.5.б</w:t>
      </w:r>
      <w:r w:rsidRPr="002D2357">
        <w:rPr>
          <w:rFonts w:cs="Times New Roman"/>
          <w:szCs w:val="24"/>
        </w:rPr>
        <w:t>. Норматив потребления тепловой энергии на приготовление ГВС</w:t>
      </w:r>
      <w:r w:rsidR="008453A5" w:rsidRPr="00656723">
        <w:rPr>
          <w:rFonts w:cs="Times New Roman"/>
          <w:b/>
          <w:szCs w:val="24"/>
        </w:rPr>
        <w:br w:type="page"/>
      </w:r>
    </w:p>
    <w:p w:rsidR="00892783" w:rsidRPr="00656723" w:rsidRDefault="005D0A17" w:rsidP="00C421AC">
      <w:pPr>
        <w:pStyle w:val="a5"/>
        <w:numPr>
          <w:ilvl w:val="0"/>
          <w:numId w:val="1"/>
        </w:numPr>
        <w:ind w:left="0" w:firstLine="0"/>
        <w:outlineLvl w:val="1"/>
        <w:rPr>
          <w:rFonts w:cs="Times New Roman"/>
          <w:b/>
          <w:szCs w:val="24"/>
        </w:rPr>
      </w:pPr>
      <w:bookmarkStart w:id="101" w:name="_Toc478394742"/>
      <w:bookmarkStart w:id="102" w:name="_Toc479856599"/>
      <w:r w:rsidRPr="00656723">
        <w:rPr>
          <w:rFonts w:cs="Times New Roman"/>
          <w:b/>
          <w:szCs w:val="24"/>
        </w:rPr>
        <w:lastRenderedPageBreak/>
        <w:t>Балансы тепловой мощности и тепловой нагрузки в зонах действия источников тепловой энергии</w:t>
      </w:r>
      <w:bookmarkEnd w:id="101"/>
      <w:bookmarkEnd w:id="102"/>
      <w:r w:rsidR="005F1AD1">
        <w:rPr>
          <w:rFonts w:cs="Times New Roman"/>
          <w:b/>
          <w:szCs w:val="24"/>
        </w:rPr>
        <w:t xml:space="preserve"> при условии заключения концессионного соглашения</w:t>
      </w:r>
    </w:p>
    <w:p w:rsidR="00892783" w:rsidRPr="00656723" w:rsidRDefault="00892783" w:rsidP="00656723">
      <w:pPr>
        <w:ind w:firstLine="0"/>
        <w:rPr>
          <w:rFonts w:cs="Times New Roman"/>
          <w:b/>
          <w:szCs w:val="24"/>
        </w:rPr>
      </w:pPr>
    </w:p>
    <w:p w:rsidR="00656723" w:rsidRDefault="00194230" w:rsidP="00656723">
      <w:pPr>
        <w:pStyle w:val="3"/>
        <w:numPr>
          <w:ilvl w:val="1"/>
          <w:numId w:val="1"/>
        </w:numPr>
        <w:ind w:left="0" w:firstLine="0"/>
        <w:rPr>
          <w:rFonts w:cs="Times New Roman"/>
          <w:szCs w:val="24"/>
        </w:rPr>
      </w:pPr>
      <w:bookmarkStart w:id="103" w:name="_Toc478394743"/>
      <w:bookmarkStart w:id="104" w:name="_Toc479856600"/>
      <w:r w:rsidRPr="00194230">
        <w:rPr>
          <w:rFonts w:cs="Times New Roman"/>
          <w:szCs w:val="24"/>
        </w:rPr>
        <w:t>Балансы</w:t>
      </w:r>
      <w:r w:rsidR="005D0A17" w:rsidRPr="00194230">
        <w:rPr>
          <w:rFonts w:cs="Times New Roman"/>
          <w:szCs w:val="24"/>
        </w:rPr>
        <w:t xml:space="preserve">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w:t>
      </w:r>
      <w:bookmarkEnd w:id="103"/>
      <w:bookmarkEnd w:id="104"/>
    </w:p>
    <w:p w:rsidR="00194230" w:rsidRPr="00194230" w:rsidRDefault="00194230" w:rsidP="00194230">
      <w:pPr>
        <w:rPr>
          <w:sz w:val="22"/>
        </w:rPr>
      </w:pPr>
    </w:p>
    <w:p w:rsidR="00194230" w:rsidRPr="00194230" w:rsidRDefault="00194230" w:rsidP="00194230">
      <w:pPr>
        <w:rPr>
          <w:szCs w:val="26"/>
        </w:rPr>
      </w:pPr>
      <w:r w:rsidRPr="00194230">
        <w:rPr>
          <w:szCs w:val="26"/>
        </w:rPr>
        <w:t xml:space="preserve">Постановление Правительства РФ от 22.02.2012 г. №154 «О требованиях к схемам теплоснабжения, порядку их разработки и утверждения» вводит следующие понятия: </w:t>
      </w:r>
    </w:p>
    <w:p w:rsidR="00194230" w:rsidRPr="00194230" w:rsidRDefault="00194230" w:rsidP="00194230">
      <w:pPr>
        <w:rPr>
          <w:szCs w:val="26"/>
        </w:rPr>
      </w:pPr>
      <w:r w:rsidRPr="00194230">
        <w:rPr>
          <w:szCs w:val="26"/>
        </w:rPr>
        <w:t xml:space="preserve">1) 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 </w:t>
      </w:r>
    </w:p>
    <w:p w:rsidR="00194230" w:rsidRPr="00194230" w:rsidRDefault="00194230" w:rsidP="00194230">
      <w:pPr>
        <w:rPr>
          <w:szCs w:val="26"/>
        </w:rPr>
      </w:pPr>
      <w:r w:rsidRPr="00194230">
        <w:rPr>
          <w:szCs w:val="26"/>
        </w:rPr>
        <w:t xml:space="preserve">2) 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w:t>
      </w:r>
      <w:proofErr w:type="spellStart"/>
      <w:r w:rsidRPr="00194230">
        <w:rPr>
          <w:szCs w:val="26"/>
        </w:rPr>
        <w:t>котлоагрегатах</w:t>
      </w:r>
      <w:proofErr w:type="spellEnd"/>
      <w:r w:rsidRPr="00194230">
        <w:rPr>
          <w:szCs w:val="26"/>
        </w:rPr>
        <w:t xml:space="preserve"> и др.); </w:t>
      </w:r>
    </w:p>
    <w:p w:rsidR="00194230" w:rsidRPr="00194230" w:rsidRDefault="00194230" w:rsidP="00194230">
      <w:pPr>
        <w:rPr>
          <w:szCs w:val="26"/>
        </w:rPr>
      </w:pPr>
      <w:r w:rsidRPr="00194230">
        <w:rPr>
          <w:szCs w:val="26"/>
        </w:rPr>
        <w:t xml:space="preserve">3) 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 </w:t>
      </w:r>
    </w:p>
    <w:p w:rsidR="00194230" w:rsidRPr="00194230" w:rsidRDefault="00194230" w:rsidP="00194230">
      <w:pPr>
        <w:rPr>
          <w:szCs w:val="26"/>
        </w:rPr>
      </w:pPr>
      <w:r w:rsidRPr="00194230">
        <w:rPr>
          <w:szCs w:val="26"/>
        </w:rPr>
        <w:t xml:space="preserve">В ходе проведения работ по сбору и анализу исходных данных для разработки схемы теплоснабжения городского округа г. Батайск были сформированы балансы установленной, располагаемой тепловой мощности, тепловой мощности нетто, потерь тепловой мощности в тепловых сетях и присоединенной тепловой нагрузки по каждому источнику тепловой энергии. </w:t>
      </w:r>
    </w:p>
    <w:p w:rsidR="00194230" w:rsidRPr="00194230" w:rsidRDefault="00194230" w:rsidP="00194230">
      <w:pPr>
        <w:rPr>
          <w:sz w:val="22"/>
        </w:rPr>
      </w:pPr>
      <w:r w:rsidRPr="00194230">
        <w:rPr>
          <w:szCs w:val="26"/>
        </w:rPr>
        <w:t xml:space="preserve">Указанные балансы, включающие все расчетные элементы территориального деления городского округа </w:t>
      </w:r>
      <w:proofErr w:type="spellStart"/>
      <w:r w:rsidRPr="00194230">
        <w:rPr>
          <w:szCs w:val="26"/>
        </w:rPr>
        <w:t>г.Батайск</w:t>
      </w:r>
      <w:proofErr w:type="spellEnd"/>
      <w:r w:rsidRPr="00194230">
        <w:rPr>
          <w:szCs w:val="26"/>
        </w:rPr>
        <w:t>, сведены в таблиц</w:t>
      </w:r>
      <w:r w:rsidR="00F66B29">
        <w:rPr>
          <w:szCs w:val="26"/>
        </w:rPr>
        <w:t>у</w:t>
      </w:r>
      <w:r w:rsidRPr="00194230">
        <w:rPr>
          <w:szCs w:val="26"/>
        </w:rPr>
        <w:t xml:space="preserve"> </w:t>
      </w:r>
      <w:r w:rsidR="00F66B29">
        <w:rPr>
          <w:szCs w:val="26"/>
        </w:rPr>
        <w:t>6.1.а.</w:t>
      </w:r>
    </w:p>
    <w:p w:rsidR="00194230" w:rsidRDefault="00194230" w:rsidP="00194230"/>
    <w:p w:rsidR="00194230" w:rsidRDefault="00194230" w:rsidP="00194230">
      <w:pPr>
        <w:ind w:firstLine="0"/>
        <w:jc w:val="center"/>
        <w:sectPr w:rsidR="00194230" w:rsidSect="005D0A17">
          <w:pgSz w:w="11906" w:h="16838"/>
          <w:pgMar w:top="720" w:right="720" w:bottom="720" w:left="720" w:header="708" w:footer="708" w:gutter="0"/>
          <w:cols w:space="708"/>
          <w:docGrid w:linePitch="360"/>
        </w:sectPr>
      </w:pPr>
    </w:p>
    <w:p w:rsidR="005F1AD1" w:rsidRDefault="00194230" w:rsidP="005F1AD1">
      <w:pPr>
        <w:ind w:firstLine="0"/>
        <w:jc w:val="center"/>
        <w:rPr>
          <w:rFonts w:cs="Times New Roman"/>
          <w:szCs w:val="24"/>
        </w:rPr>
      </w:pPr>
      <w:r w:rsidRPr="00194230">
        <w:lastRenderedPageBreak/>
        <w:t xml:space="preserve">Таблица </w:t>
      </w:r>
      <w:r w:rsidR="00F66B29">
        <w:rPr>
          <w:szCs w:val="26"/>
        </w:rPr>
        <w:t>6.1.а</w:t>
      </w:r>
      <w:r w:rsidRPr="00194230">
        <w:t>. Описание балансов установленной, располагаемой тепловой мощности и тепловой мощности нетто, потерь тепловой мощности в тепловых сетях и присоединенной нагрузки, описание резервов и дефицитов тепловой мощности нетто по каждому источнику тепловой энергии</w:t>
      </w:r>
      <w:r w:rsidR="005F1AD1" w:rsidRPr="005F1AD1">
        <w:rPr>
          <w:rFonts w:cs="Times New Roman"/>
          <w:szCs w:val="24"/>
        </w:rPr>
        <w:t xml:space="preserve"> </w:t>
      </w:r>
      <w:r w:rsidR="005F1AD1">
        <w:rPr>
          <w:rFonts w:cs="Times New Roman"/>
          <w:szCs w:val="24"/>
        </w:rPr>
        <w:t>при условии заключения концессионного соглашения</w:t>
      </w:r>
    </w:p>
    <w:p w:rsidR="005F1AD1" w:rsidRPr="00D346D3" w:rsidRDefault="005F1AD1" w:rsidP="005F1AD1">
      <w:pPr>
        <w:ind w:firstLine="0"/>
        <w:jc w:val="center"/>
        <w:rPr>
          <w:rFonts w:cs="Times New Roman"/>
          <w:sz w:val="12"/>
          <w:szCs w:val="24"/>
        </w:rPr>
      </w:pPr>
    </w:p>
    <w:p w:rsidR="00194230" w:rsidRDefault="00194230" w:rsidP="00194230">
      <w:pPr>
        <w:ind w:firstLine="0"/>
        <w:jc w:val="center"/>
      </w:pPr>
    </w:p>
    <w:p w:rsidR="00194230" w:rsidRDefault="00194230" w:rsidP="0019423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
        <w:gridCol w:w="4629"/>
        <w:gridCol w:w="1271"/>
        <w:gridCol w:w="1271"/>
        <w:gridCol w:w="1074"/>
        <w:gridCol w:w="760"/>
        <w:gridCol w:w="889"/>
        <w:gridCol w:w="945"/>
        <w:gridCol w:w="563"/>
        <w:gridCol w:w="988"/>
        <w:gridCol w:w="566"/>
        <w:gridCol w:w="1431"/>
        <w:gridCol w:w="520"/>
      </w:tblGrid>
      <w:tr w:rsidR="00D346D3" w:rsidRPr="00D346D3" w:rsidTr="00D346D3">
        <w:trPr>
          <w:trHeight w:val="255"/>
        </w:trPr>
        <w:tc>
          <w:tcPr>
            <w:tcW w:w="156" w:type="pct"/>
            <w:vMerge w:val="restart"/>
            <w:shd w:val="clear" w:color="000000" w:fill="FFFFFF"/>
            <w:vAlign w:val="center"/>
            <w:hideMark/>
          </w:tcPr>
          <w:p w:rsidR="00D346D3" w:rsidRPr="00D346D3" w:rsidRDefault="00D346D3" w:rsidP="00D346D3">
            <w:pPr>
              <w:ind w:firstLine="0"/>
              <w:jc w:val="center"/>
              <w:rPr>
                <w:rFonts w:eastAsia="Times New Roman" w:cs="Times New Roman"/>
                <w:sz w:val="20"/>
                <w:szCs w:val="20"/>
                <w:lang w:eastAsia="ru-RU"/>
              </w:rPr>
            </w:pPr>
            <w:r w:rsidRPr="00D346D3">
              <w:rPr>
                <w:rFonts w:eastAsia="Times New Roman" w:cs="Times New Roman"/>
                <w:sz w:val="20"/>
                <w:szCs w:val="20"/>
                <w:lang w:eastAsia="ru-RU"/>
              </w:rPr>
              <w:t>п/п №</w:t>
            </w:r>
          </w:p>
        </w:tc>
        <w:tc>
          <w:tcPr>
            <w:tcW w:w="1504" w:type="pct"/>
            <w:vMerge w:val="restart"/>
            <w:shd w:val="clear" w:color="000000" w:fill="FFFFFF"/>
            <w:vAlign w:val="center"/>
            <w:hideMark/>
          </w:tcPr>
          <w:p w:rsidR="00D346D3" w:rsidRPr="00D346D3" w:rsidRDefault="00D346D3" w:rsidP="00D346D3">
            <w:pPr>
              <w:ind w:firstLine="0"/>
              <w:jc w:val="center"/>
              <w:rPr>
                <w:rFonts w:eastAsia="Times New Roman" w:cs="Times New Roman"/>
                <w:sz w:val="20"/>
                <w:szCs w:val="20"/>
                <w:lang w:eastAsia="ru-RU"/>
              </w:rPr>
            </w:pPr>
            <w:r w:rsidRPr="00D346D3">
              <w:rPr>
                <w:rFonts w:eastAsia="Times New Roman" w:cs="Times New Roman"/>
                <w:sz w:val="20"/>
                <w:szCs w:val="20"/>
                <w:lang w:eastAsia="ru-RU"/>
              </w:rPr>
              <w:t>Адреса котельных</w:t>
            </w:r>
          </w:p>
        </w:tc>
        <w:tc>
          <w:tcPr>
            <w:tcW w:w="413" w:type="pct"/>
            <w:vMerge w:val="restart"/>
            <w:shd w:val="clear" w:color="000000" w:fill="FFFFFF"/>
            <w:vAlign w:val="center"/>
            <w:hideMark/>
          </w:tcPr>
          <w:p w:rsidR="00D346D3" w:rsidRPr="00D346D3" w:rsidRDefault="00D346D3" w:rsidP="00D346D3">
            <w:pPr>
              <w:ind w:firstLine="0"/>
              <w:jc w:val="center"/>
              <w:rPr>
                <w:rFonts w:eastAsia="Times New Roman" w:cs="Times New Roman"/>
                <w:sz w:val="20"/>
                <w:szCs w:val="20"/>
                <w:lang w:eastAsia="ru-RU"/>
              </w:rPr>
            </w:pPr>
            <w:proofErr w:type="spellStart"/>
            <w:r w:rsidRPr="00D346D3">
              <w:rPr>
                <w:rFonts w:eastAsia="Times New Roman" w:cs="Times New Roman"/>
                <w:sz w:val="20"/>
                <w:szCs w:val="20"/>
                <w:lang w:eastAsia="ru-RU"/>
              </w:rPr>
              <w:t>Установл</w:t>
            </w:r>
            <w:proofErr w:type="spellEnd"/>
            <w:r w:rsidRPr="00D346D3">
              <w:rPr>
                <w:rFonts w:eastAsia="Times New Roman" w:cs="Times New Roman"/>
                <w:sz w:val="20"/>
                <w:szCs w:val="20"/>
                <w:lang w:eastAsia="ru-RU"/>
              </w:rPr>
              <w:t xml:space="preserve">. </w:t>
            </w:r>
            <w:proofErr w:type="spellStart"/>
            <w:r w:rsidRPr="00D346D3">
              <w:rPr>
                <w:rFonts w:eastAsia="Times New Roman" w:cs="Times New Roman"/>
                <w:sz w:val="20"/>
                <w:szCs w:val="20"/>
                <w:lang w:eastAsia="ru-RU"/>
              </w:rPr>
              <w:t>мощн</w:t>
            </w:r>
            <w:proofErr w:type="spellEnd"/>
            <w:r w:rsidRPr="00D346D3">
              <w:rPr>
                <w:rFonts w:eastAsia="Times New Roman" w:cs="Times New Roman"/>
                <w:sz w:val="20"/>
                <w:szCs w:val="20"/>
                <w:lang w:eastAsia="ru-RU"/>
              </w:rPr>
              <w:t>., Гкал/час</w:t>
            </w:r>
          </w:p>
        </w:tc>
        <w:tc>
          <w:tcPr>
            <w:tcW w:w="1298" w:type="pct"/>
            <w:gridSpan w:val="4"/>
            <w:shd w:val="clear" w:color="000000" w:fill="FFFFFF"/>
            <w:vAlign w:val="center"/>
            <w:hideMark/>
          </w:tcPr>
          <w:p w:rsidR="00D346D3" w:rsidRPr="00D346D3" w:rsidRDefault="00D346D3" w:rsidP="00D346D3">
            <w:pPr>
              <w:ind w:firstLine="0"/>
              <w:jc w:val="center"/>
              <w:rPr>
                <w:rFonts w:eastAsia="Times New Roman" w:cs="Times New Roman"/>
                <w:sz w:val="20"/>
                <w:szCs w:val="20"/>
                <w:lang w:eastAsia="ru-RU"/>
              </w:rPr>
            </w:pPr>
            <w:r w:rsidRPr="00D346D3">
              <w:rPr>
                <w:rFonts w:eastAsia="Times New Roman" w:cs="Times New Roman"/>
                <w:sz w:val="20"/>
                <w:szCs w:val="20"/>
                <w:lang w:eastAsia="ru-RU"/>
              </w:rPr>
              <w:t>Тепловые нагрузки, Гкал/час</w:t>
            </w:r>
          </w:p>
        </w:tc>
        <w:tc>
          <w:tcPr>
            <w:tcW w:w="490" w:type="pct"/>
            <w:gridSpan w:val="2"/>
            <w:shd w:val="clear" w:color="000000" w:fill="FFFFFF"/>
            <w:vAlign w:val="center"/>
            <w:hideMark/>
          </w:tcPr>
          <w:p w:rsidR="00D346D3" w:rsidRPr="00D346D3" w:rsidRDefault="00D346D3" w:rsidP="00D346D3">
            <w:pPr>
              <w:ind w:firstLine="0"/>
              <w:jc w:val="center"/>
              <w:rPr>
                <w:rFonts w:eastAsia="Times New Roman" w:cs="Times New Roman"/>
                <w:sz w:val="20"/>
                <w:szCs w:val="20"/>
                <w:lang w:eastAsia="ru-RU"/>
              </w:rPr>
            </w:pPr>
            <w:r w:rsidRPr="00D346D3">
              <w:rPr>
                <w:rFonts w:eastAsia="Times New Roman" w:cs="Times New Roman"/>
                <w:sz w:val="20"/>
                <w:szCs w:val="20"/>
                <w:lang w:eastAsia="ru-RU"/>
              </w:rPr>
              <w:t>Собственные нужды</w:t>
            </w:r>
          </w:p>
        </w:tc>
        <w:tc>
          <w:tcPr>
            <w:tcW w:w="505" w:type="pct"/>
            <w:gridSpan w:val="2"/>
            <w:shd w:val="clear" w:color="000000" w:fill="FFFFFF"/>
            <w:vAlign w:val="center"/>
            <w:hideMark/>
          </w:tcPr>
          <w:p w:rsidR="00D346D3" w:rsidRPr="00D346D3" w:rsidRDefault="00D346D3" w:rsidP="00D346D3">
            <w:pPr>
              <w:ind w:firstLine="0"/>
              <w:jc w:val="center"/>
              <w:rPr>
                <w:rFonts w:eastAsia="Times New Roman" w:cs="Times New Roman"/>
                <w:sz w:val="20"/>
                <w:szCs w:val="20"/>
                <w:lang w:eastAsia="ru-RU"/>
              </w:rPr>
            </w:pPr>
            <w:r w:rsidRPr="00D346D3">
              <w:rPr>
                <w:rFonts w:eastAsia="Times New Roman" w:cs="Times New Roman"/>
                <w:sz w:val="20"/>
                <w:szCs w:val="20"/>
                <w:lang w:eastAsia="ru-RU"/>
              </w:rPr>
              <w:t>Потери, Гкал/час</w:t>
            </w:r>
          </w:p>
        </w:tc>
        <w:tc>
          <w:tcPr>
            <w:tcW w:w="634" w:type="pct"/>
            <w:gridSpan w:val="2"/>
            <w:shd w:val="clear" w:color="000000" w:fill="FFFFFF"/>
            <w:vAlign w:val="center"/>
            <w:hideMark/>
          </w:tcPr>
          <w:p w:rsidR="00D346D3" w:rsidRPr="00D346D3" w:rsidRDefault="00D346D3" w:rsidP="00D346D3">
            <w:pPr>
              <w:ind w:firstLine="0"/>
              <w:jc w:val="center"/>
              <w:rPr>
                <w:rFonts w:eastAsia="Times New Roman" w:cs="Times New Roman"/>
                <w:sz w:val="20"/>
                <w:szCs w:val="20"/>
                <w:lang w:eastAsia="ru-RU"/>
              </w:rPr>
            </w:pPr>
            <w:r w:rsidRPr="00D346D3">
              <w:rPr>
                <w:rFonts w:eastAsia="Times New Roman" w:cs="Times New Roman"/>
                <w:sz w:val="20"/>
                <w:szCs w:val="20"/>
                <w:lang w:eastAsia="ru-RU"/>
              </w:rPr>
              <w:t>Резерв (+)/ дефицит (-) тепловой мощности источников тепла, Гкал/ч</w:t>
            </w:r>
          </w:p>
        </w:tc>
      </w:tr>
      <w:tr w:rsidR="00D346D3" w:rsidRPr="00D346D3" w:rsidTr="00D346D3">
        <w:trPr>
          <w:trHeight w:val="525"/>
        </w:trPr>
        <w:tc>
          <w:tcPr>
            <w:tcW w:w="156" w:type="pct"/>
            <w:vMerge/>
            <w:vAlign w:val="center"/>
            <w:hideMark/>
          </w:tcPr>
          <w:p w:rsidR="00D346D3" w:rsidRPr="00D346D3" w:rsidRDefault="00D346D3" w:rsidP="00D346D3">
            <w:pPr>
              <w:ind w:firstLine="0"/>
              <w:jc w:val="left"/>
              <w:rPr>
                <w:rFonts w:eastAsia="Times New Roman" w:cs="Times New Roman"/>
                <w:sz w:val="20"/>
                <w:szCs w:val="20"/>
                <w:lang w:eastAsia="ru-RU"/>
              </w:rPr>
            </w:pPr>
          </w:p>
        </w:tc>
        <w:tc>
          <w:tcPr>
            <w:tcW w:w="1504" w:type="pct"/>
            <w:vMerge/>
            <w:vAlign w:val="center"/>
            <w:hideMark/>
          </w:tcPr>
          <w:p w:rsidR="00D346D3" w:rsidRPr="00D346D3" w:rsidRDefault="00D346D3" w:rsidP="00D346D3">
            <w:pPr>
              <w:ind w:firstLine="0"/>
              <w:jc w:val="left"/>
              <w:rPr>
                <w:rFonts w:eastAsia="Times New Roman" w:cs="Times New Roman"/>
                <w:sz w:val="20"/>
                <w:szCs w:val="20"/>
                <w:lang w:eastAsia="ru-RU"/>
              </w:rPr>
            </w:pPr>
          </w:p>
        </w:tc>
        <w:tc>
          <w:tcPr>
            <w:tcW w:w="413" w:type="pct"/>
            <w:vMerge/>
            <w:vAlign w:val="center"/>
            <w:hideMark/>
          </w:tcPr>
          <w:p w:rsidR="00D346D3" w:rsidRPr="00D346D3" w:rsidRDefault="00D346D3" w:rsidP="00D346D3">
            <w:pPr>
              <w:ind w:firstLine="0"/>
              <w:jc w:val="left"/>
              <w:rPr>
                <w:rFonts w:eastAsia="Times New Roman" w:cs="Times New Roman"/>
                <w:sz w:val="20"/>
                <w:szCs w:val="20"/>
                <w:lang w:eastAsia="ru-RU"/>
              </w:rPr>
            </w:pPr>
          </w:p>
        </w:tc>
        <w:tc>
          <w:tcPr>
            <w:tcW w:w="413" w:type="pct"/>
            <w:shd w:val="clear" w:color="000000" w:fill="FFFFFF"/>
            <w:vAlign w:val="center"/>
            <w:hideMark/>
          </w:tcPr>
          <w:p w:rsidR="00D346D3" w:rsidRPr="00D346D3" w:rsidRDefault="00D346D3" w:rsidP="00D346D3">
            <w:pPr>
              <w:ind w:firstLine="0"/>
              <w:jc w:val="center"/>
              <w:rPr>
                <w:rFonts w:eastAsia="Times New Roman" w:cs="Times New Roman"/>
                <w:sz w:val="20"/>
                <w:szCs w:val="20"/>
                <w:lang w:eastAsia="ru-RU"/>
              </w:rPr>
            </w:pPr>
            <w:r w:rsidRPr="00D346D3">
              <w:rPr>
                <w:rFonts w:eastAsia="Times New Roman" w:cs="Times New Roman"/>
                <w:sz w:val="20"/>
                <w:szCs w:val="20"/>
                <w:lang w:eastAsia="ru-RU"/>
              </w:rPr>
              <w:t>Отопление</w:t>
            </w:r>
          </w:p>
        </w:tc>
        <w:tc>
          <w:tcPr>
            <w:tcW w:w="349" w:type="pct"/>
            <w:shd w:val="clear" w:color="000000" w:fill="FFFFFF"/>
            <w:vAlign w:val="center"/>
            <w:hideMark/>
          </w:tcPr>
          <w:p w:rsidR="00D346D3" w:rsidRPr="00D346D3" w:rsidRDefault="00D346D3" w:rsidP="00D346D3">
            <w:pPr>
              <w:ind w:firstLine="0"/>
              <w:jc w:val="center"/>
              <w:rPr>
                <w:rFonts w:eastAsia="Times New Roman" w:cs="Times New Roman"/>
                <w:sz w:val="20"/>
                <w:szCs w:val="20"/>
                <w:lang w:eastAsia="ru-RU"/>
              </w:rPr>
            </w:pPr>
            <w:r w:rsidRPr="00D346D3">
              <w:rPr>
                <w:rFonts w:eastAsia="Times New Roman" w:cs="Times New Roman"/>
                <w:sz w:val="20"/>
                <w:szCs w:val="20"/>
                <w:lang w:eastAsia="ru-RU"/>
              </w:rPr>
              <w:t>Вентиляция</w:t>
            </w:r>
          </w:p>
        </w:tc>
        <w:tc>
          <w:tcPr>
            <w:tcW w:w="247" w:type="pct"/>
            <w:shd w:val="clear" w:color="000000" w:fill="FFFFFF"/>
            <w:vAlign w:val="center"/>
            <w:hideMark/>
          </w:tcPr>
          <w:p w:rsidR="00D346D3" w:rsidRPr="00D346D3" w:rsidRDefault="00D346D3" w:rsidP="00D346D3">
            <w:pPr>
              <w:ind w:firstLine="0"/>
              <w:jc w:val="center"/>
              <w:rPr>
                <w:rFonts w:eastAsia="Times New Roman" w:cs="Times New Roman"/>
                <w:sz w:val="20"/>
                <w:szCs w:val="20"/>
                <w:lang w:eastAsia="ru-RU"/>
              </w:rPr>
            </w:pPr>
            <w:r w:rsidRPr="00D346D3">
              <w:rPr>
                <w:rFonts w:eastAsia="Times New Roman" w:cs="Times New Roman"/>
                <w:sz w:val="20"/>
                <w:szCs w:val="20"/>
                <w:lang w:eastAsia="ru-RU"/>
              </w:rPr>
              <w:t>ГВС</w:t>
            </w:r>
          </w:p>
        </w:tc>
        <w:tc>
          <w:tcPr>
            <w:tcW w:w="289" w:type="pct"/>
            <w:shd w:val="clear" w:color="000000" w:fill="FFFFFF"/>
            <w:vAlign w:val="center"/>
            <w:hideMark/>
          </w:tcPr>
          <w:p w:rsidR="00D346D3" w:rsidRPr="00D346D3" w:rsidRDefault="00D346D3" w:rsidP="00D346D3">
            <w:pPr>
              <w:ind w:firstLine="0"/>
              <w:jc w:val="center"/>
              <w:rPr>
                <w:rFonts w:eastAsia="Times New Roman" w:cs="Times New Roman"/>
                <w:sz w:val="20"/>
                <w:szCs w:val="20"/>
                <w:lang w:eastAsia="ru-RU"/>
              </w:rPr>
            </w:pPr>
            <w:r w:rsidRPr="00D346D3">
              <w:rPr>
                <w:rFonts w:eastAsia="Times New Roman" w:cs="Times New Roman"/>
                <w:sz w:val="20"/>
                <w:szCs w:val="20"/>
                <w:lang w:eastAsia="ru-RU"/>
              </w:rPr>
              <w:t>всего</w:t>
            </w:r>
          </w:p>
        </w:tc>
        <w:tc>
          <w:tcPr>
            <w:tcW w:w="307" w:type="pct"/>
            <w:shd w:val="clear" w:color="000000" w:fill="FFFFFF"/>
            <w:vAlign w:val="center"/>
            <w:hideMark/>
          </w:tcPr>
          <w:p w:rsidR="00D346D3" w:rsidRPr="00D346D3" w:rsidRDefault="00D346D3" w:rsidP="00D346D3">
            <w:pPr>
              <w:ind w:firstLine="0"/>
              <w:jc w:val="center"/>
              <w:rPr>
                <w:rFonts w:eastAsia="Times New Roman" w:cs="Times New Roman"/>
                <w:sz w:val="20"/>
                <w:szCs w:val="20"/>
                <w:lang w:eastAsia="ru-RU"/>
              </w:rPr>
            </w:pPr>
            <w:r w:rsidRPr="00D346D3">
              <w:rPr>
                <w:rFonts w:eastAsia="Times New Roman" w:cs="Times New Roman"/>
                <w:sz w:val="20"/>
                <w:szCs w:val="20"/>
                <w:lang w:eastAsia="ru-RU"/>
              </w:rPr>
              <w:t>Гкал/час</w:t>
            </w:r>
          </w:p>
        </w:tc>
        <w:tc>
          <w:tcPr>
            <w:tcW w:w="183" w:type="pct"/>
            <w:shd w:val="clear" w:color="000000" w:fill="FFFFFF"/>
            <w:vAlign w:val="center"/>
            <w:hideMark/>
          </w:tcPr>
          <w:p w:rsidR="00D346D3" w:rsidRPr="00D346D3" w:rsidRDefault="00D346D3" w:rsidP="00D346D3">
            <w:pPr>
              <w:ind w:firstLine="0"/>
              <w:jc w:val="center"/>
              <w:rPr>
                <w:rFonts w:eastAsia="Times New Roman" w:cs="Times New Roman"/>
                <w:sz w:val="20"/>
                <w:szCs w:val="20"/>
                <w:lang w:eastAsia="ru-RU"/>
              </w:rPr>
            </w:pPr>
            <w:r w:rsidRPr="00D346D3">
              <w:rPr>
                <w:rFonts w:eastAsia="Times New Roman" w:cs="Times New Roman"/>
                <w:sz w:val="20"/>
                <w:szCs w:val="20"/>
                <w:lang w:eastAsia="ru-RU"/>
              </w:rPr>
              <w:t>%</w:t>
            </w:r>
          </w:p>
        </w:tc>
        <w:tc>
          <w:tcPr>
            <w:tcW w:w="321" w:type="pct"/>
            <w:shd w:val="clear" w:color="000000" w:fill="FFFFFF"/>
            <w:vAlign w:val="center"/>
            <w:hideMark/>
          </w:tcPr>
          <w:p w:rsidR="00D346D3" w:rsidRPr="00D346D3" w:rsidRDefault="00D346D3" w:rsidP="00D346D3">
            <w:pPr>
              <w:ind w:firstLine="0"/>
              <w:jc w:val="center"/>
              <w:rPr>
                <w:rFonts w:eastAsia="Times New Roman" w:cs="Times New Roman"/>
                <w:sz w:val="20"/>
                <w:szCs w:val="20"/>
                <w:lang w:eastAsia="ru-RU"/>
              </w:rPr>
            </w:pPr>
            <w:r w:rsidRPr="00D346D3">
              <w:rPr>
                <w:rFonts w:eastAsia="Times New Roman" w:cs="Times New Roman"/>
                <w:sz w:val="20"/>
                <w:szCs w:val="20"/>
                <w:lang w:eastAsia="ru-RU"/>
              </w:rPr>
              <w:t>Гкал/час</w:t>
            </w:r>
          </w:p>
        </w:tc>
        <w:tc>
          <w:tcPr>
            <w:tcW w:w="184" w:type="pct"/>
            <w:shd w:val="clear" w:color="000000" w:fill="FFFFFF"/>
            <w:vAlign w:val="center"/>
            <w:hideMark/>
          </w:tcPr>
          <w:p w:rsidR="00D346D3" w:rsidRPr="00D346D3" w:rsidRDefault="00D346D3" w:rsidP="00D346D3">
            <w:pPr>
              <w:ind w:firstLine="0"/>
              <w:jc w:val="center"/>
              <w:rPr>
                <w:rFonts w:eastAsia="Times New Roman" w:cs="Times New Roman"/>
                <w:sz w:val="20"/>
                <w:szCs w:val="20"/>
                <w:lang w:eastAsia="ru-RU"/>
              </w:rPr>
            </w:pPr>
            <w:r w:rsidRPr="00D346D3">
              <w:rPr>
                <w:rFonts w:eastAsia="Times New Roman" w:cs="Times New Roman"/>
                <w:sz w:val="20"/>
                <w:szCs w:val="20"/>
                <w:lang w:eastAsia="ru-RU"/>
              </w:rPr>
              <w:t>%</w:t>
            </w:r>
          </w:p>
        </w:tc>
        <w:tc>
          <w:tcPr>
            <w:tcW w:w="465" w:type="pct"/>
            <w:shd w:val="clear" w:color="000000" w:fill="FFFFFF"/>
            <w:vAlign w:val="center"/>
            <w:hideMark/>
          </w:tcPr>
          <w:p w:rsidR="00D346D3" w:rsidRPr="00D346D3" w:rsidRDefault="00D346D3" w:rsidP="00D346D3">
            <w:pPr>
              <w:ind w:firstLine="0"/>
              <w:jc w:val="center"/>
              <w:rPr>
                <w:rFonts w:eastAsia="Times New Roman" w:cs="Times New Roman"/>
                <w:sz w:val="20"/>
                <w:szCs w:val="20"/>
                <w:lang w:eastAsia="ru-RU"/>
              </w:rPr>
            </w:pPr>
            <w:r w:rsidRPr="00D346D3">
              <w:rPr>
                <w:rFonts w:eastAsia="Times New Roman" w:cs="Times New Roman"/>
                <w:sz w:val="20"/>
                <w:szCs w:val="20"/>
                <w:lang w:eastAsia="ru-RU"/>
              </w:rPr>
              <w:t>Гкал/ч</w:t>
            </w:r>
          </w:p>
        </w:tc>
        <w:tc>
          <w:tcPr>
            <w:tcW w:w="169" w:type="pct"/>
            <w:shd w:val="clear" w:color="000000" w:fill="FFFFFF"/>
            <w:vAlign w:val="center"/>
            <w:hideMark/>
          </w:tcPr>
          <w:p w:rsidR="00D346D3" w:rsidRPr="00D346D3" w:rsidRDefault="00D346D3" w:rsidP="00D346D3">
            <w:pPr>
              <w:ind w:firstLine="0"/>
              <w:jc w:val="center"/>
              <w:rPr>
                <w:rFonts w:eastAsia="Times New Roman" w:cs="Times New Roman"/>
                <w:sz w:val="20"/>
                <w:szCs w:val="20"/>
                <w:lang w:eastAsia="ru-RU"/>
              </w:rPr>
            </w:pPr>
            <w:r w:rsidRPr="00D346D3">
              <w:rPr>
                <w:rFonts w:eastAsia="Times New Roman" w:cs="Times New Roman"/>
                <w:sz w:val="20"/>
                <w:szCs w:val="20"/>
                <w:lang w:eastAsia="ru-RU"/>
              </w:rPr>
              <w:t>%</w:t>
            </w:r>
          </w:p>
        </w:tc>
      </w:tr>
      <w:tr w:rsidR="005F1AD1" w:rsidRPr="00D346D3" w:rsidTr="005F1AD1">
        <w:trPr>
          <w:trHeight w:val="255"/>
        </w:trPr>
        <w:tc>
          <w:tcPr>
            <w:tcW w:w="15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F1AD1" w:rsidRPr="005F1AD1" w:rsidRDefault="005F1AD1" w:rsidP="005F1AD1">
            <w:pPr>
              <w:ind w:firstLine="0"/>
              <w:jc w:val="center"/>
              <w:rPr>
                <w:rFonts w:eastAsia="Times New Roman"/>
                <w:sz w:val="20"/>
                <w:szCs w:val="20"/>
                <w:lang w:eastAsia="ru-RU"/>
              </w:rPr>
            </w:pPr>
            <w:r w:rsidRPr="005F1AD1">
              <w:rPr>
                <w:rFonts w:eastAsia="Times New Roman"/>
                <w:sz w:val="20"/>
                <w:szCs w:val="20"/>
                <w:lang w:eastAsia="ru-RU"/>
              </w:rPr>
              <w:t>1</w:t>
            </w:r>
          </w:p>
        </w:tc>
        <w:tc>
          <w:tcPr>
            <w:tcW w:w="1504" w:type="pct"/>
            <w:tcBorders>
              <w:top w:val="single" w:sz="8" w:space="0" w:color="auto"/>
              <w:left w:val="nil"/>
              <w:bottom w:val="single" w:sz="4" w:space="0" w:color="auto"/>
              <w:right w:val="single" w:sz="4" w:space="0" w:color="auto"/>
            </w:tcBorders>
            <w:shd w:val="clear" w:color="000000" w:fill="FFFFFF"/>
            <w:vAlign w:val="center"/>
            <w:hideMark/>
          </w:tcPr>
          <w:p w:rsidR="005F1AD1" w:rsidRPr="005F1AD1" w:rsidRDefault="005F1AD1" w:rsidP="005F1AD1">
            <w:pPr>
              <w:ind w:firstLine="0"/>
              <w:rPr>
                <w:sz w:val="20"/>
                <w:szCs w:val="20"/>
              </w:rPr>
            </w:pPr>
            <w:r w:rsidRPr="005F1AD1">
              <w:rPr>
                <w:sz w:val="20"/>
                <w:szCs w:val="20"/>
              </w:rPr>
              <w:t>Котельная БРТС №01 по ул. Ленина,2в</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22,50</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8,747</w:t>
            </w:r>
          </w:p>
        </w:tc>
        <w:tc>
          <w:tcPr>
            <w:tcW w:w="34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0,030</w:t>
            </w:r>
          </w:p>
        </w:tc>
        <w:tc>
          <w:tcPr>
            <w:tcW w:w="247"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2,324</w:t>
            </w:r>
          </w:p>
        </w:tc>
        <w:tc>
          <w:tcPr>
            <w:tcW w:w="28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11,100</w:t>
            </w:r>
          </w:p>
        </w:tc>
        <w:tc>
          <w:tcPr>
            <w:tcW w:w="307"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0,22</w:t>
            </w:r>
          </w:p>
        </w:tc>
        <w:tc>
          <w:tcPr>
            <w:tcW w:w="18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0,96</w:t>
            </w:r>
          </w:p>
        </w:tc>
        <w:tc>
          <w:tcPr>
            <w:tcW w:w="321"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0,69</w:t>
            </w:r>
          </w:p>
        </w:tc>
        <w:tc>
          <w:tcPr>
            <w:tcW w:w="184"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5,86</w:t>
            </w:r>
          </w:p>
        </w:tc>
        <w:tc>
          <w:tcPr>
            <w:tcW w:w="465"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10,49</w:t>
            </w:r>
          </w:p>
        </w:tc>
        <w:tc>
          <w:tcPr>
            <w:tcW w:w="16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53,4</w:t>
            </w:r>
          </w:p>
        </w:tc>
      </w:tr>
      <w:tr w:rsidR="005F1AD1" w:rsidRPr="00D346D3" w:rsidTr="005F1AD1">
        <w:trPr>
          <w:trHeight w:val="255"/>
        </w:trPr>
        <w:tc>
          <w:tcPr>
            <w:tcW w:w="15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F1AD1" w:rsidRPr="005F1AD1" w:rsidRDefault="005F1AD1" w:rsidP="005F1AD1">
            <w:pPr>
              <w:ind w:firstLine="0"/>
              <w:jc w:val="center"/>
              <w:rPr>
                <w:rFonts w:eastAsia="Times New Roman"/>
                <w:sz w:val="20"/>
                <w:szCs w:val="20"/>
                <w:lang w:eastAsia="ru-RU"/>
              </w:rPr>
            </w:pPr>
            <w:r w:rsidRPr="005F1AD1">
              <w:rPr>
                <w:rFonts w:eastAsia="Times New Roman"/>
                <w:sz w:val="20"/>
                <w:szCs w:val="20"/>
                <w:lang w:eastAsia="ru-RU"/>
              </w:rPr>
              <w:t>2</w:t>
            </w:r>
          </w:p>
        </w:tc>
        <w:tc>
          <w:tcPr>
            <w:tcW w:w="1504" w:type="pct"/>
            <w:tcBorders>
              <w:top w:val="nil"/>
              <w:left w:val="nil"/>
              <w:bottom w:val="single" w:sz="4" w:space="0" w:color="auto"/>
              <w:right w:val="single" w:sz="4" w:space="0" w:color="auto"/>
            </w:tcBorders>
            <w:shd w:val="clear" w:color="000000" w:fill="FFFFFF"/>
            <w:vAlign w:val="center"/>
            <w:hideMark/>
          </w:tcPr>
          <w:p w:rsidR="005F1AD1" w:rsidRPr="005F1AD1" w:rsidRDefault="005F1AD1" w:rsidP="005F1AD1">
            <w:pPr>
              <w:ind w:firstLine="0"/>
              <w:rPr>
                <w:color w:val="000000"/>
                <w:sz w:val="20"/>
                <w:szCs w:val="20"/>
              </w:rPr>
            </w:pPr>
            <w:r w:rsidRPr="005F1AD1">
              <w:rPr>
                <w:color w:val="000000"/>
                <w:sz w:val="20"/>
                <w:szCs w:val="20"/>
              </w:rPr>
              <w:t>Котельная БРТС №02 по пер. Парковый,11а</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3,36</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2,377</w:t>
            </w:r>
          </w:p>
        </w:tc>
        <w:tc>
          <w:tcPr>
            <w:tcW w:w="34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0,000</w:t>
            </w:r>
          </w:p>
        </w:tc>
        <w:tc>
          <w:tcPr>
            <w:tcW w:w="247"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0,000</w:t>
            </w:r>
          </w:p>
        </w:tc>
        <w:tc>
          <w:tcPr>
            <w:tcW w:w="28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2,377</w:t>
            </w:r>
          </w:p>
        </w:tc>
        <w:tc>
          <w:tcPr>
            <w:tcW w:w="307" w:type="pct"/>
            <w:shd w:val="clear" w:color="000000" w:fill="FFFFFF"/>
            <w:vAlign w:val="center"/>
            <w:hideMark/>
          </w:tcPr>
          <w:p w:rsidR="005F1AD1" w:rsidRPr="00D346D3" w:rsidRDefault="005F1AD1" w:rsidP="005F1AD1">
            <w:pPr>
              <w:ind w:firstLine="0"/>
              <w:jc w:val="center"/>
              <w:rPr>
                <w:rFonts w:eastAsia="Times New Roman" w:cs="Times New Roman"/>
                <w:color w:val="000000"/>
                <w:sz w:val="20"/>
                <w:szCs w:val="20"/>
                <w:lang w:eastAsia="ru-RU"/>
              </w:rPr>
            </w:pPr>
            <w:r w:rsidRPr="00D346D3">
              <w:rPr>
                <w:rFonts w:eastAsia="Times New Roman" w:cs="Times New Roman"/>
                <w:color w:val="000000"/>
                <w:sz w:val="20"/>
                <w:szCs w:val="20"/>
                <w:lang w:eastAsia="ru-RU"/>
              </w:rPr>
              <w:t>0,03</w:t>
            </w:r>
          </w:p>
        </w:tc>
        <w:tc>
          <w:tcPr>
            <w:tcW w:w="18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1,01</w:t>
            </w:r>
          </w:p>
        </w:tc>
        <w:tc>
          <w:tcPr>
            <w:tcW w:w="321"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0,12</w:t>
            </w:r>
          </w:p>
        </w:tc>
        <w:tc>
          <w:tcPr>
            <w:tcW w:w="184"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4,77</w:t>
            </w:r>
          </w:p>
        </w:tc>
        <w:tc>
          <w:tcPr>
            <w:tcW w:w="465"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0,83</w:t>
            </w:r>
          </w:p>
        </w:tc>
        <w:tc>
          <w:tcPr>
            <w:tcW w:w="16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24,7</w:t>
            </w:r>
          </w:p>
        </w:tc>
      </w:tr>
      <w:tr w:rsidR="005F1AD1" w:rsidRPr="00D346D3" w:rsidTr="005F1AD1">
        <w:trPr>
          <w:trHeight w:val="255"/>
        </w:trPr>
        <w:tc>
          <w:tcPr>
            <w:tcW w:w="15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F1AD1" w:rsidRPr="005F1AD1" w:rsidRDefault="005F1AD1" w:rsidP="005F1AD1">
            <w:pPr>
              <w:ind w:firstLine="0"/>
              <w:jc w:val="center"/>
              <w:rPr>
                <w:rFonts w:eastAsia="Times New Roman"/>
                <w:sz w:val="20"/>
                <w:szCs w:val="20"/>
                <w:lang w:eastAsia="ru-RU"/>
              </w:rPr>
            </w:pPr>
            <w:r w:rsidRPr="005F1AD1">
              <w:rPr>
                <w:rFonts w:eastAsia="Times New Roman"/>
                <w:sz w:val="20"/>
                <w:szCs w:val="20"/>
                <w:lang w:eastAsia="ru-RU"/>
              </w:rPr>
              <w:t>3</w:t>
            </w:r>
          </w:p>
        </w:tc>
        <w:tc>
          <w:tcPr>
            <w:tcW w:w="1504" w:type="pct"/>
            <w:tcBorders>
              <w:top w:val="nil"/>
              <w:left w:val="nil"/>
              <w:bottom w:val="single" w:sz="4" w:space="0" w:color="auto"/>
              <w:right w:val="single" w:sz="4" w:space="0" w:color="auto"/>
            </w:tcBorders>
            <w:shd w:val="clear" w:color="000000" w:fill="FFFFFF"/>
            <w:vAlign w:val="center"/>
            <w:hideMark/>
          </w:tcPr>
          <w:p w:rsidR="005F1AD1" w:rsidRPr="005F1AD1" w:rsidRDefault="005F1AD1" w:rsidP="005F1AD1">
            <w:pPr>
              <w:ind w:firstLine="0"/>
              <w:rPr>
                <w:color w:val="000000"/>
                <w:sz w:val="20"/>
                <w:szCs w:val="20"/>
              </w:rPr>
            </w:pPr>
            <w:r w:rsidRPr="005F1AD1">
              <w:rPr>
                <w:color w:val="000000"/>
                <w:sz w:val="20"/>
                <w:szCs w:val="20"/>
              </w:rPr>
              <w:t>Котельная БРТС №03 по ул. Энгельса,174Б</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3,52</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1,995</w:t>
            </w:r>
          </w:p>
        </w:tc>
        <w:tc>
          <w:tcPr>
            <w:tcW w:w="34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0,000</w:t>
            </w:r>
          </w:p>
        </w:tc>
        <w:tc>
          <w:tcPr>
            <w:tcW w:w="247"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0,972</w:t>
            </w:r>
          </w:p>
        </w:tc>
        <w:tc>
          <w:tcPr>
            <w:tcW w:w="28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2,967</w:t>
            </w:r>
          </w:p>
        </w:tc>
        <w:tc>
          <w:tcPr>
            <w:tcW w:w="307" w:type="pct"/>
            <w:shd w:val="clear" w:color="000000" w:fill="FFFFFF"/>
            <w:vAlign w:val="center"/>
            <w:hideMark/>
          </w:tcPr>
          <w:p w:rsidR="005F1AD1" w:rsidRPr="00D346D3" w:rsidRDefault="005F1AD1" w:rsidP="005F1AD1">
            <w:pPr>
              <w:ind w:firstLine="0"/>
              <w:jc w:val="center"/>
              <w:rPr>
                <w:rFonts w:eastAsia="Times New Roman" w:cs="Times New Roman"/>
                <w:color w:val="000000"/>
                <w:sz w:val="20"/>
                <w:szCs w:val="20"/>
                <w:lang w:eastAsia="ru-RU"/>
              </w:rPr>
            </w:pPr>
            <w:r w:rsidRPr="00D346D3">
              <w:rPr>
                <w:rFonts w:eastAsia="Times New Roman" w:cs="Times New Roman"/>
                <w:color w:val="000000"/>
                <w:sz w:val="20"/>
                <w:szCs w:val="20"/>
                <w:lang w:eastAsia="ru-RU"/>
              </w:rPr>
              <w:t>0,05</w:t>
            </w:r>
          </w:p>
        </w:tc>
        <w:tc>
          <w:tcPr>
            <w:tcW w:w="18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1,34</w:t>
            </w:r>
          </w:p>
        </w:tc>
        <w:tc>
          <w:tcPr>
            <w:tcW w:w="321"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0,07</w:t>
            </w:r>
          </w:p>
        </w:tc>
        <w:tc>
          <w:tcPr>
            <w:tcW w:w="184"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2,29</w:t>
            </w:r>
          </w:p>
        </w:tc>
        <w:tc>
          <w:tcPr>
            <w:tcW w:w="465"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0,44</w:t>
            </w:r>
          </w:p>
        </w:tc>
        <w:tc>
          <w:tcPr>
            <w:tcW w:w="16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12,4</w:t>
            </w:r>
          </w:p>
        </w:tc>
      </w:tr>
      <w:tr w:rsidR="005F1AD1" w:rsidRPr="00D346D3" w:rsidTr="005F1AD1">
        <w:trPr>
          <w:trHeight w:val="255"/>
        </w:trPr>
        <w:tc>
          <w:tcPr>
            <w:tcW w:w="15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F1AD1" w:rsidRPr="005F1AD1" w:rsidRDefault="005F1AD1" w:rsidP="005F1AD1">
            <w:pPr>
              <w:ind w:firstLine="0"/>
              <w:jc w:val="center"/>
              <w:rPr>
                <w:rFonts w:eastAsia="Times New Roman"/>
                <w:sz w:val="20"/>
                <w:szCs w:val="20"/>
                <w:lang w:eastAsia="ru-RU"/>
              </w:rPr>
            </w:pPr>
            <w:r w:rsidRPr="005F1AD1">
              <w:rPr>
                <w:rFonts w:eastAsia="Times New Roman"/>
                <w:sz w:val="20"/>
                <w:szCs w:val="20"/>
                <w:lang w:eastAsia="ru-RU"/>
              </w:rPr>
              <w:t>4</w:t>
            </w:r>
          </w:p>
        </w:tc>
        <w:tc>
          <w:tcPr>
            <w:tcW w:w="1504" w:type="pct"/>
            <w:tcBorders>
              <w:top w:val="nil"/>
              <w:left w:val="nil"/>
              <w:bottom w:val="single" w:sz="4" w:space="0" w:color="auto"/>
              <w:right w:val="single" w:sz="4" w:space="0" w:color="auto"/>
            </w:tcBorders>
            <w:shd w:val="clear" w:color="000000" w:fill="FFFFFF"/>
            <w:vAlign w:val="center"/>
            <w:hideMark/>
          </w:tcPr>
          <w:p w:rsidR="005F1AD1" w:rsidRPr="005F1AD1" w:rsidRDefault="005F1AD1" w:rsidP="005F1AD1">
            <w:pPr>
              <w:ind w:firstLine="0"/>
              <w:rPr>
                <w:color w:val="000000"/>
                <w:sz w:val="20"/>
                <w:szCs w:val="20"/>
              </w:rPr>
            </w:pPr>
            <w:r w:rsidRPr="005F1AD1">
              <w:rPr>
                <w:color w:val="000000"/>
                <w:sz w:val="20"/>
                <w:szCs w:val="20"/>
              </w:rPr>
              <w:t>Котельная БРТС №04 по ул. Комсомольская,113Б</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14,71</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9,383</w:t>
            </w:r>
          </w:p>
        </w:tc>
        <w:tc>
          <w:tcPr>
            <w:tcW w:w="34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0,000</w:t>
            </w:r>
          </w:p>
        </w:tc>
        <w:tc>
          <w:tcPr>
            <w:tcW w:w="247"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3,486</w:t>
            </w:r>
          </w:p>
        </w:tc>
        <w:tc>
          <w:tcPr>
            <w:tcW w:w="28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12,869</w:t>
            </w:r>
          </w:p>
        </w:tc>
        <w:tc>
          <w:tcPr>
            <w:tcW w:w="307" w:type="pct"/>
            <w:shd w:val="clear" w:color="000000" w:fill="FFFFFF"/>
            <w:vAlign w:val="center"/>
            <w:hideMark/>
          </w:tcPr>
          <w:p w:rsidR="005F1AD1" w:rsidRPr="00D346D3" w:rsidRDefault="005F1AD1" w:rsidP="005F1AD1">
            <w:pPr>
              <w:ind w:firstLine="0"/>
              <w:jc w:val="center"/>
              <w:rPr>
                <w:rFonts w:eastAsia="Times New Roman" w:cs="Times New Roman"/>
                <w:color w:val="000000"/>
                <w:sz w:val="20"/>
                <w:szCs w:val="20"/>
                <w:lang w:eastAsia="ru-RU"/>
              </w:rPr>
            </w:pPr>
            <w:r w:rsidRPr="00D346D3">
              <w:rPr>
                <w:rFonts w:eastAsia="Times New Roman" w:cs="Times New Roman"/>
                <w:color w:val="000000"/>
                <w:sz w:val="20"/>
                <w:szCs w:val="20"/>
                <w:lang w:eastAsia="ru-RU"/>
              </w:rPr>
              <w:t>0,24</w:t>
            </w:r>
          </w:p>
        </w:tc>
        <w:tc>
          <w:tcPr>
            <w:tcW w:w="18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1,65</w:t>
            </w:r>
          </w:p>
        </w:tc>
        <w:tc>
          <w:tcPr>
            <w:tcW w:w="321"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0,51</w:t>
            </w:r>
          </w:p>
        </w:tc>
        <w:tc>
          <w:tcPr>
            <w:tcW w:w="184"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3,80</w:t>
            </w:r>
          </w:p>
        </w:tc>
        <w:tc>
          <w:tcPr>
            <w:tcW w:w="465"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1,09</w:t>
            </w:r>
          </w:p>
        </w:tc>
        <w:tc>
          <w:tcPr>
            <w:tcW w:w="16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7,4</w:t>
            </w:r>
          </w:p>
        </w:tc>
      </w:tr>
      <w:tr w:rsidR="005F1AD1" w:rsidRPr="00D346D3" w:rsidTr="005F1AD1">
        <w:trPr>
          <w:trHeight w:val="255"/>
        </w:trPr>
        <w:tc>
          <w:tcPr>
            <w:tcW w:w="15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F1AD1" w:rsidRPr="005F1AD1" w:rsidRDefault="005F1AD1" w:rsidP="005F1AD1">
            <w:pPr>
              <w:ind w:firstLine="0"/>
              <w:jc w:val="center"/>
              <w:rPr>
                <w:rFonts w:eastAsia="Times New Roman"/>
                <w:sz w:val="20"/>
                <w:szCs w:val="20"/>
                <w:lang w:eastAsia="ru-RU"/>
              </w:rPr>
            </w:pPr>
            <w:r w:rsidRPr="005F1AD1">
              <w:rPr>
                <w:rFonts w:eastAsia="Times New Roman"/>
                <w:sz w:val="20"/>
                <w:szCs w:val="20"/>
                <w:lang w:eastAsia="ru-RU"/>
              </w:rPr>
              <w:t>5</w:t>
            </w:r>
          </w:p>
        </w:tc>
        <w:tc>
          <w:tcPr>
            <w:tcW w:w="1504" w:type="pct"/>
            <w:tcBorders>
              <w:top w:val="nil"/>
              <w:left w:val="nil"/>
              <w:bottom w:val="single" w:sz="4" w:space="0" w:color="auto"/>
              <w:right w:val="single" w:sz="4" w:space="0" w:color="auto"/>
            </w:tcBorders>
            <w:shd w:val="clear" w:color="000000" w:fill="FFFFFF"/>
            <w:vAlign w:val="center"/>
            <w:hideMark/>
          </w:tcPr>
          <w:p w:rsidR="005F1AD1" w:rsidRPr="005F1AD1" w:rsidRDefault="005F1AD1" w:rsidP="005F1AD1">
            <w:pPr>
              <w:ind w:firstLine="0"/>
              <w:rPr>
                <w:color w:val="000000"/>
                <w:sz w:val="20"/>
                <w:szCs w:val="20"/>
              </w:rPr>
            </w:pPr>
            <w:r w:rsidRPr="005F1AD1">
              <w:rPr>
                <w:color w:val="000000"/>
                <w:sz w:val="20"/>
                <w:szCs w:val="20"/>
              </w:rPr>
              <w:t>Котельная БРТС №05 по ул. Куйбышева,140/1</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5,50</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1,959</w:t>
            </w:r>
          </w:p>
        </w:tc>
        <w:tc>
          <w:tcPr>
            <w:tcW w:w="34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0,011</w:t>
            </w:r>
          </w:p>
        </w:tc>
        <w:tc>
          <w:tcPr>
            <w:tcW w:w="247"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0,589</w:t>
            </w:r>
          </w:p>
        </w:tc>
        <w:tc>
          <w:tcPr>
            <w:tcW w:w="28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2,559</w:t>
            </w:r>
          </w:p>
        </w:tc>
        <w:tc>
          <w:tcPr>
            <w:tcW w:w="307" w:type="pct"/>
            <w:shd w:val="clear" w:color="000000" w:fill="FFFFFF"/>
            <w:vAlign w:val="center"/>
            <w:hideMark/>
          </w:tcPr>
          <w:p w:rsidR="005F1AD1" w:rsidRPr="00D346D3" w:rsidRDefault="005F1AD1" w:rsidP="005F1AD1">
            <w:pPr>
              <w:ind w:firstLine="0"/>
              <w:jc w:val="center"/>
              <w:rPr>
                <w:rFonts w:eastAsia="Times New Roman" w:cs="Times New Roman"/>
                <w:color w:val="000000"/>
                <w:sz w:val="20"/>
                <w:szCs w:val="20"/>
                <w:lang w:eastAsia="ru-RU"/>
              </w:rPr>
            </w:pPr>
            <w:r w:rsidRPr="00D346D3">
              <w:rPr>
                <w:rFonts w:eastAsia="Times New Roman" w:cs="Times New Roman"/>
                <w:color w:val="000000"/>
                <w:sz w:val="20"/>
                <w:szCs w:val="20"/>
                <w:lang w:eastAsia="ru-RU"/>
              </w:rPr>
              <w:t>0,05</w:t>
            </w:r>
          </w:p>
        </w:tc>
        <w:tc>
          <w:tcPr>
            <w:tcW w:w="18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0,84</w:t>
            </w:r>
          </w:p>
        </w:tc>
        <w:tc>
          <w:tcPr>
            <w:tcW w:w="321"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0,20</w:t>
            </w:r>
          </w:p>
        </w:tc>
        <w:tc>
          <w:tcPr>
            <w:tcW w:w="184"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7,14</w:t>
            </w:r>
          </w:p>
        </w:tc>
        <w:tc>
          <w:tcPr>
            <w:tcW w:w="465"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2,70</w:t>
            </w:r>
          </w:p>
        </w:tc>
        <w:tc>
          <w:tcPr>
            <w:tcW w:w="16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49,1</w:t>
            </w:r>
          </w:p>
        </w:tc>
      </w:tr>
      <w:tr w:rsidR="005F1AD1" w:rsidRPr="00D346D3" w:rsidTr="005F1AD1">
        <w:trPr>
          <w:trHeight w:val="255"/>
        </w:trPr>
        <w:tc>
          <w:tcPr>
            <w:tcW w:w="15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F1AD1" w:rsidRPr="005F1AD1" w:rsidRDefault="005F1AD1" w:rsidP="005F1AD1">
            <w:pPr>
              <w:ind w:firstLine="0"/>
              <w:jc w:val="center"/>
              <w:rPr>
                <w:rFonts w:eastAsia="Times New Roman"/>
                <w:sz w:val="20"/>
                <w:szCs w:val="20"/>
                <w:lang w:eastAsia="ru-RU"/>
              </w:rPr>
            </w:pPr>
            <w:r w:rsidRPr="005F1AD1">
              <w:rPr>
                <w:rFonts w:eastAsia="Times New Roman"/>
                <w:sz w:val="20"/>
                <w:szCs w:val="20"/>
                <w:lang w:eastAsia="ru-RU"/>
              </w:rPr>
              <w:t>6</w:t>
            </w:r>
          </w:p>
        </w:tc>
        <w:tc>
          <w:tcPr>
            <w:tcW w:w="1504" w:type="pct"/>
            <w:tcBorders>
              <w:top w:val="nil"/>
              <w:left w:val="nil"/>
              <w:bottom w:val="single" w:sz="4" w:space="0" w:color="auto"/>
              <w:right w:val="single" w:sz="4" w:space="0" w:color="auto"/>
            </w:tcBorders>
            <w:shd w:val="clear" w:color="000000" w:fill="FFFFFF"/>
            <w:vAlign w:val="center"/>
            <w:hideMark/>
          </w:tcPr>
          <w:p w:rsidR="005F1AD1" w:rsidRPr="005F1AD1" w:rsidRDefault="005F1AD1" w:rsidP="005F1AD1">
            <w:pPr>
              <w:ind w:firstLine="0"/>
              <w:rPr>
                <w:color w:val="000000"/>
                <w:sz w:val="20"/>
                <w:szCs w:val="20"/>
              </w:rPr>
            </w:pPr>
            <w:r w:rsidRPr="005F1AD1">
              <w:rPr>
                <w:color w:val="000000"/>
                <w:sz w:val="20"/>
                <w:szCs w:val="20"/>
              </w:rPr>
              <w:t>Котельная БРТС №06 по ул. Рабочая,70а</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0,75</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0,103</w:t>
            </w:r>
          </w:p>
        </w:tc>
        <w:tc>
          <w:tcPr>
            <w:tcW w:w="34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0,000</w:t>
            </w:r>
          </w:p>
        </w:tc>
        <w:tc>
          <w:tcPr>
            <w:tcW w:w="247"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0,124</w:t>
            </w:r>
          </w:p>
        </w:tc>
        <w:tc>
          <w:tcPr>
            <w:tcW w:w="28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0,227</w:t>
            </w:r>
          </w:p>
        </w:tc>
        <w:tc>
          <w:tcPr>
            <w:tcW w:w="307" w:type="pct"/>
            <w:shd w:val="clear" w:color="000000" w:fill="FFFFFF"/>
            <w:vAlign w:val="center"/>
            <w:hideMark/>
          </w:tcPr>
          <w:p w:rsidR="005F1AD1" w:rsidRPr="00D346D3" w:rsidRDefault="005F1AD1" w:rsidP="005F1AD1">
            <w:pPr>
              <w:ind w:firstLine="0"/>
              <w:jc w:val="center"/>
              <w:rPr>
                <w:rFonts w:eastAsia="Times New Roman" w:cs="Times New Roman"/>
                <w:color w:val="000000"/>
                <w:sz w:val="20"/>
                <w:szCs w:val="20"/>
                <w:lang w:eastAsia="ru-RU"/>
              </w:rPr>
            </w:pPr>
            <w:r w:rsidRPr="00D346D3">
              <w:rPr>
                <w:rFonts w:eastAsia="Times New Roman" w:cs="Times New Roman"/>
                <w:color w:val="000000"/>
                <w:sz w:val="20"/>
                <w:szCs w:val="20"/>
                <w:lang w:eastAsia="ru-RU"/>
              </w:rPr>
              <w:t>0,01</w:t>
            </w:r>
          </w:p>
        </w:tc>
        <w:tc>
          <w:tcPr>
            <w:tcW w:w="18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0,80</w:t>
            </w:r>
          </w:p>
        </w:tc>
        <w:tc>
          <w:tcPr>
            <w:tcW w:w="321"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0,01</w:t>
            </w:r>
          </w:p>
        </w:tc>
        <w:tc>
          <w:tcPr>
            <w:tcW w:w="184"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2,22</w:t>
            </w:r>
          </w:p>
        </w:tc>
        <w:tc>
          <w:tcPr>
            <w:tcW w:w="465"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0,51</w:t>
            </w:r>
          </w:p>
        </w:tc>
        <w:tc>
          <w:tcPr>
            <w:tcW w:w="16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68,3</w:t>
            </w:r>
          </w:p>
        </w:tc>
      </w:tr>
      <w:tr w:rsidR="005F1AD1" w:rsidRPr="00D346D3" w:rsidTr="005F1AD1">
        <w:trPr>
          <w:trHeight w:val="255"/>
        </w:trPr>
        <w:tc>
          <w:tcPr>
            <w:tcW w:w="15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F1AD1" w:rsidRPr="005F1AD1" w:rsidRDefault="005F1AD1" w:rsidP="005F1AD1">
            <w:pPr>
              <w:ind w:firstLine="0"/>
              <w:jc w:val="center"/>
              <w:rPr>
                <w:rFonts w:eastAsia="Times New Roman"/>
                <w:sz w:val="20"/>
                <w:szCs w:val="20"/>
                <w:lang w:eastAsia="ru-RU"/>
              </w:rPr>
            </w:pPr>
            <w:r w:rsidRPr="005F1AD1">
              <w:rPr>
                <w:rFonts w:eastAsia="Times New Roman"/>
                <w:sz w:val="20"/>
                <w:szCs w:val="20"/>
                <w:lang w:eastAsia="ru-RU"/>
              </w:rPr>
              <w:t>7</w:t>
            </w:r>
          </w:p>
        </w:tc>
        <w:tc>
          <w:tcPr>
            <w:tcW w:w="1504" w:type="pct"/>
            <w:tcBorders>
              <w:top w:val="nil"/>
              <w:left w:val="nil"/>
              <w:bottom w:val="single" w:sz="4" w:space="0" w:color="auto"/>
              <w:right w:val="single" w:sz="4" w:space="0" w:color="auto"/>
            </w:tcBorders>
            <w:shd w:val="clear" w:color="000000" w:fill="FFFFFF"/>
            <w:vAlign w:val="center"/>
            <w:hideMark/>
          </w:tcPr>
          <w:p w:rsidR="005F1AD1" w:rsidRPr="005F1AD1" w:rsidRDefault="005F1AD1" w:rsidP="005F1AD1">
            <w:pPr>
              <w:ind w:firstLine="0"/>
              <w:rPr>
                <w:color w:val="000000"/>
                <w:sz w:val="20"/>
                <w:szCs w:val="20"/>
              </w:rPr>
            </w:pPr>
            <w:r w:rsidRPr="005F1AD1">
              <w:rPr>
                <w:color w:val="000000"/>
                <w:sz w:val="20"/>
                <w:szCs w:val="20"/>
              </w:rPr>
              <w:t>Котельная БРТС №07 по ул. Луначарского,168а</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1,70</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1,679</w:t>
            </w:r>
          </w:p>
        </w:tc>
        <w:tc>
          <w:tcPr>
            <w:tcW w:w="34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0,000</w:t>
            </w:r>
          </w:p>
        </w:tc>
        <w:tc>
          <w:tcPr>
            <w:tcW w:w="247"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0,011</w:t>
            </w:r>
          </w:p>
        </w:tc>
        <w:tc>
          <w:tcPr>
            <w:tcW w:w="28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1,690</w:t>
            </w:r>
          </w:p>
        </w:tc>
        <w:tc>
          <w:tcPr>
            <w:tcW w:w="307" w:type="pct"/>
            <w:shd w:val="clear" w:color="000000" w:fill="FFFFFF"/>
            <w:vAlign w:val="center"/>
            <w:hideMark/>
          </w:tcPr>
          <w:p w:rsidR="005F1AD1" w:rsidRPr="00D346D3" w:rsidRDefault="005F1AD1" w:rsidP="005F1AD1">
            <w:pPr>
              <w:ind w:firstLine="0"/>
              <w:jc w:val="center"/>
              <w:rPr>
                <w:rFonts w:eastAsia="Times New Roman" w:cs="Times New Roman"/>
                <w:color w:val="000000"/>
                <w:sz w:val="20"/>
                <w:szCs w:val="20"/>
                <w:lang w:eastAsia="ru-RU"/>
              </w:rPr>
            </w:pPr>
            <w:r w:rsidRPr="00D346D3">
              <w:rPr>
                <w:rFonts w:eastAsia="Times New Roman" w:cs="Times New Roman"/>
                <w:color w:val="000000"/>
                <w:sz w:val="20"/>
                <w:szCs w:val="20"/>
                <w:lang w:eastAsia="ru-RU"/>
              </w:rPr>
              <w:t>0,03</w:t>
            </w:r>
          </w:p>
        </w:tc>
        <w:tc>
          <w:tcPr>
            <w:tcW w:w="18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1,71</w:t>
            </w:r>
          </w:p>
        </w:tc>
        <w:tc>
          <w:tcPr>
            <w:tcW w:w="321"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0,09</w:t>
            </w:r>
          </w:p>
        </w:tc>
        <w:tc>
          <w:tcPr>
            <w:tcW w:w="184"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5,00</w:t>
            </w:r>
          </w:p>
        </w:tc>
        <w:tc>
          <w:tcPr>
            <w:tcW w:w="465"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-0,11</w:t>
            </w:r>
          </w:p>
        </w:tc>
        <w:tc>
          <w:tcPr>
            <w:tcW w:w="169" w:type="pct"/>
            <w:shd w:val="clear" w:color="000000" w:fill="FFC000"/>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-6,3</w:t>
            </w:r>
          </w:p>
        </w:tc>
      </w:tr>
      <w:tr w:rsidR="005F1AD1" w:rsidRPr="00D346D3" w:rsidTr="005F1AD1">
        <w:trPr>
          <w:trHeight w:val="255"/>
        </w:trPr>
        <w:tc>
          <w:tcPr>
            <w:tcW w:w="15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F1AD1" w:rsidRPr="005F1AD1" w:rsidRDefault="005F1AD1" w:rsidP="005F1AD1">
            <w:pPr>
              <w:ind w:firstLine="0"/>
              <w:jc w:val="center"/>
              <w:rPr>
                <w:rFonts w:eastAsia="Times New Roman"/>
                <w:sz w:val="20"/>
                <w:szCs w:val="20"/>
                <w:lang w:eastAsia="ru-RU"/>
              </w:rPr>
            </w:pPr>
            <w:r w:rsidRPr="005F1AD1">
              <w:rPr>
                <w:rFonts w:eastAsia="Times New Roman"/>
                <w:sz w:val="20"/>
                <w:szCs w:val="20"/>
                <w:lang w:eastAsia="ru-RU"/>
              </w:rPr>
              <w:t>8</w:t>
            </w:r>
          </w:p>
        </w:tc>
        <w:tc>
          <w:tcPr>
            <w:tcW w:w="1504" w:type="pct"/>
            <w:tcBorders>
              <w:top w:val="nil"/>
              <w:left w:val="nil"/>
              <w:bottom w:val="single" w:sz="4" w:space="0" w:color="auto"/>
              <w:right w:val="single" w:sz="4" w:space="0" w:color="auto"/>
            </w:tcBorders>
            <w:shd w:val="clear" w:color="000000" w:fill="FFFFFF"/>
            <w:vAlign w:val="center"/>
            <w:hideMark/>
          </w:tcPr>
          <w:p w:rsidR="005F1AD1" w:rsidRPr="005F1AD1" w:rsidRDefault="005F1AD1" w:rsidP="005F1AD1">
            <w:pPr>
              <w:ind w:firstLine="0"/>
              <w:rPr>
                <w:sz w:val="20"/>
                <w:szCs w:val="20"/>
              </w:rPr>
            </w:pPr>
            <w:r w:rsidRPr="005F1AD1">
              <w:rPr>
                <w:sz w:val="20"/>
                <w:szCs w:val="20"/>
              </w:rPr>
              <w:t>Котельная БРТС №09 по пер. Городской,20А</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0,17</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0,090</w:t>
            </w:r>
          </w:p>
        </w:tc>
        <w:tc>
          <w:tcPr>
            <w:tcW w:w="34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0,000</w:t>
            </w:r>
          </w:p>
        </w:tc>
        <w:tc>
          <w:tcPr>
            <w:tcW w:w="247"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0,007</w:t>
            </w:r>
          </w:p>
        </w:tc>
        <w:tc>
          <w:tcPr>
            <w:tcW w:w="28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0,096</w:t>
            </w:r>
          </w:p>
        </w:tc>
        <w:tc>
          <w:tcPr>
            <w:tcW w:w="307" w:type="pct"/>
            <w:shd w:val="clear" w:color="000000" w:fill="FFFFFF"/>
            <w:vAlign w:val="center"/>
            <w:hideMark/>
          </w:tcPr>
          <w:p w:rsidR="005F1AD1" w:rsidRPr="00D346D3" w:rsidRDefault="005F1AD1" w:rsidP="005F1AD1">
            <w:pPr>
              <w:ind w:firstLine="0"/>
              <w:jc w:val="center"/>
              <w:rPr>
                <w:rFonts w:eastAsia="Times New Roman" w:cs="Times New Roman"/>
                <w:color w:val="000000"/>
                <w:sz w:val="20"/>
                <w:szCs w:val="20"/>
                <w:lang w:eastAsia="ru-RU"/>
              </w:rPr>
            </w:pPr>
            <w:r w:rsidRPr="00D346D3">
              <w:rPr>
                <w:rFonts w:eastAsia="Times New Roman" w:cs="Times New Roman"/>
                <w:color w:val="000000"/>
                <w:sz w:val="20"/>
                <w:szCs w:val="20"/>
                <w:lang w:eastAsia="ru-RU"/>
              </w:rPr>
              <w:t>0,00</w:t>
            </w:r>
          </w:p>
        </w:tc>
        <w:tc>
          <w:tcPr>
            <w:tcW w:w="18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0,58</w:t>
            </w:r>
          </w:p>
        </w:tc>
        <w:tc>
          <w:tcPr>
            <w:tcW w:w="321"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0,01</w:t>
            </w:r>
          </w:p>
        </w:tc>
        <w:tc>
          <w:tcPr>
            <w:tcW w:w="184"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5,19</w:t>
            </w:r>
          </w:p>
        </w:tc>
        <w:tc>
          <w:tcPr>
            <w:tcW w:w="465"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0,07</w:t>
            </w:r>
          </w:p>
        </w:tc>
        <w:tc>
          <w:tcPr>
            <w:tcW w:w="16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40,3</w:t>
            </w:r>
          </w:p>
        </w:tc>
      </w:tr>
      <w:tr w:rsidR="005F1AD1" w:rsidRPr="00D346D3" w:rsidTr="005F1AD1">
        <w:trPr>
          <w:trHeight w:val="255"/>
        </w:trPr>
        <w:tc>
          <w:tcPr>
            <w:tcW w:w="15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F1AD1" w:rsidRPr="005F1AD1" w:rsidRDefault="005F1AD1" w:rsidP="005F1AD1">
            <w:pPr>
              <w:ind w:firstLine="0"/>
              <w:jc w:val="center"/>
              <w:rPr>
                <w:rFonts w:eastAsia="Times New Roman"/>
                <w:sz w:val="20"/>
                <w:szCs w:val="20"/>
                <w:lang w:eastAsia="ru-RU"/>
              </w:rPr>
            </w:pPr>
            <w:r w:rsidRPr="005F1AD1">
              <w:rPr>
                <w:rFonts w:eastAsia="Times New Roman"/>
                <w:sz w:val="20"/>
                <w:szCs w:val="20"/>
                <w:lang w:eastAsia="ru-RU"/>
              </w:rPr>
              <w:t>9</w:t>
            </w:r>
          </w:p>
        </w:tc>
        <w:tc>
          <w:tcPr>
            <w:tcW w:w="1504" w:type="pct"/>
            <w:tcBorders>
              <w:top w:val="nil"/>
              <w:left w:val="nil"/>
              <w:bottom w:val="single" w:sz="4" w:space="0" w:color="auto"/>
              <w:right w:val="single" w:sz="4" w:space="0" w:color="auto"/>
            </w:tcBorders>
            <w:shd w:val="clear" w:color="000000" w:fill="FFFFFF"/>
            <w:vAlign w:val="center"/>
            <w:hideMark/>
          </w:tcPr>
          <w:p w:rsidR="005F1AD1" w:rsidRPr="005F1AD1" w:rsidRDefault="005F1AD1" w:rsidP="005F1AD1">
            <w:pPr>
              <w:ind w:firstLine="0"/>
              <w:rPr>
                <w:color w:val="000000"/>
                <w:sz w:val="20"/>
                <w:szCs w:val="20"/>
              </w:rPr>
            </w:pPr>
            <w:r w:rsidRPr="005F1AD1">
              <w:rPr>
                <w:color w:val="000000"/>
                <w:sz w:val="20"/>
                <w:szCs w:val="20"/>
              </w:rPr>
              <w:t>Котельная БРТС №10 по ул. Пушкина,1Б</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19,50</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10,928</w:t>
            </w:r>
          </w:p>
        </w:tc>
        <w:tc>
          <w:tcPr>
            <w:tcW w:w="34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0,000</w:t>
            </w:r>
          </w:p>
        </w:tc>
        <w:tc>
          <w:tcPr>
            <w:tcW w:w="247"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5,824</w:t>
            </w:r>
          </w:p>
        </w:tc>
        <w:tc>
          <w:tcPr>
            <w:tcW w:w="28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16,752</w:t>
            </w:r>
          </w:p>
        </w:tc>
        <w:tc>
          <w:tcPr>
            <w:tcW w:w="307" w:type="pct"/>
            <w:shd w:val="clear" w:color="000000" w:fill="FFFFFF"/>
            <w:vAlign w:val="center"/>
            <w:hideMark/>
          </w:tcPr>
          <w:p w:rsidR="005F1AD1" w:rsidRPr="00D346D3" w:rsidRDefault="005F1AD1" w:rsidP="005F1AD1">
            <w:pPr>
              <w:ind w:firstLine="0"/>
              <w:jc w:val="center"/>
              <w:rPr>
                <w:rFonts w:eastAsia="Times New Roman" w:cs="Times New Roman"/>
                <w:color w:val="000000"/>
                <w:sz w:val="20"/>
                <w:szCs w:val="20"/>
                <w:lang w:eastAsia="ru-RU"/>
              </w:rPr>
            </w:pPr>
            <w:r w:rsidRPr="00D346D3">
              <w:rPr>
                <w:rFonts w:eastAsia="Times New Roman" w:cs="Times New Roman"/>
                <w:color w:val="000000"/>
                <w:sz w:val="20"/>
                <w:szCs w:val="20"/>
                <w:lang w:eastAsia="ru-RU"/>
              </w:rPr>
              <w:t>0,32</w:t>
            </w:r>
          </w:p>
        </w:tc>
        <w:tc>
          <w:tcPr>
            <w:tcW w:w="18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1,63</w:t>
            </w:r>
          </w:p>
        </w:tc>
        <w:tc>
          <w:tcPr>
            <w:tcW w:w="321"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0,54</w:t>
            </w:r>
          </w:p>
        </w:tc>
        <w:tc>
          <w:tcPr>
            <w:tcW w:w="184"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3,10</w:t>
            </w:r>
          </w:p>
        </w:tc>
        <w:tc>
          <w:tcPr>
            <w:tcW w:w="465"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1,89</w:t>
            </w:r>
          </w:p>
        </w:tc>
        <w:tc>
          <w:tcPr>
            <w:tcW w:w="16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9,7</w:t>
            </w:r>
          </w:p>
        </w:tc>
      </w:tr>
      <w:tr w:rsidR="005F1AD1" w:rsidRPr="00D346D3" w:rsidTr="005F1AD1">
        <w:trPr>
          <w:trHeight w:val="255"/>
        </w:trPr>
        <w:tc>
          <w:tcPr>
            <w:tcW w:w="15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F1AD1" w:rsidRPr="005F1AD1" w:rsidRDefault="005F1AD1" w:rsidP="005F1AD1">
            <w:pPr>
              <w:ind w:firstLine="0"/>
              <w:jc w:val="center"/>
              <w:rPr>
                <w:rFonts w:eastAsia="Times New Roman"/>
                <w:sz w:val="20"/>
                <w:szCs w:val="20"/>
                <w:lang w:eastAsia="ru-RU"/>
              </w:rPr>
            </w:pPr>
            <w:r w:rsidRPr="005F1AD1">
              <w:rPr>
                <w:rFonts w:eastAsia="Times New Roman"/>
                <w:sz w:val="20"/>
                <w:szCs w:val="20"/>
                <w:lang w:eastAsia="ru-RU"/>
              </w:rPr>
              <w:t>10</w:t>
            </w:r>
          </w:p>
        </w:tc>
        <w:tc>
          <w:tcPr>
            <w:tcW w:w="1504" w:type="pct"/>
            <w:tcBorders>
              <w:top w:val="nil"/>
              <w:left w:val="nil"/>
              <w:bottom w:val="single" w:sz="4" w:space="0" w:color="auto"/>
              <w:right w:val="single" w:sz="4" w:space="0" w:color="auto"/>
            </w:tcBorders>
            <w:shd w:val="clear" w:color="000000" w:fill="FFFFFF"/>
            <w:vAlign w:val="center"/>
            <w:hideMark/>
          </w:tcPr>
          <w:p w:rsidR="005F1AD1" w:rsidRPr="005F1AD1" w:rsidRDefault="005F1AD1" w:rsidP="005F1AD1">
            <w:pPr>
              <w:ind w:firstLine="0"/>
              <w:rPr>
                <w:color w:val="000000"/>
                <w:sz w:val="20"/>
                <w:szCs w:val="20"/>
              </w:rPr>
            </w:pPr>
            <w:r w:rsidRPr="005F1AD1">
              <w:rPr>
                <w:color w:val="000000"/>
                <w:sz w:val="20"/>
                <w:szCs w:val="20"/>
              </w:rPr>
              <w:t>Котельная БРТС №12 по ул. Воровского,49а</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17,30</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10,584</w:t>
            </w:r>
          </w:p>
        </w:tc>
        <w:tc>
          <w:tcPr>
            <w:tcW w:w="34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0,000</w:t>
            </w:r>
          </w:p>
        </w:tc>
        <w:tc>
          <w:tcPr>
            <w:tcW w:w="247"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5,175</w:t>
            </w:r>
          </w:p>
        </w:tc>
        <w:tc>
          <w:tcPr>
            <w:tcW w:w="28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15,759</w:t>
            </w:r>
          </w:p>
        </w:tc>
        <w:tc>
          <w:tcPr>
            <w:tcW w:w="307" w:type="pct"/>
            <w:shd w:val="clear" w:color="000000" w:fill="FFFFFF"/>
            <w:vAlign w:val="center"/>
            <w:hideMark/>
          </w:tcPr>
          <w:p w:rsidR="005F1AD1" w:rsidRPr="00D346D3" w:rsidRDefault="005F1AD1" w:rsidP="005F1AD1">
            <w:pPr>
              <w:ind w:firstLine="0"/>
              <w:jc w:val="center"/>
              <w:rPr>
                <w:rFonts w:eastAsia="Times New Roman" w:cs="Times New Roman"/>
                <w:color w:val="000000"/>
                <w:sz w:val="20"/>
                <w:szCs w:val="20"/>
                <w:lang w:eastAsia="ru-RU"/>
              </w:rPr>
            </w:pPr>
            <w:r w:rsidRPr="00D346D3">
              <w:rPr>
                <w:rFonts w:eastAsia="Times New Roman" w:cs="Times New Roman"/>
                <w:color w:val="000000"/>
                <w:sz w:val="20"/>
                <w:szCs w:val="20"/>
                <w:lang w:eastAsia="ru-RU"/>
              </w:rPr>
              <w:t>0,34</w:t>
            </w:r>
          </w:p>
        </w:tc>
        <w:tc>
          <w:tcPr>
            <w:tcW w:w="18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1,97</w:t>
            </w:r>
          </w:p>
        </w:tc>
        <w:tc>
          <w:tcPr>
            <w:tcW w:w="321"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0,46</w:t>
            </w:r>
          </w:p>
        </w:tc>
        <w:tc>
          <w:tcPr>
            <w:tcW w:w="184"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2,81</w:t>
            </w:r>
          </w:p>
        </w:tc>
        <w:tc>
          <w:tcPr>
            <w:tcW w:w="465"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0,75</w:t>
            </w:r>
          </w:p>
        </w:tc>
        <w:tc>
          <w:tcPr>
            <w:tcW w:w="16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4,3</w:t>
            </w:r>
          </w:p>
        </w:tc>
      </w:tr>
      <w:tr w:rsidR="005F1AD1" w:rsidRPr="00D346D3" w:rsidTr="005F1AD1">
        <w:trPr>
          <w:trHeight w:val="255"/>
        </w:trPr>
        <w:tc>
          <w:tcPr>
            <w:tcW w:w="15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F1AD1" w:rsidRPr="005F1AD1" w:rsidRDefault="005F1AD1" w:rsidP="005F1AD1">
            <w:pPr>
              <w:ind w:firstLine="0"/>
              <w:jc w:val="center"/>
              <w:rPr>
                <w:rFonts w:eastAsia="Times New Roman"/>
                <w:sz w:val="20"/>
                <w:szCs w:val="20"/>
                <w:lang w:eastAsia="ru-RU"/>
              </w:rPr>
            </w:pPr>
            <w:r w:rsidRPr="005F1AD1">
              <w:rPr>
                <w:rFonts w:eastAsia="Times New Roman"/>
                <w:sz w:val="20"/>
                <w:szCs w:val="20"/>
                <w:lang w:eastAsia="ru-RU"/>
              </w:rPr>
              <w:t>11</w:t>
            </w:r>
          </w:p>
        </w:tc>
        <w:tc>
          <w:tcPr>
            <w:tcW w:w="1504" w:type="pct"/>
            <w:tcBorders>
              <w:top w:val="nil"/>
              <w:left w:val="nil"/>
              <w:bottom w:val="single" w:sz="4" w:space="0" w:color="auto"/>
              <w:right w:val="single" w:sz="4" w:space="0" w:color="auto"/>
            </w:tcBorders>
            <w:shd w:val="clear" w:color="000000" w:fill="FFFFFF"/>
            <w:vAlign w:val="center"/>
            <w:hideMark/>
          </w:tcPr>
          <w:p w:rsidR="005F1AD1" w:rsidRPr="005F1AD1" w:rsidRDefault="005F1AD1" w:rsidP="005F1AD1">
            <w:pPr>
              <w:ind w:firstLine="0"/>
              <w:rPr>
                <w:color w:val="000000"/>
                <w:sz w:val="20"/>
                <w:szCs w:val="20"/>
              </w:rPr>
            </w:pPr>
            <w:r w:rsidRPr="005F1AD1">
              <w:rPr>
                <w:color w:val="000000"/>
                <w:sz w:val="20"/>
                <w:szCs w:val="20"/>
              </w:rPr>
              <w:t>Котельная БРТС №13 по ул. Горького,358к</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4,21</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1,620</w:t>
            </w:r>
          </w:p>
        </w:tc>
        <w:tc>
          <w:tcPr>
            <w:tcW w:w="34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0,000</w:t>
            </w:r>
          </w:p>
        </w:tc>
        <w:tc>
          <w:tcPr>
            <w:tcW w:w="247"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0,288</w:t>
            </w:r>
          </w:p>
        </w:tc>
        <w:tc>
          <w:tcPr>
            <w:tcW w:w="28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1,909</w:t>
            </w:r>
          </w:p>
        </w:tc>
        <w:tc>
          <w:tcPr>
            <w:tcW w:w="307" w:type="pct"/>
            <w:shd w:val="clear" w:color="000000" w:fill="FFFFFF"/>
            <w:vAlign w:val="center"/>
            <w:hideMark/>
          </w:tcPr>
          <w:p w:rsidR="005F1AD1" w:rsidRPr="00D346D3" w:rsidRDefault="005F1AD1" w:rsidP="005F1AD1">
            <w:pPr>
              <w:ind w:firstLine="0"/>
              <w:jc w:val="center"/>
              <w:rPr>
                <w:rFonts w:eastAsia="Times New Roman" w:cs="Times New Roman"/>
                <w:color w:val="000000"/>
                <w:sz w:val="20"/>
                <w:szCs w:val="20"/>
                <w:lang w:eastAsia="ru-RU"/>
              </w:rPr>
            </w:pPr>
            <w:r w:rsidRPr="00D346D3">
              <w:rPr>
                <w:rFonts w:eastAsia="Times New Roman" w:cs="Times New Roman"/>
                <w:color w:val="000000"/>
                <w:sz w:val="20"/>
                <w:szCs w:val="20"/>
                <w:lang w:eastAsia="ru-RU"/>
              </w:rPr>
              <w:t>0,03</w:t>
            </w:r>
          </w:p>
        </w:tc>
        <w:tc>
          <w:tcPr>
            <w:tcW w:w="18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0,69</w:t>
            </w:r>
          </w:p>
        </w:tc>
        <w:tc>
          <w:tcPr>
            <w:tcW w:w="321"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0,15</w:t>
            </w:r>
          </w:p>
        </w:tc>
        <w:tc>
          <w:tcPr>
            <w:tcW w:w="184"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7,35</w:t>
            </w:r>
          </w:p>
        </w:tc>
        <w:tc>
          <w:tcPr>
            <w:tcW w:w="465"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2,12</w:t>
            </w:r>
          </w:p>
        </w:tc>
        <w:tc>
          <w:tcPr>
            <w:tcW w:w="16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50,4</w:t>
            </w:r>
          </w:p>
        </w:tc>
      </w:tr>
      <w:tr w:rsidR="005F1AD1" w:rsidRPr="00D346D3" w:rsidTr="005F1AD1">
        <w:trPr>
          <w:trHeight w:val="255"/>
        </w:trPr>
        <w:tc>
          <w:tcPr>
            <w:tcW w:w="15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F1AD1" w:rsidRPr="005F1AD1" w:rsidRDefault="005F1AD1" w:rsidP="005F1AD1">
            <w:pPr>
              <w:ind w:firstLine="0"/>
              <w:jc w:val="center"/>
              <w:rPr>
                <w:rFonts w:eastAsia="Times New Roman"/>
                <w:sz w:val="20"/>
                <w:szCs w:val="20"/>
                <w:lang w:eastAsia="ru-RU"/>
              </w:rPr>
            </w:pPr>
            <w:r w:rsidRPr="005F1AD1">
              <w:rPr>
                <w:rFonts w:eastAsia="Times New Roman"/>
                <w:sz w:val="20"/>
                <w:szCs w:val="20"/>
                <w:lang w:eastAsia="ru-RU"/>
              </w:rPr>
              <w:t>12</w:t>
            </w:r>
          </w:p>
        </w:tc>
        <w:tc>
          <w:tcPr>
            <w:tcW w:w="1504" w:type="pct"/>
            <w:tcBorders>
              <w:top w:val="nil"/>
              <w:left w:val="nil"/>
              <w:bottom w:val="single" w:sz="4" w:space="0" w:color="auto"/>
              <w:right w:val="single" w:sz="4" w:space="0" w:color="auto"/>
            </w:tcBorders>
            <w:shd w:val="clear" w:color="000000" w:fill="FFFFFF"/>
            <w:vAlign w:val="center"/>
            <w:hideMark/>
          </w:tcPr>
          <w:p w:rsidR="005F1AD1" w:rsidRPr="005F1AD1" w:rsidRDefault="005F1AD1" w:rsidP="005F1AD1">
            <w:pPr>
              <w:ind w:firstLine="0"/>
              <w:rPr>
                <w:color w:val="000000"/>
                <w:sz w:val="20"/>
                <w:szCs w:val="20"/>
              </w:rPr>
            </w:pPr>
            <w:r w:rsidRPr="005F1AD1">
              <w:rPr>
                <w:color w:val="000000"/>
                <w:sz w:val="20"/>
                <w:szCs w:val="20"/>
              </w:rPr>
              <w:t>Котельная БРТС №14 по ул. Пролетарская,100а</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4,30</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2,000</w:t>
            </w:r>
          </w:p>
        </w:tc>
        <w:tc>
          <w:tcPr>
            <w:tcW w:w="34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0,000</w:t>
            </w:r>
          </w:p>
        </w:tc>
        <w:tc>
          <w:tcPr>
            <w:tcW w:w="247"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0,263</w:t>
            </w:r>
          </w:p>
        </w:tc>
        <w:tc>
          <w:tcPr>
            <w:tcW w:w="28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2,263</w:t>
            </w:r>
          </w:p>
        </w:tc>
        <w:tc>
          <w:tcPr>
            <w:tcW w:w="307" w:type="pct"/>
            <w:shd w:val="clear" w:color="000000" w:fill="FFFFFF"/>
            <w:vAlign w:val="center"/>
            <w:hideMark/>
          </w:tcPr>
          <w:p w:rsidR="005F1AD1" w:rsidRPr="00D346D3" w:rsidRDefault="005F1AD1" w:rsidP="005F1AD1">
            <w:pPr>
              <w:ind w:firstLine="0"/>
              <w:jc w:val="center"/>
              <w:rPr>
                <w:rFonts w:eastAsia="Times New Roman" w:cs="Times New Roman"/>
                <w:color w:val="000000"/>
                <w:sz w:val="20"/>
                <w:szCs w:val="20"/>
                <w:lang w:eastAsia="ru-RU"/>
              </w:rPr>
            </w:pPr>
            <w:r w:rsidRPr="00D346D3">
              <w:rPr>
                <w:rFonts w:eastAsia="Times New Roman" w:cs="Times New Roman"/>
                <w:color w:val="000000"/>
                <w:sz w:val="20"/>
                <w:szCs w:val="20"/>
                <w:lang w:eastAsia="ru-RU"/>
              </w:rPr>
              <w:t>0,05</w:t>
            </w:r>
          </w:p>
        </w:tc>
        <w:tc>
          <w:tcPr>
            <w:tcW w:w="18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1,09</w:t>
            </w:r>
          </w:p>
        </w:tc>
        <w:tc>
          <w:tcPr>
            <w:tcW w:w="321"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0,17</w:t>
            </w:r>
          </w:p>
        </w:tc>
        <w:tc>
          <w:tcPr>
            <w:tcW w:w="184"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6,84</w:t>
            </w:r>
          </w:p>
        </w:tc>
        <w:tc>
          <w:tcPr>
            <w:tcW w:w="465"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1,82</w:t>
            </w:r>
          </w:p>
        </w:tc>
        <w:tc>
          <w:tcPr>
            <w:tcW w:w="16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42,4</w:t>
            </w:r>
          </w:p>
        </w:tc>
      </w:tr>
      <w:tr w:rsidR="005F1AD1" w:rsidRPr="00D346D3" w:rsidTr="005F1AD1">
        <w:trPr>
          <w:trHeight w:val="255"/>
        </w:trPr>
        <w:tc>
          <w:tcPr>
            <w:tcW w:w="15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F1AD1" w:rsidRPr="005F1AD1" w:rsidRDefault="005F1AD1" w:rsidP="005F1AD1">
            <w:pPr>
              <w:ind w:firstLine="0"/>
              <w:jc w:val="center"/>
              <w:rPr>
                <w:rFonts w:eastAsia="Times New Roman"/>
                <w:sz w:val="20"/>
                <w:szCs w:val="20"/>
                <w:lang w:eastAsia="ru-RU"/>
              </w:rPr>
            </w:pPr>
            <w:r w:rsidRPr="005F1AD1">
              <w:rPr>
                <w:rFonts w:eastAsia="Times New Roman"/>
                <w:sz w:val="20"/>
                <w:szCs w:val="20"/>
                <w:lang w:eastAsia="ru-RU"/>
              </w:rPr>
              <w:t>13</w:t>
            </w:r>
          </w:p>
        </w:tc>
        <w:tc>
          <w:tcPr>
            <w:tcW w:w="1504" w:type="pct"/>
            <w:tcBorders>
              <w:top w:val="nil"/>
              <w:left w:val="nil"/>
              <w:bottom w:val="single" w:sz="4" w:space="0" w:color="auto"/>
              <w:right w:val="single" w:sz="4" w:space="0" w:color="auto"/>
            </w:tcBorders>
            <w:shd w:val="clear" w:color="000000" w:fill="FFFFFF"/>
            <w:vAlign w:val="center"/>
            <w:hideMark/>
          </w:tcPr>
          <w:p w:rsidR="005F1AD1" w:rsidRPr="005F1AD1" w:rsidRDefault="005F1AD1" w:rsidP="005F1AD1">
            <w:pPr>
              <w:ind w:firstLine="0"/>
              <w:rPr>
                <w:color w:val="000000"/>
                <w:sz w:val="20"/>
                <w:szCs w:val="20"/>
              </w:rPr>
            </w:pPr>
            <w:r w:rsidRPr="005F1AD1">
              <w:rPr>
                <w:color w:val="000000"/>
                <w:sz w:val="20"/>
                <w:szCs w:val="20"/>
              </w:rPr>
              <w:t>Котельная БРТС №15 по ул. Луначарского,191Б</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7,20</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3,619</w:t>
            </w:r>
          </w:p>
        </w:tc>
        <w:tc>
          <w:tcPr>
            <w:tcW w:w="34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0,026</w:t>
            </w:r>
          </w:p>
        </w:tc>
        <w:tc>
          <w:tcPr>
            <w:tcW w:w="247"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0,008</w:t>
            </w:r>
          </w:p>
        </w:tc>
        <w:tc>
          <w:tcPr>
            <w:tcW w:w="28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3,653</w:t>
            </w:r>
          </w:p>
        </w:tc>
        <w:tc>
          <w:tcPr>
            <w:tcW w:w="307" w:type="pct"/>
            <w:shd w:val="clear" w:color="000000" w:fill="FFFFFF"/>
            <w:vAlign w:val="center"/>
            <w:hideMark/>
          </w:tcPr>
          <w:p w:rsidR="005F1AD1" w:rsidRPr="00D346D3" w:rsidRDefault="005F1AD1" w:rsidP="005F1AD1">
            <w:pPr>
              <w:ind w:firstLine="0"/>
              <w:jc w:val="center"/>
              <w:rPr>
                <w:rFonts w:eastAsia="Times New Roman" w:cs="Times New Roman"/>
                <w:color w:val="000000"/>
                <w:sz w:val="20"/>
                <w:szCs w:val="20"/>
                <w:lang w:eastAsia="ru-RU"/>
              </w:rPr>
            </w:pPr>
            <w:r w:rsidRPr="00D346D3">
              <w:rPr>
                <w:rFonts w:eastAsia="Times New Roman" w:cs="Times New Roman"/>
                <w:color w:val="000000"/>
                <w:sz w:val="20"/>
                <w:szCs w:val="20"/>
                <w:lang w:eastAsia="ru-RU"/>
              </w:rPr>
              <w:t>0,06</w:t>
            </w:r>
          </w:p>
        </w:tc>
        <w:tc>
          <w:tcPr>
            <w:tcW w:w="18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0,86</w:t>
            </w:r>
          </w:p>
        </w:tc>
        <w:tc>
          <w:tcPr>
            <w:tcW w:w="321"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0,11</w:t>
            </w:r>
          </w:p>
        </w:tc>
        <w:tc>
          <w:tcPr>
            <w:tcW w:w="184"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2,99</w:t>
            </w:r>
          </w:p>
        </w:tc>
        <w:tc>
          <w:tcPr>
            <w:tcW w:w="465"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3,37</w:t>
            </w:r>
          </w:p>
        </w:tc>
        <w:tc>
          <w:tcPr>
            <w:tcW w:w="16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46,8</w:t>
            </w:r>
          </w:p>
        </w:tc>
      </w:tr>
      <w:tr w:rsidR="005F1AD1" w:rsidRPr="00D346D3" w:rsidTr="005F1AD1">
        <w:trPr>
          <w:trHeight w:val="255"/>
        </w:trPr>
        <w:tc>
          <w:tcPr>
            <w:tcW w:w="15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F1AD1" w:rsidRPr="005F1AD1" w:rsidRDefault="005F1AD1" w:rsidP="005F1AD1">
            <w:pPr>
              <w:ind w:firstLine="0"/>
              <w:jc w:val="center"/>
              <w:rPr>
                <w:rFonts w:eastAsia="Times New Roman"/>
                <w:sz w:val="20"/>
                <w:szCs w:val="20"/>
                <w:lang w:eastAsia="ru-RU"/>
              </w:rPr>
            </w:pPr>
            <w:r w:rsidRPr="005F1AD1">
              <w:rPr>
                <w:rFonts w:eastAsia="Times New Roman"/>
                <w:sz w:val="20"/>
                <w:szCs w:val="20"/>
                <w:lang w:eastAsia="ru-RU"/>
              </w:rPr>
              <w:t>14</w:t>
            </w:r>
          </w:p>
        </w:tc>
        <w:tc>
          <w:tcPr>
            <w:tcW w:w="1504" w:type="pct"/>
            <w:tcBorders>
              <w:top w:val="nil"/>
              <w:left w:val="nil"/>
              <w:bottom w:val="single" w:sz="4" w:space="0" w:color="auto"/>
              <w:right w:val="single" w:sz="4" w:space="0" w:color="auto"/>
            </w:tcBorders>
            <w:shd w:val="clear" w:color="000000" w:fill="FFFFFF"/>
            <w:vAlign w:val="center"/>
            <w:hideMark/>
          </w:tcPr>
          <w:p w:rsidR="005F1AD1" w:rsidRPr="005F1AD1" w:rsidRDefault="005F1AD1" w:rsidP="005F1AD1">
            <w:pPr>
              <w:ind w:firstLine="0"/>
              <w:rPr>
                <w:color w:val="000000"/>
                <w:sz w:val="20"/>
                <w:szCs w:val="20"/>
              </w:rPr>
            </w:pPr>
            <w:r w:rsidRPr="005F1AD1">
              <w:rPr>
                <w:color w:val="000000"/>
                <w:sz w:val="20"/>
                <w:szCs w:val="20"/>
              </w:rPr>
              <w:t>Котельная БРТС №16 по ул. Гайдара,6</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6,35</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4,897</w:t>
            </w:r>
          </w:p>
        </w:tc>
        <w:tc>
          <w:tcPr>
            <w:tcW w:w="34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0,000</w:t>
            </w:r>
          </w:p>
        </w:tc>
        <w:tc>
          <w:tcPr>
            <w:tcW w:w="247"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1,425</w:t>
            </w:r>
          </w:p>
        </w:tc>
        <w:tc>
          <w:tcPr>
            <w:tcW w:w="28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6,321</w:t>
            </w:r>
          </w:p>
        </w:tc>
        <w:tc>
          <w:tcPr>
            <w:tcW w:w="307" w:type="pct"/>
            <w:shd w:val="clear" w:color="000000" w:fill="FFFFFF"/>
            <w:vAlign w:val="center"/>
            <w:hideMark/>
          </w:tcPr>
          <w:p w:rsidR="005F1AD1" w:rsidRPr="00D346D3" w:rsidRDefault="005F1AD1" w:rsidP="005F1AD1">
            <w:pPr>
              <w:ind w:firstLine="0"/>
              <w:jc w:val="center"/>
              <w:rPr>
                <w:rFonts w:eastAsia="Times New Roman" w:cs="Times New Roman"/>
                <w:color w:val="000000"/>
                <w:sz w:val="20"/>
                <w:szCs w:val="20"/>
                <w:lang w:eastAsia="ru-RU"/>
              </w:rPr>
            </w:pPr>
            <w:r w:rsidRPr="00D346D3">
              <w:rPr>
                <w:rFonts w:eastAsia="Times New Roman" w:cs="Times New Roman"/>
                <w:color w:val="000000"/>
                <w:sz w:val="20"/>
                <w:szCs w:val="20"/>
                <w:lang w:eastAsia="ru-RU"/>
              </w:rPr>
              <w:t>0,11</w:t>
            </w:r>
          </w:p>
        </w:tc>
        <w:tc>
          <w:tcPr>
            <w:tcW w:w="18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1,73</w:t>
            </w:r>
          </w:p>
        </w:tc>
        <w:tc>
          <w:tcPr>
            <w:tcW w:w="321"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0,29</w:t>
            </w:r>
          </w:p>
        </w:tc>
        <w:tc>
          <w:tcPr>
            <w:tcW w:w="184"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4,35</w:t>
            </w:r>
          </w:p>
        </w:tc>
        <w:tc>
          <w:tcPr>
            <w:tcW w:w="465"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-0,37</w:t>
            </w:r>
          </w:p>
        </w:tc>
        <w:tc>
          <w:tcPr>
            <w:tcW w:w="169" w:type="pct"/>
            <w:shd w:val="clear" w:color="000000" w:fill="FFC000"/>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-5,8</w:t>
            </w:r>
          </w:p>
        </w:tc>
      </w:tr>
      <w:tr w:rsidR="005F1AD1" w:rsidRPr="00D346D3" w:rsidTr="005F1AD1">
        <w:trPr>
          <w:trHeight w:val="255"/>
        </w:trPr>
        <w:tc>
          <w:tcPr>
            <w:tcW w:w="15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F1AD1" w:rsidRPr="005F1AD1" w:rsidRDefault="005F1AD1" w:rsidP="005F1AD1">
            <w:pPr>
              <w:ind w:firstLine="0"/>
              <w:jc w:val="center"/>
              <w:rPr>
                <w:rFonts w:eastAsia="Times New Roman"/>
                <w:sz w:val="20"/>
                <w:szCs w:val="20"/>
                <w:lang w:eastAsia="ru-RU"/>
              </w:rPr>
            </w:pPr>
            <w:r w:rsidRPr="005F1AD1">
              <w:rPr>
                <w:rFonts w:eastAsia="Times New Roman"/>
                <w:sz w:val="20"/>
                <w:szCs w:val="20"/>
                <w:lang w:eastAsia="ru-RU"/>
              </w:rPr>
              <w:t>15</w:t>
            </w:r>
          </w:p>
        </w:tc>
        <w:tc>
          <w:tcPr>
            <w:tcW w:w="1504" w:type="pct"/>
            <w:tcBorders>
              <w:top w:val="nil"/>
              <w:left w:val="nil"/>
              <w:bottom w:val="single" w:sz="4" w:space="0" w:color="auto"/>
              <w:right w:val="single" w:sz="4" w:space="0" w:color="auto"/>
            </w:tcBorders>
            <w:shd w:val="clear" w:color="000000" w:fill="FFFFFF"/>
            <w:vAlign w:val="center"/>
            <w:hideMark/>
          </w:tcPr>
          <w:p w:rsidR="005F1AD1" w:rsidRPr="005F1AD1" w:rsidRDefault="005F1AD1" w:rsidP="005F1AD1">
            <w:pPr>
              <w:ind w:firstLine="0"/>
              <w:rPr>
                <w:color w:val="000000"/>
                <w:sz w:val="20"/>
                <w:szCs w:val="20"/>
              </w:rPr>
            </w:pPr>
            <w:r w:rsidRPr="005F1AD1">
              <w:rPr>
                <w:color w:val="000000"/>
                <w:sz w:val="20"/>
                <w:szCs w:val="20"/>
              </w:rPr>
              <w:t>Котельная БРТС №18 по ул. Вильямса,2б</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0,77</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0,426</w:t>
            </w:r>
          </w:p>
        </w:tc>
        <w:tc>
          <w:tcPr>
            <w:tcW w:w="34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0,000</w:t>
            </w:r>
          </w:p>
        </w:tc>
        <w:tc>
          <w:tcPr>
            <w:tcW w:w="247"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0,000</w:t>
            </w:r>
          </w:p>
        </w:tc>
        <w:tc>
          <w:tcPr>
            <w:tcW w:w="28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0,426</w:t>
            </w:r>
          </w:p>
        </w:tc>
        <w:tc>
          <w:tcPr>
            <w:tcW w:w="307" w:type="pct"/>
            <w:shd w:val="clear" w:color="000000" w:fill="FFFFFF"/>
            <w:vAlign w:val="center"/>
            <w:hideMark/>
          </w:tcPr>
          <w:p w:rsidR="005F1AD1" w:rsidRPr="00D346D3" w:rsidRDefault="005F1AD1" w:rsidP="005F1AD1">
            <w:pPr>
              <w:ind w:firstLine="0"/>
              <w:jc w:val="center"/>
              <w:rPr>
                <w:rFonts w:eastAsia="Times New Roman" w:cs="Times New Roman"/>
                <w:color w:val="000000"/>
                <w:sz w:val="20"/>
                <w:szCs w:val="20"/>
                <w:lang w:eastAsia="ru-RU"/>
              </w:rPr>
            </w:pPr>
            <w:r w:rsidRPr="00D346D3">
              <w:rPr>
                <w:rFonts w:eastAsia="Times New Roman" w:cs="Times New Roman"/>
                <w:color w:val="000000"/>
                <w:sz w:val="20"/>
                <w:szCs w:val="20"/>
                <w:lang w:eastAsia="ru-RU"/>
              </w:rPr>
              <w:t>0,01</w:t>
            </w:r>
          </w:p>
        </w:tc>
        <w:tc>
          <w:tcPr>
            <w:tcW w:w="18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0,78</w:t>
            </w:r>
          </w:p>
        </w:tc>
        <w:tc>
          <w:tcPr>
            <w:tcW w:w="321"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0,05</w:t>
            </w:r>
          </w:p>
        </w:tc>
        <w:tc>
          <w:tcPr>
            <w:tcW w:w="184"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10,03</w:t>
            </w:r>
          </w:p>
        </w:tc>
        <w:tc>
          <w:tcPr>
            <w:tcW w:w="465"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0,29</w:t>
            </w:r>
          </w:p>
        </w:tc>
        <w:tc>
          <w:tcPr>
            <w:tcW w:w="16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37,7</w:t>
            </w:r>
          </w:p>
        </w:tc>
      </w:tr>
      <w:tr w:rsidR="005F1AD1" w:rsidRPr="00D346D3" w:rsidTr="005F1AD1">
        <w:trPr>
          <w:trHeight w:val="255"/>
        </w:trPr>
        <w:tc>
          <w:tcPr>
            <w:tcW w:w="15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F1AD1" w:rsidRPr="005F1AD1" w:rsidRDefault="005F1AD1" w:rsidP="005F1AD1">
            <w:pPr>
              <w:ind w:firstLine="0"/>
              <w:jc w:val="center"/>
              <w:rPr>
                <w:rFonts w:eastAsia="Times New Roman"/>
                <w:sz w:val="20"/>
                <w:szCs w:val="20"/>
                <w:lang w:eastAsia="ru-RU"/>
              </w:rPr>
            </w:pPr>
            <w:r w:rsidRPr="005F1AD1">
              <w:rPr>
                <w:rFonts w:eastAsia="Times New Roman"/>
                <w:sz w:val="20"/>
                <w:szCs w:val="20"/>
                <w:lang w:eastAsia="ru-RU"/>
              </w:rPr>
              <w:t>16</w:t>
            </w:r>
          </w:p>
        </w:tc>
        <w:tc>
          <w:tcPr>
            <w:tcW w:w="1504" w:type="pct"/>
            <w:tcBorders>
              <w:top w:val="nil"/>
              <w:left w:val="nil"/>
              <w:bottom w:val="single" w:sz="4" w:space="0" w:color="auto"/>
              <w:right w:val="single" w:sz="4" w:space="0" w:color="auto"/>
            </w:tcBorders>
            <w:shd w:val="clear" w:color="000000" w:fill="FFFFFF"/>
            <w:vAlign w:val="center"/>
            <w:hideMark/>
          </w:tcPr>
          <w:p w:rsidR="005F1AD1" w:rsidRPr="005F1AD1" w:rsidRDefault="005F1AD1" w:rsidP="005F1AD1">
            <w:pPr>
              <w:ind w:firstLine="0"/>
              <w:rPr>
                <w:color w:val="000000"/>
                <w:sz w:val="20"/>
                <w:szCs w:val="20"/>
              </w:rPr>
            </w:pPr>
            <w:r w:rsidRPr="005F1AD1">
              <w:rPr>
                <w:color w:val="000000"/>
                <w:sz w:val="20"/>
                <w:szCs w:val="20"/>
              </w:rPr>
              <w:t>Котельная БРТС №19 по ул. Мелиораторов,2а</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2,80</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0,400</w:t>
            </w:r>
          </w:p>
        </w:tc>
        <w:tc>
          <w:tcPr>
            <w:tcW w:w="34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0,000</w:t>
            </w:r>
          </w:p>
        </w:tc>
        <w:tc>
          <w:tcPr>
            <w:tcW w:w="247"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0,000</w:t>
            </w:r>
          </w:p>
        </w:tc>
        <w:tc>
          <w:tcPr>
            <w:tcW w:w="28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0,400</w:t>
            </w:r>
          </w:p>
        </w:tc>
        <w:tc>
          <w:tcPr>
            <w:tcW w:w="307" w:type="pct"/>
            <w:shd w:val="clear" w:color="000000" w:fill="FFFFFF"/>
            <w:vAlign w:val="center"/>
            <w:hideMark/>
          </w:tcPr>
          <w:p w:rsidR="005F1AD1" w:rsidRPr="00D346D3" w:rsidRDefault="005F1AD1" w:rsidP="005F1AD1">
            <w:pPr>
              <w:ind w:firstLine="0"/>
              <w:jc w:val="center"/>
              <w:rPr>
                <w:rFonts w:eastAsia="Times New Roman" w:cs="Times New Roman"/>
                <w:color w:val="000000"/>
                <w:sz w:val="20"/>
                <w:szCs w:val="20"/>
                <w:lang w:eastAsia="ru-RU"/>
              </w:rPr>
            </w:pPr>
            <w:r w:rsidRPr="00D346D3">
              <w:rPr>
                <w:rFonts w:eastAsia="Times New Roman" w:cs="Times New Roman"/>
                <w:color w:val="000000"/>
                <w:sz w:val="20"/>
                <w:szCs w:val="20"/>
                <w:lang w:eastAsia="ru-RU"/>
              </w:rPr>
              <w:t>0,01</w:t>
            </w:r>
          </w:p>
        </w:tc>
        <w:tc>
          <w:tcPr>
            <w:tcW w:w="18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0,29</w:t>
            </w:r>
          </w:p>
        </w:tc>
        <w:tc>
          <w:tcPr>
            <w:tcW w:w="321"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0,02</w:t>
            </w:r>
          </w:p>
        </w:tc>
        <w:tc>
          <w:tcPr>
            <w:tcW w:w="184"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4,21</w:t>
            </w:r>
          </w:p>
        </w:tc>
        <w:tc>
          <w:tcPr>
            <w:tcW w:w="465"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2,37</w:t>
            </w:r>
          </w:p>
        </w:tc>
        <w:tc>
          <w:tcPr>
            <w:tcW w:w="16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84,8</w:t>
            </w:r>
          </w:p>
        </w:tc>
      </w:tr>
      <w:tr w:rsidR="005F1AD1" w:rsidRPr="00D346D3" w:rsidTr="005F1AD1">
        <w:trPr>
          <w:trHeight w:val="255"/>
        </w:trPr>
        <w:tc>
          <w:tcPr>
            <w:tcW w:w="15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F1AD1" w:rsidRPr="005F1AD1" w:rsidRDefault="005F1AD1" w:rsidP="005F1AD1">
            <w:pPr>
              <w:ind w:firstLine="0"/>
              <w:jc w:val="center"/>
              <w:rPr>
                <w:rFonts w:eastAsia="Times New Roman"/>
                <w:sz w:val="20"/>
                <w:szCs w:val="20"/>
                <w:lang w:eastAsia="ru-RU"/>
              </w:rPr>
            </w:pPr>
            <w:r w:rsidRPr="005F1AD1">
              <w:rPr>
                <w:rFonts w:eastAsia="Times New Roman"/>
                <w:sz w:val="20"/>
                <w:szCs w:val="20"/>
                <w:lang w:eastAsia="ru-RU"/>
              </w:rPr>
              <w:t>17</w:t>
            </w:r>
          </w:p>
        </w:tc>
        <w:tc>
          <w:tcPr>
            <w:tcW w:w="1504" w:type="pct"/>
            <w:tcBorders>
              <w:top w:val="nil"/>
              <w:left w:val="nil"/>
              <w:bottom w:val="single" w:sz="4" w:space="0" w:color="auto"/>
              <w:right w:val="single" w:sz="4" w:space="0" w:color="auto"/>
            </w:tcBorders>
            <w:shd w:val="clear" w:color="000000" w:fill="FFFFFF"/>
            <w:vAlign w:val="center"/>
            <w:hideMark/>
          </w:tcPr>
          <w:p w:rsidR="005F1AD1" w:rsidRPr="005F1AD1" w:rsidRDefault="005F1AD1" w:rsidP="005F1AD1">
            <w:pPr>
              <w:ind w:firstLine="0"/>
              <w:rPr>
                <w:color w:val="000000"/>
                <w:sz w:val="20"/>
                <w:szCs w:val="20"/>
              </w:rPr>
            </w:pPr>
            <w:r w:rsidRPr="005F1AD1">
              <w:rPr>
                <w:color w:val="000000"/>
                <w:sz w:val="20"/>
                <w:szCs w:val="20"/>
              </w:rPr>
              <w:t>Котельная БРТС №20 по ул. 50 лет Октября,71а</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1,80</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0,702</w:t>
            </w:r>
          </w:p>
        </w:tc>
        <w:tc>
          <w:tcPr>
            <w:tcW w:w="34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0,000</w:t>
            </w:r>
          </w:p>
        </w:tc>
        <w:tc>
          <w:tcPr>
            <w:tcW w:w="247"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0,000</w:t>
            </w:r>
          </w:p>
        </w:tc>
        <w:tc>
          <w:tcPr>
            <w:tcW w:w="28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0,702</w:t>
            </w:r>
          </w:p>
        </w:tc>
        <w:tc>
          <w:tcPr>
            <w:tcW w:w="307" w:type="pct"/>
            <w:shd w:val="clear" w:color="000000" w:fill="FFFFFF"/>
            <w:vAlign w:val="center"/>
            <w:hideMark/>
          </w:tcPr>
          <w:p w:rsidR="005F1AD1" w:rsidRPr="00D346D3" w:rsidRDefault="005F1AD1" w:rsidP="005F1AD1">
            <w:pPr>
              <w:ind w:firstLine="0"/>
              <w:jc w:val="center"/>
              <w:rPr>
                <w:rFonts w:eastAsia="Times New Roman" w:cs="Times New Roman"/>
                <w:color w:val="000000"/>
                <w:sz w:val="20"/>
                <w:szCs w:val="20"/>
                <w:lang w:eastAsia="ru-RU"/>
              </w:rPr>
            </w:pPr>
            <w:r w:rsidRPr="00D346D3">
              <w:rPr>
                <w:rFonts w:eastAsia="Times New Roman" w:cs="Times New Roman"/>
                <w:color w:val="000000"/>
                <w:sz w:val="20"/>
                <w:szCs w:val="20"/>
                <w:lang w:eastAsia="ru-RU"/>
              </w:rPr>
              <w:t>0,01</w:t>
            </w:r>
          </w:p>
        </w:tc>
        <w:tc>
          <w:tcPr>
            <w:tcW w:w="18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0,72</w:t>
            </w:r>
          </w:p>
        </w:tc>
        <w:tc>
          <w:tcPr>
            <w:tcW w:w="321"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0,03</w:t>
            </w:r>
          </w:p>
        </w:tc>
        <w:tc>
          <w:tcPr>
            <w:tcW w:w="184"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3,87</w:t>
            </w:r>
          </w:p>
        </w:tc>
        <w:tc>
          <w:tcPr>
            <w:tcW w:w="465"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1,06</w:t>
            </w:r>
          </w:p>
        </w:tc>
        <w:tc>
          <w:tcPr>
            <w:tcW w:w="16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58,7</w:t>
            </w:r>
          </w:p>
        </w:tc>
      </w:tr>
      <w:tr w:rsidR="005F1AD1" w:rsidRPr="00D346D3" w:rsidTr="005F1AD1">
        <w:trPr>
          <w:trHeight w:val="255"/>
        </w:trPr>
        <w:tc>
          <w:tcPr>
            <w:tcW w:w="15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F1AD1" w:rsidRPr="005F1AD1" w:rsidRDefault="005F1AD1" w:rsidP="005F1AD1">
            <w:pPr>
              <w:ind w:firstLine="0"/>
              <w:jc w:val="center"/>
              <w:rPr>
                <w:rFonts w:eastAsia="Times New Roman"/>
                <w:sz w:val="20"/>
                <w:szCs w:val="20"/>
                <w:lang w:eastAsia="ru-RU"/>
              </w:rPr>
            </w:pPr>
            <w:r w:rsidRPr="005F1AD1">
              <w:rPr>
                <w:rFonts w:eastAsia="Times New Roman"/>
                <w:sz w:val="20"/>
                <w:szCs w:val="20"/>
                <w:lang w:eastAsia="ru-RU"/>
              </w:rPr>
              <w:t>18</w:t>
            </w:r>
          </w:p>
        </w:tc>
        <w:tc>
          <w:tcPr>
            <w:tcW w:w="1504" w:type="pct"/>
            <w:tcBorders>
              <w:top w:val="nil"/>
              <w:left w:val="nil"/>
              <w:bottom w:val="single" w:sz="4" w:space="0" w:color="auto"/>
              <w:right w:val="single" w:sz="4" w:space="0" w:color="auto"/>
            </w:tcBorders>
            <w:shd w:val="clear" w:color="000000" w:fill="FFFFFF"/>
            <w:vAlign w:val="center"/>
            <w:hideMark/>
          </w:tcPr>
          <w:p w:rsidR="005F1AD1" w:rsidRPr="005F1AD1" w:rsidRDefault="005F1AD1" w:rsidP="005F1AD1">
            <w:pPr>
              <w:ind w:firstLine="0"/>
              <w:rPr>
                <w:color w:val="000000"/>
                <w:sz w:val="20"/>
                <w:szCs w:val="20"/>
              </w:rPr>
            </w:pPr>
            <w:r w:rsidRPr="005F1AD1">
              <w:rPr>
                <w:color w:val="000000"/>
                <w:sz w:val="20"/>
                <w:szCs w:val="20"/>
              </w:rPr>
              <w:t>Котельная БРТС №23 по ул. Киевская 86/1(Д/с №12)</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0,50</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0,057</w:t>
            </w:r>
          </w:p>
        </w:tc>
        <w:tc>
          <w:tcPr>
            <w:tcW w:w="34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0,000</w:t>
            </w:r>
          </w:p>
        </w:tc>
        <w:tc>
          <w:tcPr>
            <w:tcW w:w="247"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0,028</w:t>
            </w:r>
          </w:p>
        </w:tc>
        <w:tc>
          <w:tcPr>
            <w:tcW w:w="28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0,085</w:t>
            </w:r>
          </w:p>
        </w:tc>
        <w:tc>
          <w:tcPr>
            <w:tcW w:w="307" w:type="pct"/>
            <w:shd w:val="clear" w:color="000000" w:fill="FFFFFF"/>
            <w:vAlign w:val="center"/>
            <w:hideMark/>
          </w:tcPr>
          <w:p w:rsidR="005F1AD1" w:rsidRPr="00D346D3" w:rsidRDefault="005F1AD1" w:rsidP="005F1AD1">
            <w:pPr>
              <w:ind w:firstLine="0"/>
              <w:jc w:val="center"/>
              <w:rPr>
                <w:rFonts w:eastAsia="Times New Roman" w:cs="Times New Roman"/>
                <w:color w:val="000000"/>
                <w:sz w:val="20"/>
                <w:szCs w:val="20"/>
                <w:lang w:eastAsia="ru-RU"/>
              </w:rPr>
            </w:pPr>
            <w:r w:rsidRPr="00D346D3">
              <w:rPr>
                <w:rFonts w:eastAsia="Times New Roman" w:cs="Times New Roman"/>
                <w:color w:val="000000"/>
                <w:sz w:val="20"/>
                <w:szCs w:val="20"/>
                <w:lang w:eastAsia="ru-RU"/>
              </w:rPr>
              <w:t>0,00</w:t>
            </w:r>
          </w:p>
        </w:tc>
        <w:tc>
          <w:tcPr>
            <w:tcW w:w="18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0,20</w:t>
            </w:r>
          </w:p>
        </w:tc>
        <w:tc>
          <w:tcPr>
            <w:tcW w:w="321"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0,00</w:t>
            </w:r>
          </w:p>
        </w:tc>
        <w:tc>
          <w:tcPr>
            <w:tcW w:w="184"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0,00</w:t>
            </w:r>
          </w:p>
        </w:tc>
        <w:tc>
          <w:tcPr>
            <w:tcW w:w="465"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0,41</w:t>
            </w:r>
          </w:p>
        </w:tc>
        <w:tc>
          <w:tcPr>
            <w:tcW w:w="16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82,9</w:t>
            </w:r>
          </w:p>
        </w:tc>
      </w:tr>
      <w:tr w:rsidR="005F1AD1" w:rsidRPr="00D346D3" w:rsidTr="005F1AD1">
        <w:trPr>
          <w:trHeight w:val="255"/>
        </w:trPr>
        <w:tc>
          <w:tcPr>
            <w:tcW w:w="15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F1AD1" w:rsidRPr="005F1AD1" w:rsidRDefault="005F1AD1" w:rsidP="005F1AD1">
            <w:pPr>
              <w:ind w:firstLine="0"/>
              <w:jc w:val="center"/>
              <w:rPr>
                <w:rFonts w:eastAsia="Times New Roman"/>
                <w:sz w:val="20"/>
                <w:szCs w:val="20"/>
                <w:lang w:eastAsia="ru-RU"/>
              </w:rPr>
            </w:pPr>
            <w:r w:rsidRPr="005F1AD1">
              <w:rPr>
                <w:rFonts w:eastAsia="Times New Roman"/>
                <w:sz w:val="20"/>
                <w:szCs w:val="20"/>
                <w:lang w:eastAsia="ru-RU"/>
              </w:rPr>
              <w:t>19</w:t>
            </w:r>
          </w:p>
        </w:tc>
        <w:tc>
          <w:tcPr>
            <w:tcW w:w="1504" w:type="pct"/>
            <w:tcBorders>
              <w:top w:val="nil"/>
              <w:left w:val="nil"/>
              <w:bottom w:val="single" w:sz="4" w:space="0" w:color="auto"/>
              <w:right w:val="single" w:sz="4" w:space="0" w:color="auto"/>
            </w:tcBorders>
            <w:shd w:val="clear" w:color="000000" w:fill="FFFFFF"/>
            <w:vAlign w:val="center"/>
            <w:hideMark/>
          </w:tcPr>
          <w:p w:rsidR="005F1AD1" w:rsidRPr="005F1AD1" w:rsidRDefault="005F1AD1" w:rsidP="005F1AD1">
            <w:pPr>
              <w:ind w:firstLine="0"/>
              <w:rPr>
                <w:color w:val="000000"/>
                <w:sz w:val="20"/>
                <w:szCs w:val="20"/>
              </w:rPr>
            </w:pPr>
            <w:r w:rsidRPr="005F1AD1">
              <w:rPr>
                <w:color w:val="000000"/>
                <w:sz w:val="20"/>
                <w:szCs w:val="20"/>
              </w:rPr>
              <w:t>Котельная БРТС №24 по ул. Талалихина,47</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14,00</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10,967</w:t>
            </w:r>
          </w:p>
        </w:tc>
        <w:tc>
          <w:tcPr>
            <w:tcW w:w="34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0,000</w:t>
            </w:r>
          </w:p>
        </w:tc>
        <w:tc>
          <w:tcPr>
            <w:tcW w:w="247"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1,658</w:t>
            </w:r>
          </w:p>
        </w:tc>
        <w:tc>
          <w:tcPr>
            <w:tcW w:w="28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12,626</w:t>
            </w:r>
          </w:p>
        </w:tc>
        <w:tc>
          <w:tcPr>
            <w:tcW w:w="307" w:type="pct"/>
            <w:shd w:val="clear" w:color="000000" w:fill="FFFFFF"/>
            <w:vAlign w:val="center"/>
            <w:hideMark/>
          </w:tcPr>
          <w:p w:rsidR="005F1AD1" w:rsidRPr="00D346D3" w:rsidRDefault="005F1AD1" w:rsidP="005F1AD1">
            <w:pPr>
              <w:ind w:firstLine="0"/>
              <w:jc w:val="center"/>
              <w:rPr>
                <w:rFonts w:eastAsia="Times New Roman" w:cs="Times New Roman"/>
                <w:color w:val="000000"/>
                <w:sz w:val="20"/>
                <w:szCs w:val="20"/>
                <w:lang w:eastAsia="ru-RU"/>
              </w:rPr>
            </w:pPr>
            <w:r w:rsidRPr="00D346D3">
              <w:rPr>
                <w:rFonts w:eastAsia="Times New Roman" w:cs="Times New Roman"/>
                <w:color w:val="000000"/>
                <w:sz w:val="20"/>
                <w:szCs w:val="20"/>
                <w:lang w:eastAsia="ru-RU"/>
              </w:rPr>
              <w:t>0,18</w:t>
            </w:r>
          </w:p>
        </w:tc>
        <w:tc>
          <w:tcPr>
            <w:tcW w:w="18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1,26</w:t>
            </w:r>
          </w:p>
        </w:tc>
        <w:tc>
          <w:tcPr>
            <w:tcW w:w="321"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0,60</w:t>
            </w:r>
          </w:p>
        </w:tc>
        <w:tc>
          <w:tcPr>
            <w:tcW w:w="184"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4,52</w:t>
            </w:r>
          </w:p>
        </w:tc>
        <w:tc>
          <w:tcPr>
            <w:tcW w:w="465"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0,60</w:t>
            </w:r>
          </w:p>
        </w:tc>
        <w:tc>
          <w:tcPr>
            <w:tcW w:w="16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4,3</w:t>
            </w:r>
          </w:p>
        </w:tc>
      </w:tr>
      <w:tr w:rsidR="005F1AD1" w:rsidRPr="00D346D3" w:rsidTr="005F1AD1">
        <w:trPr>
          <w:trHeight w:val="255"/>
        </w:trPr>
        <w:tc>
          <w:tcPr>
            <w:tcW w:w="15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F1AD1" w:rsidRPr="005F1AD1" w:rsidRDefault="005F1AD1" w:rsidP="005F1AD1">
            <w:pPr>
              <w:ind w:firstLine="0"/>
              <w:jc w:val="center"/>
              <w:rPr>
                <w:rFonts w:eastAsia="Times New Roman"/>
                <w:sz w:val="20"/>
                <w:szCs w:val="20"/>
                <w:lang w:eastAsia="ru-RU"/>
              </w:rPr>
            </w:pPr>
            <w:r w:rsidRPr="005F1AD1">
              <w:rPr>
                <w:rFonts w:eastAsia="Times New Roman"/>
                <w:sz w:val="20"/>
                <w:szCs w:val="20"/>
                <w:lang w:eastAsia="ru-RU"/>
              </w:rPr>
              <w:t>20</w:t>
            </w:r>
          </w:p>
        </w:tc>
        <w:tc>
          <w:tcPr>
            <w:tcW w:w="1504" w:type="pct"/>
            <w:tcBorders>
              <w:top w:val="nil"/>
              <w:left w:val="nil"/>
              <w:bottom w:val="single" w:sz="4" w:space="0" w:color="auto"/>
              <w:right w:val="single" w:sz="4" w:space="0" w:color="auto"/>
            </w:tcBorders>
            <w:shd w:val="clear" w:color="000000" w:fill="FFFFFF"/>
            <w:vAlign w:val="center"/>
            <w:hideMark/>
          </w:tcPr>
          <w:p w:rsidR="005F1AD1" w:rsidRPr="005F1AD1" w:rsidRDefault="005F1AD1" w:rsidP="005F1AD1">
            <w:pPr>
              <w:ind w:firstLine="0"/>
              <w:rPr>
                <w:color w:val="000000"/>
                <w:sz w:val="20"/>
                <w:szCs w:val="20"/>
              </w:rPr>
            </w:pPr>
            <w:r w:rsidRPr="005F1AD1">
              <w:rPr>
                <w:color w:val="000000"/>
                <w:sz w:val="20"/>
                <w:szCs w:val="20"/>
              </w:rPr>
              <w:t>Котельная БРТС №25 по ул. Коммунистическая,88а</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1,40</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0,335</w:t>
            </w:r>
          </w:p>
        </w:tc>
        <w:tc>
          <w:tcPr>
            <w:tcW w:w="34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0,000</w:t>
            </w:r>
          </w:p>
        </w:tc>
        <w:tc>
          <w:tcPr>
            <w:tcW w:w="247"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0,007</w:t>
            </w:r>
          </w:p>
        </w:tc>
        <w:tc>
          <w:tcPr>
            <w:tcW w:w="28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0,342</w:t>
            </w:r>
          </w:p>
        </w:tc>
        <w:tc>
          <w:tcPr>
            <w:tcW w:w="307" w:type="pct"/>
            <w:shd w:val="clear" w:color="000000" w:fill="FFFFFF"/>
            <w:vAlign w:val="center"/>
            <w:hideMark/>
          </w:tcPr>
          <w:p w:rsidR="005F1AD1" w:rsidRPr="00D346D3" w:rsidRDefault="005F1AD1" w:rsidP="005F1AD1">
            <w:pPr>
              <w:ind w:firstLine="0"/>
              <w:jc w:val="center"/>
              <w:rPr>
                <w:rFonts w:eastAsia="Times New Roman" w:cs="Times New Roman"/>
                <w:color w:val="000000"/>
                <w:sz w:val="20"/>
                <w:szCs w:val="20"/>
                <w:lang w:eastAsia="ru-RU"/>
              </w:rPr>
            </w:pPr>
            <w:r w:rsidRPr="00D346D3">
              <w:rPr>
                <w:rFonts w:eastAsia="Times New Roman" w:cs="Times New Roman"/>
                <w:color w:val="000000"/>
                <w:sz w:val="20"/>
                <w:szCs w:val="20"/>
                <w:lang w:eastAsia="ru-RU"/>
              </w:rPr>
              <w:t>0,01</w:t>
            </w:r>
          </w:p>
        </w:tc>
        <w:tc>
          <w:tcPr>
            <w:tcW w:w="18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0,43</w:t>
            </w:r>
          </w:p>
        </w:tc>
        <w:tc>
          <w:tcPr>
            <w:tcW w:w="321"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0,03</w:t>
            </w:r>
          </w:p>
        </w:tc>
        <w:tc>
          <w:tcPr>
            <w:tcW w:w="184"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9,15</w:t>
            </w:r>
          </w:p>
        </w:tc>
        <w:tc>
          <w:tcPr>
            <w:tcW w:w="465"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1,02</w:t>
            </w:r>
          </w:p>
        </w:tc>
        <w:tc>
          <w:tcPr>
            <w:tcW w:w="16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72,7</w:t>
            </w:r>
          </w:p>
        </w:tc>
      </w:tr>
      <w:tr w:rsidR="005F1AD1" w:rsidRPr="00D346D3" w:rsidTr="005F1AD1">
        <w:trPr>
          <w:trHeight w:val="255"/>
        </w:trPr>
        <w:tc>
          <w:tcPr>
            <w:tcW w:w="15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F1AD1" w:rsidRPr="005F1AD1" w:rsidRDefault="005F1AD1" w:rsidP="005F1AD1">
            <w:pPr>
              <w:ind w:firstLine="0"/>
              <w:jc w:val="center"/>
              <w:rPr>
                <w:rFonts w:eastAsia="Times New Roman"/>
                <w:sz w:val="20"/>
                <w:szCs w:val="20"/>
                <w:lang w:eastAsia="ru-RU"/>
              </w:rPr>
            </w:pPr>
            <w:r w:rsidRPr="005F1AD1">
              <w:rPr>
                <w:rFonts w:eastAsia="Times New Roman"/>
                <w:sz w:val="20"/>
                <w:szCs w:val="20"/>
                <w:lang w:eastAsia="ru-RU"/>
              </w:rPr>
              <w:t>21</w:t>
            </w:r>
          </w:p>
        </w:tc>
        <w:tc>
          <w:tcPr>
            <w:tcW w:w="1504" w:type="pct"/>
            <w:tcBorders>
              <w:top w:val="nil"/>
              <w:left w:val="nil"/>
              <w:bottom w:val="single" w:sz="4" w:space="0" w:color="auto"/>
              <w:right w:val="single" w:sz="4" w:space="0" w:color="auto"/>
            </w:tcBorders>
            <w:shd w:val="clear" w:color="000000" w:fill="FFFFFF"/>
            <w:vAlign w:val="center"/>
            <w:hideMark/>
          </w:tcPr>
          <w:p w:rsidR="005F1AD1" w:rsidRPr="005F1AD1" w:rsidRDefault="005F1AD1" w:rsidP="005F1AD1">
            <w:pPr>
              <w:ind w:firstLine="0"/>
              <w:rPr>
                <w:color w:val="000000"/>
                <w:sz w:val="20"/>
                <w:szCs w:val="20"/>
              </w:rPr>
            </w:pPr>
            <w:r w:rsidRPr="005F1AD1">
              <w:rPr>
                <w:color w:val="000000"/>
                <w:sz w:val="20"/>
                <w:szCs w:val="20"/>
              </w:rPr>
              <w:t>Котельная БРТС №26 по ул. Комарова,175а</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1,35</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0,677</w:t>
            </w:r>
          </w:p>
        </w:tc>
        <w:tc>
          <w:tcPr>
            <w:tcW w:w="34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0,000</w:t>
            </w:r>
          </w:p>
        </w:tc>
        <w:tc>
          <w:tcPr>
            <w:tcW w:w="247"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0,000</w:t>
            </w:r>
          </w:p>
        </w:tc>
        <w:tc>
          <w:tcPr>
            <w:tcW w:w="28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0,677</w:t>
            </w:r>
          </w:p>
        </w:tc>
        <w:tc>
          <w:tcPr>
            <w:tcW w:w="307" w:type="pct"/>
            <w:shd w:val="clear" w:color="000000" w:fill="FFFFFF"/>
            <w:vAlign w:val="center"/>
            <w:hideMark/>
          </w:tcPr>
          <w:p w:rsidR="005F1AD1" w:rsidRPr="00D346D3" w:rsidRDefault="005F1AD1" w:rsidP="005F1AD1">
            <w:pPr>
              <w:ind w:firstLine="0"/>
              <w:jc w:val="center"/>
              <w:rPr>
                <w:rFonts w:eastAsia="Times New Roman" w:cs="Times New Roman"/>
                <w:color w:val="000000"/>
                <w:sz w:val="20"/>
                <w:szCs w:val="20"/>
                <w:lang w:eastAsia="ru-RU"/>
              </w:rPr>
            </w:pPr>
            <w:r w:rsidRPr="00D346D3">
              <w:rPr>
                <w:rFonts w:eastAsia="Times New Roman" w:cs="Times New Roman"/>
                <w:color w:val="000000"/>
                <w:sz w:val="20"/>
                <w:szCs w:val="20"/>
                <w:lang w:eastAsia="ru-RU"/>
              </w:rPr>
              <w:t>0,01</w:t>
            </w:r>
          </w:p>
        </w:tc>
        <w:tc>
          <w:tcPr>
            <w:tcW w:w="18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1,04</w:t>
            </w:r>
          </w:p>
        </w:tc>
        <w:tc>
          <w:tcPr>
            <w:tcW w:w="321"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0,05</w:t>
            </w:r>
          </w:p>
        </w:tc>
        <w:tc>
          <w:tcPr>
            <w:tcW w:w="184"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7,41</w:t>
            </w:r>
          </w:p>
        </w:tc>
        <w:tc>
          <w:tcPr>
            <w:tcW w:w="465"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0,60</w:t>
            </w:r>
          </w:p>
        </w:tc>
        <w:tc>
          <w:tcPr>
            <w:tcW w:w="16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44,8</w:t>
            </w:r>
          </w:p>
        </w:tc>
      </w:tr>
      <w:tr w:rsidR="005F1AD1" w:rsidRPr="00D346D3" w:rsidTr="005F1AD1">
        <w:trPr>
          <w:trHeight w:val="255"/>
        </w:trPr>
        <w:tc>
          <w:tcPr>
            <w:tcW w:w="15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F1AD1" w:rsidRPr="005F1AD1" w:rsidRDefault="005F1AD1" w:rsidP="005F1AD1">
            <w:pPr>
              <w:ind w:firstLine="0"/>
              <w:jc w:val="center"/>
              <w:rPr>
                <w:rFonts w:eastAsia="Times New Roman"/>
                <w:sz w:val="20"/>
                <w:szCs w:val="20"/>
                <w:lang w:eastAsia="ru-RU"/>
              </w:rPr>
            </w:pPr>
            <w:r w:rsidRPr="005F1AD1">
              <w:rPr>
                <w:rFonts w:eastAsia="Times New Roman"/>
                <w:sz w:val="20"/>
                <w:szCs w:val="20"/>
                <w:lang w:eastAsia="ru-RU"/>
              </w:rPr>
              <w:t>22</w:t>
            </w:r>
          </w:p>
        </w:tc>
        <w:tc>
          <w:tcPr>
            <w:tcW w:w="1504" w:type="pct"/>
            <w:tcBorders>
              <w:top w:val="nil"/>
              <w:left w:val="nil"/>
              <w:bottom w:val="single" w:sz="4" w:space="0" w:color="auto"/>
              <w:right w:val="single" w:sz="4" w:space="0" w:color="auto"/>
            </w:tcBorders>
            <w:shd w:val="clear" w:color="000000" w:fill="FFFFFF"/>
            <w:vAlign w:val="center"/>
            <w:hideMark/>
          </w:tcPr>
          <w:p w:rsidR="005F1AD1" w:rsidRPr="005F1AD1" w:rsidRDefault="005F1AD1" w:rsidP="005F1AD1">
            <w:pPr>
              <w:ind w:firstLine="0"/>
              <w:rPr>
                <w:color w:val="000000"/>
                <w:sz w:val="20"/>
                <w:szCs w:val="20"/>
              </w:rPr>
            </w:pPr>
            <w:r w:rsidRPr="005F1AD1">
              <w:rPr>
                <w:color w:val="000000"/>
                <w:sz w:val="20"/>
                <w:szCs w:val="20"/>
              </w:rPr>
              <w:t xml:space="preserve">Котельная БРТС №27 по ул. </w:t>
            </w:r>
            <w:proofErr w:type="spellStart"/>
            <w:r w:rsidRPr="005F1AD1">
              <w:rPr>
                <w:color w:val="000000"/>
                <w:sz w:val="20"/>
                <w:szCs w:val="20"/>
              </w:rPr>
              <w:t>Сальское</w:t>
            </w:r>
            <w:proofErr w:type="spellEnd"/>
            <w:r w:rsidRPr="005F1AD1">
              <w:rPr>
                <w:color w:val="000000"/>
                <w:sz w:val="20"/>
                <w:szCs w:val="20"/>
              </w:rPr>
              <w:t xml:space="preserve"> шоссе,1б</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1,80</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0,551</w:t>
            </w:r>
          </w:p>
        </w:tc>
        <w:tc>
          <w:tcPr>
            <w:tcW w:w="34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0,000</w:t>
            </w:r>
          </w:p>
        </w:tc>
        <w:tc>
          <w:tcPr>
            <w:tcW w:w="247"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0,000</w:t>
            </w:r>
          </w:p>
        </w:tc>
        <w:tc>
          <w:tcPr>
            <w:tcW w:w="28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0,551</w:t>
            </w:r>
          </w:p>
        </w:tc>
        <w:tc>
          <w:tcPr>
            <w:tcW w:w="307" w:type="pct"/>
            <w:shd w:val="clear" w:color="000000" w:fill="FFFFFF"/>
            <w:vAlign w:val="center"/>
            <w:hideMark/>
          </w:tcPr>
          <w:p w:rsidR="005F1AD1" w:rsidRPr="00D346D3" w:rsidRDefault="005F1AD1" w:rsidP="005F1AD1">
            <w:pPr>
              <w:ind w:firstLine="0"/>
              <w:jc w:val="center"/>
              <w:rPr>
                <w:rFonts w:eastAsia="Times New Roman" w:cs="Times New Roman"/>
                <w:color w:val="000000"/>
                <w:sz w:val="20"/>
                <w:szCs w:val="20"/>
                <w:lang w:eastAsia="ru-RU"/>
              </w:rPr>
            </w:pPr>
            <w:r w:rsidRPr="00D346D3">
              <w:rPr>
                <w:rFonts w:eastAsia="Times New Roman" w:cs="Times New Roman"/>
                <w:color w:val="000000"/>
                <w:sz w:val="20"/>
                <w:szCs w:val="20"/>
                <w:lang w:eastAsia="ru-RU"/>
              </w:rPr>
              <w:t>0,01</w:t>
            </w:r>
          </w:p>
        </w:tc>
        <w:tc>
          <w:tcPr>
            <w:tcW w:w="18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0,61</w:t>
            </w:r>
          </w:p>
        </w:tc>
        <w:tc>
          <w:tcPr>
            <w:tcW w:w="321"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0,12</w:t>
            </w:r>
          </w:p>
        </w:tc>
        <w:tc>
          <w:tcPr>
            <w:tcW w:w="184"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18,39</w:t>
            </w:r>
          </w:p>
        </w:tc>
        <w:tc>
          <w:tcPr>
            <w:tcW w:w="465"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1,11</w:t>
            </w:r>
          </w:p>
        </w:tc>
        <w:tc>
          <w:tcPr>
            <w:tcW w:w="16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61,9</w:t>
            </w:r>
          </w:p>
        </w:tc>
      </w:tr>
      <w:tr w:rsidR="005F1AD1" w:rsidRPr="00D346D3" w:rsidTr="005F1AD1">
        <w:trPr>
          <w:trHeight w:val="270"/>
        </w:trPr>
        <w:tc>
          <w:tcPr>
            <w:tcW w:w="15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F1AD1" w:rsidRPr="005F1AD1" w:rsidRDefault="005F1AD1" w:rsidP="005F1AD1">
            <w:pPr>
              <w:ind w:firstLine="0"/>
              <w:jc w:val="center"/>
              <w:rPr>
                <w:rFonts w:eastAsia="Times New Roman"/>
                <w:sz w:val="20"/>
                <w:szCs w:val="20"/>
                <w:lang w:eastAsia="ru-RU"/>
              </w:rPr>
            </w:pPr>
            <w:r w:rsidRPr="005F1AD1">
              <w:rPr>
                <w:rFonts w:eastAsia="Times New Roman"/>
                <w:sz w:val="20"/>
                <w:szCs w:val="20"/>
                <w:lang w:eastAsia="ru-RU"/>
              </w:rPr>
              <w:t>23</w:t>
            </w:r>
          </w:p>
        </w:tc>
        <w:tc>
          <w:tcPr>
            <w:tcW w:w="1504" w:type="pct"/>
            <w:tcBorders>
              <w:top w:val="nil"/>
              <w:left w:val="nil"/>
              <w:bottom w:val="single" w:sz="8" w:space="0" w:color="auto"/>
              <w:right w:val="single" w:sz="4" w:space="0" w:color="auto"/>
            </w:tcBorders>
            <w:shd w:val="clear" w:color="000000" w:fill="FFFFFF"/>
            <w:vAlign w:val="center"/>
            <w:hideMark/>
          </w:tcPr>
          <w:p w:rsidR="005F1AD1" w:rsidRPr="005F1AD1" w:rsidRDefault="005F1AD1" w:rsidP="005F1AD1">
            <w:pPr>
              <w:ind w:firstLine="0"/>
              <w:rPr>
                <w:color w:val="000000"/>
                <w:sz w:val="20"/>
                <w:szCs w:val="20"/>
              </w:rPr>
            </w:pPr>
            <w:r w:rsidRPr="005F1AD1">
              <w:rPr>
                <w:color w:val="000000"/>
                <w:sz w:val="20"/>
                <w:szCs w:val="20"/>
              </w:rPr>
              <w:t>Котельная БРТС №33 по ул. Кирова,14</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7,74</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1,389</w:t>
            </w:r>
          </w:p>
        </w:tc>
        <w:tc>
          <w:tcPr>
            <w:tcW w:w="34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0,000</w:t>
            </w:r>
          </w:p>
        </w:tc>
        <w:tc>
          <w:tcPr>
            <w:tcW w:w="247"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0,822</w:t>
            </w:r>
          </w:p>
        </w:tc>
        <w:tc>
          <w:tcPr>
            <w:tcW w:w="28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2,211</w:t>
            </w:r>
          </w:p>
        </w:tc>
        <w:tc>
          <w:tcPr>
            <w:tcW w:w="307"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0,12</w:t>
            </w:r>
          </w:p>
        </w:tc>
        <w:tc>
          <w:tcPr>
            <w:tcW w:w="18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1,50</w:t>
            </w:r>
          </w:p>
        </w:tc>
        <w:tc>
          <w:tcPr>
            <w:tcW w:w="321"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0,07</w:t>
            </w:r>
          </w:p>
        </w:tc>
        <w:tc>
          <w:tcPr>
            <w:tcW w:w="184"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2,94</w:t>
            </w:r>
          </w:p>
        </w:tc>
        <w:tc>
          <w:tcPr>
            <w:tcW w:w="465"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5,35</w:t>
            </w:r>
          </w:p>
        </w:tc>
        <w:tc>
          <w:tcPr>
            <w:tcW w:w="16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69,1</w:t>
            </w:r>
          </w:p>
        </w:tc>
      </w:tr>
      <w:tr w:rsidR="005F1AD1" w:rsidRPr="00D346D3" w:rsidTr="005F1AD1">
        <w:trPr>
          <w:trHeight w:val="255"/>
        </w:trPr>
        <w:tc>
          <w:tcPr>
            <w:tcW w:w="15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F1AD1" w:rsidRPr="005F1AD1" w:rsidRDefault="005F1AD1" w:rsidP="005F1AD1">
            <w:pPr>
              <w:ind w:firstLine="0"/>
              <w:jc w:val="center"/>
              <w:rPr>
                <w:rFonts w:eastAsia="Times New Roman"/>
                <w:sz w:val="20"/>
                <w:szCs w:val="20"/>
                <w:lang w:eastAsia="ru-RU"/>
              </w:rPr>
            </w:pPr>
            <w:r w:rsidRPr="005F1AD1">
              <w:rPr>
                <w:rFonts w:eastAsia="Times New Roman"/>
                <w:sz w:val="20"/>
                <w:szCs w:val="20"/>
                <w:lang w:eastAsia="ru-RU"/>
              </w:rPr>
              <w:t>24</w:t>
            </w:r>
          </w:p>
        </w:tc>
        <w:tc>
          <w:tcPr>
            <w:tcW w:w="1504" w:type="pct"/>
            <w:tcBorders>
              <w:top w:val="nil"/>
              <w:left w:val="nil"/>
              <w:bottom w:val="single" w:sz="4" w:space="0" w:color="auto"/>
              <w:right w:val="single" w:sz="4" w:space="0" w:color="auto"/>
            </w:tcBorders>
            <w:shd w:val="clear" w:color="000000" w:fill="FFFFFF"/>
            <w:noWrap/>
            <w:vAlign w:val="center"/>
            <w:hideMark/>
          </w:tcPr>
          <w:p w:rsidR="005F1AD1" w:rsidRPr="005F1AD1" w:rsidRDefault="005F1AD1" w:rsidP="005F1AD1">
            <w:pPr>
              <w:ind w:firstLine="0"/>
              <w:rPr>
                <w:color w:val="000000"/>
                <w:sz w:val="20"/>
                <w:szCs w:val="20"/>
              </w:rPr>
            </w:pPr>
            <w:r w:rsidRPr="005F1AD1">
              <w:rPr>
                <w:color w:val="000000"/>
                <w:sz w:val="20"/>
                <w:szCs w:val="20"/>
              </w:rPr>
              <w:t>Котельная СКЖД по ул. Ключевая, 10</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13,00</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4,247</w:t>
            </w:r>
          </w:p>
        </w:tc>
        <w:tc>
          <w:tcPr>
            <w:tcW w:w="34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0,000</w:t>
            </w:r>
          </w:p>
        </w:tc>
        <w:tc>
          <w:tcPr>
            <w:tcW w:w="247"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0,042</w:t>
            </w:r>
          </w:p>
        </w:tc>
        <w:tc>
          <w:tcPr>
            <w:tcW w:w="28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4,289</w:t>
            </w:r>
          </w:p>
        </w:tc>
        <w:tc>
          <w:tcPr>
            <w:tcW w:w="307"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0,25</w:t>
            </w:r>
          </w:p>
        </w:tc>
        <w:tc>
          <w:tcPr>
            <w:tcW w:w="18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1,93</w:t>
            </w:r>
          </w:p>
        </w:tc>
        <w:tc>
          <w:tcPr>
            <w:tcW w:w="321"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0,48</w:t>
            </w:r>
          </w:p>
        </w:tc>
        <w:tc>
          <w:tcPr>
            <w:tcW w:w="184"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10,01</w:t>
            </w:r>
          </w:p>
        </w:tc>
        <w:tc>
          <w:tcPr>
            <w:tcW w:w="465"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7,98</w:t>
            </w:r>
          </w:p>
        </w:tc>
        <w:tc>
          <w:tcPr>
            <w:tcW w:w="16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61,4</w:t>
            </w:r>
          </w:p>
        </w:tc>
      </w:tr>
      <w:tr w:rsidR="005F1AD1" w:rsidRPr="00D346D3" w:rsidTr="005F1AD1">
        <w:trPr>
          <w:trHeight w:val="255"/>
        </w:trPr>
        <w:tc>
          <w:tcPr>
            <w:tcW w:w="15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F1AD1" w:rsidRPr="005F1AD1" w:rsidRDefault="005F1AD1" w:rsidP="005F1AD1">
            <w:pPr>
              <w:ind w:firstLine="0"/>
              <w:jc w:val="center"/>
              <w:rPr>
                <w:rFonts w:eastAsia="Times New Roman"/>
                <w:sz w:val="20"/>
                <w:szCs w:val="20"/>
                <w:lang w:eastAsia="ru-RU"/>
              </w:rPr>
            </w:pPr>
            <w:r w:rsidRPr="005F1AD1">
              <w:rPr>
                <w:rFonts w:eastAsia="Times New Roman"/>
                <w:sz w:val="20"/>
                <w:szCs w:val="20"/>
                <w:lang w:eastAsia="ru-RU"/>
              </w:rPr>
              <w:t>25</w:t>
            </w:r>
          </w:p>
        </w:tc>
        <w:tc>
          <w:tcPr>
            <w:tcW w:w="1504" w:type="pct"/>
            <w:tcBorders>
              <w:top w:val="nil"/>
              <w:left w:val="nil"/>
              <w:bottom w:val="single" w:sz="4" w:space="0" w:color="auto"/>
              <w:right w:val="single" w:sz="4" w:space="0" w:color="auto"/>
            </w:tcBorders>
            <w:shd w:val="clear" w:color="000000" w:fill="FFFFFF"/>
            <w:noWrap/>
            <w:vAlign w:val="center"/>
            <w:hideMark/>
          </w:tcPr>
          <w:p w:rsidR="005F1AD1" w:rsidRPr="005F1AD1" w:rsidRDefault="005F1AD1" w:rsidP="005F1AD1">
            <w:pPr>
              <w:ind w:firstLine="0"/>
              <w:rPr>
                <w:color w:val="000000"/>
                <w:sz w:val="20"/>
                <w:szCs w:val="20"/>
              </w:rPr>
            </w:pPr>
            <w:r w:rsidRPr="005F1AD1">
              <w:rPr>
                <w:color w:val="000000"/>
                <w:sz w:val="20"/>
                <w:szCs w:val="20"/>
              </w:rPr>
              <w:t>Котельная СКЖД по ул. Книжная, 13</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6,04</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3,825</w:t>
            </w:r>
          </w:p>
        </w:tc>
        <w:tc>
          <w:tcPr>
            <w:tcW w:w="34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0,000</w:t>
            </w:r>
          </w:p>
        </w:tc>
        <w:tc>
          <w:tcPr>
            <w:tcW w:w="247"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0,009</w:t>
            </w:r>
          </w:p>
        </w:tc>
        <w:tc>
          <w:tcPr>
            <w:tcW w:w="28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3,834</w:t>
            </w:r>
          </w:p>
        </w:tc>
        <w:tc>
          <w:tcPr>
            <w:tcW w:w="307"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0,22</w:t>
            </w:r>
          </w:p>
        </w:tc>
        <w:tc>
          <w:tcPr>
            <w:tcW w:w="18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3,71</w:t>
            </w:r>
          </w:p>
        </w:tc>
        <w:tc>
          <w:tcPr>
            <w:tcW w:w="321"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0,43</w:t>
            </w:r>
          </w:p>
        </w:tc>
        <w:tc>
          <w:tcPr>
            <w:tcW w:w="184"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10,00</w:t>
            </w:r>
          </w:p>
        </w:tc>
        <w:tc>
          <w:tcPr>
            <w:tcW w:w="465"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1,56</w:t>
            </w:r>
          </w:p>
        </w:tc>
        <w:tc>
          <w:tcPr>
            <w:tcW w:w="16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25,8</w:t>
            </w:r>
          </w:p>
        </w:tc>
      </w:tr>
      <w:tr w:rsidR="005F1AD1" w:rsidRPr="00D346D3" w:rsidTr="0066181F">
        <w:trPr>
          <w:trHeight w:val="70"/>
        </w:trPr>
        <w:tc>
          <w:tcPr>
            <w:tcW w:w="15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F1AD1" w:rsidRPr="005F1AD1" w:rsidRDefault="005F1AD1" w:rsidP="005F1AD1">
            <w:pPr>
              <w:ind w:firstLine="0"/>
              <w:jc w:val="center"/>
              <w:rPr>
                <w:rFonts w:eastAsia="Times New Roman"/>
                <w:sz w:val="20"/>
                <w:szCs w:val="20"/>
                <w:lang w:eastAsia="ru-RU"/>
              </w:rPr>
            </w:pPr>
            <w:r w:rsidRPr="005F1AD1">
              <w:rPr>
                <w:rFonts w:eastAsia="Times New Roman"/>
                <w:sz w:val="20"/>
                <w:szCs w:val="20"/>
                <w:lang w:eastAsia="ru-RU"/>
              </w:rPr>
              <w:t>26</w:t>
            </w:r>
          </w:p>
        </w:tc>
        <w:tc>
          <w:tcPr>
            <w:tcW w:w="1504" w:type="pct"/>
            <w:tcBorders>
              <w:top w:val="nil"/>
              <w:left w:val="nil"/>
              <w:bottom w:val="single" w:sz="4" w:space="0" w:color="auto"/>
              <w:right w:val="single" w:sz="4" w:space="0" w:color="auto"/>
            </w:tcBorders>
            <w:shd w:val="clear" w:color="000000" w:fill="FFFFFF"/>
            <w:noWrap/>
            <w:vAlign w:val="center"/>
            <w:hideMark/>
          </w:tcPr>
          <w:p w:rsidR="005F1AD1" w:rsidRPr="005F1AD1" w:rsidRDefault="005F1AD1" w:rsidP="005F1AD1">
            <w:pPr>
              <w:ind w:firstLine="0"/>
              <w:rPr>
                <w:color w:val="000000"/>
                <w:sz w:val="20"/>
                <w:szCs w:val="20"/>
              </w:rPr>
            </w:pPr>
            <w:r w:rsidRPr="005F1AD1">
              <w:rPr>
                <w:color w:val="000000"/>
                <w:sz w:val="20"/>
                <w:szCs w:val="20"/>
              </w:rPr>
              <w:t>Котельная СКЖД по пер. Учебный, 1б (БТЖТ)</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1,72</w:t>
            </w:r>
          </w:p>
        </w:tc>
        <w:tc>
          <w:tcPr>
            <w:tcW w:w="41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0,678</w:t>
            </w:r>
          </w:p>
        </w:tc>
        <w:tc>
          <w:tcPr>
            <w:tcW w:w="34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0,000</w:t>
            </w:r>
          </w:p>
        </w:tc>
        <w:tc>
          <w:tcPr>
            <w:tcW w:w="247"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0,000</w:t>
            </w:r>
          </w:p>
        </w:tc>
        <w:tc>
          <w:tcPr>
            <w:tcW w:w="28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0,678</w:t>
            </w:r>
          </w:p>
        </w:tc>
        <w:tc>
          <w:tcPr>
            <w:tcW w:w="307"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0,04</w:t>
            </w:r>
          </w:p>
        </w:tc>
        <w:tc>
          <w:tcPr>
            <w:tcW w:w="183"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2,33</w:t>
            </w:r>
          </w:p>
        </w:tc>
        <w:tc>
          <w:tcPr>
            <w:tcW w:w="321"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0,08</w:t>
            </w:r>
          </w:p>
        </w:tc>
        <w:tc>
          <w:tcPr>
            <w:tcW w:w="184"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9,96</w:t>
            </w:r>
          </w:p>
        </w:tc>
        <w:tc>
          <w:tcPr>
            <w:tcW w:w="465"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0,93</w:t>
            </w:r>
          </w:p>
        </w:tc>
        <w:tc>
          <w:tcPr>
            <w:tcW w:w="169" w:type="pct"/>
            <w:shd w:val="clear" w:color="000000" w:fill="FFFFFF"/>
            <w:vAlign w:val="center"/>
            <w:hideMark/>
          </w:tcPr>
          <w:p w:rsidR="005F1AD1" w:rsidRPr="00D346D3" w:rsidRDefault="005F1AD1" w:rsidP="005F1AD1">
            <w:pPr>
              <w:ind w:firstLine="0"/>
              <w:jc w:val="center"/>
              <w:rPr>
                <w:rFonts w:eastAsia="Times New Roman" w:cs="Times New Roman"/>
                <w:sz w:val="20"/>
                <w:szCs w:val="20"/>
                <w:lang w:eastAsia="ru-RU"/>
              </w:rPr>
            </w:pPr>
            <w:r w:rsidRPr="00D346D3">
              <w:rPr>
                <w:rFonts w:eastAsia="Times New Roman" w:cs="Times New Roman"/>
                <w:sz w:val="20"/>
                <w:szCs w:val="20"/>
                <w:lang w:eastAsia="ru-RU"/>
              </w:rPr>
              <w:t>53,9</w:t>
            </w:r>
          </w:p>
        </w:tc>
      </w:tr>
      <w:tr w:rsidR="0066181F" w:rsidRPr="00D346D3" w:rsidTr="00973700">
        <w:trPr>
          <w:trHeight w:val="270"/>
        </w:trPr>
        <w:tc>
          <w:tcPr>
            <w:tcW w:w="156" w:type="pct"/>
            <w:tcBorders>
              <w:top w:val="single" w:sz="4" w:space="0" w:color="auto"/>
              <w:left w:val="single" w:sz="4" w:space="0" w:color="auto"/>
              <w:bottom w:val="single" w:sz="4" w:space="0" w:color="auto"/>
              <w:right w:val="single" w:sz="4" w:space="0" w:color="auto"/>
            </w:tcBorders>
            <w:shd w:val="clear" w:color="000000" w:fill="FFFFFF"/>
            <w:vAlign w:val="center"/>
          </w:tcPr>
          <w:p w:rsidR="0066181F" w:rsidRPr="005F1AD1" w:rsidRDefault="0066181F" w:rsidP="0066181F">
            <w:pPr>
              <w:ind w:firstLine="0"/>
              <w:jc w:val="center"/>
              <w:rPr>
                <w:rFonts w:eastAsia="Times New Roman"/>
                <w:sz w:val="20"/>
                <w:szCs w:val="20"/>
                <w:lang w:eastAsia="ru-RU"/>
              </w:rPr>
            </w:pPr>
            <w:r w:rsidRPr="005F1AD1">
              <w:rPr>
                <w:rFonts w:eastAsia="Times New Roman"/>
                <w:sz w:val="20"/>
                <w:szCs w:val="20"/>
                <w:lang w:eastAsia="ru-RU"/>
              </w:rPr>
              <w:t>27</w:t>
            </w:r>
          </w:p>
        </w:tc>
        <w:tc>
          <w:tcPr>
            <w:tcW w:w="1504"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66181F" w:rsidRPr="005F1AD1" w:rsidRDefault="0066181F" w:rsidP="0066181F">
            <w:pPr>
              <w:ind w:firstLine="0"/>
              <w:jc w:val="left"/>
              <w:rPr>
                <w:rFonts w:eastAsia="Times New Roman"/>
                <w:color w:val="000000"/>
                <w:sz w:val="20"/>
                <w:szCs w:val="20"/>
                <w:lang w:eastAsia="ru-RU"/>
              </w:rPr>
            </w:pPr>
            <w:r w:rsidRPr="005F1AD1">
              <w:rPr>
                <w:rFonts w:eastAsia="Times New Roman"/>
                <w:color w:val="000000"/>
                <w:sz w:val="20"/>
                <w:szCs w:val="20"/>
                <w:lang w:eastAsia="ru-RU"/>
              </w:rPr>
              <w:t>Котельная РГБ №08 по пер. Ростовский,1а</w:t>
            </w:r>
          </w:p>
        </w:tc>
        <w:tc>
          <w:tcPr>
            <w:tcW w:w="413" w:type="pct"/>
            <w:shd w:val="clear" w:color="000000" w:fill="FFFFFF"/>
            <w:vAlign w:val="center"/>
          </w:tcPr>
          <w:p w:rsidR="0066181F" w:rsidRPr="00D346D3" w:rsidRDefault="0066181F" w:rsidP="0066181F">
            <w:pPr>
              <w:ind w:firstLine="0"/>
              <w:jc w:val="center"/>
              <w:rPr>
                <w:rFonts w:eastAsia="Times New Roman" w:cs="Times New Roman"/>
                <w:sz w:val="20"/>
                <w:szCs w:val="20"/>
                <w:lang w:eastAsia="ru-RU"/>
              </w:rPr>
            </w:pPr>
            <w:r>
              <w:rPr>
                <w:rFonts w:eastAsia="Times New Roman" w:cs="Times New Roman"/>
                <w:sz w:val="20"/>
                <w:szCs w:val="20"/>
                <w:lang w:eastAsia="ru-RU"/>
              </w:rPr>
              <w:t>1,35</w:t>
            </w:r>
          </w:p>
        </w:tc>
        <w:tc>
          <w:tcPr>
            <w:tcW w:w="413" w:type="pct"/>
            <w:tcBorders>
              <w:top w:val="single" w:sz="4" w:space="0" w:color="auto"/>
              <w:left w:val="single" w:sz="4" w:space="0" w:color="auto"/>
              <w:bottom w:val="single" w:sz="4" w:space="0" w:color="auto"/>
              <w:right w:val="single" w:sz="4" w:space="0" w:color="auto"/>
            </w:tcBorders>
            <w:shd w:val="clear" w:color="000000" w:fill="FFFFFF"/>
            <w:vAlign w:val="center"/>
          </w:tcPr>
          <w:p w:rsidR="0066181F" w:rsidRPr="005F1AD1" w:rsidRDefault="0066181F" w:rsidP="0066181F">
            <w:pPr>
              <w:ind w:firstLine="0"/>
              <w:jc w:val="center"/>
              <w:rPr>
                <w:sz w:val="20"/>
                <w:szCs w:val="20"/>
              </w:rPr>
            </w:pPr>
            <w:r w:rsidRPr="005F1AD1">
              <w:rPr>
                <w:sz w:val="20"/>
                <w:szCs w:val="20"/>
              </w:rPr>
              <w:t>1,08</w:t>
            </w:r>
          </w:p>
        </w:tc>
        <w:tc>
          <w:tcPr>
            <w:tcW w:w="349" w:type="pct"/>
            <w:tcBorders>
              <w:top w:val="nil"/>
              <w:left w:val="nil"/>
              <w:bottom w:val="single" w:sz="4" w:space="0" w:color="auto"/>
              <w:right w:val="single" w:sz="4" w:space="0" w:color="auto"/>
            </w:tcBorders>
            <w:shd w:val="clear" w:color="000000" w:fill="FFFFFF"/>
            <w:vAlign w:val="center"/>
          </w:tcPr>
          <w:p w:rsidR="0066181F" w:rsidRPr="005F1AD1" w:rsidRDefault="0066181F" w:rsidP="0066181F">
            <w:pPr>
              <w:ind w:firstLine="0"/>
              <w:jc w:val="center"/>
              <w:rPr>
                <w:sz w:val="20"/>
                <w:szCs w:val="20"/>
              </w:rPr>
            </w:pPr>
            <w:r w:rsidRPr="005F1AD1">
              <w:rPr>
                <w:sz w:val="20"/>
                <w:szCs w:val="20"/>
              </w:rPr>
              <w:t>0,000</w:t>
            </w:r>
          </w:p>
        </w:tc>
        <w:tc>
          <w:tcPr>
            <w:tcW w:w="247" w:type="pct"/>
            <w:tcBorders>
              <w:top w:val="single" w:sz="4" w:space="0" w:color="auto"/>
              <w:left w:val="nil"/>
              <w:bottom w:val="single" w:sz="4" w:space="0" w:color="auto"/>
              <w:right w:val="single" w:sz="4" w:space="0" w:color="auto"/>
            </w:tcBorders>
            <w:shd w:val="clear" w:color="000000" w:fill="FFFFFF"/>
            <w:vAlign w:val="center"/>
          </w:tcPr>
          <w:p w:rsidR="0066181F" w:rsidRPr="005F1AD1" w:rsidRDefault="0066181F" w:rsidP="0066181F">
            <w:pPr>
              <w:ind w:firstLine="0"/>
              <w:jc w:val="center"/>
              <w:rPr>
                <w:sz w:val="20"/>
                <w:szCs w:val="20"/>
              </w:rPr>
            </w:pPr>
            <w:r w:rsidRPr="005F1AD1">
              <w:rPr>
                <w:sz w:val="20"/>
                <w:szCs w:val="20"/>
              </w:rPr>
              <w:t>0,1</w:t>
            </w:r>
          </w:p>
        </w:tc>
        <w:tc>
          <w:tcPr>
            <w:tcW w:w="289" w:type="pct"/>
            <w:shd w:val="clear" w:color="000000" w:fill="FFFFFF"/>
            <w:vAlign w:val="center"/>
          </w:tcPr>
          <w:p w:rsidR="0066181F" w:rsidRPr="00D346D3" w:rsidRDefault="0066181F" w:rsidP="0066181F">
            <w:pPr>
              <w:ind w:firstLine="0"/>
              <w:jc w:val="center"/>
              <w:rPr>
                <w:rFonts w:eastAsia="Times New Roman" w:cs="Times New Roman"/>
                <w:sz w:val="20"/>
                <w:szCs w:val="20"/>
                <w:lang w:eastAsia="ru-RU"/>
              </w:rPr>
            </w:pPr>
            <w:r>
              <w:rPr>
                <w:rFonts w:eastAsia="Times New Roman" w:cs="Times New Roman"/>
                <w:sz w:val="20"/>
                <w:szCs w:val="20"/>
                <w:lang w:eastAsia="ru-RU"/>
              </w:rPr>
              <w:t>1,18</w:t>
            </w:r>
          </w:p>
        </w:tc>
        <w:tc>
          <w:tcPr>
            <w:tcW w:w="307" w:type="pct"/>
            <w:tcBorders>
              <w:top w:val="single" w:sz="4" w:space="0" w:color="auto"/>
              <w:left w:val="nil"/>
              <w:bottom w:val="single" w:sz="4" w:space="0" w:color="auto"/>
              <w:right w:val="single" w:sz="4" w:space="0" w:color="auto"/>
            </w:tcBorders>
            <w:shd w:val="clear" w:color="000000" w:fill="FFFFFF"/>
            <w:vAlign w:val="center"/>
          </w:tcPr>
          <w:p w:rsidR="0066181F" w:rsidRPr="0066181F" w:rsidRDefault="0066181F" w:rsidP="0066181F">
            <w:pPr>
              <w:ind w:firstLine="0"/>
              <w:jc w:val="center"/>
              <w:rPr>
                <w:rFonts w:eastAsia="Times New Roman"/>
                <w:color w:val="000000"/>
                <w:sz w:val="20"/>
                <w:szCs w:val="20"/>
                <w:lang w:eastAsia="ru-RU"/>
              </w:rPr>
            </w:pPr>
            <w:r w:rsidRPr="0066181F">
              <w:rPr>
                <w:rFonts w:eastAsia="Times New Roman"/>
                <w:color w:val="000000"/>
                <w:sz w:val="20"/>
                <w:szCs w:val="20"/>
                <w:lang w:eastAsia="ru-RU"/>
              </w:rPr>
              <w:t>0,02</w:t>
            </w:r>
          </w:p>
        </w:tc>
        <w:tc>
          <w:tcPr>
            <w:tcW w:w="183" w:type="pct"/>
            <w:shd w:val="clear" w:color="000000" w:fill="FFFFFF"/>
            <w:vAlign w:val="center"/>
          </w:tcPr>
          <w:p w:rsidR="0066181F" w:rsidRPr="00D346D3" w:rsidRDefault="0066181F" w:rsidP="0066181F">
            <w:pPr>
              <w:ind w:firstLine="0"/>
              <w:jc w:val="center"/>
              <w:rPr>
                <w:rFonts w:eastAsia="Times New Roman" w:cs="Times New Roman"/>
                <w:sz w:val="20"/>
                <w:szCs w:val="20"/>
                <w:lang w:eastAsia="ru-RU"/>
              </w:rPr>
            </w:pPr>
            <w:r>
              <w:rPr>
                <w:rFonts w:eastAsia="Times New Roman" w:cs="Times New Roman"/>
                <w:sz w:val="20"/>
                <w:szCs w:val="20"/>
                <w:lang w:eastAsia="ru-RU"/>
              </w:rPr>
              <w:t>2,2</w:t>
            </w:r>
          </w:p>
        </w:tc>
        <w:tc>
          <w:tcPr>
            <w:tcW w:w="321" w:type="pct"/>
            <w:shd w:val="clear" w:color="000000" w:fill="FFFFFF"/>
            <w:vAlign w:val="center"/>
          </w:tcPr>
          <w:p w:rsidR="0066181F" w:rsidRPr="0066181F" w:rsidRDefault="0066181F" w:rsidP="0066181F">
            <w:pPr>
              <w:ind w:firstLine="0"/>
              <w:jc w:val="center"/>
              <w:rPr>
                <w:rFonts w:eastAsia="Times New Roman"/>
                <w:color w:val="000000"/>
                <w:sz w:val="20"/>
                <w:szCs w:val="20"/>
                <w:lang w:eastAsia="ru-RU"/>
              </w:rPr>
            </w:pPr>
            <w:r w:rsidRPr="0066181F">
              <w:rPr>
                <w:rFonts w:eastAsia="Times New Roman"/>
                <w:color w:val="000000"/>
                <w:sz w:val="20"/>
                <w:szCs w:val="20"/>
                <w:lang w:eastAsia="ru-RU"/>
              </w:rPr>
              <w:t>0,15</w:t>
            </w:r>
          </w:p>
        </w:tc>
        <w:tc>
          <w:tcPr>
            <w:tcW w:w="184" w:type="pct"/>
            <w:shd w:val="clear" w:color="000000" w:fill="FFFFFF"/>
            <w:vAlign w:val="center"/>
          </w:tcPr>
          <w:p w:rsidR="0066181F" w:rsidRPr="00D346D3" w:rsidRDefault="0066181F" w:rsidP="0066181F">
            <w:pPr>
              <w:ind w:firstLine="0"/>
              <w:jc w:val="center"/>
              <w:rPr>
                <w:rFonts w:eastAsia="Times New Roman" w:cs="Times New Roman"/>
                <w:sz w:val="20"/>
                <w:szCs w:val="20"/>
                <w:lang w:eastAsia="ru-RU"/>
              </w:rPr>
            </w:pPr>
            <w:r>
              <w:rPr>
                <w:rFonts w:eastAsia="Times New Roman" w:cs="Times New Roman"/>
                <w:sz w:val="20"/>
                <w:szCs w:val="20"/>
                <w:lang w:eastAsia="ru-RU"/>
              </w:rPr>
              <w:t>12,5</w:t>
            </w:r>
          </w:p>
        </w:tc>
        <w:tc>
          <w:tcPr>
            <w:tcW w:w="465" w:type="pct"/>
            <w:shd w:val="clear" w:color="000000" w:fill="FFFFFF"/>
          </w:tcPr>
          <w:p w:rsidR="0066181F" w:rsidRPr="0066181F" w:rsidRDefault="0066181F" w:rsidP="0066181F">
            <w:pPr>
              <w:ind w:firstLine="0"/>
              <w:jc w:val="center"/>
              <w:rPr>
                <w:rFonts w:eastAsia="Times New Roman"/>
                <w:sz w:val="20"/>
                <w:szCs w:val="20"/>
                <w:lang w:eastAsia="ru-RU"/>
              </w:rPr>
            </w:pPr>
            <w:r w:rsidRPr="0066181F">
              <w:rPr>
                <w:rFonts w:eastAsia="Times New Roman"/>
                <w:sz w:val="20"/>
                <w:szCs w:val="20"/>
                <w:lang w:eastAsia="ru-RU"/>
              </w:rPr>
              <w:t>0,00</w:t>
            </w:r>
          </w:p>
        </w:tc>
        <w:tc>
          <w:tcPr>
            <w:tcW w:w="169" w:type="pct"/>
            <w:shd w:val="clear" w:color="000000" w:fill="FFFFFF"/>
          </w:tcPr>
          <w:p w:rsidR="0066181F" w:rsidRPr="0066181F" w:rsidRDefault="0066181F" w:rsidP="0066181F">
            <w:pPr>
              <w:ind w:firstLine="0"/>
              <w:jc w:val="center"/>
              <w:rPr>
                <w:rFonts w:eastAsia="Times New Roman"/>
                <w:sz w:val="20"/>
                <w:szCs w:val="20"/>
                <w:lang w:eastAsia="ru-RU"/>
              </w:rPr>
            </w:pPr>
            <w:r w:rsidRPr="0066181F">
              <w:rPr>
                <w:rFonts w:eastAsia="Times New Roman"/>
                <w:sz w:val="20"/>
                <w:szCs w:val="20"/>
                <w:lang w:eastAsia="ru-RU"/>
              </w:rPr>
              <w:t>0,00</w:t>
            </w:r>
          </w:p>
        </w:tc>
      </w:tr>
      <w:tr w:rsidR="0066181F" w:rsidRPr="00D346D3" w:rsidTr="00973700">
        <w:trPr>
          <w:trHeight w:val="270"/>
        </w:trPr>
        <w:tc>
          <w:tcPr>
            <w:tcW w:w="156" w:type="pct"/>
            <w:tcBorders>
              <w:top w:val="single" w:sz="4" w:space="0" w:color="auto"/>
              <w:left w:val="single" w:sz="4" w:space="0" w:color="auto"/>
              <w:bottom w:val="single" w:sz="4" w:space="0" w:color="auto"/>
              <w:right w:val="single" w:sz="4" w:space="0" w:color="auto"/>
            </w:tcBorders>
            <w:shd w:val="clear" w:color="000000" w:fill="FFFFFF"/>
            <w:vAlign w:val="center"/>
          </w:tcPr>
          <w:p w:rsidR="0066181F" w:rsidRPr="005F1AD1" w:rsidRDefault="0066181F" w:rsidP="0066181F">
            <w:pPr>
              <w:ind w:firstLine="0"/>
              <w:jc w:val="center"/>
              <w:rPr>
                <w:rFonts w:eastAsia="Times New Roman"/>
                <w:sz w:val="20"/>
                <w:szCs w:val="20"/>
                <w:lang w:eastAsia="ru-RU"/>
              </w:rPr>
            </w:pPr>
            <w:r w:rsidRPr="005F1AD1">
              <w:rPr>
                <w:rFonts w:eastAsia="Times New Roman"/>
                <w:sz w:val="20"/>
                <w:szCs w:val="20"/>
                <w:lang w:eastAsia="ru-RU"/>
              </w:rPr>
              <w:lastRenderedPageBreak/>
              <w:t>28</w:t>
            </w:r>
          </w:p>
        </w:tc>
        <w:tc>
          <w:tcPr>
            <w:tcW w:w="1504"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66181F" w:rsidRPr="005F1AD1" w:rsidRDefault="0066181F" w:rsidP="0066181F">
            <w:pPr>
              <w:ind w:firstLine="0"/>
              <w:jc w:val="left"/>
              <w:rPr>
                <w:rFonts w:eastAsia="Times New Roman"/>
                <w:color w:val="000000"/>
                <w:sz w:val="20"/>
                <w:szCs w:val="20"/>
                <w:lang w:eastAsia="ru-RU"/>
              </w:rPr>
            </w:pPr>
            <w:r w:rsidRPr="005F1AD1">
              <w:rPr>
                <w:rFonts w:eastAsia="Times New Roman"/>
                <w:color w:val="000000"/>
                <w:sz w:val="20"/>
                <w:szCs w:val="20"/>
                <w:lang w:eastAsia="ru-RU"/>
              </w:rPr>
              <w:t>Котельная РГБ №21 по ул. Индустриальная,7а</w:t>
            </w:r>
          </w:p>
        </w:tc>
        <w:tc>
          <w:tcPr>
            <w:tcW w:w="413" w:type="pct"/>
            <w:shd w:val="clear" w:color="000000" w:fill="FFFFFF"/>
            <w:vAlign w:val="center"/>
          </w:tcPr>
          <w:p w:rsidR="0066181F" w:rsidRPr="00D346D3" w:rsidRDefault="0066181F" w:rsidP="0066181F">
            <w:pPr>
              <w:ind w:firstLine="0"/>
              <w:jc w:val="center"/>
              <w:rPr>
                <w:rFonts w:eastAsia="Times New Roman" w:cs="Times New Roman"/>
                <w:sz w:val="20"/>
                <w:szCs w:val="20"/>
                <w:lang w:eastAsia="ru-RU"/>
              </w:rPr>
            </w:pPr>
            <w:r>
              <w:rPr>
                <w:rFonts w:eastAsia="Times New Roman" w:cs="Times New Roman"/>
                <w:sz w:val="20"/>
                <w:szCs w:val="20"/>
                <w:lang w:eastAsia="ru-RU"/>
              </w:rPr>
              <w:t>2,99</w:t>
            </w:r>
          </w:p>
        </w:tc>
        <w:tc>
          <w:tcPr>
            <w:tcW w:w="413" w:type="pct"/>
            <w:tcBorders>
              <w:top w:val="single" w:sz="4" w:space="0" w:color="auto"/>
              <w:left w:val="single" w:sz="4" w:space="0" w:color="auto"/>
              <w:bottom w:val="single" w:sz="8" w:space="0" w:color="auto"/>
              <w:right w:val="single" w:sz="4" w:space="0" w:color="auto"/>
            </w:tcBorders>
            <w:shd w:val="clear" w:color="000000" w:fill="FFFFFF"/>
            <w:vAlign w:val="center"/>
          </w:tcPr>
          <w:p w:rsidR="0066181F" w:rsidRPr="005F1AD1" w:rsidRDefault="0066181F" w:rsidP="0066181F">
            <w:pPr>
              <w:ind w:firstLine="0"/>
              <w:jc w:val="center"/>
              <w:rPr>
                <w:sz w:val="20"/>
                <w:szCs w:val="20"/>
              </w:rPr>
            </w:pPr>
            <w:r w:rsidRPr="005F1AD1">
              <w:rPr>
                <w:sz w:val="20"/>
                <w:szCs w:val="20"/>
              </w:rPr>
              <w:t>2,25</w:t>
            </w:r>
          </w:p>
        </w:tc>
        <w:tc>
          <w:tcPr>
            <w:tcW w:w="349" w:type="pct"/>
            <w:tcBorders>
              <w:top w:val="single" w:sz="4" w:space="0" w:color="auto"/>
              <w:left w:val="single" w:sz="4" w:space="0" w:color="auto"/>
              <w:bottom w:val="single" w:sz="4" w:space="0" w:color="auto"/>
              <w:right w:val="single" w:sz="4" w:space="0" w:color="auto"/>
            </w:tcBorders>
            <w:shd w:val="clear" w:color="000000" w:fill="FFFFFF"/>
            <w:vAlign w:val="center"/>
          </w:tcPr>
          <w:p w:rsidR="0066181F" w:rsidRPr="005F1AD1" w:rsidRDefault="0066181F" w:rsidP="0066181F">
            <w:pPr>
              <w:ind w:firstLine="0"/>
              <w:jc w:val="center"/>
              <w:rPr>
                <w:sz w:val="20"/>
                <w:szCs w:val="20"/>
              </w:rPr>
            </w:pPr>
            <w:r w:rsidRPr="005F1AD1">
              <w:rPr>
                <w:sz w:val="20"/>
                <w:szCs w:val="20"/>
              </w:rPr>
              <w:t>0,000</w:t>
            </w:r>
          </w:p>
        </w:tc>
        <w:tc>
          <w:tcPr>
            <w:tcW w:w="247" w:type="pct"/>
            <w:tcBorders>
              <w:top w:val="single" w:sz="4" w:space="0" w:color="auto"/>
              <w:left w:val="single" w:sz="4" w:space="0" w:color="auto"/>
              <w:bottom w:val="single" w:sz="8" w:space="0" w:color="auto"/>
              <w:right w:val="single" w:sz="4" w:space="0" w:color="auto"/>
            </w:tcBorders>
            <w:shd w:val="clear" w:color="000000" w:fill="FFFFFF"/>
            <w:vAlign w:val="center"/>
          </w:tcPr>
          <w:p w:rsidR="0066181F" w:rsidRPr="005F1AD1" w:rsidRDefault="0066181F" w:rsidP="0066181F">
            <w:pPr>
              <w:ind w:firstLine="0"/>
              <w:jc w:val="center"/>
              <w:rPr>
                <w:sz w:val="20"/>
                <w:szCs w:val="20"/>
              </w:rPr>
            </w:pPr>
            <w:r w:rsidRPr="005F1AD1">
              <w:rPr>
                <w:sz w:val="20"/>
                <w:szCs w:val="20"/>
              </w:rPr>
              <w:t>0,36</w:t>
            </w:r>
          </w:p>
        </w:tc>
        <w:tc>
          <w:tcPr>
            <w:tcW w:w="289" w:type="pct"/>
            <w:shd w:val="clear" w:color="000000" w:fill="FFFFFF"/>
            <w:vAlign w:val="center"/>
          </w:tcPr>
          <w:p w:rsidR="0066181F" w:rsidRPr="00D346D3" w:rsidRDefault="0066181F" w:rsidP="0066181F">
            <w:pPr>
              <w:ind w:firstLine="0"/>
              <w:jc w:val="center"/>
              <w:rPr>
                <w:rFonts w:eastAsia="Times New Roman" w:cs="Times New Roman"/>
                <w:sz w:val="20"/>
                <w:szCs w:val="20"/>
                <w:lang w:eastAsia="ru-RU"/>
              </w:rPr>
            </w:pPr>
            <w:r>
              <w:rPr>
                <w:rFonts w:eastAsia="Times New Roman" w:cs="Times New Roman"/>
                <w:sz w:val="20"/>
                <w:szCs w:val="20"/>
                <w:lang w:eastAsia="ru-RU"/>
              </w:rPr>
              <w:t>2,61</w:t>
            </w:r>
          </w:p>
        </w:tc>
        <w:tc>
          <w:tcPr>
            <w:tcW w:w="307" w:type="pct"/>
            <w:tcBorders>
              <w:top w:val="single" w:sz="4" w:space="0" w:color="auto"/>
              <w:left w:val="nil"/>
              <w:bottom w:val="single" w:sz="4" w:space="0" w:color="auto"/>
              <w:right w:val="single" w:sz="4" w:space="0" w:color="auto"/>
            </w:tcBorders>
            <w:shd w:val="clear" w:color="000000" w:fill="FFFFFF"/>
            <w:vAlign w:val="center"/>
          </w:tcPr>
          <w:p w:rsidR="0066181F" w:rsidRPr="0066181F" w:rsidRDefault="0066181F" w:rsidP="0066181F">
            <w:pPr>
              <w:ind w:firstLine="0"/>
              <w:jc w:val="center"/>
              <w:rPr>
                <w:rFonts w:eastAsia="Times New Roman"/>
                <w:color w:val="000000"/>
                <w:sz w:val="20"/>
                <w:szCs w:val="20"/>
                <w:lang w:eastAsia="ru-RU"/>
              </w:rPr>
            </w:pPr>
            <w:r w:rsidRPr="0066181F">
              <w:rPr>
                <w:rFonts w:eastAsia="Times New Roman"/>
                <w:color w:val="000000"/>
                <w:sz w:val="20"/>
                <w:szCs w:val="20"/>
                <w:lang w:eastAsia="ru-RU"/>
              </w:rPr>
              <w:t>0,06</w:t>
            </w:r>
          </w:p>
        </w:tc>
        <w:tc>
          <w:tcPr>
            <w:tcW w:w="183" w:type="pct"/>
            <w:shd w:val="clear" w:color="000000" w:fill="FFFFFF"/>
            <w:vAlign w:val="center"/>
          </w:tcPr>
          <w:p w:rsidR="0066181F" w:rsidRPr="00D346D3" w:rsidRDefault="0066181F" w:rsidP="0066181F">
            <w:pPr>
              <w:ind w:firstLine="0"/>
              <w:jc w:val="center"/>
              <w:rPr>
                <w:rFonts w:eastAsia="Times New Roman" w:cs="Times New Roman"/>
                <w:sz w:val="20"/>
                <w:szCs w:val="20"/>
                <w:lang w:eastAsia="ru-RU"/>
              </w:rPr>
            </w:pPr>
            <w:r>
              <w:rPr>
                <w:rFonts w:eastAsia="Times New Roman" w:cs="Times New Roman"/>
                <w:sz w:val="20"/>
                <w:szCs w:val="20"/>
                <w:lang w:eastAsia="ru-RU"/>
              </w:rPr>
              <w:t>2,2</w:t>
            </w:r>
          </w:p>
        </w:tc>
        <w:tc>
          <w:tcPr>
            <w:tcW w:w="321" w:type="pct"/>
            <w:shd w:val="clear" w:color="000000" w:fill="FFFFFF"/>
            <w:vAlign w:val="center"/>
          </w:tcPr>
          <w:p w:rsidR="0066181F" w:rsidRPr="0066181F" w:rsidRDefault="0066181F" w:rsidP="0066181F">
            <w:pPr>
              <w:ind w:firstLine="0"/>
              <w:jc w:val="center"/>
              <w:rPr>
                <w:rFonts w:eastAsia="Times New Roman"/>
                <w:color w:val="000000"/>
                <w:sz w:val="20"/>
                <w:szCs w:val="20"/>
                <w:lang w:eastAsia="ru-RU"/>
              </w:rPr>
            </w:pPr>
            <w:r w:rsidRPr="0066181F">
              <w:rPr>
                <w:rFonts w:eastAsia="Times New Roman"/>
                <w:color w:val="000000"/>
                <w:sz w:val="20"/>
                <w:szCs w:val="20"/>
                <w:lang w:eastAsia="ru-RU"/>
              </w:rPr>
              <w:t>0,32</w:t>
            </w:r>
          </w:p>
        </w:tc>
        <w:tc>
          <w:tcPr>
            <w:tcW w:w="184" w:type="pct"/>
            <w:shd w:val="clear" w:color="000000" w:fill="FFFFFF"/>
            <w:vAlign w:val="center"/>
          </w:tcPr>
          <w:p w:rsidR="0066181F" w:rsidRPr="00D346D3" w:rsidRDefault="0066181F" w:rsidP="0066181F">
            <w:pPr>
              <w:ind w:firstLine="0"/>
              <w:jc w:val="center"/>
              <w:rPr>
                <w:rFonts w:eastAsia="Times New Roman" w:cs="Times New Roman"/>
                <w:sz w:val="20"/>
                <w:szCs w:val="20"/>
                <w:lang w:eastAsia="ru-RU"/>
              </w:rPr>
            </w:pPr>
            <w:r>
              <w:rPr>
                <w:rFonts w:eastAsia="Times New Roman" w:cs="Times New Roman"/>
                <w:sz w:val="20"/>
                <w:szCs w:val="20"/>
                <w:lang w:eastAsia="ru-RU"/>
              </w:rPr>
              <w:t>12,5</w:t>
            </w:r>
          </w:p>
        </w:tc>
        <w:tc>
          <w:tcPr>
            <w:tcW w:w="465" w:type="pct"/>
            <w:shd w:val="clear" w:color="000000" w:fill="FFFFFF"/>
          </w:tcPr>
          <w:p w:rsidR="0066181F" w:rsidRPr="0066181F" w:rsidRDefault="0066181F" w:rsidP="0066181F">
            <w:pPr>
              <w:ind w:firstLine="0"/>
              <w:jc w:val="center"/>
              <w:rPr>
                <w:rFonts w:eastAsia="Times New Roman"/>
                <w:sz w:val="20"/>
                <w:szCs w:val="20"/>
                <w:lang w:eastAsia="ru-RU"/>
              </w:rPr>
            </w:pPr>
            <w:r w:rsidRPr="0066181F">
              <w:rPr>
                <w:rFonts w:eastAsia="Times New Roman"/>
                <w:sz w:val="20"/>
                <w:szCs w:val="20"/>
                <w:lang w:eastAsia="ru-RU"/>
              </w:rPr>
              <w:t>0,00</w:t>
            </w:r>
          </w:p>
        </w:tc>
        <w:tc>
          <w:tcPr>
            <w:tcW w:w="169" w:type="pct"/>
            <w:shd w:val="clear" w:color="000000" w:fill="FFFFFF"/>
          </w:tcPr>
          <w:p w:rsidR="0066181F" w:rsidRPr="0066181F" w:rsidRDefault="0066181F" w:rsidP="0066181F">
            <w:pPr>
              <w:ind w:firstLine="0"/>
              <w:jc w:val="center"/>
              <w:rPr>
                <w:rFonts w:eastAsia="Times New Roman"/>
                <w:sz w:val="20"/>
                <w:szCs w:val="20"/>
                <w:lang w:eastAsia="ru-RU"/>
              </w:rPr>
            </w:pPr>
            <w:r w:rsidRPr="0066181F">
              <w:rPr>
                <w:rFonts w:eastAsia="Times New Roman"/>
                <w:sz w:val="20"/>
                <w:szCs w:val="20"/>
                <w:lang w:eastAsia="ru-RU"/>
              </w:rPr>
              <w:t>0,00</w:t>
            </w:r>
          </w:p>
        </w:tc>
      </w:tr>
      <w:tr w:rsidR="0066181F" w:rsidRPr="00D346D3" w:rsidTr="00973700">
        <w:trPr>
          <w:trHeight w:val="270"/>
        </w:trPr>
        <w:tc>
          <w:tcPr>
            <w:tcW w:w="156" w:type="pct"/>
            <w:tcBorders>
              <w:top w:val="single" w:sz="4" w:space="0" w:color="auto"/>
              <w:left w:val="single" w:sz="4" w:space="0" w:color="auto"/>
              <w:bottom w:val="single" w:sz="4" w:space="0" w:color="auto"/>
              <w:right w:val="single" w:sz="4" w:space="0" w:color="auto"/>
            </w:tcBorders>
            <w:shd w:val="clear" w:color="000000" w:fill="FFFFFF"/>
            <w:vAlign w:val="center"/>
          </w:tcPr>
          <w:p w:rsidR="0066181F" w:rsidRPr="005F1AD1" w:rsidRDefault="0066181F" w:rsidP="0066181F">
            <w:pPr>
              <w:ind w:firstLine="0"/>
              <w:jc w:val="center"/>
              <w:rPr>
                <w:rFonts w:eastAsia="Times New Roman"/>
                <w:sz w:val="20"/>
                <w:szCs w:val="20"/>
                <w:lang w:eastAsia="ru-RU"/>
              </w:rPr>
            </w:pPr>
            <w:r w:rsidRPr="005F1AD1">
              <w:rPr>
                <w:rFonts w:eastAsia="Times New Roman"/>
                <w:sz w:val="20"/>
                <w:szCs w:val="20"/>
                <w:lang w:eastAsia="ru-RU"/>
              </w:rPr>
              <w:t>29</w:t>
            </w:r>
          </w:p>
        </w:tc>
        <w:tc>
          <w:tcPr>
            <w:tcW w:w="1504"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66181F" w:rsidRPr="005F1AD1" w:rsidRDefault="0066181F" w:rsidP="0066181F">
            <w:pPr>
              <w:ind w:firstLine="0"/>
              <w:jc w:val="left"/>
              <w:rPr>
                <w:rFonts w:eastAsia="Times New Roman"/>
                <w:color w:val="000000"/>
                <w:sz w:val="20"/>
                <w:szCs w:val="20"/>
                <w:lang w:eastAsia="ru-RU"/>
              </w:rPr>
            </w:pPr>
            <w:r w:rsidRPr="005F1AD1">
              <w:rPr>
                <w:rFonts w:eastAsia="Times New Roman"/>
                <w:color w:val="000000"/>
                <w:sz w:val="20"/>
                <w:szCs w:val="20"/>
                <w:lang w:eastAsia="ru-RU"/>
              </w:rPr>
              <w:t>Котельная РГБ №22 по пер. Литейный,8а</w:t>
            </w:r>
          </w:p>
        </w:tc>
        <w:tc>
          <w:tcPr>
            <w:tcW w:w="413" w:type="pct"/>
            <w:shd w:val="clear" w:color="000000" w:fill="FFFFFF"/>
            <w:vAlign w:val="center"/>
          </w:tcPr>
          <w:p w:rsidR="0066181F" w:rsidRPr="00D346D3" w:rsidRDefault="0066181F" w:rsidP="0066181F">
            <w:pPr>
              <w:ind w:firstLine="0"/>
              <w:jc w:val="center"/>
              <w:rPr>
                <w:rFonts w:eastAsia="Times New Roman" w:cs="Times New Roman"/>
                <w:sz w:val="20"/>
                <w:szCs w:val="20"/>
                <w:lang w:eastAsia="ru-RU"/>
              </w:rPr>
            </w:pPr>
            <w:r>
              <w:rPr>
                <w:rFonts w:eastAsia="Times New Roman" w:cs="Times New Roman"/>
                <w:sz w:val="20"/>
                <w:szCs w:val="20"/>
                <w:lang w:eastAsia="ru-RU"/>
              </w:rPr>
              <w:t>1,17</w:t>
            </w:r>
          </w:p>
        </w:tc>
        <w:tc>
          <w:tcPr>
            <w:tcW w:w="413" w:type="pct"/>
            <w:tcBorders>
              <w:top w:val="nil"/>
              <w:left w:val="single" w:sz="4" w:space="0" w:color="auto"/>
              <w:bottom w:val="single" w:sz="8" w:space="0" w:color="auto"/>
              <w:right w:val="single" w:sz="4" w:space="0" w:color="auto"/>
            </w:tcBorders>
            <w:shd w:val="clear" w:color="000000" w:fill="FFFFFF"/>
            <w:vAlign w:val="center"/>
          </w:tcPr>
          <w:p w:rsidR="0066181F" w:rsidRPr="005F1AD1" w:rsidRDefault="0066181F" w:rsidP="0066181F">
            <w:pPr>
              <w:ind w:firstLine="0"/>
              <w:jc w:val="center"/>
              <w:rPr>
                <w:sz w:val="20"/>
                <w:szCs w:val="20"/>
              </w:rPr>
            </w:pPr>
            <w:r w:rsidRPr="005F1AD1">
              <w:rPr>
                <w:sz w:val="20"/>
                <w:szCs w:val="20"/>
              </w:rPr>
              <w:t>0,74</w:t>
            </w:r>
          </w:p>
        </w:tc>
        <w:tc>
          <w:tcPr>
            <w:tcW w:w="349" w:type="pct"/>
            <w:tcBorders>
              <w:top w:val="single" w:sz="4" w:space="0" w:color="auto"/>
              <w:left w:val="nil"/>
              <w:bottom w:val="single" w:sz="4" w:space="0" w:color="auto"/>
              <w:right w:val="single" w:sz="4" w:space="0" w:color="auto"/>
            </w:tcBorders>
            <w:shd w:val="clear" w:color="000000" w:fill="FFFFFF"/>
            <w:vAlign w:val="center"/>
          </w:tcPr>
          <w:p w:rsidR="0066181F" w:rsidRPr="005F1AD1" w:rsidRDefault="0066181F" w:rsidP="0066181F">
            <w:pPr>
              <w:ind w:firstLine="0"/>
              <w:jc w:val="center"/>
              <w:rPr>
                <w:sz w:val="20"/>
                <w:szCs w:val="20"/>
              </w:rPr>
            </w:pPr>
            <w:r w:rsidRPr="005F1AD1">
              <w:rPr>
                <w:sz w:val="20"/>
                <w:szCs w:val="20"/>
              </w:rPr>
              <w:t>0,000</w:t>
            </w:r>
          </w:p>
        </w:tc>
        <w:tc>
          <w:tcPr>
            <w:tcW w:w="247" w:type="pct"/>
            <w:tcBorders>
              <w:top w:val="nil"/>
              <w:left w:val="nil"/>
              <w:bottom w:val="single" w:sz="8" w:space="0" w:color="auto"/>
              <w:right w:val="single" w:sz="4" w:space="0" w:color="auto"/>
            </w:tcBorders>
            <w:shd w:val="clear" w:color="000000" w:fill="FFFFFF"/>
            <w:vAlign w:val="center"/>
          </w:tcPr>
          <w:p w:rsidR="0066181F" w:rsidRPr="005F1AD1" w:rsidRDefault="0066181F" w:rsidP="0066181F">
            <w:pPr>
              <w:ind w:firstLine="0"/>
              <w:jc w:val="center"/>
              <w:rPr>
                <w:sz w:val="20"/>
                <w:szCs w:val="20"/>
              </w:rPr>
            </w:pPr>
            <w:r w:rsidRPr="005F1AD1">
              <w:rPr>
                <w:sz w:val="20"/>
                <w:szCs w:val="20"/>
              </w:rPr>
              <w:t>0,27</w:t>
            </w:r>
          </w:p>
        </w:tc>
        <w:tc>
          <w:tcPr>
            <w:tcW w:w="289" w:type="pct"/>
            <w:shd w:val="clear" w:color="000000" w:fill="FFFFFF"/>
            <w:vAlign w:val="center"/>
          </w:tcPr>
          <w:p w:rsidR="0066181F" w:rsidRPr="00D346D3" w:rsidRDefault="0066181F" w:rsidP="0066181F">
            <w:pPr>
              <w:ind w:firstLine="0"/>
              <w:jc w:val="center"/>
              <w:rPr>
                <w:rFonts w:eastAsia="Times New Roman" w:cs="Times New Roman"/>
                <w:sz w:val="20"/>
                <w:szCs w:val="20"/>
                <w:lang w:eastAsia="ru-RU"/>
              </w:rPr>
            </w:pPr>
            <w:r>
              <w:rPr>
                <w:rFonts w:eastAsia="Times New Roman" w:cs="Times New Roman"/>
                <w:sz w:val="20"/>
                <w:szCs w:val="20"/>
                <w:lang w:eastAsia="ru-RU"/>
              </w:rPr>
              <w:t>1,01</w:t>
            </w:r>
          </w:p>
        </w:tc>
        <w:tc>
          <w:tcPr>
            <w:tcW w:w="307" w:type="pct"/>
            <w:tcBorders>
              <w:top w:val="single" w:sz="4" w:space="0" w:color="auto"/>
              <w:left w:val="single" w:sz="4" w:space="0" w:color="auto"/>
              <w:bottom w:val="single" w:sz="4" w:space="0" w:color="auto"/>
              <w:right w:val="single" w:sz="4" w:space="0" w:color="auto"/>
            </w:tcBorders>
            <w:shd w:val="clear" w:color="000000" w:fill="FFFFFF"/>
            <w:vAlign w:val="center"/>
          </w:tcPr>
          <w:p w:rsidR="0066181F" w:rsidRPr="0066181F" w:rsidRDefault="0066181F" w:rsidP="0066181F">
            <w:pPr>
              <w:ind w:firstLine="0"/>
              <w:jc w:val="center"/>
              <w:rPr>
                <w:rFonts w:eastAsia="Times New Roman"/>
                <w:color w:val="000000"/>
                <w:sz w:val="20"/>
                <w:szCs w:val="20"/>
                <w:lang w:eastAsia="ru-RU"/>
              </w:rPr>
            </w:pPr>
            <w:r w:rsidRPr="0066181F">
              <w:rPr>
                <w:rFonts w:eastAsia="Times New Roman"/>
                <w:color w:val="000000"/>
                <w:sz w:val="20"/>
                <w:szCs w:val="20"/>
                <w:lang w:eastAsia="ru-RU"/>
              </w:rPr>
              <w:t>0,02</w:t>
            </w:r>
          </w:p>
        </w:tc>
        <w:tc>
          <w:tcPr>
            <w:tcW w:w="183" w:type="pct"/>
            <w:shd w:val="clear" w:color="000000" w:fill="FFFFFF"/>
            <w:vAlign w:val="center"/>
          </w:tcPr>
          <w:p w:rsidR="0066181F" w:rsidRPr="00D346D3" w:rsidRDefault="0066181F" w:rsidP="0066181F">
            <w:pPr>
              <w:ind w:firstLine="0"/>
              <w:jc w:val="center"/>
              <w:rPr>
                <w:rFonts w:eastAsia="Times New Roman" w:cs="Times New Roman"/>
                <w:sz w:val="20"/>
                <w:szCs w:val="20"/>
                <w:lang w:eastAsia="ru-RU"/>
              </w:rPr>
            </w:pPr>
            <w:r>
              <w:rPr>
                <w:rFonts w:eastAsia="Times New Roman" w:cs="Times New Roman"/>
                <w:sz w:val="20"/>
                <w:szCs w:val="20"/>
                <w:lang w:eastAsia="ru-RU"/>
              </w:rPr>
              <w:t>2,2</w:t>
            </w:r>
          </w:p>
        </w:tc>
        <w:tc>
          <w:tcPr>
            <w:tcW w:w="321" w:type="pct"/>
            <w:shd w:val="clear" w:color="000000" w:fill="FFFFFF"/>
            <w:vAlign w:val="center"/>
          </w:tcPr>
          <w:p w:rsidR="0066181F" w:rsidRPr="0066181F" w:rsidRDefault="0066181F" w:rsidP="0066181F">
            <w:pPr>
              <w:ind w:firstLine="0"/>
              <w:jc w:val="center"/>
              <w:rPr>
                <w:rFonts w:eastAsia="Times New Roman"/>
                <w:color w:val="000000"/>
                <w:sz w:val="20"/>
                <w:szCs w:val="20"/>
                <w:lang w:eastAsia="ru-RU"/>
              </w:rPr>
            </w:pPr>
            <w:r w:rsidRPr="0066181F">
              <w:rPr>
                <w:rFonts w:eastAsia="Times New Roman"/>
                <w:color w:val="000000"/>
                <w:sz w:val="20"/>
                <w:szCs w:val="20"/>
                <w:lang w:eastAsia="ru-RU"/>
              </w:rPr>
              <w:t>0,14</w:t>
            </w:r>
          </w:p>
        </w:tc>
        <w:tc>
          <w:tcPr>
            <w:tcW w:w="184" w:type="pct"/>
            <w:shd w:val="clear" w:color="000000" w:fill="FFFFFF"/>
            <w:vAlign w:val="center"/>
          </w:tcPr>
          <w:p w:rsidR="0066181F" w:rsidRPr="00D346D3" w:rsidRDefault="0066181F" w:rsidP="0066181F">
            <w:pPr>
              <w:ind w:firstLine="0"/>
              <w:jc w:val="center"/>
              <w:rPr>
                <w:rFonts w:eastAsia="Times New Roman" w:cs="Times New Roman"/>
                <w:sz w:val="20"/>
                <w:szCs w:val="20"/>
                <w:lang w:eastAsia="ru-RU"/>
              </w:rPr>
            </w:pPr>
            <w:r>
              <w:rPr>
                <w:rFonts w:eastAsia="Times New Roman" w:cs="Times New Roman"/>
                <w:sz w:val="20"/>
                <w:szCs w:val="20"/>
                <w:lang w:eastAsia="ru-RU"/>
              </w:rPr>
              <w:t>12,5</w:t>
            </w:r>
          </w:p>
        </w:tc>
        <w:tc>
          <w:tcPr>
            <w:tcW w:w="465" w:type="pct"/>
            <w:shd w:val="clear" w:color="000000" w:fill="FFFFFF"/>
          </w:tcPr>
          <w:p w:rsidR="0066181F" w:rsidRPr="0066181F" w:rsidRDefault="0066181F" w:rsidP="0066181F">
            <w:pPr>
              <w:ind w:firstLine="0"/>
              <w:jc w:val="center"/>
              <w:rPr>
                <w:rFonts w:eastAsia="Times New Roman"/>
                <w:sz w:val="20"/>
                <w:szCs w:val="20"/>
                <w:lang w:eastAsia="ru-RU"/>
              </w:rPr>
            </w:pPr>
            <w:r w:rsidRPr="0066181F">
              <w:rPr>
                <w:rFonts w:eastAsia="Times New Roman"/>
                <w:sz w:val="20"/>
                <w:szCs w:val="20"/>
                <w:lang w:eastAsia="ru-RU"/>
              </w:rPr>
              <w:t>0,00</w:t>
            </w:r>
          </w:p>
        </w:tc>
        <w:tc>
          <w:tcPr>
            <w:tcW w:w="169" w:type="pct"/>
            <w:shd w:val="clear" w:color="000000" w:fill="FFFFFF"/>
          </w:tcPr>
          <w:p w:rsidR="0066181F" w:rsidRPr="0066181F" w:rsidRDefault="0066181F" w:rsidP="0066181F">
            <w:pPr>
              <w:ind w:firstLine="0"/>
              <w:jc w:val="center"/>
              <w:rPr>
                <w:rFonts w:eastAsia="Times New Roman"/>
                <w:sz w:val="20"/>
                <w:szCs w:val="20"/>
                <w:lang w:eastAsia="ru-RU"/>
              </w:rPr>
            </w:pPr>
            <w:r w:rsidRPr="0066181F">
              <w:rPr>
                <w:rFonts w:eastAsia="Times New Roman"/>
                <w:sz w:val="20"/>
                <w:szCs w:val="20"/>
                <w:lang w:eastAsia="ru-RU"/>
              </w:rPr>
              <w:t>0,00</w:t>
            </w:r>
          </w:p>
        </w:tc>
      </w:tr>
      <w:tr w:rsidR="0066181F" w:rsidRPr="00D346D3" w:rsidTr="00973700">
        <w:trPr>
          <w:trHeight w:val="270"/>
        </w:trPr>
        <w:tc>
          <w:tcPr>
            <w:tcW w:w="156" w:type="pct"/>
            <w:tcBorders>
              <w:top w:val="single" w:sz="4" w:space="0" w:color="auto"/>
              <w:left w:val="single" w:sz="4" w:space="0" w:color="auto"/>
              <w:bottom w:val="single" w:sz="4" w:space="0" w:color="auto"/>
              <w:right w:val="single" w:sz="4" w:space="0" w:color="auto"/>
            </w:tcBorders>
            <w:shd w:val="clear" w:color="000000" w:fill="FFFFFF"/>
            <w:vAlign w:val="center"/>
          </w:tcPr>
          <w:p w:rsidR="0066181F" w:rsidRPr="005F1AD1" w:rsidRDefault="0066181F" w:rsidP="0066181F">
            <w:pPr>
              <w:ind w:firstLine="0"/>
              <w:jc w:val="center"/>
              <w:rPr>
                <w:rFonts w:eastAsia="Times New Roman"/>
                <w:sz w:val="20"/>
                <w:szCs w:val="20"/>
                <w:lang w:eastAsia="ru-RU"/>
              </w:rPr>
            </w:pPr>
            <w:r w:rsidRPr="005F1AD1">
              <w:rPr>
                <w:rFonts w:eastAsia="Times New Roman"/>
                <w:sz w:val="20"/>
                <w:szCs w:val="20"/>
                <w:lang w:eastAsia="ru-RU"/>
              </w:rPr>
              <w:t>30</w:t>
            </w:r>
          </w:p>
        </w:tc>
        <w:tc>
          <w:tcPr>
            <w:tcW w:w="1504"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66181F" w:rsidRPr="005F1AD1" w:rsidRDefault="0066181F" w:rsidP="0066181F">
            <w:pPr>
              <w:ind w:firstLine="0"/>
              <w:jc w:val="left"/>
              <w:rPr>
                <w:rFonts w:eastAsia="Times New Roman"/>
                <w:color w:val="000000"/>
                <w:sz w:val="20"/>
                <w:szCs w:val="20"/>
                <w:lang w:eastAsia="ru-RU"/>
              </w:rPr>
            </w:pPr>
            <w:r w:rsidRPr="005F1AD1">
              <w:rPr>
                <w:rFonts w:eastAsia="Times New Roman"/>
                <w:color w:val="000000"/>
                <w:sz w:val="20"/>
                <w:szCs w:val="20"/>
                <w:lang w:eastAsia="ru-RU"/>
              </w:rPr>
              <w:t>Котельная РГБ по ул. Энгельса, 426б</w:t>
            </w:r>
          </w:p>
        </w:tc>
        <w:tc>
          <w:tcPr>
            <w:tcW w:w="413" w:type="pct"/>
            <w:shd w:val="clear" w:color="000000" w:fill="FFFFFF"/>
            <w:vAlign w:val="center"/>
          </w:tcPr>
          <w:p w:rsidR="0066181F" w:rsidRPr="00D346D3" w:rsidRDefault="0066181F" w:rsidP="0066181F">
            <w:pPr>
              <w:ind w:firstLine="0"/>
              <w:jc w:val="center"/>
              <w:rPr>
                <w:rFonts w:eastAsia="Times New Roman" w:cs="Times New Roman"/>
                <w:sz w:val="20"/>
                <w:szCs w:val="20"/>
                <w:lang w:eastAsia="ru-RU"/>
              </w:rPr>
            </w:pPr>
            <w:r>
              <w:rPr>
                <w:rFonts w:eastAsia="Times New Roman" w:cs="Times New Roman"/>
                <w:sz w:val="20"/>
                <w:szCs w:val="20"/>
                <w:lang w:eastAsia="ru-RU"/>
              </w:rPr>
              <w:t>2,16</w:t>
            </w:r>
          </w:p>
        </w:tc>
        <w:tc>
          <w:tcPr>
            <w:tcW w:w="413" w:type="pct"/>
            <w:tcBorders>
              <w:top w:val="nil"/>
              <w:left w:val="single" w:sz="4" w:space="0" w:color="auto"/>
              <w:bottom w:val="single" w:sz="8" w:space="0" w:color="auto"/>
              <w:right w:val="single" w:sz="4" w:space="0" w:color="auto"/>
            </w:tcBorders>
            <w:shd w:val="clear" w:color="000000" w:fill="FFFFFF"/>
            <w:vAlign w:val="center"/>
          </w:tcPr>
          <w:p w:rsidR="0066181F" w:rsidRPr="005F1AD1" w:rsidRDefault="0066181F" w:rsidP="0066181F">
            <w:pPr>
              <w:ind w:firstLine="0"/>
              <w:jc w:val="center"/>
              <w:rPr>
                <w:sz w:val="20"/>
                <w:szCs w:val="20"/>
              </w:rPr>
            </w:pPr>
            <w:r w:rsidRPr="005F1AD1">
              <w:rPr>
                <w:sz w:val="20"/>
                <w:szCs w:val="20"/>
              </w:rPr>
              <w:t>1,49</w:t>
            </w:r>
          </w:p>
        </w:tc>
        <w:tc>
          <w:tcPr>
            <w:tcW w:w="349" w:type="pct"/>
            <w:tcBorders>
              <w:top w:val="nil"/>
              <w:left w:val="nil"/>
              <w:bottom w:val="single" w:sz="4" w:space="0" w:color="auto"/>
              <w:right w:val="single" w:sz="4" w:space="0" w:color="auto"/>
            </w:tcBorders>
            <w:shd w:val="clear" w:color="000000" w:fill="FFFFFF"/>
            <w:vAlign w:val="center"/>
          </w:tcPr>
          <w:p w:rsidR="0066181F" w:rsidRPr="005F1AD1" w:rsidRDefault="0066181F" w:rsidP="0066181F">
            <w:pPr>
              <w:ind w:firstLine="0"/>
              <w:jc w:val="center"/>
              <w:rPr>
                <w:sz w:val="20"/>
                <w:szCs w:val="20"/>
              </w:rPr>
            </w:pPr>
            <w:r w:rsidRPr="005F1AD1">
              <w:rPr>
                <w:sz w:val="20"/>
                <w:szCs w:val="20"/>
              </w:rPr>
              <w:t>0,000</w:t>
            </w:r>
          </w:p>
        </w:tc>
        <w:tc>
          <w:tcPr>
            <w:tcW w:w="247" w:type="pct"/>
            <w:tcBorders>
              <w:top w:val="nil"/>
              <w:left w:val="nil"/>
              <w:bottom w:val="single" w:sz="8" w:space="0" w:color="auto"/>
              <w:right w:val="single" w:sz="4" w:space="0" w:color="auto"/>
            </w:tcBorders>
            <w:shd w:val="clear" w:color="000000" w:fill="FFFFFF"/>
            <w:vAlign w:val="center"/>
          </w:tcPr>
          <w:p w:rsidR="0066181F" w:rsidRPr="005F1AD1" w:rsidRDefault="0066181F" w:rsidP="0066181F">
            <w:pPr>
              <w:ind w:firstLine="0"/>
              <w:jc w:val="center"/>
              <w:rPr>
                <w:sz w:val="20"/>
                <w:szCs w:val="20"/>
              </w:rPr>
            </w:pPr>
            <w:r w:rsidRPr="005F1AD1">
              <w:rPr>
                <w:sz w:val="20"/>
                <w:szCs w:val="20"/>
              </w:rPr>
              <w:t>0,4</w:t>
            </w:r>
          </w:p>
        </w:tc>
        <w:tc>
          <w:tcPr>
            <w:tcW w:w="289" w:type="pct"/>
            <w:shd w:val="clear" w:color="000000" w:fill="FFFFFF"/>
            <w:vAlign w:val="center"/>
          </w:tcPr>
          <w:p w:rsidR="0066181F" w:rsidRPr="00D346D3" w:rsidRDefault="0066181F" w:rsidP="0066181F">
            <w:pPr>
              <w:ind w:firstLine="0"/>
              <w:jc w:val="center"/>
              <w:rPr>
                <w:rFonts w:eastAsia="Times New Roman" w:cs="Times New Roman"/>
                <w:sz w:val="20"/>
                <w:szCs w:val="20"/>
                <w:lang w:eastAsia="ru-RU"/>
              </w:rPr>
            </w:pPr>
            <w:r>
              <w:rPr>
                <w:rFonts w:eastAsia="Times New Roman" w:cs="Times New Roman"/>
                <w:sz w:val="20"/>
                <w:szCs w:val="20"/>
                <w:lang w:eastAsia="ru-RU"/>
              </w:rPr>
              <w:t>1,89</w:t>
            </w:r>
          </w:p>
        </w:tc>
        <w:tc>
          <w:tcPr>
            <w:tcW w:w="307" w:type="pct"/>
            <w:tcBorders>
              <w:top w:val="single" w:sz="4" w:space="0" w:color="auto"/>
              <w:left w:val="single" w:sz="4" w:space="0" w:color="auto"/>
              <w:bottom w:val="single" w:sz="4" w:space="0" w:color="auto"/>
              <w:right w:val="single" w:sz="4" w:space="0" w:color="auto"/>
            </w:tcBorders>
            <w:shd w:val="clear" w:color="000000" w:fill="FFFFFF"/>
            <w:vAlign w:val="center"/>
          </w:tcPr>
          <w:p w:rsidR="0066181F" w:rsidRPr="0066181F" w:rsidRDefault="0066181F" w:rsidP="0066181F">
            <w:pPr>
              <w:ind w:firstLine="0"/>
              <w:jc w:val="center"/>
              <w:rPr>
                <w:rFonts w:eastAsia="Times New Roman"/>
                <w:color w:val="000000"/>
                <w:sz w:val="20"/>
                <w:szCs w:val="20"/>
                <w:lang w:eastAsia="ru-RU"/>
              </w:rPr>
            </w:pPr>
            <w:r w:rsidRPr="0066181F">
              <w:rPr>
                <w:rFonts w:eastAsia="Times New Roman"/>
                <w:color w:val="000000"/>
                <w:sz w:val="20"/>
                <w:szCs w:val="20"/>
                <w:lang w:eastAsia="ru-RU"/>
              </w:rPr>
              <w:t>0,04</w:t>
            </w:r>
          </w:p>
        </w:tc>
        <w:tc>
          <w:tcPr>
            <w:tcW w:w="183" w:type="pct"/>
            <w:shd w:val="clear" w:color="000000" w:fill="FFFFFF"/>
            <w:vAlign w:val="center"/>
          </w:tcPr>
          <w:p w:rsidR="0066181F" w:rsidRPr="00D346D3" w:rsidRDefault="0066181F" w:rsidP="0066181F">
            <w:pPr>
              <w:ind w:firstLine="0"/>
              <w:jc w:val="center"/>
              <w:rPr>
                <w:rFonts w:eastAsia="Times New Roman" w:cs="Times New Roman"/>
                <w:sz w:val="20"/>
                <w:szCs w:val="20"/>
                <w:lang w:eastAsia="ru-RU"/>
              </w:rPr>
            </w:pPr>
            <w:r>
              <w:rPr>
                <w:rFonts w:eastAsia="Times New Roman" w:cs="Times New Roman"/>
                <w:sz w:val="20"/>
                <w:szCs w:val="20"/>
                <w:lang w:eastAsia="ru-RU"/>
              </w:rPr>
              <w:t>2,2</w:t>
            </w:r>
          </w:p>
        </w:tc>
        <w:tc>
          <w:tcPr>
            <w:tcW w:w="321" w:type="pct"/>
            <w:shd w:val="clear" w:color="000000" w:fill="FFFFFF"/>
            <w:vAlign w:val="center"/>
          </w:tcPr>
          <w:p w:rsidR="0066181F" w:rsidRPr="0066181F" w:rsidRDefault="0066181F" w:rsidP="0066181F">
            <w:pPr>
              <w:ind w:firstLine="0"/>
              <w:jc w:val="center"/>
              <w:rPr>
                <w:rFonts w:eastAsia="Times New Roman"/>
                <w:color w:val="000000"/>
                <w:sz w:val="20"/>
                <w:szCs w:val="20"/>
                <w:lang w:eastAsia="ru-RU"/>
              </w:rPr>
            </w:pPr>
            <w:r w:rsidRPr="0066181F">
              <w:rPr>
                <w:rFonts w:eastAsia="Times New Roman"/>
                <w:color w:val="000000"/>
                <w:sz w:val="20"/>
                <w:szCs w:val="20"/>
                <w:lang w:eastAsia="ru-RU"/>
              </w:rPr>
              <w:t>0,23</w:t>
            </w:r>
          </w:p>
        </w:tc>
        <w:tc>
          <w:tcPr>
            <w:tcW w:w="184" w:type="pct"/>
            <w:shd w:val="clear" w:color="000000" w:fill="FFFFFF"/>
            <w:vAlign w:val="center"/>
          </w:tcPr>
          <w:p w:rsidR="0066181F" w:rsidRPr="00D346D3" w:rsidRDefault="0066181F" w:rsidP="0066181F">
            <w:pPr>
              <w:ind w:firstLine="0"/>
              <w:jc w:val="center"/>
              <w:rPr>
                <w:rFonts w:eastAsia="Times New Roman" w:cs="Times New Roman"/>
                <w:sz w:val="20"/>
                <w:szCs w:val="20"/>
                <w:lang w:eastAsia="ru-RU"/>
              </w:rPr>
            </w:pPr>
            <w:r>
              <w:rPr>
                <w:rFonts w:eastAsia="Times New Roman" w:cs="Times New Roman"/>
                <w:sz w:val="20"/>
                <w:szCs w:val="20"/>
                <w:lang w:eastAsia="ru-RU"/>
              </w:rPr>
              <w:t>12,5</w:t>
            </w:r>
          </w:p>
        </w:tc>
        <w:tc>
          <w:tcPr>
            <w:tcW w:w="465" w:type="pct"/>
            <w:shd w:val="clear" w:color="000000" w:fill="FFFFFF"/>
          </w:tcPr>
          <w:p w:rsidR="0066181F" w:rsidRPr="0066181F" w:rsidRDefault="0066181F" w:rsidP="0066181F">
            <w:pPr>
              <w:ind w:firstLine="0"/>
              <w:jc w:val="center"/>
              <w:rPr>
                <w:rFonts w:eastAsia="Times New Roman"/>
                <w:sz w:val="20"/>
                <w:szCs w:val="20"/>
                <w:lang w:eastAsia="ru-RU"/>
              </w:rPr>
            </w:pPr>
            <w:r w:rsidRPr="0066181F">
              <w:rPr>
                <w:rFonts w:eastAsia="Times New Roman"/>
                <w:sz w:val="20"/>
                <w:szCs w:val="20"/>
                <w:lang w:eastAsia="ru-RU"/>
              </w:rPr>
              <w:t>0,00</w:t>
            </w:r>
          </w:p>
        </w:tc>
        <w:tc>
          <w:tcPr>
            <w:tcW w:w="169" w:type="pct"/>
            <w:shd w:val="clear" w:color="000000" w:fill="FFFFFF"/>
          </w:tcPr>
          <w:p w:rsidR="0066181F" w:rsidRPr="0066181F" w:rsidRDefault="0066181F" w:rsidP="0066181F">
            <w:pPr>
              <w:ind w:firstLine="0"/>
              <w:jc w:val="center"/>
              <w:rPr>
                <w:rFonts w:eastAsia="Times New Roman"/>
                <w:sz w:val="20"/>
                <w:szCs w:val="20"/>
                <w:lang w:eastAsia="ru-RU"/>
              </w:rPr>
            </w:pPr>
            <w:r w:rsidRPr="0066181F">
              <w:rPr>
                <w:rFonts w:eastAsia="Times New Roman"/>
                <w:sz w:val="20"/>
                <w:szCs w:val="20"/>
                <w:lang w:eastAsia="ru-RU"/>
              </w:rPr>
              <w:t>0,00</w:t>
            </w:r>
          </w:p>
        </w:tc>
      </w:tr>
      <w:tr w:rsidR="0066181F" w:rsidRPr="00D346D3" w:rsidTr="00973700">
        <w:trPr>
          <w:trHeight w:val="270"/>
        </w:trPr>
        <w:tc>
          <w:tcPr>
            <w:tcW w:w="156" w:type="pct"/>
            <w:tcBorders>
              <w:top w:val="single" w:sz="4" w:space="0" w:color="auto"/>
              <w:left w:val="single" w:sz="4" w:space="0" w:color="auto"/>
              <w:bottom w:val="single" w:sz="4" w:space="0" w:color="auto"/>
              <w:right w:val="single" w:sz="4" w:space="0" w:color="auto"/>
            </w:tcBorders>
            <w:shd w:val="clear" w:color="000000" w:fill="FFFFFF"/>
            <w:vAlign w:val="center"/>
          </w:tcPr>
          <w:p w:rsidR="0066181F" w:rsidRPr="005F1AD1" w:rsidRDefault="0066181F" w:rsidP="0066181F">
            <w:pPr>
              <w:ind w:firstLine="0"/>
              <w:jc w:val="center"/>
              <w:rPr>
                <w:rFonts w:eastAsia="Times New Roman"/>
                <w:sz w:val="20"/>
                <w:szCs w:val="20"/>
                <w:lang w:eastAsia="ru-RU"/>
              </w:rPr>
            </w:pPr>
            <w:r w:rsidRPr="005F1AD1">
              <w:rPr>
                <w:rFonts w:eastAsia="Times New Roman"/>
                <w:sz w:val="20"/>
                <w:szCs w:val="20"/>
                <w:lang w:eastAsia="ru-RU"/>
              </w:rPr>
              <w:t>31</w:t>
            </w:r>
          </w:p>
        </w:tc>
        <w:tc>
          <w:tcPr>
            <w:tcW w:w="1504"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66181F" w:rsidRPr="005F1AD1" w:rsidRDefault="0066181F" w:rsidP="0066181F">
            <w:pPr>
              <w:ind w:firstLine="0"/>
              <w:jc w:val="left"/>
              <w:rPr>
                <w:rFonts w:eastAsia="Times New Roman"/>
                <w:color w:val="000000"/>
                <w:sz w:val="20"/>
                <w:szCs w:val="20"/>
                <w:lang w:eastAsia="ru-RU"/>
              </w:rPr>
            </w:pPr>
            <w:r w:rsidRPr="005F1AD1">
              <w:rPr>
                <w:rFonts w:eastAsia="Times New Roman"/>
                <w:color w:val="000000"/>
                <w:sz w:val="20"/>
                <w:szCs w:val="20"/>
                <w:lang w:eastAsia="ru-RU"/>
              </w:rPr>
              <w:t>Котельная РГБ по ул. Ленина, 213а</w:t>
            </w:r>
          </w:p>
        </w:tc>
        <w:tc>
          <w:tcPr>
            <w:tcW w:w="413" w:type="pct"/>
            <w:shd w:val="clear" w:color="000000" w:fill="FFFFFF"/>
            <w:vAlign w:val="center"/>
          </w:tcPr>
          <w:p w:rsidR="0066181F" w:rsidRPr="00D346D3" w:rsidRDefault="0066181F" w:rsidP="0066181F">
            <w:pPr>
              <w:ind w:firstLine="0"/>
              <w:jc w:val="center"/>
              <w:rPr>
                <w:rFonts w:eastAsia="Times New Roman" w:cs="Times New Roman"/>
                <w:sz w:val="20"/>
                <w:szCs w:val="20"/>
                <w:lang w:eastAsia="ru-RU"/>
              </w:rPr>
            </w:pPr>
            <w:r>
              <w:rPr>
                <w:rFonts w:eastAsia="Times New Roman" w:cs="Times New Roman"/>
                <w:sz w:val="20"/>
                <w:szCs w:val="20"/>
                <w:lang w:eastAsia="ru-RU"/>
              </w:rPr>
              <w:t>3,43</w:t>
            </w:r>
          </w:p>
        </w:tc>
        <w:tc>
          <w:tcPr>
            <w:tcW w:w="413" w:type="pct"/>
            <w:tcBorders>
              <w:top w:val="nil"/>
              <w:left w:val="single" w:sz="4" w:space="0" w:color="auto"/>
              <w:bottom w:val="single" w:sz="8" w:space="0" w:color="auto"/>
              <w:right w:val="single" w:sz="4" w:space="0" w:color="auto"/>
            </w:tcBorders>
            <w:shd w:val="clear" w:color="000000" w:fill="FFFFFF"/>
            <w:vAlign w:val="center"/>
          </w:tcPr>
          <w:p w:rsidR="0066181F" w:rsidRPr="005F1AD1" w:rsidRDefault="0066181F" w:rsidP="0066181F">
            <w:pPr>
              <w:ind w:firstLine="0"/>
              <w:jc w:val="center"/>
              <w:rPr>
                <w:sz w:val="20"/>
                <w:szCs w:val="20"/>
              </w:rPr>
            </w:pPr>
            <w:r w:rsidRPr="005F1AD1">
              <w:rPr>
                <w:sz w:val="20"/>
                <w:szCs w:val="20"/>
              </w:rPr>
              <w:t>2,99</w:t>
            </w:r>
          </w:p>
        </w:tc>
        <w:tc>
          <w:tcPr>
            <w:tcW w:w="349" w:type="pct"/>
            <w:tcBorders>
              <w:top w:val="nil"/>
              <w:left w:val="nil"/>
              <w:bottom w:val="single" w:sz="4" w:space="0" w:color="auto"/>
              <w:right w:val="single" w:sz="4" w:space="0" w:color="auto"/>
            </w:tcBorders>
            <w:shd w:val="clear" w:color="000000" w:fill="FFFFFF"/>
            <w:vAlign w:val="center"/>
          </w:tcPr>
          <w:p w:rsidR="0066181F" w:rsidRPr="005F1AD1" w:rsidRDefault="0066181F" w:rsidP="0066181F">
            <w:pPr>
              <w:ind w:firstLine="0"/>
              <w:jc w:val="center"/>
              <w:rPr>
                <w:sz w:val="20"/>
                <w:szCs w:val="20"/>
              </w:rPr>
            </w:pPr>
            <w:r w:rsidRPr="005F1AD1">
              <w:rPr>
                <w:sz w:val="20"/>
                <w:szCs w:val="20"/>
              </w:rPr>
              <w:t>0,000</w:t>
            </w:r>
          </w:p>
        </w:tc>
        <w:tc>
          <w:tcPr>
            <w:tcW w:w="247" w:type="pct"/>
            <w:tcBorders>
              <w:top w:val="nil"/>
              <w:left w:val="nil"/>
              <w:bottom w:val="single" w:sz="8" w:space="0" w:color="auto"/>
              <w:right w:val="single" w:sz="4" w:space="0" w:color="auto"/>
            </w:tcBorders>
            <w:shd w:val="clear" w:color="000000" w:fill="FFFFFF"/>
            <w:vAlign w:val="center"/>
          </w:tcPr>
          <w:p w:rsidR="0066181F" w:rsidRPr="005F1AD1" w:rsidRDefault="0066181F" w:rsidP="0066181F">
            <w:pPr>
              <w:ind w:firstLine="0"/>
              <w:jc w:val="center"/>
              <w:rPr>
                <w:sz w:val="20"/>
                <w:szCs w:val="20"/>
              </w:rPr>
            </w:pPr>
            <w:r w:rsidRPr="005F1AD1">
              <w:rPr>
                <w:sz w:val="20"/>
                <w:szCs w:val="20"/>
              </w:rPr>
              <w:t>0,000</w:t>
            </w:r>
          </w:p>
        </w:tc>
        <w:tc>
          <w:tcPr>
            <w:tcW w:w="289" w:type="pct"/>
            <w:shd w:val="clear" w:color="000000" w:fill="FFFFFF"/>
            <w:vAlign w:val="center"/>
          </w:tcPr>
          <w:p w:rsidR="0066181F" w:rsidRPr="00D346D3" w:rsidRDefault="0066181F" w:rsidP="0066181F">
            <w:pPr>
              <w:ind w:firstLine="0"/>
              <w:jc w:val="center"/>
              <w:rPr>
                <w:rFonts w:eastAsia="Times New Roman" w:cs="Times New Roman"/>
                <w:sz w:val="20"/>
                <w:szCs w:val="20"/>
                <w:lang w:eastAsia="ru-RU"/>
              </w:rPr>
            </w:pPr>
            <w:r>
              <w:rPr>
                <w:rFonts w:eastAsia="Times New Roman" w:cs="Times New Roman"/>
                <w:sz w:val="20"/>
                <w:szCs w:val="20"/>
                <w:lang w:eastAsia="ru-RU"/>
              </w:rPr>
              <w:t>2,99</w:t>
            </w:r>
          </w:p>
        </w:tc>
        <w:tc>
          <w:tcPr>
            <w:tcW w:w="307" w:type="pct"/>
            <w:tcBorders>
              <w:top w:val="single" w:sz="4" w:space="0" w:color="auto"/>
              <w:left w:val="single" w:sz="4" w:space="0" w:color="auto"/>
              <w:bottom w:val="single" w:sz="4" w:space="0" w:color="auto"/>
              <w:right w:val="single" w:sz="4" w:space="0" w:color="auto"/>
            </w:tcBorders>
            <w:shd w:val="clear" w:color="000000" w:fill="FFFFFF"/>
            <w:vAlign w:val="center"/>
          </w:tcPr>
          <w:p w:rsidR="0066181F" w:rsidRPr="0066181F" w:rsidRDefault="0066181F" w:rsidP="0066181F">
            <w:pPr>
              <w:ind w:firstLine="0"/>
              <w:jc w:val="center"/>
              <w:rPr>
                <w:rFonts w:eastAsia="Times New Roman"/>
                <w:color w:val="000000"/>
                <w:sz w:val="20"/>
                <w:szCs w:val="20"/>
                <w:lang w:eastAsia="ru-RU"/>
              </w:rPr>
            </w:pPr>
            <w:r w:rsidRPr="0066181F">
              <w:rPr>
                <w:rFonts w:eastAsia="Times New Roman"/>
                <w:color w:val="000000"/>
                <w:sz w:val="20"/>
                <w:szCs w:val="20"/>
                <w:lang w:eastAsia="ru-RU"/>
              </w:rPr>
              <w:t>0,07</w:t>
            </w:r>
          </w:p>
        </w:tc>
        <w:tc>
          <w:tcPr>
            <w:tcW w:w="183" w:type="pct"/>
            <w:shd w:val="clear" w:color="000000" w:fill="FFFFFF"/>
            <w:vAlign w:val="center"/>
          </w:tcPr>
          <w:p w:rsidR="0066181F" w:rsidRPr="00D346D3" w:rsidRDefault="0066181F" w:rsidP="0066181F">
            <w:pPr>
              <w:ind w:firstLine="0"/>
              <w:jc w:val="center"/>
              <w:rPr>
                <w:rFonts w:eastAsia="Times New Roman" w:cs="Times New Roman"/>
                <w:sz w:val="20"/>
                <w:szCs w:val="20"/>
                <w:lang w:eastAsia="ru-RU"/>
              </w:rPr>
            </w:pPr>
            <w:r>
              <w:rPr>
                <w:rFonts w:eastAsia="Times New Roman" w:cs="Times New Roman"/>
                <w:sz w:val="20"/>
                <w:szCs w:val="20"/>
                <w:lang w:eastAsia="ru-RU"/>
              </w:rPr>
              <w:t>2,2</w:t>
            </w:r>
          </w:p>
        </w:tc>
        <w:tc>
          <w:tcPr>
            <w:tcW w:w="321" w:type="pct"/>
            <w:shd w:val="clear" w:color="000000" w:fill="FFFFFF"/>
            <w:vAlign w:val="center"/>
          </w:tcPr>
          <w:p w:rsidR="0066181F" w:rsidRPr="0066181F" w:rsidRDefault="0066181F" w:rsidP="0066181F">
            <w:pPr>
              <w:ind w:firstLine="0"/>
              <w:jc w:val="center"/>
              <w:rPr>
                <w:rFonts w:eastAsia="Times New Roman"/>
                <w:color w:val="000000"/>
                <w:sz w:val="20"/>
                <w:szCs w:val="20"/>
                <w:lang w:eastAsia="ru-RU"/>
              </w:rPr>
            </w:pPr>
            <w:r w:rsidRPr="0066181F">
              <w:rPr>
                <w:rFonts w:eastAsia="Times New Roman"/>
                <w:color w:val="000000"/>
                <w:sz w:val="20"/>
                <w:szCs w:val="20"/>
                <w:lang w:eastAsia="ru-RU"/>
              </w:rPr>
              <w:t>0,37</w:t>
            </w:r>
          </w:p>
        </w:tc>
        <w:tc>
          <w:tcPr>
            <w:tcW w:w="184" w:type="pct"/>
            <w:shd w:val="clear" w:color="000000" w:fill="FFFFFF"/>
            <w:vAlign w:val="center"/>
          </w:tcPr>
          <w:p w:rsidR="0066181F" w:rsidRPr="00D346D3" w:rsidRDefault="0066181F" w:rsidP="0066181F">
            <w:pPr>
              <w:ind w:firstLine="0"/>
              <w:jc w:val="center"/>
              <w:rPr>
                <w:rFonts w:eastAsia="Times New Roman" w:cs="Times New Roman"/>
                <w:sz w:val="20"/>
                <w:szCs w:val="20"/>
                <w:lang w:eastAsia="ru-RU"/>
              </w:rPr>
            </w:pPr>
            <w:r>
              <w:rPr>
                <w:rFonts w:eastAsia="Times New Roman" w:cs="Times New Roman"/>
                <w:sz w:val="20"/>
                <w:szCs w:val="20"/>
                <w:lang w:eastAsia="ru-RU"/>
              </w:rPr>
              <w:t>12,5</w:t>
            </w:r>
          </w:p>
        </w:tc>
        <w:tc>
          <w:tcPr>
            <w:tcW w:w="465" w:type="pct"/>
            <w:shd w:val="clear" w:color="000000" w:fill="FFFFFF"/>
          </w:tcPr>
          <w:p w:rsidR="0066181F" w:rsidRPr="0066181F" w:rsidRDefault="0066181F" w:rsidP="0066181F">
            <w:pPr>
              <w:ind w:firstLine="0"/>
              <w:jc w:val="center"/>
              <w:rPr>
                <w:rFonts w:eastAsia="Times New Roman"/>
                <w:sz w:val="20"/>
                <w:szCs w:val="20"/>
                <w:lang w:eastAsia="ru-RU"/>
              </w:rPr>
            </w:pPr>
            <w:r w:rsidRPr="0066181F">
              <w:rPr>
                <w:rFonts w:eastAsia="Times New Roman"/>
                <w:sz w:val="20"/>
                <w:szCs w:val="20"/>
                <w:lang w:eastAsia="ru-RU"/>
              </w:rPr>
              <w:t>0,00</w:t>
            </w:r>
          </w:p>
        </w:tc>
        <w:tc>
          <w:tcPr>
            <w:tcW w:w="169" w:type="pct"/>
            <w:shd w:val="clear" w:color="000000" w:fill="FFFFFF"/>
          </w:tcPr>
          <w:p w:rsidR="0066181F" w:rsidRPr="0066181F" w:rsidRDefault="0066181F" w:rsidP="0066181F">
            <w:pPr>
              <w:ind w:firstLine="0"/>
              <w:jc w:val="center"/>
              <w:rPr>
                <w:rFonts w:eastAsia="Times New Roman"/>
                <w:sz w:val="20"/>
                <w:szCs w:val="20"/>
                <w:lang w:eastAsia="ru-RU"/>
              </w:rPr>
            </w:pPr>
            <w:r w:rsidRPr="0066181F">
              <w:rPr>
                <w:rFonts w:eastAsia="Times New Roman"/>
                <w:sz w:val="20"/>
                <w:szCs w:val="20"/>
                <w:lang w:eastAsia="ru-RU"/>
              </w:rPr>
              <w:t>0,00</w:t>
            </w:r>
          </w:p>
        </w:tc>
      </w:tr>
      <w:tr w:rsidR="0066181F" w:rsidRPr="00D346D3" w:rsidTr="00973700">
        <w:trPr>
          <w:trHeight w:val="270"/>
        </w:trPr>
        <w:tc>
          <w:tcPr>
            <w:tcW w:w="156" w:type="pct"/>
            <w:tcBorders>
              <w:top w:val="single" w:sz="4" w:space="0" w:color="auto"/>
              <w:left w:val="single" w:sz="4" w:space="0" w:color="auto"/>
              <w:bottom w:val="single" w:sz="4" w:space="0" w:color="auto"/>
              <w:right w:val="single" w:sz="4" w:space="0" w:color="auto"/>
            </w:tcBorders>
            <w:shd w:val="clear" w:color="000000" w:fill="FFFFFF"/>
            <w:vAlign w:val="center"/>
          </w:tcPr>
          <w:p w:rsidR="0066181F" w:rsidRPr="005F1AD1" w:rsidRDefault="0066181F" w:rsidP="0066181F">
            <w:pPr>
              <w:ind w:firstLine="0"/>
              <w:jc w:val="center"/>
              <w:rPr>
                <w:rFonts w:eastAsia="Times New Roman"/>
                <w:sz w:val="20"/>
                <w:szCs w:val="20"/>
                <w:lang w:eastAsia="ru-RU"/>
              </w:rPr>
            </w:pPr>
            <w:r w:rsidRPr="005F1AD1">
              <w:rPr>
                <w:rFonts w:eastAsia="Times New Roman"/>
                <w:sz w:val="20"/>
                <w:szCs w:val="20"/>
                <w:lang w:eastAsia="ru-RU"/>
              </w:rPr>
              <w:t>32</w:t>
            </w:r>
          </w:p>
        </w:tc>
        <w:tc>
          <w:tcPr>
            <w:tcW w:w="1504"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66181F" w:rsidRPr="005F1AD1" w:rsidRDefault="0066181F" w:rsidP="0066181F">
            <w:pPr>
              <w:ind w:firstLine="0"/>
              <w:jc w:val="left"/>
              <w:rPr>
                <w:rFonts w:eastAsia="Times New Roman"/>
                <w:color w:val="000000"/>
                <w:sz w:val="20"/>
                <w:szCs w:val="20"/>
                <w:lang w:eastAsia="ru-RU"/>
              </w:rPr>
            </w:pPr>
            <w:r w:rsidRPr="005F1AD1">
              <w:rPr>
                <w:rFonts w:eastAsia="Times New Roman"/>
                <w:color w:val="000000"/>
                <w:sz w:val="20"/>
                <w:szCs w:val="20"/>
                <w:lang w:eastAsia="ru-RU"/>
              </w:rPr>
              <w:t>Котельная РГБ Авиагородок, 36а</w:t>
            </w:r>
          </w:p>
        </w:tc>
        <w:tc>
          <w:tcPr>
            <w:tcW w:w="413" w:type="pct"/>
            <w:shd w:val="clear" w:color="000000" w:fill="FFFFFF"/>
            <w:vAlign w:val="center"/>
          </w:tcPr>
          <w:p w:rsidR="0066181F" w:rsidRPr="00D346D3" w:rsidRDefault="0066181F" w:rsidP="0066181F">
            <w:pPr>
              <w:ind w:firstLine="0"/>
              <w:jc w:val="center"/>
              <w:rPr>
                <w:rFonts w:eastAsia="Times New Roman" w:cs="Times New Roman"/>
                <w:sz w:val="20"/>
                <w:szCs w:val="20"/>
                <w:lang w:eastAsia="ru-RU"/>
              </w:rPr>
            </w:pPr>
            <w:r>
              <w:rPr>
                <w:rFonts w:eastAsia="Times New Roman" w:cs="Times New Roman"/>
                <w:sz w:val="20"/>
                <w:szCs w:val="20"/>
                <w:lang w:eastAsia="ru-RU"/>
              </w:rPr>
              <w:t>3,44</w:t>
            </w:r>
          </w:p>
        </w:tc>
        <w:tc>
          <w:tcPr>
            <w:tcW w:w="413" w:type="pct"/>
            <w:tcBorders>
              <w:top w:val="nil"/>
              <w:left w:val="single" w:sz="4" w:space="0" w:color="auto"/>
              <w:bottom w:val="single" w:sz="8" w:space="0" w:color="auto"/>
              <w:right w:val="single" w:sz="4" w:space="0" w:color="auto"/>
            </w:tcBorders>
            <w:shd w:val="clear" w:color="000000" w:fill="FFFFFF"/>
            <w:vAlign w:val="center"/>
          </w:tcPr>
          <w:p w:rsidR="0066181F" w:rsidRPr="005F1AD1" w:rsidRDefault="0066181F" w:rsidP="0066181F">
            <w:pPr>
              <w:ind w:firstLine="0"/>
              <w:jc w:val="center"/>
              <w:rPr>
                <w:sz w:val="20"/>
                <w:szCs w:val="20"/>
              </w:rPr>
            </w:pPr>
            <w:r w:rsidRPr="005F1AD1">
              <w:rPr>
                <w:sz w:val="20"/>
                <w:szCs w:val="20"/>
              </w:rPr>
              <w:t>1,77</w:t>
            </w:r>
          </w:p>
        </w:tc>
        <w:tc>
          <w:tcPr>
            <w:tcW w:w="349" w:type="pct"/>
            <w:tcBorders>
              <w:top w:val="nil"/>
              <w:left w:val="nil"/>
              <w:bottom w:val="single" w:sz="4" w:space="0" w:color="auto"/>
              <w:right w:val="single" w:sz="4" w:space="0" w:color="auto"/>
            </w:tcBorders>
            <w:shd w:val="clear" w:color="000000" w:fill="FFFFFF"/>
            <w:vAlign w:val="center"/>
          </w:tcPr>
          <w:p w:rsidR="0066181F" w:rsidRPr="005F1AD1" w:rsidRDefault="0066181F" w:rsidP="0066181F">
            <w:pPr>
              <w:ind w:firstLine="0"/>
              <w:jc w:val="center"/>
              <w:rPr>
                <w:sz w:val="20"/>
                <w:szCs w:val="20"/>
              </w:rPr>
            </w:pPr>
            <w:r w:rsidRPr="005F1AD1">
              <w:rPr>
                <w:sz w:val="20"/>
                <w:szCs w:val="20"/>
              </w:rPr>
              <w:t>0,000</w:t>
            </w:r>
          </w:p>
        </w:tc>
        <w:tc>
          <w:tcPr>
            <w:tcW w:w="247" w:type="pct"/>
            <w:tcBorders>
              <w:top w:val="nil"/>
              <w:left w:val="nil"/>
              <w:bottom w:val="single" w:sz="8" w:space="0" w:color="auto"/>
              <w:right w:val="single" w:sz="4" w:space="0" w:color="auto"/>
            </w:tcBorders>
            <w:shd w:val="clear" w:color="000000" w:fill="FFFFFF"/>
            <w:vAlign w:val="center"/>
          </w:tcPr>
          <w:p w:rsidR="0066181F" w:rsidRPr="005F1AD1" w:rsidRDefault="0066181F" w:rsidP="0066181F">
            <w:pPr>
              <w:ind w:firstLine="0"/>
              <w:jc w:val="center"/>
              <w:rPr>
                <w:sz w:val="20"/>
                <w:szCs w:val="20"/>
              </w:rPr>
            </w:pPr>
            <w:r w:rsidRPr="005F1AD1">
              <w:rPr>
                <w:sz w:val="20"/>
                <w:szCs w:val="20"/>
              </w:rPr>
              <w:t>1,23</w:t>
            </w:r>
          </w:p>
        </w:tc>
        <w:tc>
          <w:tcPr>
            <w:tcW w:w="289" w:type="pct"/>
            <w:shd w:val="clear" w:color="000000" w:fill="FFFFFF"/>
            <w:vAlign w:val="center"/>
          </w:tcPr>
          <w:p w:rsidR="0066181F" w:rsidRPr="00D346D3" w:rsidRDefault="0066181F" w:rsidP="0066181F">
            <w:pPr>
              <w:ind w:firstLine="0"/>
              <w:jc w:val="center"/>
              <w:rPr>
                <w:rFonts w:eastAsia="Times New Roman" w:cs="Times New Roman"/>
                <w:sz w:val="20"/>
                <w:szCs w:val="20"/>
                <w:lang w:eastAsia="ru-RU"/>
              </w:rPr>
            </w:pPr>
            <w:r>
              <w:rPr>
                <w:rFonts w:eastAsia="Times New Roman" w:cs="Times New Roman"/>
                <w:sz w:val="20"/>
                <w:szCs w:val="20"/>
                <w:lang w:eastAsia="ru-RU"/>
              </w:rPr>
              <w:t>3,0</w:t>
            </w:r>
          </w:p>
        </w:tc>
        <w:tc>
          <w:tcPr>
            <w:tcW w:w="307" w:type="pct"/>
            <w:tcBorders>
              <w:top w:val="single" w:sz="4" w:space="0" w:color="auto"/>
              <w:left w:val="single" w:sz="4" w:space="0" w:color="auto"/>
              <w:bottom w:val="single" w:sz="4" w:space="0" w:color="auto"/>
              <w:right w:val="single" w:sz="4" w:space="0" w:color="auto"/>
            </w:tcBorders>
            <w:shd w:val="clear" w:color="000000" w:fill="FFFFFF"/>
            <w:vAlign w:val="center"/>
          </w:tcPr>
          <w:p w:rsidR="0066181F" w:rsidRPr="0066181F" w:rsidRDefault="0066181F" w:rsidP="0066181F">
            <w:pPr>
              <w:ind w:firstLine="0"/>
              <w:jc w:val="center"/>
              <w:rPr>
                <w:rFonts w:eastAsia="Times New Roman"/>
                <w:color w:val="000000"/>
                <w:sz w:val="20"/>
                <w:szCs w:val="20"/>
                <w:lang w:eastAsia="ru-RU"/>
              </w:rPr>
            </w:pPr>
            <w:r w:rsidRPr="0066181F">
              <w:rPr>
                <w:rFonts w:eastAsia="Times New Roman"/>
                <w:color w:val="000000"/>
                <w:sz w:val="20"/>
                <w:szCs w:val="20"/>
                <w:lang w:eastAsia="ru-RU"/>
              </w:rPr>
              <w:t>0,07</w:t>
            </w:r>
          </w:p>
        </w:tc>
        <w:tc>
          <w:tcPr>
            <w:tcW w:w="183" w:type="pct"/>
            <w:shd w:val="clear" w:color="000000" w:fill="FFFFFF"/>
            <w:vAlign w:val="center"/>
          </w:tcPr>
          <w:p w:rsidR="0066181F" w:rsidRPr="00D346D3" w:rsidRDefault="0066181F" w:rsidP="0066181F">
            <w:pPr>
              <w:ind w:firstLine="0"/>
              <w:jc w:val="center"/>
              <w:rPr>
                <w:rFonts w:eastAsia="Times New Roman" w:cs="Times New Roman"/>
                <w:sz w:val="20"/>
                <w:szCs w:val="20"/>
                <w:lang w:eastAsia="ru-RU"/>
              </w:rPr>
            </w:pPr>
            <w:r>
              <w:rPr>
                <w:rFonts w:eastAsia="Times New Roman" w:cs="Times New Roman"/>
                <w:sz w:val="20"/>
                <w:szCs w:val="20"/>
                <w:lang w:eastAsia="ru-RU"/>
              </w:rPr>
              <w:t>2,2</w:t>
            </w:r>
          </w:p>
        </w:tc>
        <w:tc>
          <w:tcPr>
            <w:tcW w:w="321" w:type="pct"/>
            <w:shd w:val="clear" w:color="000000" w:fill="FFFFFF"/>
            <w:vAlign w:val="center"/>
          </w:tcPr>
          <w:p w:rsidR="0066181F" w:rsidRPr="0066181F" w:rsidRDefault="0066181F" w:rsidP="0066181F">
            <w:pPr>
              <w:ind w:firstLine="0"/>
              <w:jc w:val="center"/>
              <w:rPr>
                <w:rFonts w:eastAsia="Times New Roman"/>
                <w:color w:val="000000"/>
                <w:sz w:val="20"/>
                <w:szCs w:val="20"/>
                <w:lang w:eastAsia="ru-RU"/>
              </w:rPr>
            </w:pPr>
            <w:r w:rsidRPr="0066181F">
              <w:rPr>
                <w:rFonts w:eastAsia="Times New Roman"/>
                <w:color w:val="000000"/>
                <w:sz w:val="20"/>
                <w:szCs w:val="20"/>
                <w:lang w:eastAsia="ru-RU"/>
              </w:rPr>
              <w:t>0,37</w:t>
            </w:r>
          </w:p>
        </w:tc>
        <w:tc>
          <w:tcPr>
            <w:tcW w:w="184" w:type="pct"/>
            <w:shd w:val="clear" w:color="000000" w:fill="FFFFFF"/>
            <w:vAlign w:val="center"/>
          </w:tcPr>
          <w:p w:rsidR="0066181F" w:rsidRPr="00D346D3" w:rsidRDefault="0066181F" w:rsidP="0066181F">
            <w:pPr>
              <w:ind w:firstLine="0"/>
              <w:jc w:val="center"/>
              <w:rPr>
                <w:rFonts w:eastAsia="Times New Roman" w:cs="Times New Roman"/>
                <w:sz w:val="20"/>
                <w:szCs w:val="20"/>
                <w:lang w:eastAsia="ru-RU"/>
              </w:rPr>
            </w:pPr>
            <w:r>
              <w:rPr>
                <w:rFonts w:eastAsia="Times New Roman" w:cs="Times New Roman"/>
                <w:sz w:val="20"/>
                <w:szCs w:val="20"/>
                <w:lang w:eastAsia="ru-RU"/>
              </w:rPr>
              <w:t>12,5</w:t>
            </w:r>
          </w:p>
        </w:tc>
        <w:tc>
          <w:tcPr>
            <w:tcW w:w="465" w:type="pct"/>
            <w:shd w:val="clear" w:color="000000" w:fill="FFFFFF"/>
          </w:tcPr>
          <w:p w:rsidR="0066181F" w:rsidRPr="0066181F" w:rsidRDefault="0066181F" w:rsidP="0066181F">
            <w:pPr>
              <w:ind w:firstLine="0"/>
              <w:jc w:val="center"/>
              <w:rPr>
                <w:rFonts w:eastAsia="Times New Roman"/>
                <w:sz w:val="20"/>
                <w:szCs w:val="20"/>
                <w:lang w:eastAsia="ru-RU"/>
              </w:rPr>
            </w:pPr>
            <w:r w:rsidRPr="0066181F">
              <w:rPr>
                <w:rFonts w:eastAsia="Times New Roman"/>
                <w:sz w:val="20"/>
                <w:szCs w:val="20"/>
                <w:lang w:eastAsia="ru-RU"/>
              </w:rPr>
              <w:t>0,00</w:t>
            </w:r>
          </w:p>
        </w:tc>
        <w:tc>
          <w:tcPr>
            <w:tcW w:w="169" w:type="pct"/>
            <w:shd w:val="clear" w:color="000000" w:fill="FFFFFF"/>
          </w:tcPr>
          <w:p w:rsidR="0066181F" w:rsidRPr="0066181F" w:rsidRDefault="0066181F" w:rsidP="0066181F">
            <w:pPr>
              <w:ind w:firstLine="0"/>
              <w:jc w:val="center"/>
              <w:rPr>
                <w:rFonts w:eastAsia="Times New Roman"/>
                <w:sz w:val="20"/>
                <w:szCs w:val="20"/>
                <w:lang w:eastAsia="ru-RU"/>
              </w:rPr>
            </w:pPr>
            <w:r w:rsidRPr="0066181F">
              <w:rPr>
                <w:rFonts w:eastAsia="Times New Roman"/>
                <w:sz w:val="20"/>
                <w:szCs w:val="20"/>
                <w:lang w:eastAsia="ru-RU"/>
              </w:rPr>
              <w:t>0,00</w:t>
            </w:r>
          </w:p>
        </w:tc>
      </w:tr>
      <w:tr w:rsidR="009D00FF" w:rsidRPr="00D346D3" w:rsidTr="0066181F">
        <w:trPr>
          <w:trHeight w:val="255"/>
        </w:trPr>
        <w:tc>
          <w:tcPr>
            <w:tcW w:w="156" w:type="pct"/>
            <w:shd w:val="clear" w:color="000000" w:fill="FFFFFF"/>
            <w:vAlign w:val="center"/>
            <w:hideMark/>
          </w:tcPr>
          <w:p w:rsidR="009D00FF" w:rsidRPr="00D346D3" w:rsidRDefault="009D00FF" w:rsidP="009D00FF">
            <w:pPr>
              <w:ind w:firstLine="0"/>
              <w:jc w:val="left"/>
              <w:rPr>
                <w:rFonts w:eastAsia="Times New Roman" w:cs="Times New Roman"/>
                <w:b/>
                <w:bCs/>
                <w:sz w:val="20"/>
                <w:szCs w:val="20"/>
                <w:lang w:eastAsia="ru-RU"/>
              </w:rPr>
            </w:pPr>
            <w:r w:rsidRPr="00D346D3">
              <w:rPr>
                <w:rFonts w:eastAsia="Times New Roman" w:cs="Times New Roman"/>
                <w:b/>
                <w:bCs/>
                <w:sz w:val="20"/>
                <w:szCs w:val="20"/>
                <w:lang w:eastAsia="ru-RU"/>
              </w:rPr>
              <w:t> </w:t>
            </w:r>
          </w:p>
        </w:tc>
        <w:tc>
          <w:tcPr>
            <w:tcW w:w="1504" w:type="pct"/>
            <w:tcBorders>
              <w:top w:val="single" w:sz="4" w:space="0" w:color="auto"/>
              <w:left w:val="nil"/>
              <w:bottom w:val="single" w:sz="4" w:space="0" w:color="auto"/>
              <w:right w:val="single" w:sz="4" w:space="0" w:color="auto"/>
            </w:tcBorders>
            <w:shd w:val="clear" w:color="000000" w:fill="FFFFFF"/>
            <w:vAlign w:val="center"/>
            <w:hideMark/>
          </w:tcPr>
          <w:p w:rsidR="009D00FF" w:rsidRPr="005F1AD1" w:rsidRDefault="009D00FF" w:rsidP="009D00FF">
            <w:pPr>
              <w:ind w:firstLine="0"/>
              <w:rPr>
                <w:b/>
                <w:bCs/>
                <w:sz w:val="20"/>
                <w:szCs w:val="20"/>
              </w:rPr>
            </w:pPr>
            <w:proofErr w:type="spellStart"/>
            <w:r w:rsidRPr="005F1AD1">
              <w:rPr>
                <w:b/>
                <w:bCs/>
                <w:sz w:val="20"/>
                <w:szCs w:val="20"/>
              </w:rPr>
              <w:t>Батайский</w:t>
            </w:r>
            <w:proofErr w:type="spellEnd"/>
            <w:r w:rsidRPr="005F1AD1">
              <w:rPr>
                <w:b/>
                <w:bCs/>
                <w:sz w:val="20"/>
                <w:szCs w:val="20"/>
              </w:rPr>
              <w:t xml:space="preserve"> район тепловых сетей</w:t>
            </w:r>
          </w:p>
        </w:tc>
        <w:tc>
          <w:tcPr>
            <w:tcW w:w="413" w:type="pct"/>
            <w:tcBorders>
              <w:top w:val="nil"/>
              <w:left w:val="single" w:sz="4" w:space="0" w:color="auto"/>
              <w:bottom w:val="single" w:sz="4" w:space="0" w:color="auto"/>
              <w:right w:val="single" w:sz="4" w:space="0" w:color="auto"/>
            </w:tcBorders>
            <w:shd w:val="clear" w:color="000000" w:fill="FFFFFF"/>
            <w:vAlign w:val="center"/>
          </w:tcPr>
          <w:p w:rsidR="009D00FF" w:rsidRPr="000B1CF8" w:rsidRDefault="009D00FF" w:rsidP="009D00FF">
            <w:pPr>
              <w:ind w:firstLine="0"/>
              <w:jc w:val="center"/>
              <w:rPr>
                <w:rFonts w:eastAsia="Times New Roman"/>
                <w:b/>
                <w:bCs/>
                <w:lang w:eastAsia="ru-RU"/>
              </w:rPr>
            </w:pPr>
            <w:r>
              <w:rPr>
                <w:rFonts w:eastAsia="Times New Roman"/>
                <w:b/>
                <w:bCs/>
                <w:sz w:val="22"/>
                <w:lang w:eastAsia="ru-RU"/>
              </w:rPr>
              <w:t>143,23</w:t>
            </w:r>
          </w:p>
        </w:tc>
        <w:tc>
          <w:tcPr>
            <w:tcW w:w="413" w:type="pct"/>
            <w:tcBorders>
              <w:top w:val="single" w:sz="4" w:space="0" w:color="auto"/>
              <w:left w:val="nil"/>
              <w:bottom w:val="single" w:sz="4" w:space="0" w:color="auto"/>
              <w:right w:val="single" w:sz="4" w:space="0" w:color="auto"/>
            </w:tcBorders>
            <w:shd w:val="clear" w:color="000000" w:fill="FFFFFF"/>
            <w:vAlign w:val="center"/>
          </w:tcPr>
          <w:p w:rsidR="009D00FF" w:rsidRPr="00D346D3" w:rsidRDefault="009D00FF" w:rsidP="009D00FF">
            <w:pPr>
              <w:ind w:firstLine="0"/>
              <w:jc w:val="center"/>
              <w:rPr>
                <w:b/>
                <w:bCs/>
              </w:rPr>
            </w:pPr>
            <w:r>
              <w:rPr>
                <w:b/>
                <w:bCs/>
                <w:sz w:val="22"/>
              </w:rPr>
              <w:t>75,51</w:t>
            </w:r>
          </w:p>
        </w:tc>
        <w:tc>
          <w:tcPr>
            <w:tcW w:w="349" w:type="pct"/>
            <w:tcBorders>
              <w:top w:val="single" w:sz="4" w:space="0" w:color="auto"/>
              <w:left w:val="nil"/>
              <w:bottom w:val="single" w:sz="4" w:space="0" w:color="auto"/>
              <w:right w:val="single" w:sz="4" w:space="0" w:color="auto"/>
            </w:tcBorders>
            <w:shd w:val="clear" w:color="000000" w:fill="FFFFFF"/>
            <w:vAlign w:val="center"/>
          </w:tcPr>
          <w:p w:rsidR="009D00FF" w:rsidRPr="00D346D3" w:rsidRDefault="009D00FF" w:rsidP="009D00FF">
            <w:pPr>
              <w:ind w:firstLine="0"/>
              <w:jc w:val="center"/>
              <w:rPr>
                <w:b/>
                <w:bCs/>
              </w:rPr>
            </w:pPr>
            <w:r w:rsidRPr="00D346D3">
              <w:rPr>
                <w:b/>
                <w:bCs/>
                <w:sz w:val="22"/>
              </w:rPr>
              <w:t>0,07</w:t>
            </w:r>
          </w:p>
        </w:tc>
        <w:tc>
          <w:tcPr>
            <w:tcW w:w="247" w:type="pct"/>
            <w:tcBorders>
              <w:top w:val="single" w:sz="4" w:space="0" w:color="auto"/>
              <w:left w:val="nil"/>
              <w:bottom w:val="single" w:sz="4" w:space="0" w:color="auto"/>
              <w:right w:val="single" w:sz="4" w:space="0" w:color="auto"/>
            </w:tcBorders>
            <w:shd w:val="clear" w:color="000000" w:fill="FFFFFF"/>
            <w:vAlign w:val="center"/>
          </w:tcPr>
          <w:p w:rsidR="009D00FF" w:rsidRPr="00D346D3" w:rsidRDefault="009D00FF" w:rsidP="009D00FF">
            <w:pPr>
              <w:ind w:firstLine="0"/>
              <w:jc w:val="center"/>
              <w:rPr>
                <w:b/>
                <w:bCs/>
              </w:rPr>
            </w:pPr>
            <w:r>
              <w:rPr>
                <w:b/>
                <w:bCs/>
                <w:sz w:val="22"/>
              </w:rPr>
              <w:t>23,0</w:t>
            </w:r>
          </w:p>
        </w:tc>
        <w:tc>
          <w:tcPr>
            <w:tcW w:w="289" w:type="pct"/>
            <w:tcBorders>
              <w:top w:val="single" w:sz="4" w:space="0" w:color="auto"/>
              <w:left w:val="nil"/>
              <w:bottom w:val="single" w:sz="4" w:space="0" w:color="auto"/>
              <w:right w:val="single" w:sz="4" w:space="0" w:color="auto"/>
            </w:tcBorders>
            <w:shd w:val="clear" w:color="000000" w:fill="FFFFFF"/>
            <w:vAlign w:val="center"/>
          </w:tcPr>
          <w:p w:rsidR="009D00FF" w:rsidRPr="00D346D3" w:rsidRDefault="009D00FF" w:rsidP="009D00FF">
            <w:pPr>
              <w:ind w:firstLine="0"/>
              <w:jc w:val="center"/>
              <w:rPr>
                <w:b/>
                <w:bCs/>
              </w:rPr>
            </w:pPr>
            <w:r>
              <w:rPr>
                <w:b/>
                <w:bCs/>
                <w:sz w:val="22"/>
              </w:rPr>
              <w:t>98,58</w:t>
            </w:r>
          </w:p>
        </w:tc>
        <w:tc>
          <w:tcPr>
            <w:tcW w:w="307" w:type="pct"/>
            <w:tcBorders>
              <w:top w:val="single" w:sz="4" w:space="0" w:color="auto"/>
              <w:left w:val="nil"/>
              <w:bottom w:val="single" w:sz="4" w:space="0" w:color="auto"/>
              <w:right w:val="single" w:sz="4" w:space="0" w:color="auto"/>
            </w:tcBorders>
            <w:shd w:val="clear" w:color="000000" w:fill="FFFFFF"/>
          </w:tcPr>
          <w:p w:rsidR="009D00FF" w:rsidRPr="005E14C9" w:rsidRDefault="009D00FF" w:rsidP="009D00FF">
            <w:pPr>
              <w:ind w:firstLine="0"/>
              <w:jc w:val="center"/>
              <w:rPr>
                <w:rFonts w:eastAsia="Times New Roman"/>
                <w:b/>
                <w:bCs/>
                <w:sz w:val="22"/>
                <w:lang w:eastAsia="ru-RU"/>
              </w:rPr>
            </w:pPr>
            <w:r w:rsidRPr="00FE1570">
              <w:rPr>
                <w:rFonts w:eastAsia="Times New Roman"/>
                <w:b/>
                <w:bCs/>
                <w:sz w:val="22"/>
                <w:lang w:eastAsia="ru-RU"/>
              </w:rPr>
              <w:t>1,90</w:t>
            </w:r>
          </w:p>
        </w:tc>
        <w:tc>
          <w:tcPr>
            <w:tcW w:w="183" w:type="pct"/>
            <w:shd w:val="clear" w:color="000000" w:fill="FFFFFF"/>
            <w:vAlign w:val="center"/>
          </w:tcPr>
          <w:p w:rsidR="009D00FF" w:rsidRPr="0066181F" w:rsidRDefault="009D00FF" w:rsidP="009D00FF">
            <w:pPr>
              <w:ind w:firstLine="0"/>
              <w:jc w:val="center"/>
              <w:rPr>
                <w:rFonts w:eastAsia="Times New Roman" w:cs="Times New Roman"/>
                <w:b/>
                <w:sz w:val="22"/>
                <w:lang w:eastAsia="ru-RU"/>
              </w:rPr>
            </w:pPr>
            <w:r w:rsidRPr="0066181F">
              <w:rPr>
                <w:rFonts w:eastAsia="Times New Roman" w:cs="Times New Roman"/>
                <w:b/>
                <w:sz w:val="22"/>
                <w:lang w:eastAsia="ru-RU"/>
              </w:rPr>
              <w:t>2,23</w:t>
            </w:r>
          </w:p>
        </w:tc>
        <w:tc>
          <w:tcPr>
            <w:tcW w:w="321" w:type="pct"/>
            <w:shd w:val="clear" w:color="000000" w:fill="FFFFFF"/>
            <w:vAlign w:val="center"/>
          </w:tcPr>
          <w:p w:rsidR="009D00FF" w:rsidRPr="000B1CF8" w:rsidRDefault="009D00FF" w:rsidP="009D00FF">
            <w:pPr>
              <w:ind w:firstLine="0"/>
              <w:jc w:val="center"/>
              <w:rPr>
                <w:rFonts w:eastAsia="Times New Roman"/>
                <w:b/>
                <w:bCs/>
                <w:lang w:eastAsia="ru-RU"/>
              </w:rPr>
            </w:pPr>
            <w:r>
              <w:rPr>
                <w:rFonts w:eastAsia="Times New Roman"/>
                <w:b/>
                <w:bCs/>
                <w:sz w:val="22"/>
                <w:lang w:eastAsia="ru-RU"/>
              </w:rPr>
              <w:t>4,39</w:t>
            </w:r>
          </w:p>
        </w:tc>
        <w:tc>
          <w:tcPr>
            <w:tcW w:w="184" w:type="pct"/>
            <w:shd w:val="clear" w:color="000000" w:fill="FFFFFF"/>
            <w:vAlign w:val="center"/>
          </w:tcPr>
          <w:p w:rsidR="009D00FF" w:rsidRPr="0066181F" w:rsidRDefault="009D00FF" w:rsidP="009D00FF">
            <w:pPr>
              <w:ind w:firstLine="0"/>
              <w:jc w:val="center"/>
              <w:rPr>
                <w:rFonts w:eastAsia="Times New Roman" w:cs="Times New Roman"/>
                <w:b/>
                <w:sz w:val="22"/>
                <w:lang w:eastAsia="ru-RU"/>
              </w:rPr>
            </w:pPr>
            <w:r>
              <w:rPr>
                <w:rFonts w:eastAsia="Times New Roman" w:cs="Times New Roman"/>
                <w:b/>
                <w:sz w:val="22"/>
                <w:lang w:eastAsia="ru-RU"/>
              </w:rPr>
              <w:t>4,89</w:t>
            </w:r>
          </w:p>
        </w:tc>
        <w:tc>
          <w:tcPr>
            <w:tcW w:w="465" w:type="pct"/>
            <w:shd w:val="clear" w:color="000000" w:fill="FFFFFF"/>
            <w:vAlign w:val="center"/>
          </w:tcPr>
          <w:p w:rsidR="009D00FF" w:rsidRPr="000B1CF8" w:rsidRDefault="009D00FF" w:rsidP="009D00FF">
            <w:pPr>
              <w:ind w:firstLine="0"/>
              <w:jc w:val="center"/>
              <w:rPr>
                <w:rFonts w:eastAsia="Times New Roman"/>
                <w:b/>
                <w:bCs/>
                <w:lang w:eastAsia="ru-RU"/>
              </w:rPr>
            </w:pPr>
            <w:r>
              <w:rPr>
                <w:rFonts w:eastAsia="Times New Roman"/>
                <w:b/>
                <w:bCs/>
                <w:lang w:eastAsia="ru-RU"/>
              </w:rPr>
              <w:t>38,41</w:t>
            </w:r>
          </w:p>
        </w:tc>
        <w:tc>
          <w:tcPr>
            <w:tcW w:w="169" w:type="pct"/>
            <w:shd w:val="clear" w:color="000000" w:fill="FFFFFF"/>
            <w:vAlign w:val="center"/>
          </w:tcPr>
          <w:p w:rsidR="009D00FF" w:rsidRPr="000B1CF8" w:rsidRDefault="009D00FF" w:rsidP="009D00FF">
            <w:pPr>
              <w:ind w:firstLine="0"/>
              <w:jc w:val="center"/>
              <w:rPr>
                <w:rFonts w:eastAsia="Times New Roman"/>
                <w:b/>
                <w:bCs/>
                <w:lang w:eastAsia="ru-RU"/>
              </w:rPr>
            </w:pPr>
            <w:r w:rsidRPr="000B1CF8">
              <w:rPr>
                <w:rFonts w:eastAsia="Times New Roman"/>
                <w:b/>
                <w:bCs/>
                <w:sz w:val="22"/>
                <w:lang w:eastAsia="ru-RU"/>
              </w:rPr>
              <w:t>26,8</w:t>
            </w:r>
          </w:p>
        </w:tc>
      </w:tr>
      <w:tr w:rsidR="009D00FF" w:rsidRPr="00D346D3" w:rsidTr="00973700">
        <w:trPr>
          <w:trHeight w:val="255"/>
        </w:trPr>
        <w:tc>
          <w:tcPr>
            <w:tcW w:w="156" w:type="pct"/>
            <w:shd w:val="clear" w:color="000000" w:fill="FFFFFF"/>
            <w:vAlign w:val="center"/>
            <w:hideMark/>
          </w:tcPr>
          <w:p w:rsidR="009D00FF" w:rsidRPr="00D346D3" w:rsidRDefault="009D00FF" w:rsidP="009D00FF">
            <w:pPr>
              <w:ind w:firstLine="0"/>
              <w:jc w:val="left"/>
              <w:rPr>
                <w:rFonts w:eastAsia="Times New Roman" w:cs="Times New Roman"/>
                <w:b/>
                <w:bCs/>
                <w:sz w:val="20"/>
                <w:szCs w:val="20"/>
                <w:lang w:eastAsia="ru-RU"/>
              </w:rPr>
            </w:pPr>
            <w:r w:rsidRPr="00D346D3">
              <w:rPr>
                <w:rFonts w:eastAsia="Times New Roman" w:cs="Times New Roman"/>
                <w:b/>
                <w:bCs/>
                <w:sz w:val="20"/>
                <w:szCs w:val="20"/>
                <w:lang w:eastAsia="ru-RU"/>
              </w:rPr>
              <w:t> </w:t>
            </w:r>
          </w:p>
        </w:tc>
        <w:tc>
          <w:tcPr>
            <w:tcW w:w="1504" w:type="pct"/>
            <w:tcBorders>
              <w:top w:val="single" w:sz="4" w:space="0" w:color="auto"/>
              <w:left w:val="nil"/>
              <w:bottom w:val="single" w:sz="4" w:space="0" w:color="auto"/>
              <w:right w:val="single" w:sz="4" w:space="0" w:color="auto"/>
            </w:tcBorders>
            <w:shd w:val="clear" w:color="000000" w:fill="FFFFFF"/>
            <w:vAlign w:val="center"/>
            <w:hideMark/>
          </w:tcPr>
          <w:p w:rsidR="009D00FF" w:rsidRPr="005F1AD1" w:rsidRDefault="009D00FF" w:rsidP="009D00FF">
            <w:pPr>
              <w:ind w:firstLine="0"/>
              <w:rPr>
                <w:b/>
                <w:bCs/>
                <w:sz w:val="20"/>
                <w:szCs w:val="20"/>
              </w:rPr>
            </w:pPr>
            <w:r w:rsidRPr="005F1AD1">
              <w:rPr>
                <w:b/>
                <w:bCs/>
                <w:sz w:val="20"/>
                <w:szCs w:val="20"/>
              </w:rPr>
              <w:t xml:space="preserve">Дирекция по </w:t>
            </w:r>
            <w:proofErr w:type="spellStart"/>
            <w:r w:rsidRPr="005F1AD1">
              <w:rPr>
                <w:b/>
                <w:bCs/>
                <w:sz w:val="20"/>
                <w:szCs w:val="20"/>
              </w:rPr>
              <w:t>тепловодоснабжению</w:t>
            </w:r>
            <w:proofErr w:type="spellEnd"/>
            <w:r w:rsidRPr="005F1AD1">
              <w:rPr>
                <w:b/>
                <w:bCs/>
                <w:sz w:val="20"/>
                <w:szCs w:val="20"/>
              </w:rPr>
              <w:t xml:space="preserve"> СКЖД</w:t>
            </w:r>
          </w:p>
        </w:tc>
        <w:tc>
          <w:tcPr>
            <w:tcW w:w="413" w:type="pct"/>
            <w:tcBorders>
              <w:top w:val="nil"/>
              <w:left w:val="single" w:sz="4" w:space="0" w:color="auto"/>
              <w:bottom w:val="single" w:sz="4" w:space="0" w:color="auto"/>
              <w:right w:val="single" w:sz="4" w:space="0" w:color="auto"/>
            </w:tcBorders>
            <w:shd w:val="clear" w:color="000000" w:fill="FFFFFF"/>
            <w:vAlign w:val="center"/>
          </w:tcPr>
          <w:p w:rsidR="009D00FF" w:rsidRPr="000B1CF8" w:rsidRDefault="009D00FF" w:rsidP="009D00FF">
            <w:pPr>
              <w:ind w:firstLine="0"/>
              <w:jc w:val="center"/>
              <w:rPr>
                <w:rFonts w:eastAsia="Times New Roman"/>
                <w:b/>
                <w:bCs/>
                <w:lang w:eastAsia="ru-RU"/>
              </w:rPr>
            </w:pPr>
            <w:r w:rsidRPr="000B1CF8">
              <w:rPr>
                <w:rFonts w:eastAsia="Times New Roman"/>
                <w:b/>
                <w:bCs/>
                <w:sz w:val="22"/>
                <w:lang w:eastAsia="ru-RU"/>
              </w:rPr>
              <w:t>20,76</w:t>
            </w:r>
          </w:p>
        </w:tc>
        <w:tc>
          <w:tcPr>
            <w:tcW w:w="413" w:type="pct"/>
            <w:tcBorders>
              <w:top w:val="single" w:sz="4" w:space="0" w:color="auto"/>
              <w:left w:val="nil"/>
              <w:bottom w:val="single" w:sz="4" w:space="0" w:color="auto"/>
              <w:right w:val="single" w:sz="4" w:space="0" w:color="auto"/>
            </w:tcBorders>
            <w:shd w:val="clear" w:color="000000" w:fill="FFFFFF"/>
            <w:vAlign w:val="center"/>
          </w:tcPr>
          <w:p w:rsidR="009D00FF" w:rsidRPr="00D346D3" w:rsidRDefault="009D00FF" w:rsidP="009D00FF">
            <w:pPr>
              <w:ind w:firstLine="0"/>
              <w:jc w:val="center"/>
              <w:rPr>
                <w:b/>
                <w:bCs/>
              </w:rPr>
            </w:pPr>
            <w:r w:rsidRPr="00D346D3">
              <w:rPr>
                <w:b/>
                <w:bCs/>
                <w:sz w:val="22"/>
              </w:rPr>
              <w:t>8,7</w:t>
            </w:r>
            <w:r>
              <w:rPr>
                <w:b/>
                <w:bCs/>
                <w:sz w:val="22"/>
              </w:rPr>
              <w:t>6</w:t>
            </w:r>
          </w:p>
        </w:tc>
        <w:tc>
          <w:tcPr>
            <w:tcW w:w="349" w:type="pct"/>
            <w:tcBorders>
              <w:top w:val="single" w:sz="4" w:space="0" w:color="auto"/>
              <w:left w:val="nil"/>
              <w:bottom w:val="single" w:sz="4" w:space="0" w:color="auto"/>
              <w:right w:val="single" w:sz="4" w:space="0" w:color="auto"/>
            </w:tcBorders>
            <w:shd w:val="clear" w:color="000000" w:fill="FFFFFF"/>
            <w:vAlign w:val="center"/>
          </w:tcPr>
          <w:p w:rsidR="009D00FF" w:rsidRPr="00D346D3" w:rsidRDefault="009D00FF" w:rsidP="009D00FF">
            <w:pPr>
              <w:ind w:firstLine="0"/>
              <w:jc w:val="center"/>
              <w:rPr>
                <w:b/>
                <w:bCs/>
              </w:rPr>
            </w:pPr>
            <w:r w:rsidRPr="00D346D3">
              <w:rPr>
                <w:b/>
                <w:bCs/>
                <w:sz w:val="22"/>
              </w:rPr>
              <w:t>0,00</w:t>
            </w:r>
          </w:p>
        </w:tc>
        <w:tc>
          <w:tcPr>
            <w:tcW w:w="247" w:type="pct"/>
            <w:tcBorders>
              <w:top w:val="single" w:sz="4" w:space="0" w:color="auto"/>
              <w:left w:val="nil"/>
              <w:bottom w:val="single" w:sz="4" w:space="0" w:color="auto"/>
              <w:right w:val="single" w:sz="4" w:space="0" w:color="auto"/>
            </w:tcBorders>
            <w:shd w:val="clear" w:color="000000" w:fill="FFFFFF"/>
            <w:vAlign w:val="center"/>
          </w:tcPr>
          <w:p w:rsidR="009D00FF" w:rsidRPr="00D346D3" w:rsidRDefault="009D00FF" w:rsidP="009D00FF">
            <w:pPr>
              <w:ind w:firstLine="0"/>
              <w:jc w:val="center"/>
              <w:rPr>
                <w:b/>
                <w:bCs/>
              </w:rPr>
            </w:pPr>
            <w:r w:rsidRPr="00D346D3">
              <w:rPr>
                <w:b/>
                <w:bCs/>
                <w:sz w:val="22"/>
              </w:rPr>
              <w:t>0,05</w:t>
            </w:r>
          </w:p>
        </w:tc>
        <w:tc>
          <w:tcPr>
            <w:tcW w:w="289" w:type="pct"/>
            <w:tcBorders>
              <w:top w:val="single" w:sz="4" w:space="0" w:color="auto"/>
              <w:left w:val="nil"/>
              <w:bottom w:val="single" w:sz="4" w:space="0" w:color="auto"/>
              <w:right w:val="single" w:sz="4" w:space="0" w:color="auto"/>
            </w:tcBorders>
            <w:shd w:val="clear" w:color="000000" w:fill="FFFFFF"/>
            <w:vAlign w:val="center"/>
          </w:tcPr>
          <w:p w:rsidR="009D00FF" w:rsidRPr="00D346D3" w:rsidRDefault="009D00FF" w:rsidP="009D00FF">
            <w:pPr>
              <w:ind w:firstLine="0"/>
              <w:jc w:val="center"/>
              <w:rPr>
                <w:b/>
                <w:bCs/>
              </w:rPr>
            </w:pPr>
            <w:r w:rsidRPr="00D346D3">
              <w:rPr>
                <w:b/>
                <w:bCs/>
                <w:sz w:val="22"/>
              </w:rPr>
              <w:t>8,8</w:t>
            </w:r>
            <w:r>
              <w:rPr>
                <w:b/>
                <w:bCs/>
                <w:sz w:val="22"/>
              </w:rPr>
              <w:t>1</w:t>
            </w:r>
          </w:p>
        </w:tc>
        <w:tc>
          <w:tcPr>
            <w:tcW w:w="307" w:type="pct"/>
            <w:tcBorders>
              <w:top w:val="nil"/>
              <w:left w:val="nil"/>
              <w:bottom w:val="single" w:sz="4" w:space="0" w:color="auto"/>
              <w:right w:val="single" w:sz="4" w:space="0" w:color="auto"/>
            </w:tcBorders>
            <w:shd w:val="clear" w:color="000000" w:fill="FFFFFF"/>
            <w:vAlign w:val="center"/>
          </w:tcPr>
          <w:p w:rsidR="009D00FF" w:rsidRPr="000B1CF8" w:rsidRDefault="009D00FF" w:rsidP="009D00FF">
            <w:pPr>
              <w:ind w:firstLine="0"/>
              <w:jc w:val="center"/>
              <w:rPr>
                <w:rFonts w:eastAsia="Times New Roman"/>
                <w:b/>
                <w:bCs/>
                <w:lang w:eastAsia="ru-RU"/>
              </w:rPr>
            </w:pPr>
            <w:r w:rsidRPr="000B1CF8">
              <w:rPr>
                <w:rFonts w:eastAsia="Times New Roman"/>
                <w:b/>
                <w:bCs/>
                <w:sz w:val="22"/>
                <w:lang w:eastAsia="ru-RU"/>
              </w:rPr>
              <w:t>0,5</w:t>
            </w:r>
            <w:r>
              <w:rPr>
                <w:rFonts w:eastAsia="Times New Roman"/>
                <w:b/>
                <w:bCs/>
                <w:sz w:val="22"/>
                <w:lang w:eastAsia="ru-RU"/>
              </w:rPr>
              <w:t>1</w:t>
            </w:r>
          </w:p>
        </w:tc>
        <w:tc>
          <w:tcPr>
            <w:tcW w:w="183" w:type="pct"/>
            <w:shd w:val="clear" w:color="000000" w:fill="FFFFFF"/>
            <w:vAlign w:val="center"/>
          </w:tcPr>
          <w:p w:rsidR="009D00FF" w:rsidRPr="0066181F" w:rsidRDefault="009D00FF" w:rsidP="009D00FF">
            <w:pPr>
              <w:ind w:firstLine="0"/>
              <w:jc w:val="center"/>
              <w:rPr>
                <w:rFonts w:eastAsia="Times New Roman" w:cs="Times New Roman"/>
                <w:b/>
                <w:sz w:val="22"/>
                <w:lang w:eastAsia="ru-RU"/>
              </w:rPr>
            </w:pPr>
            <w:r w:rsidRPr="0066181F">
              <w:rPr>
                <w:rFonts w:eastAsia="Times New Roman" w:cs="Times New Roman"/>
                <w:b/>
                <w:sz w:val="22"/>
                <w:lang w:eastAsia="ru-RU"/>
              </w:rPr>
              <w:t>0,52</w:t>
            </w:r>
          </w:p>
        </w:tc>
        <w:tc>
          <w:tcPr>
            <w:tcW w:w="321" w:type="pct"/>
            <w:shd w:val="clear" w:color="000000" w:fill="FFFFFF"/>
            <w:vAlign w:val="center"/>
          </w:tcPr>
          <w:p w:rsidR="009D00FF" w:rsidRPr="000B1CF8" w:rsidRDefault="009D00FF" w:rsidP="009D00FF">
            <w:pPr>
              <w:ind w:firstLine="0"/>
              <w:jc w:val="center"/>
              <w:rPr>
                <w:rFonts w:eastAsia="Times New Roman"/>
                <w:b/>
                <w:bCs/>
                <w:lang w:eastAsia="ru-RU"/>
              </w:rPr>
            </w:pPr>
            <w:r w:rsidRPr="000B1CF8">
              <w:rPr>
                <w:rFonts w:eastAsia="Times New Roman"/>
                <w:b/>
                <w:bCs/>
                <w:sz w:val="22"/>
                <w:lang w:eastAsia="ru-RU"/>
              </w:rPr>
              <w:t>0,98</w:t>
            </w:r>
          </w:p>
        </w:tc>
        <w:tc>
          <w:tcPr>
            <w:tcW w:w="184" w:type="pct"/>
            <w:shd w:val="clear" w:color="000000" w:fill="FFFFFF"/>
            <w:vAlign w:val="center"/>
          </w:tcPr>
          <w:p w:rsidR="009D00FF" w:rsidRPr="0066181F" w:rsidRDefault="009D00FF" w:rsidP="009D00FF">
            <w:pPr>
              <w:ind w:firstLine="0"/>
              <w:jc w:val="center"/>
              <w:rPr>
                <w:rFonts w:eastAsia="Times New Roman" w:cs="Times New Roman"/>
                <w:b/>
                <w:sz w:val="22"/>
                <w:lang w:eastAsia="ru-RU"/>
              </w:rPr>
            </w:pPr>
            <w:r>
              <w:rPr>
                <w:rFonts w:eastAsia="Times New Roman" w:cs="Times New Roman"/>
                <w:b/>
                <w:sz w:val="22"/>
                <w:lang w:eastAsia="ru-RU"/>
              </w:rPr>
              <w:t>10,0</w:t>
            </w:r>
          </w:p>
        </w:tc>
        <w:tc>
          <w:tcPr>
            <w:tcW w:w="465" w:type="pct"/>
            <w:shd w:val="clear" w:color="000000" w:fill="FFFFFF"/>
            <w:vAlign w:val="center"/>
          </w:tcPr>
          <w:p w:rsidR="009D00FF" w:rsidRPr="000B1CF8" w:rsidRDefault="009D00FF" w:rsidP="009D00FF">
            <w:pPr>
              <w:ind w:firstLine="0"/>
              <w:jc w:val="center"/>
              <w:rPr>
                <w:rFonts w:eastAsia="Times New Roman"/>
                <w:b/>
                <w:bCs/>
                <w:lang w:eastAsia="ru-RU"/>
              </w:rPr>
            </w:pPr>
            <w:r w:rsidRPr="000B1CF8">
              <w:rPr>
                <w:rFonts w:eastAsia="Times New Roman"/>
                <w:b/>
                <w:bCs/>
                <w:sz w:val="22"/>
                <w:lang w:eastAsia="ru-RU"/>
              </w:rPr>
              <w:t>10,47</w:t>
            </w:r>
          </w:p>
        </w:tc>
        <w:tc>
          <w:tcPr>
            <w:tcW w:w="169" w:type="pct"/>
            <w:shd w:val="clear" w:color="000000" w:fill="FFFFFF"/>
            <w:vAlign w:val="center"/>
          </w:tcPr>
          <w:p w:rsidR="009D00FF" w:rsidRPr="000B1CF8" w:rsidRDefault="009D00FF" w:rsidP="009D00FF">
            <w:pPr>
              <w:ind w:firstLine="0"/>
              <w:jc w:val="center"/>
              <w:rPr>
                <w:rFonts w:eastAsia="Times New Roman"/>
                <w:b/>
                <w:bCs/>
                <w:lang w:eastAsia="ru-RU"/>
              </w:rPr>
            </w:pPr>
            <w:r w:rsidRPr="000B1CF8">
              <w:rPr>
                <w:rFonts w:eastAsia="Times New Roman"/>
                <w:b/>
                <w:bCs/>
                <w:sz w:val="22"/>
                <w:lang w:eastAsia="ru-RU"/>
              </w:rPr>
              <w:t>51,7</w:t>
            </w:r>
          </w:p>
        </w:tc>
      </w:tr>
      <w:tr w:rsidR="0066181F" w:rsidRPr="00D346D3" w:rsidTr="00973700">
        <w:trPr>
          <w:trHeight w:val="255"/>
        </w:trPr>
        <w:tc>
          <w:tcPr>
            <w:tcW w:w="156" w:type="pct"/>
            <w:shd w:val="clear" w:color="000000" w:fill="FFFFFF"/>
            <w:vAlign w:val="center"/>
          </w:tcPr>
          <w:p w:rsidR="0066181F" w:rsidRPr="00D346D3" w:rsidRDefault="0066181F" w:rsidP="0066181F">
            <w:pPr>
              <w:ind w:firstLine="0"/>
              <w:jc w:val="left"/>
              <w:rPr>
                <w:rFonts w:eastAsia="Times New Roman" w:cs="Times New Roman"/>
                <w:b/>
                <w:bCs/>
                <w:sz w:val="20"/>
                <w:szCs w:val="20"/>
                <w:lang w:eastAsia="ru-RU"/>
              </w:rPr>
            </w:pPr>
          </w:p>
        </w:tc>
        <w:tc>
          <w:tcPr>
            <w:tcW w:w="1504" w:type="pct"/>
            <w:tcBorders>
              <w:top w:val="single" w:sz="4" w:space="0" w:color="auto"/>
              <w:left w:val="nil"/>
              <w:bottom w:val="single" w:sz="4" w:space="0" w:color="auto"/>
              <w:right w:val="single" w:sz="4" w:space="0" w:color="auto"/>
            </w:tcBorders>
            <w:shd w:val="clear" w:color="000000" w:fill="FFFFFF"/>
            <w:vAlign w:val="center"/>
          </w:tcPr>
          <w:p w:rsidR="0066181F" w:rsidRPr="005F1AD1" w:rsidRDefault="0066181F" w:rsidP="0066181F">
            <w:pPr>
              <w:ind w:firstLine="0"/>
              <w:rPr>
                <w:b/>
                <w:bCs/>
                <w:sz w:val="20"/>
                <w:szCs w:val="20"/>
              </w:rPr>
            </w:pPr>
            <w:r w:rsidRPr="005F1AD1">
              <w:rPr>
                <w:rFonts w:eastAsia="Times New Roman"/>
                <w:b/>
                <w:bCs/>
                <w:sz w:val="20"/>
                <w:szCs w:val="20"/>
                <w:lang w:eastAsia="ru-RU"/>
              </w:rPr>
              <w:t>ООО «Распределенная генерация-Батайск»</w:t>
            </w:r>
          </w:p>
        </w:tc>
        <w:tc>
          <w:tcPr>
            <w:tcW w:w="413" w:type="pct"/>
            <w:shd w:val="clear" w:color="000000" w:fill="FFFFFF"/>
            <w:vAlign w:val="center"/>
          </w:tcPr>
          <w:p w:rsidR="0066181F" w:rsidRPr="00D346D3" w:rsidRDefault="0066181F" w:rsidP="0066181F">
            <w:pPr>
              <w:ind w:firstLine="0"/>
              <w:jc w:val="center"/>
              <w:rPr>
                <w:rFonts w:eastAsia="Times New Roman" w:cs="Times New Roman"/>
                <w:b/>
                <w:bCs/>
                <w:sz w:val="20"/>
                <w:szCs w:val="20"/>
                <w:lang w:eastAsia="ru-RU"/>
              </w:rPr>
            </w:pPr>
            <w:r>
              <w:rPr>
                <w:rFonts w:eastAsia="Times New Roman" w:cs="Times New Roman"/>
                <w:b/>
                <w:bCs/>
                <w:sz w:val="20"/>
                <w:szCs w:val="20"/>
                <w:lang w:eastAsia="ru-RU"/>
              </w:rPr>
              <w:t>14,54</w:t>
            </w:r>
          </w:p>
        </w:tc>
        <w:tc>
          <w:tcPr>
            <w:tcW w:w="413" w:type="pct"/>
            <w:tcBorders>
              <w:top w:val="single" w:sz="4" w:space="0" w:color="auto"/>
              <w:left w:val="nil"/>
              <w:bottom w:val="single" w:sz="4" w:space="0" w:color="auto"/>
              <w:right w:val="single" w:sz="4" w:space="0" w:color="auto"/>
            </w:tcBorders>
            <w:shd w:val="clear" w:color="000000" w:fill="FFFFFF"/>
            <w:vAlign w:val="center"/>
          </w:tcPr>
          <w:p w:rsidR="0066181F" w:rsidRPr="00D346D3" w:rsidRDefault="0066181F" w:rsidP="0066181F">
            <w:pPr>
              <w:ind w:firstLine="0"/>
              <w:jc w:val="center"/>
              <w:rPr>
                <w:b/>
                <w:bCs/>
                <w:sz w:val="22"/>
              </w:rPr>
            </w:pPr>
            <w:r>
              <w:rPr>
                <w:b/>
                <w:bCs/>
                <w:sz w:val="22"/>
              </w:rPr>
              <w:t>10,33</w:t>
            </w:r>
          </w:p>
        </w:tc>
        <w:tc>
          <w:tcPr>
            <w:tcW w:w="349" w:type="pct"/>
            <w:tcBorders>
              <w:top w:val="single" w:sz="4" w:space="0" w:color="auto"/>
              <w:left w:val="nil"/>
              <w:bottom w:val="single" w:sz="4" w:space="0" w:color="auto"/>
              <w:right w:val="single" w:sz="4" w:space="0" w:color="auto"/>
            </w:tcBorders>
            <w:shd w:val="clear" w:color="000000" w:fill="FFFFFF"/>
            <w:vAlign w:val="center"/>
          </w:tcPr>
          <w:p w:rsidR="0066181F" w:rsidRPr="00D346D3" w:rsidRDefault="0066181F" w:rsidP="0066181F">
            <w:pPr>
              <w:ind w:firstLine="0"/>
              <w:jc w:val="center"/>
              <w:rPr>
                <w:b/>
                <w:bCs/>
                <w:sz w:val="22"/>
              </w:rPr>
            </w:pPr>
            <w:r>
              <w:rPr>
                <w:b/>
                <w:bCs/>
                <w:sz w:val="22"/>
              </w:rPr>
              <w:t>0,00</w:t>
            </w:r>
          </w:p>
        </w:tc>
        <w:tc>
          <w:tcPr>
            <w:tcW w:w="247" w:type="pct"/>
            <w:tcBorders>
              <w:top w:val="single" w:sz="4" w:space="0" w:color="auto"/>
              <w:left w:val="nil"/>
              <w:bottom w:val="single" w:sz="4" w:space="0" w:color="auto"/>
              <w:right w:val="single" w:sz="4" w:space="0" w:color="auto"/>
            </w:tcBorders>
            <w:shd w:val="clear" w:color="000000" w:fill="FFFFFF"/>
            <w:vAlign w:val="center"/>
          </w:tcPr>
          <w:p w:rsidR="0066181F" w:rsidRPr="00D346D3" w:rsidRDefault="0066181F" w:rsidP="0066181F">
            <w:pPr>
              <w:ind w:firstLine="0"/>
              <w:jc w:val="center"/>
              <w:rPr>
                <w:b/>
                <w:bCs/>
                <w:sz w:val="22"/>
              </w:rPr>
            </w:pPr>
            <w:r>
              <w:rPr>
                <w:b/>
                <w:bCs/>
                <w:sz w:val="22"/>
              </w:rPr>
              <w:t>2,36</w:t>
            </w:r>
          </w:p>
        </w:tc>
        <w:tc>
          <w:tcPr>
            <w:tcW w:w="289" w:type="pct"/>
            <w:tcBorders>
              <w:top w:val="single" w:sz="4" w:space="0" w:color="auto"/>
              <w:left w:val="nil"/>
              <w:bottom w:val="single" w:sz="4" w:space="0" w:color="auto"/>
              <w:right w:val="single" w:sz="4" w:space="0" w:color="auto"/>
            </w:tcBorders>
            <w:shd w:val="clear" w:color="000000" w:fill="FFFFFF"/>
            <w:vAlign w:val="center"/>
          </w:tcPr>
          <w:p w:rsidR="0066181F" w:rsidRPr="00D346D3" w:rsidRDefault="0066181F" w:rsidP="0066181F">
            <w:pPr>
              <w:ind w:firstLine="0"/>
              <w:jc w:val="center"/>
              <w:rPr>
                <w:b/>
                <w:bCs/>
                <w:sz w:val="22"/>
              </w:rPr>
            </w:pPr>
            <w:r>
              <w:rPr>
                <w:b/>
                <w:bCs/>
                <w:sz w:val="22"/>
              </w:rPr>
              <w:t>12,69</w:t>
            </w:r>
          </w:p>
        </w:tc>
        <w:tc>
          <w:tcPr>
            <w:tcW w:w="307" w:type="pct"/>
            <w:shd w:val="clear" w:color="000000" w:fill="FFFFFF"/>
            <w:vAlign w:val="center"/>
          </w:tcPr>
          <w:p w:rsidR="0066181F" w:rsidRPr="0066181F" w:rsidRDefault="0066181F" w:rsidP="0066181F">
            <w:pPr>
              <w:ind w:firstLine="0"/>
              <w:jc w:val="center"/>
              <w:rPr>
                <w:rFonts w:eastAsia="Times New Roman" w:cs="Times New Roman"/>
                <w:b/>
                <w:bCs/>
                <w:sz w:val="22"/>
                <w:lang w:eastAsia="ru-RU"/>
              </w:rPr>
            </w:pPr>
            <w:r w:rsidRPr="0066181F">
              <w:rPr>
                <w:rFonts w:eastAsia="Times New Roman" w:cs="Times New Roman"/>
                <w:b/>
                <w:bCs/>
                <w:sz w:val="22"/>
                <w:lang w:eastAsia="ru-RU"/>
              </w:rPr>
              <w:t>0,28</w:t>
            </w:r>
          </w:p>
        </w:tc>
        <w:tc>
          <w:tcPr>
            <w:tcW w:w="183" w:type="pct"/>
            <w:shd w:val="clear" w:color="000000" w:fill="FFFFFF"/>
            <w:vAlign w:val="center"/>
          </w:tcPr>
          <w:p w:rsidR="0066181F" w:rsidRPr="0066181F" w:rsidRDefault="0066181F" w:rsidP="0066181F">
            <w:pPr>
              <w:ind w:firstLine="0"/>
              <w:jc w:val="center"/>
              <w:rPr>
                <w:rFonts w:eastAsia="Times New Roman" w:cs="Times New Roman"/>
                <w:b/>
                <w:sz w:val="22"/>
                <w:lang w:eastAsia="ru-RU"/>
              </w:rPr>
            </w:pPr>
            <w:r w:rsidRPr="0066181F">
              <w:rPr>
                <w:rFonts w:eastAsia="Times New Roman" w:cs="Times New Roman"/>
                <w:b/>
                <w:sz w:val="22"/>
                <w:lang w:eastAsia="ru-RU"/>
              </w:rPr>
              <w:t>2,2</w:t>
            </w:r>
          </w:p>
        </w:tc>
        <w:tc>
          <w:tcPr>
            <w:tcW w:w="321" w:type="pct"/>
            <w:shd w:val="clear" w:color="000000" w:fill="FFFFFF"/>
            <w:vAlign w:val="center"/>
          </w:tcPr>
          <w:p w:rsidR="0066181F" w:rsidRPr="0066181F" w:rsidRDefault="0066181F" w:rsidP="0066181F">
            <w:pPr>
              <w:ind w:firstLine="0"/>
              <w:jc w:val="center"/>
              <w:rPr>
                <w:rFonts w:eastAsia="Times New Roman" w:cs="Times New Roman"/>
                <w:b/>
                <w:bCs/>
                <w:sz w:val="22"/>
                <w:lang w:eastAsia="ru-RU"/>
              </w:rPr>
            </w:pPr>
            <w:r w:rsidRPr="0066181F">
              <w:rPr>
                <w:rFonts w:eastAsia="Times New Roman" w:cs="Times New Roman"/>
                <w:b/>
                <w:bCs/>
                <w:sz w:val="22"/>
                <w:lang w:eastAsia="ru-RU"/>
              </w:rPr>
              <w:t>1,58</w:t>
            </w:r>
          </w:p>
        </w:tc>
        <w:tc>
          <w:tcPr>
            <w:tcW w:w="184" w:type="pct"/>
            <w:shd w:val="clear" w:color="000000" w:fill="FFFFFF"/>
            <w:vAlign w:val="center"/>
          </w:tcPr>
          <w:p w:rsidR="0066181F" w:rsidRPr="0066181F" w:rsidRDefault="0066181F" w:rsidP="0066181F">
            <w:pPr>
              <w:ind w:firstLine="0"/>
              <w:jc w:val="center"/>
              <w:rPr>
                <w:rFonts w:eastAsia="Times New Roman" w:cs="Times New Roman"/>
                <w:b/>
                <w:sz w:val="22"/>
                <w:lang w:eastAsia="ru-RU"/>
              </w:rPr>
            </w:pPr>
            <w:r w:rsidRPr="0066181F">
              <w:rPr>
                <w:rFonts w:eastAsia="Times New Roman" w:cs="Times New Roman"/>
                <w:b/>
                <w:sz w:val="22"/>
                <w:lang w:eastAsia="ru-RU"/>
              </w:rPr>
              <w:t>12,5</w:t>
            </w:r>
          </w:p>
        </w:tc>
        <w:tc>
          <w:tcPr>
            <w:tcW w:w="465" w:type="pct"/>
            <w:shd w:val="clear" w:color="000000" w:fill="FFFFFF"/>
            <w:vAlign w:val="center"/>
          </w:tcPr>
          <w:p w:rsidR="0066181F" w:rsidRPr="0066181F" w:rsidRDefault="0066181F" w:rsidP="0066181F">
            <w:pPr>
              <w:ind w:firstLine="0"/>
              <w:jc w:val="center"/>
              <w:rPr>
                <w:rFonts w:eastAsia="Times New Roman" w:cs="Times New Roman"/>
                <w:b/>
                <w:bCs/>
                <w:sz w:val="22"/>
                <w:lang w:eastAsia="ru-RU"/>
              </w:rPr>
            </w:pPr>
            <w:r>
              <w:rPr>
                <w:rFonts w:eastAsia="Times New Roman" w:cs="Times New Roman"/>
                <w:b/>
                <w:bCs/>
                <w:sz w:val="22"/>
                <w:lang w:eastAsia="ru-RU"/>
              </w:rPr>
              <w:t>0,00</w:t>
            </w:r>
          </w:p>
        </w:tc>
        <w:tc>
          <w:tcPr>
            <w:tcW w:w="169" w:type="pct"/>
            <w:shd w:val="clear" w:color="000000" w:fill="FFFFFF"/>
            <w:vAlign w:val="center"/>
          </w:tcPr>
          <w:p w:rsidR="0066181F" w:rsidRPr="0066181F" w:rsidRDefault="0066181F" w:rsidP="0066181F">
            <w:pPr>
              <w:ind w:firstLine="0"/>
              <w:jc w:val="center"/>
              <w:rPr>
                <w:rFonts w:eastAsia="Times New Roman" w:cs="Times New Roman"/>
                <w:b/>
                <w:sz w:val="22"/>
                <w:lang w:eastAsia="ru-RU"/>
              </w:rPr>
            </w:pPr>
            <w:r>
              <w:rPr>
                <w:rFonts w:eastAsia="Times New Roman" w:cs="Times New Roman"/>
                <w:b/>
                <w:sz w:val="22"/>
                <w:lang w:eastAsia="ru-RU"/>
              </w:rPr>
              <w:t>0,0</w:t>
            </w:r>
          </w:p>
        </w:tc>
      </w:tr>
    </w:tbl>
    <w:p w:rsidR="00194230" w:rsidRPr="00194230" w:rsidRDefault="00194230" w:rsidP="00194230"/>
    <w:p w:rsidR="00194230" w:rsidRDefault="00194230" w:rsidP="00194230">
      <w:pPr>
        <w:rPr>
          <w:rFonts w:cs="Times New Roman"/>
          <w:szCs w:val="24"/>
        </w:rPr>
        <w:sectPr w:rsidR="00194230" w:rsidSect="00194230">
          <w:pgSz w:w="16838" w:h="11906" w:orient="landscape"/>
          <w:pgMar w:top="720" w:right="720" w:bottom="720" w:left="720" w:header="709" w:footer="709" w:gutter="0"/>
          <w:cols w:space="708"/>
          <w:docGrid w:linePitch="360"/>
        </w:sectPr>
      </w:pPr>
      <w:bookmarkStart w:id="105" w:name="_Toc478394744"/>
    </w:p>
    <w:p w:rsidR="00194230" w:rsidRPr="00194230" w:rsidRDefault="00194230" w:rsidP="00194230">
      <w:pPr>
        <w:rPr>
          <w:szCs w:val="24"/>
        </w:rPr>
      </w:pPr>
      <w:r w:rsidRPr="00194230">
        <w:rPr>
          <w:szCs w:val="24"/>
        </w:rPr>
        <w:lastRenderedPageBreak/>
        <w:t xml:space="preserve">Дефицит тепловой мощности наблюдается на следующих котельных БРТС: </w:t>
      </w:r>
    </w:p>
    <w:p w:rsidR="00D346D3" w:rsidRPr="00D346D3" w:rsidRDefault="00D346D3" w:rsidP="009E484C">
      <w:pPr>
        <w:pStyle w:val="a5"/>
        <w:numPr>
          <w:ilvl w:val="1"/>
          <w:numId w:val="49"/>
        </w:numPr>
        <w:rPr>
          <w:szCs w:val="24"/>
        </w:rPr>
      </w:pPr>
      <w:r w:rsidRPr="00D346D3">
        <w:rPr>
          <w:szCs w:val="24"/>
        </w:rPr>
        <w:t>Котельная БРТС №07 по ул. Луначарского,168а</w:t>
      </w:r>
    </w:p>
    <w:p w:rsidR="00D346D3" w:rsidRPr="00D346D3" w:rsidRDefault="00D346D3" w:rsidP="009E484C">
      <w:pPr>
        <w:pStyle w:val="a5"/>
        <w:numPr>
          <w:ilvl w:val="1"/>
          <w:numId w:val="49"/>
        </w:numPr>
        <w:rPr>
          <w:szCs w:val="24"/>
        </w:rPr>
      </w:pPr>
      <w:r w:rsidRPr="00D346D3">
        <w:rPr>
          <w:szCs w:val="24"/>
        </w:rPr>
        <w:t>Котельная БРТС №16 по ул. Гайдара,6</w:t>
      </w:r>
    </w:p>
    <w:p w:rsidR="00194230" w:rsidRPr="00194230" w:rsidRDefault="00194230" w:rsidP="00D346D3">
      <w:pPr>
        <w:rPr>
          <w:szCs w:val="24"/>
        </w:rPr>
      </w:pPr>
      <w:r w:rsidRPr="00194230">
        <w:rPr>
          <w:szCs w:val="24"/>
        </w:rPr>
        <w:t>Указанные источники не могут в полном объеме обеспечить тепловой энергией потребителей во всем диапазоне температур наружного воздуха.</w:t>
      </w:r>
    </w:p>
    <w:bookmarkEnd w:id="105"/>
    <w:p w:rsidR="00656723" w:rsidRPr="00656723" w:rsidRDefault="00656723" w:rsidP="00656723">
      <w:pPr>
        <w:ind w:firstLine="0"/>
        <w:rPr>
          <w:rFonts w:cs="Times New Roman"/>
          <w:szCs w:val="24"/>
        </w:rPr>
      </w:pPr>
    </w:p>
    <w:p w:rsidR="005D0A17" w:rsidRPr="00656723" w:rsidRDefault="00194230" w:rsidP="00C421AC">
      <w:pPr>
        <w:pStyle w:val="3"/>
        <w:numPr>
          <w:ilvl w:val="1"/>
          <w:numId w:val="1"/>
        </w:numPr>
        <w:ind w:left="0" w:firstLine="0"/>
        <w:rPr>
          <w:rFonts w:cs="Times New Roman"/>
          <w:szCs w:val="24"/>
        </w:rPr>
      </w:pPr>
      <w:bookmarkStart w:id="106" w:name="_Toc478394745"/>
      <w:bookmarkStart w:id="107" w:name="_Toc479856601"/>
      <w:r>
        <w:rPr>
          <w:rFonts w:cs="Times New Roman"/>
          <w:szCs w:val="24"/>
        </w:rPr>
        <w:t>Гидравлические режимы, обеспечивающие</w:t>
      </w:r>
      <w:r w:rsidR="005D0A17" w:rsidRPr="00656723">
        <w:rPr>
          <w:rFonts w:cs="Times New Roman"/>
          <w:szCs w:val="24"/>
        </w:rPr>
        <w:t xml:space="preserve">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w:t>
      </w:r>
      <w:r w:rsidR="00656723" w:rsidRPr="00656723">
        <w:rPr>
          <w:rFonts w:cs="Times New Roman"/>
          <w:szCs w:val="24"/>
        </w:rPr>
        <w:t>ргии от источника к потребителю</w:t>
      </w:r>
      <w:bookmarkEnd w:id="106"/>
      <w:bookmarkEnd w:id="107"/>
    </w:p>
    <w:p w:rsidR="00656723" w:rsidRDefault="00656723" w:rsidP="00194230"/>
    <w:p w:rsidR="00194230" w:rsidRPr="00412E40" w:rsidRDefault="00194230" w:rsidP="00194230">
      <w:pPr>
        <w:rPr>
          <w:szCs w:val="24"/>
        </w:rPr>
      </w:pPr>
      <w:r w:rsidRPr="00412E40">
        <w:rPr>
          <w:szCs w:val="24"/>
        </w:rPr>
        <w:t xml:space="preserve">Гидравлические режимы тепловых сетей БРТС, обеспечивающие передачу тепловой энергии от источника тепловой энергии до самого удаленного потребителя, можно охарактеризовать как удовлетворительные. В настоящее время, дефициты по пропускной способности тепловых сетей при обнаружении устраняются. В целом, резервы по пропускной способности достаточны для удовлетворения текущих потребностей города. </w:t>
      </w:r>
    </w:p>
    <w:p w:rsidR="00194230" w:rsidRDefault="00194230" w:rsidP="00194230">
      <w:pPr>
        <w:rPr>
          <w:szCs w:val="24"/>
        </w:rPr>
      </w:pPr>
      <w:r w:rsidRPr="00412E40">
        <w:rPr>
          <w:szCs w:val="24"/>
        </w:rPr>
        <w:t xml:space="preserve">Гидравлические режимы тепловых сетей Дирекции по </w:t>
      </w:r>
      <w:proofErr w:type="spellStart"/>
      <w:r w:rsidRPr="00412E40">
        <w:rPr>
          <w:szCs w:val="24"/>
        </w:rPr>
        <w:t>тепловодоснабжению</w:t>
      </w:r>
      <w:proofErr w:type="spellEnd"/>
      <w:r w:rsidRPr="00412E40">
        <w:rPr>
          <w:szCs w:val="24"/>
        </w:rPr>
        <w:t xml:space="preserve"> СКЖД, обеспечивающие передачу тепловой энергии от источника тепловой энергии до потребителей, можно охарактеризовать как удовлетворительные.</w:t>
      </w:r>
    </w:p>
    <w:p w:rsidR="00194230" w:rsidRPr="00412E40" w:rsidRDefault="009D00FF" w:rsidP="00194230">
      <w:pPr>
        <w:rPr>
          <w:szCs w:val="24"/>
        </w:rPr>
      </w:pPr>
      <w:r>
        <w:rPr>
          <w:szCs w:val="24"/>
        </w:rPr>
        <w:t>При условии заключения концессионного соглашения, г</w:t>
      </w:r>
      <w:r w:rsidRPr="00412E40">
        <w:rPr>
          <w:szCs w:val="24"/>
        </w:rPr>
        <w:t xml:space="preserve">идравлические режимы тепловых сетей </w:t>
      </w:r>
      <w:r w:rsidRPr="009D00FF">
        <w:rPr>
          <w:szCs w:val="24"/>
        </w:rPr>
        <w:t>ООО «Распределенная генерация-Батайск»</w:t>
      </w:r>
      <w:r w:rsidRPr="00412E40">
        <w:rPr>
          <w:szCs w:val="24"/>
        </w:rPr>
        <w:t xml:space="preserve">, </w:t>
      </w:r>
      <w:r>
        <w:rPr>
          <w:szCs w:val="24"/>
        </w:rPr>
        <w:t xml:space="preserve">будут </w:t>
      </w:r>
      <w:r w:rsidRPr="00412E40">
        <w:rPr>
          <w:szCs w:val="24"/>
        </w:rPr>
        <w:t>обеспечива</w:t>
      </w:r>
      <w:r>
        <w:rPr>
          <w:szCs w:val="24"/>
        </w:rPr>
        <w:t>ть качественную</w:t>
      </w:r>
      <w:r w:rsidRPr="00412E40">
        <w:rPr>
          <w:szCs w:val="24"/>
        </w:rPr>
        <w:t xml:space="preserve"> передачу тепловой энергии от источника тепловой энергии до самого удаленного потребителя</w:t>
      </w:r>
      <w:r>
        <w:rPr>
          <w:szCs w:val="24"/>
        </w:rPr>
        <w:t>.</w:t>
      </w:r>
    </w:p>
    <w:p w:rsidR="005D0A17" w:rsidRPr="00412E40" w:rsidRDefault="00656723" w:rsidP="00C421AC">
      <w:pPr>
        <w:pStyle w:val="3"/>
        <w:numPr>
          <w:ilvl w:val="1"/>
          <w:numId w:val="1"/>
        </w:numPr>
        <w:ind w:left="0" w:firstLine="0"/>
        <w:rPr>
          <w:rFonts w:cs="Times New Roman"/>
          <w:szCs w:val="24"/>
        </w:rPr>
      </w:pPr>
      <w:bookmarkStart w:id="108" w:name="_Toc478394746"/>
      <w:bookmarkStart w:id="109" w:name="_Toc479856602"/>
      <w:r w:rsidRPr="00412E40">
        <w:rPr>
          <w:rFonts w:cs="Times New Roman"/>
          <w:szCs w:val="24"/>
        </w:rPr>
        <w:t xml:space="preserve">Причины </w:t>
      </w:r>
      <w:r w:rsidR="005D0A17" w:rsidRPr="00412E40">
        <w:rPr>
          <w:rFonts w:cs="Times New Roman"/>
          <w:szCs w:val="24"/>
        </w:rPr>
        <w:t>возникновения дефицитов тепловой мощности и последствий влияния дефиц</w:t>
      </w:r>
      <w:r w:rsidRPr="00412E40">
        <w:rPr>
          <w:rFonts w:cs="Times New Roman"/>
          <w:szCs w:val="24"/>
        </w:rPr>
        <w:t>итов на качество теплоснабжения</w:t>
      </w:r>
      <w:bookmarkEnd w:id="108"/>
      <w:bookmarkEnd w:id="109"/>
    </w:p>
    <w:p w:rsidR="00656723" w:rsidRPr="00412E40" w:rsidRDefault="00656723" w:rsidP="00656723">
      <w:pPr>
        <w:ind w:firstLine="0"/>
        <w:rPr>
          <w:rFonts w:cs="Times New Roman"/>
          <w:szCs w:val="24"/>
        </w:rPr>
      </w:pPr>
    </w:p>
    <w:p w:rsidR="00194230" w:rsidRPr="00412E40" w:rsidRDefault="00194230" w:rsidP="00194230">
      <w:pPr>
        <w:rPr>
          <w:szCs w:val="24"/>
        </w:rPr>
      </w:pPr>
      <w:r w:rsidRPr="00412E40">
        <w:rPr>
          <w:szCs w:val="24"/>
        </w:rPr>
        <w:t xml:space="preserve">Дефицит тепловой мощности, в первую очередь, является последствием потерь тепловой энергии в тепловых сетях, что в свою очередь происходит по причине износа трубопроводов и использования в качестве изоляционного материала матов из минеральной ваты. </w:t>
      </w:r>
    </w:p>
    <w:p w:rsidR="00194230" w:rsidRPr="00412E40" w:rsidRDefault="00194230" w:rsidP="00194230">
      <w:pPr>
        <w:rPr>
          <w:rFonts w:cs="Times New Roman"/>
          <w:szCs w:val="24"/>
        </w:rPr>
      </w:pPr>
      <w:r w:rsidRPr="00412E40">
        <w:rPr>
          <w:szCs w:val="24"/>
        </w:rPr>
        <w:t>Сведений о последствиях дефицита тепловой мощности не выявлено. Так как расчет дефицита тепловой мощности нетто выполнен для расчетной температуры минус 22 °С, а данная температура достигается крайне редко и кратковременно, то возможные последствия дефицита тепловой мощности могут выражаться незначительным понижением температуры внутреннего воздуха у потребителей.</w:t>
      </w:r>
    </w:p>
    <w:p w:rsidR="00194230" w:rsidRPr="00412E40" w:rsidRDefault="00194230" w:rsidP="00656723">
      <w:pPr>
        <w:ind w:firstLine="0"/>
        <w:rPr>
          <w:rFonts w:cs="Times New Roman"/>
          <w:szCs w:val="24"/>
        </w:rPr>
      </w:pPr>
    </w:p>
    <w:p w:rsidR="005D0A17" w:rsidRPr="00412E40" w:rsidRDefault="00194230" w:rsidP="00C421AC">
      <w:pPr>
        <w:pStyle w:val="3"/>
        <w:numPr>
          <w:ilvl w:val="1"/>
          <w:numId w:val="1"/>
        </w:numPr>
        <w:ind w:left="0" w:firstLine="0"/>
        <w:rPr>
          <w:rFonts w:cs="Times New Roman"/>
          <w:szCs w:val="24"/>
        </w:rPr>
      </w:pPr>
      <w:bookmarkStart w:id="110" w:name="_Toc478394747"/>
      <w:bookmarkStart w:id="111" w:name="_Toc479856603"/>
      <w:r w:rsidRPr="00412E40">
        <w:rPr>
          <w:rFonts w:cs="Times New Roman"/>
          <w:szCs w:val="24"/>
        </w:rPr>
        <w:t>Резервы</w:t>
      </w:r>
      <w:r w:rsidR="005D0A17" w:rsidRPr="00412E40">
        <w:rPr>
          <w:rFonts w:cs="Times New Roman"/>
          <w:szCs w:val="24"/>
        </w:rPr>
        <w:t xml:space="preserve">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w:t>
      </w:r>
      <w:r w:rsidR="00656723" w:rsidRPr="00412E40">
        <w:rPr>
          <w:rFonts w:cs="Times New Roman"/>
          <w:szCs w:val="24"/>
        </w:rPr>
        <w:t>я с дефицитом тепловой мощности</w:t>
      </w:r>
      <w:bookmarkEnd w:id="110"/>
      <w:bookmarkEnd w:id="111"/>
    </w:p>
    <w:p w:rsidR="00194230" w:rsidRPr="00412E40" w:rsidRDefault="00194230" w:rsidP="00194230">
      <w:pPr>
        <w:rPr>
          <w:szCs w:val="24"/>
        </w:rPr>
      </w:pPr>
    </w:p>
    <w:p w:rsidR="005C04E8" w:rsidRDefault="009D00FF" w:rsidP="00194230">
      <w:pPr>
        <w:rPr>
          <w:szCs w:val="24"/>
        </w:rPr>
      </w:pPr>
      <w:r>
        <w:rPr>
          <w:szCs w:val="24"/>
        </w:rPr>
        <w:t>При условии заключения концессионного соглашения</w:t>
      </w:r>
      <w:r w:rsidR="005C04E8">
        <w:rPr>
          <w:szCs w:val="24"/>
        </w:rPr>
        <w:t>,</w:t>
      </w:r>
      <w:r>
        <w:rPr>
          <w:szCs w:val="24"/>
        </w:rPr>
        <w:t xml:space="preserve"> м</w:t>
      </w:r>
      <w:r w:rsidRPr="00BA6D81">
        <w:rPr>
          <w:szCs w:val="24"/>
        </w:rPr>
        <w:t>ощность источников тепловой энергии нетто</w:t>
      </w:r>
      <w:r w:rsidR="005C04E8">
        <w:rPr>
          <w:szCs w:val="24"/>
        </w:rPr>
        <w:t>:</w:t>
      </w:r>
    </w:p>
    <w:p w:rsidR="00194230" w:rsidRDefault="00194230" w:rsidP="00194230">
      <w:pPr>
        <w:rPr>
          <w:szCs w:val="24"/>
        </w:rPr>
      </w:pPr>
      <w:r w:rsidRPr="00BA6D81">
        <w:rPr>
          <w:szCs w:val="24"/>
        </w:rPr>
        <w:t xml:space="preserve"> БРТС состав</w:t>
      </w:r>
      <w:r w:rsidR="005C04E8">
        <w:rPr>
          <w:szCs w:val="24"/>
        </w:rPr>
        <w:t>и</w:t>
      </w:r>
      <w:r w:rsidRPr="00BA6D81">
        <w:rPr>
          <w:szCs w:val="24"/>
        </w:rPr>
        <w:t xml:space="preserve">т </w:t>
      </w:r>
      <w:r w:rsidR="005C04E8">
        <w:rPr>
          <w:szCs w:val="24"/>
        </w:rPr>
        <w:t>141</w:t>
      </w:r>
      <w:r w:rsidR="009D00FF">
        <w:rPr>
          <w:szCs w:val="24"/>
        </w:rPr>
        <w:t>,</w:t>
      </w:r>
      <w:r w:rsidR="005C04E8">
        <w:rPr>
          <w:szCs w:val="24"/>
        </w:rPr>
        <w:t>34</w:t>
      </w:r>
      <w:r w:rsidRPr="00BA6D81">
        <w:rPr>
          <w:szCs w:val="24"/>
        </w:rPr>
        <w:t xml:space="preserve"> Гкал/ч, при этом величина резерва мощности источников </w:t>
      </w:r>
      <w:r w:rsidR="005C04E8">
        <w:rPr>
          <w:szCs w:val="24"/>
        </w:rPr>
        <w:t xml:space="preserve">будет </w:t>
      </w:r>
      <w:r w:rsidRPr="00BA6D81">
        <w:rPr>
          <w:szCs w:val="24"/>
        </w:rPr>
        <w:t xml:space="preserve">равна </w:t>
      </w:r>
      <w:r w:rsidR="009D00FF">
        <w:rPr>
          <w:szCs w:val="24"/>
        </w:rPr>
        <w:t>38,</w:t>
      </w:r>
      <w:r w:rsidR="005C04E8">
        <w:rPr>
          <w:szCs w:val="24"/>
        </w:rPr>
        <w:t>06</w:t>
      </w:r>
      <w:r w:rsidRPr="00BA6D81">
        <w:rPr>
          <w:szCs w:val="24"/>
        </w:rPr>
        <w:t xml:space="preserve"> Гкал/ч (что составляет </w:t>
      </w:r>
      <w:r w:rsidR="009D00FF">
        <w:rPr>
          <w:szCs w:val="24"/>
        </w:rPr>
        <w:t>26,8</w:t>
      </w:r>
      <w:r w:rsidRPr="00BA6D81">
        <w:rPr>
          <w:szCs w:val="24"/>
        </w:rPr>
        <w:t xml:space="preserve"> % </w:t>
      </w:r>
      <w:r w:rsidR="009D00FF" w:rsidRPr="00BA6D81">
        <w:rPr>
          <w:szCs w:val="24"/>
        </w:rPr>
        <w:t>от мощности нетто источников</w:t>
      </w:r>
      <w:r w:rsidRPr="00BA6D81">
        <w:rPr>
          <w:szCs w:val="24"/>
        </w:rPr>
        <w:t>).</w:t>
      </w:r>
    </w:p>
    <w:p w:rsidR="005C04E8" w:rsidRDefault="005C04E8" w:rsidP="00194230">
      <w:pPr>
        <w:rPr>
          <w:szCs w:val="24"/>
        </w:rPr>
      </w:pPr>
      <w:r w:rsidRPr="00412E40">
        <w:rPr>
          <w:szCs w:val="24"/>
        </w:rPr>
        <w:t xml:space="preserve">Дирекции по </w:t>
      </w:r>
      <w:proofErr w:type="spellStart"/>
      <w:r w:rsidRPr="00412E40">
        <w:rPr>
          <w:szCs w:val="24"/>
        </w:rPr>
        <w:t>тепловодоснабжению</w:t>
      </w:r>
      <w:proofErr w:type="spellEnd"/>
      <w:r w:rsidRPr="00412E40">
        <w:rPr>
          <w:szCs w:val="24"/>
        </w:rPr>
        <w:t xml:space="preserve"> СКЖД</w:t>
      </w:r>
      <w:r w:rsidRPr="00BA6D81">
        <w:rPr>
          <w:szCs w:val="24"/>
        </w:rPr>
        <w:t xml:space="preserve"> составляет </w:t>
      </w:r>
      <w:r>
        <w:rPr>
          <w:szCs w:val="24"/>
        </w:rPr>
        <w:t>20,25</w:t>
      </w:r>
      <w:r w:rsidRPr="00BA6D81">
        <w:rPr>
          <w:szCs w:val="24"/>
        </w:rPr>
        <w:t xml:space="preserve"> Гкал/ч, при этом величина резерва мощности источников </w:t>
      </w:r>
      <w:r>
        <w:rPr>
          <w:szCs w:val="24"/>
        </w:rPr>
        <w:t xml:space="preserve">будет </w:t>
      </w:r>
      <w:r w:rsidRPr="00BA6D81">
        <w:rPr>
          <w:szCs w:val="24"/>
        </w:rPr>
        <w:t xml:space="preserve">равна </w:t>
      </w:r>
      <w:r>
        <w:rPr>
          <w:szCs w:val="24"/>
        </w:rPr>
        <w:t>10,37</w:t>
      </w:r>
      <w:r w:rsidRPr="00BA6D81">
        <w:rPr>
          <w:szCs w:val="24"/>
        </w:rPr>
        <w:t xml:space="preserve"> Гкал/ч (что составляет </w:t>
      </w:r>
      <w:r>
        <w:rPr>
          <w:szCs w:val="24"/>
        </w:rPr>
        <w:t>51,7</w:t>
      </w:r>
      <w:r w:rsidRPr="00BA6D81">
        <w:rPr>
          <w:szCs w:val="24"/>
        </w:rPr>
        <w:t xml:space="preserve"> % от мощности нетто источников).</w:t>
      </w:r>
    </w:p>
    <w:p w:rsidR="005C04E8" w:rsidRPr="00412E40" w:rsidRDefault="005C04E8" w:rsidP="00194230">
      <w:pPr>
        <w:rPr>
          <w:szCs w:val="24"/>
        </w:rPr>
      </w:pPr>
      <w:r w:rsidRPr="009D00FF">
        <w:rPr>
          <w:szCs w:val="24"/>
        </w:rPr>
        <w:t>ООО «Распределенная генерация-Батайск»</w:t>
      </w:r>
      <w:r w:rsidRPr="00BA6D81">
        <w:rPr>
          <w:szCs w:val="24"/>
        </w:rPr>
        <w:t xml:space="preserve"> состав</w:t>
      </w:r>
      <w:r>
        <w:rPr>
          <w:szCs w:val="24"/>
        </w:rPr>
        <w:t>и</w:t>
      </w:r>
      <w:r w:rsidRPr="00BA6D81">
        <w:rPr>
          <w:szCs w:val="24"/>
        </w:rPr>
        <w:t xml:space="preserve">т </w:t>
      </w:r>
      <w:r>
        <w:rPr>
          <w:szCs w:val="24"/>
        </w:rPr>
        <w:t>14,</w:t>
      </w:r>
      <w:r w:rsidR="00694339">
        <w:rPr>
          <w:szCs w:val="24"/>
        </w:rPr>
        <w:t>54</w:t>
      </w:r>
      <w:r w:rsidRPr="00BA6D81">
        <w:rPr>
          <w:szCs w:val="24"/>
        </w:rPr>
        <w:t xml:space="preserve"> Гкал/ч, при этом величина резерва мощности источников </w:t>
      </w:r>
      <w:r>
        <w:rPr>
          <w:szCs w:val="24"/>
        </w:rPr>
        <w:t xml:space="preserve">будет </w:t>
      </w:r>
      <w:r w:rsidRPr="00BA6D81">
        <w:rPr>
          <w:szCs w:val="24"/>
        </w:rPr>
        <w:t xml:space="preserve">равна </w:t>
      </w:r>
      <w:r>
        <w:rPr>
          <w:szCs w:val="24"/>
        </w:rPr>
        <w:t>0</w:t>
      </w:r>
      <w:r w:rsidRPr="00BA6D81">
        <w:rPr>
          <w:szCs w:val="24"/>
        </w:rPr>
        <w:t xml:space="preserve"> Гкал/ч</w:t>
      </w:r>
      <w:r>
        <w:rPr>
          <w:szCs w:val="24"/>
        </w:rPr>
        <w:t>.</w:t>
      </w:r>
      <w:r w:rsidRPr="00BA6D81">
        <w:rPr>
          <w:szCs w:val="24"/>
        </w:rPr>
        <w:t xml:space="preserve"> </w:t>
      </w:r>
    </w:p>
    <w:p w:rsidR="008453A5" w:rsidRPr="00656723" w:rsidRDefault="00194230" w:rsidP="00194230">
      <w:pPr>
        <w:rPr>
          <w:rFonts w:cs="Times New Roman"/>
          <w:b/>
          <w:szCs w:val="24"/>
        </w:rPr>
      </w:pPr>
      <w:r>
        <w:t xml:space="preserve">Расширение технологических зон действия источников с резервами тепловой мощности нетто в зоны с дефицитом тепловой мощности не предполагается в виду отсутствия возможности. </w:t>
      </w:r>
      <w:r w:rsidR="008453A5" w:rsidRPr="00656723">
        <w:rPr>
          <w:rFonts w:cs="Times New Roman"/>
          <w:b/>
          <w:szCs w:val="24"/>
        </w:rPr>
        <w:br w:type="page"/>
      </w:r>
    </w:p>
    <w:p w:rsidR="00D346D3" w:rsidRDefault="00D346D3" w:rsidP="00C421AC">
      <w:pPr>
        <w:pStyle w:val="a5"/>
        <w:numPr>
          <w:ilvl w:val="0"/>
          <w:numId w:val="1"/>
        </w:numPr>
        <w:ind w:left="0" w:firstLine="0"/>
        <w:outlineLvl w:val="1"/>
        <w:rPr>
          <w:rFonts w:cs="Times New Roman"/>
          <w:b/>
          <w:szCs w:val="24"/>
        </w:rPr>
        <w:sectPr w:rsidR="00D346D3" w:rsidSect="005D0A17">
          <w:pgSz w:w="11906" w:h="16838"/>
          <w:pgMar w:top="720" w:right="720" w:bottom="720" w:left="720" w:header="708" w:footer="708" w:gutter="0"/>
          <w:cols w:space="708"/>
          <w:docGrid w:linePitch="360"/>
        </w:sectPr>
      </w:pPr>
      <w:bookmarkStart w:id="112" w:name="_Toc478394748"/>
    </w:p>
    <w:p w:rsidR="00892783" w:rsidRPr="00656723" w:rsidRDefault="005D0A17" w:rsidP="00BA6D81">
      <w:pPr>
        <w:pStyle w:val="a5"/>
        <w:numPr>
          <w:ilvl w:val="0"/>
          <w:numId w:val="1"/>
        </w:numPr>
        <w:ind w:left="0" w:firstLine="0"/>
        <w:jc w:val="center"/>
        <w:outlineLvl w:val="1"/>
        <w:rPr>
          <w:rFonts w:cs="Times New Roman"/>
          <w:b/>
          <w:szCs w:val="24"/>
        </w:rPr>
      </w:pPr>
      <w:bookmarkStart w:id="113" w:name="_Toc479856604"/>
      <w:r w:rsidRPr="00656723">
        <w:rPr>
          <w:rFonts w:cs="Times New Roman"/>
          <w:b/>
          <w:szCs w:val="24"/>
        </w:rPr>
        <w:lastRenderedPageBreak/>
        <w:t>Балансы теплоносителя</w:t>
      </w:r>
      <w:bookmarkEnd w:id="112"/>
      <w:bookmarkEnd w:id="113"/>
      <w:r w:rsidR="005C04E8">
        <w:rPr>
          <w:rFonts w:cs="Times New Roman"/>
          <w:b/>
          <w:szCs w:val="24"/>
        </w:rPr>
        <w:t xml:space="preserve"> при условии заключения концессионного соглашения</w:t>
      </w:r>
    </w:p>
    <w:p w:rsidR="00892783" w:rsidRPr="00656723" w:rsidRDefault="00892783" w:rsidP="00656723">
      <w:pPr>
        <w:ind w:firstLine="0"/>
        <w:rPr>
          <w:rFonts w:cs="Times New Roman"/>
          <w:b/>
          <w:szCs w:val="24"/>
        </w:rPr>
      </w:pPr>
    </w:p>
    <w:p w:rsidR="005D0A17" w:rsidRPr="00656723" w:rsidRDefault="00194230" w:rsidP="00C421AC">
      <w:pPr>
        <w:pStyle w:val="3"/>
        <w:numPr>
          <w:ilvl w:val="1"/>
          <w:numId w:val="1"/>
        </w:numPr>
        <w:ind w:left="0" w:firstLine="0"/>
        <w:rPr>
          <w:rFonts w:cs="Times New Roman"/>
          <w:szCs w:val="24"/>
        </w:rPr>
      </w:pPr>
      <w:bookmarkStart w:id="114" w:name="_Toc478394749"/>
      <w:bookmarkStart w:id="115" w:name="_Toc479856605"/>
      <w:r>
        <w:rPr>
          <w:rFonts w:cs="Times New Roman"/>
          <w:szCs w:val="24"/>
        </w:rPr>
        <w:t>Утвержденные балансы</w:t>
      </w:r>
      <w:r w:rsidR="005D0A17" w:rsidRPr="00656723">
        <w:rPr>
          <w:rFonts w:cs="Times New Roman"/>
          <w:szCs w:val="24"/>
        </w:rPr>
        <w:t xml:space="preserve">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114"/>
      <w:bookmarkEnd w:id="115"/>
    </w:p>
    <w:p w:rsidR="00656723" w:rsidRDefault="00656723" w:rsidP="00656723">
      <w:pPr>
        <w:ind w:firstLine="0"/>
        <w:rPr>
          <w:rFonts w:cs="Times New Roman"/>
          <w:szCs w:val="24"/>
        </w:rPr>
      </w:pPr>
    </w:p>
    <w:p w:rsidR="00194230" w:rsidRPr="00194230" w:rsidRDefault="00194230" w:rsidP="00194230">
      <w:pPr>
        <w:rPr>
          <w:b/>
          <w:i/>
        </w:rPr>
      </w:pPr>
      <w:r w:rsidRPr="00194230">
        <w:rPr>
          <w:b/>
          <w:i/>
        </w:rPr>
        <w:t xml:space="preserve">Котельные БРТС </w:t>
      </w:r>
    </w:p>
    <w:p w:rsidR="00194230" w:rsidRDefault="00194230" w:rsidP="00194230">
      <w:pPr>
        <w:rPr>
          <w:rFonts w:ascii="Calibri" w:hAnsi="Calibri" w:cs="Calibri"/>
          <w:sz w:val="22"/>
        </w:rPr>
      </w:pPr>
      <w:r>
        <w:t xml:space="preserve">Характеристика систем </w:t>
      </w:r>
      <w:proofErr w:type="spellStart"/>
      <w:r>
        <w:t>химводоподготовки</w:t>
      </w:r>
      <w:proofErr w:type="spellEnd"/>
      <w:r>
        <w:t xml:space="preserve"> котельных </w:t>
      </w:r>
      <w:proofErr w:type="spellStart"/>
      <w:r>
        <w:t>Батайского</w:t>
      </w:r>
      <w:proofErr w:type="spellEnd"/>
      <w:r>
        <w:t xml:space="preserve"> района тепловых сетей представлена в таблице </w:t>
      </w:r>
      <w:r w:rsidR="00F66B29">
        <w:t>7.1.а</w:t>
      </w:r>
      <w:r>
        <w:rPr>
          <w:rFonts w:ascii="Calibri" w:hAnsi="Calibri" w:cs="Calibri"/>
          <w:sz w:val="22"/>
        </w:rPr>
        <w:t xml:space="preserve">. </w:t>
      </w:r>
    </w:p>
    <w:p w:rsidR="00194230" w:rsidRDefault="00194230" w:rsidP="00194230">
      <w:pPr>
        <w:ind w:firstLine="0"/>
        <w:jc w:val="center"/>
      </w:pPr>
    </w:p>
    <w:p w:rsidR="00194230" w:rsidRDefault="00194230" w:rsidP="00194230">
      <w:pPr>
        <w:ind w:firstLine="0"/>
        <w:jc w:val="center"/>
      </w:pPr>
      <w:r>
        <w:t xml:space="preserve">Таблица </w:t>
      </w:r>
      <w:r w:rsidR="00F66B29">
        <w:t>7.1.а</w:t>
      </w:r>
      <w:r>
        <w:t xml:space="preserve">. Данные </w:t>
      </w:r>
      <w:proofErr w:type="gramStart"/>
      <w:r>
        <w:t>по химической подготовки</w:t>
      </w:r>
      <w:proofErr w:type="gramEnd"/>
      <w:r>
        <w:t xml:space="preserve"> сетевой воды на источниках БРТС</w:t>
      </w:r>
    </w:p>
    <w:p w:rsidR="00194230" w:rsidRDefault="00194230" w:rsidP="00194230">
      <w:pPr>
        <w:ind w:firstLine="0"/>
        <w:jc w:val="center"/>
        <w:rPr>
          <w:rFonts w:cs="Times New Roman"/>
          <w:szCs w:val="24"/>
        </w:rPr>
      </w:pPr>
    </w:p>
    <w:tbl>
      <w:tblPr>
        <w:tblW w:w="5000" w:type="pct"/>
        <w:tblCellMar>
          <w:left w:w="28" w:type="dxa"/>
          <w:right w:w="28" w:type="dxa"/>
        </w:tblCellMar>
        <w:tblLook w:val="04A0" w:firstRow="1" w:lastRow="0" w:firstColumn="1" w:lastColumn="0" w:noHBand="0" w:noVBand="1"/>
      </w:tblPr>
      <w:tblGrid>
        <w:gridCol w:w="540"/>
        <w:gridCol w:w="3698"/>
        <w:gridCol w:w="5729"/>
        <w:gridCol w:w="1042"/>
        <w:gridCol w:w="1733"/>
        <w:gridCol w:w="2646"/>
      </w:tblGrid>
      <w:tr w:rsidR="00D346D3" w:rsidRPr="00D346D3" w:rsidTr="005C04E8">
        <w:trPr>
          <w:trHeight w:val="20"/>
          <w:tblHeader/>
        </w:trPr>
        <w:tc>
          <w:tcPr>
            <w:tcW w:w="17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346D3" w:rsidRPr="00D346D3" w:rsidRDefault="00D346D3" w:rsidP="00D346D3">
            <w:pPr>
              <w:ind w:firstLine="0"/>
              <w:jc w:val="center"/>
              <w:rPr>
                <w:rFonts w:eastAsia="Times New Roman" w:cs="Times New Roman"/>
                <w:color w:val="000000"/>
                <w:lang w:eastAsia="ru-RU"/>
              </w:rPr>
            </w:pPr>
            <w:r w:rsidRPr="00D346D3">
              <w:rPr>
                <w:rFonts w:eastAsia="Times New Roman" w:cs="Times New Roman"/>
                <w:color w:val="000000"/>
                <w:sz w:val="22"/>
                <w:lang w:eastAsia="ru-RU"/>
              </w:rPr>
              <w:t>№ п/п</w:t>
            </w:r>
          </w:p>
        </w:tc>
        <w:tc>
          <w:tcPr>
            <w:tcW w:w="1202" w:type="pct"/>
            <w:tcBorders>
              <w:top w:val="single" w:sz="4" w:space="0" w:color="auto"/>
              <w:left w:val="nil"/>
              <w:bottom w:val="single" w:sz="4" w:space="0" w:color="auto"/>
              <w:right w:val="single" w:sz="4" w:space="0" w:color="auto"/>
            </w:tcBorders>
            <w:shd w:val="clear" w:color="auto" w:fill="auto"/>
            <w:vAlign w:val="center"/>
            <w:hideMark/>
          </w:tcPr>
          <w:p w:rsidR="00D346D3" w:rsidRPr="00D346D3" w:rsidRDefault="00D346D3" w:rsidP="00D346D3">
            <w:pPr>
              <w:ind w:firstLine="0"/>
              <w:jc w:val="center"/>
              <w:rPr>
                <w:rFonts w:eastAsia="Times New Roman" w:cs="Times New Roman"/>
                <w:color w:val="000000"/>
                <w:lang w:eastAsia="ru-RU"/>
              </w:rPr>
            </w:pPr>
            <w:r w:rsidRPr="00D346D3">
              <w:rPr>
                <w:rFonts w:eastAsia="Times New Roman" w:cs="Times New Roman"/>
                <w:color w:val="000000"/>
                <w:sz w:val="22"/>
                <w:lang w:eastAsia="ru-RU"/>
              </w:rPr>
              <w:t>Адрес котельной</w:t>
            </w:r>
          </w:p>
        </w:tc>
        <w:tc>
          <w:tcPr>
            <w:tcW w:w="1862" w:type="pct"/>
            <w:tcBorders>
              <w:top w:val="single" w:sz="4" w:space="0" w:color="auto"/>
              <w:left w:val="nil"/>
              <w:bottom w:val="single" w:sz="4" w:space="0" w:color="auto"/>
              <w:right w:val="single" w:sz="4" w:space="0" w:color="auto"/>
            </w:tcBorders>
            <w:shd w:val="clear" w:color="auto" w:fill="auto"/>
            <w:vAlign w:val="center"/>
            <w:hideMark/>
          </w:tcPr>
          <w:p w:rsidR="00D346D3" w:rsidRPr="00D346D3" w:rsidRDefault="00D346D3" w:rsidP="00D346D3">
            <w:pPr>
              <w:ind w:firstLine="0"/>
              <w:jc w:val="center"/>
              <w:rPr>
                <w:rFonts w:eastAsia="Times New Roman" w:cs="Times New Roman"/>
                <w:color w:val="000000"/>
                <w:lang w:eastAsia="ru-RU"/>
              </w:rPr>
            </w:pPr>
            <w:r w:rsidRPr="00D346D3">
              <w:rPr>
                <w:rFonts w:eastAsia="Times New Roman" w:cs="Times New Roman"/>
                <w:color w:val="000000"/>
                <w:sz w:val="22"/>
                <w:lang w:eastAsia="ru-RU"/>
              </w:rPr>
              <w:t>Оборудование ХВО</w:t>
            </w:r>
          </w:p>
        </w:tc>
        <w:tc>
          <w:tcPr>
            <w:tcW w:w="339" w:type="pct"/>
            <w:tcBorders>
              <w:top w:val="single" w:sz="4" w:space="0" w:color="auto"/>
              <w:left w:val="nil"/>
              <w:bottom w:val="single" w:sz="4" w:space="0" w:color="auto"/>
              <w:right w:val="single" w:sz="4" w:space="0" w:color="auto"/>
            </w:tcBorders>
            <w:shd w:val="clear" w:color="000000" w:fill="FFFFFF"/>
            <w:vAlign w:val="center"/>
            <w:hideMark/>
          </w:tcPr>
          <w:p w:rsidR="00D346D3" w:rsidRPr="00D346D3" w:rsidRDefault="00D346D3" w:rsidP="00D346D3">
            <w:pPr>
              <w:ind w:firstLine="0"/>
              <w:jc w:val="center"/>
              <w:rPr>
                <w:rFonts w:eastAsia="Times New Roman" w:cs="Times New Roman"/>
                <w:color w:val="000000"/>
                <w:lang w:eastAsia="ru-RU"/>
              </w:rPr>
            </w:pPr>
            <w:r w:rsidRPr="00D346D3">
              <w:rPr>
                <w:rFonts w:eastAsia="Times New Roman" w:cs="Times New Roman"/>
                <w:color w:val="000000"/>
                <w:sz w:val="22"/>
                <w:lang w:eastAsia="ru-RU"/>
              </w:rPr>
              <w:t xml:space="preserve">Общая жесткость воды, мг- </w:t>
            </w:r>
            <w:proofErr w:type="spellStart"/>
            <w:r w:rsidRPr="00D346D3">
              <w:rPr>
                <w:rFonts w:eastAsia="Times New Roman" w:cs="Times New Roman"/>
                <w:color w:val="000000"/>
                <w:sz w:val="22"/>
                <w:lang w:eastAsia="ru-RU"/>
              </w:rPr>
              <w:t>экв</w:t>
            </w:r>
            <w:proofErr w:type="spellEnd"/>
            <w:r w:rsidRPr="00D346D3">
              <w:rPr>
                <w:rFonts w:eastAsia="Times New Roman" w:cs="Times New Roman"/>
                <w:color w:val="000000"/>
                <w:sz w:val="22"/>
                <w:lang w:eastAsia="ru-RU"/>
              </w:rPr>
              <w:t>/кг</w:t>
            </w:r>
          </w:p>
        </w:tc>
        <w:tc>
          <w:tcPr>
            <w:tcW w:w="561" w:type="pct"/>
            <w:tcBorders>
              <w:top w:val="single" w:sz="4" w:space="0" w:color="auto"/>
              <w:left w:val="nil"/>
              <w:bottom w:val="single" w:sz="4" w:space="0" w:color="auto"/>
              <w:right w:val="single" w:sz="4" w:space="0" w:color="auto"/>
            </w:tcBorders>
            <w:shd w:val="clear" w:color="000000" w:fill="FFFFFF"/>
            <w:vAlign w:val="center"/>
            <w:hideMark/>
          </w:tcPr>
          <w:p w:rsidR="00D346D3" w:rsidRPr="00D346D3" w:rsidRDefault="00D346D3" w:rsidP="00D346D3">
            <w:pPr>
              <w:ind w:firstLine="0"/>
              <w:jc w:val="center"/>
              <w:rPr>
                <w:rFonts w:eastAsia="Times New Roman" w:cs="Times New Roman"/>
                <w:color w:val="000000"/>
                <w:lang w:eastAsia="ru-RU"/>
              </w:rPr>
            </w:pPr>
            <w:r w:rsidRPr="00D346D3">
              <w:rPr>
                <w:rFonts w:eastAsia="Times New Roman" w:cs="Times New Roman"/>
                <w:color w:val="000000"/>
                <w:sz w:val="22"/>
                <w:lang w:eastAsia="ru-RU"/>
              </w:rPr>
              <w:t xml:space="preserve">Применяемый ионит </w:t>
            </w:r>
          </w:p>
        </w:tc>
        <w:tc>
          <w:tcPr>
            <w:tcW w:w="860" w:type="pct"/>
            <w:tcBorders>
              <w:top w:val="single" w:sz="4" w:space="0" w:color="auto"/>
              <w:left w:val="nil"/>
              <w:bottom w:val="single" w:sz="4" w:space="0" w:color="auto"/>
              <w:right w:val="single" w:sz="4" w:space="0" w:color="auto"/>
            </w:tcBorders>
            <w:shd w:val="clear" w:color="000000" w:fill="FFFFFF"/>
            <w:vAlign w:val="center"/>
            <w:hideMark/>
          </w:tcPr>
          <w:p w:rsidR="00D346D3" w:rsidRPr="00D346D3" w:rsidRDefault="00D346D3" w:rsidP="00D346D3">
            <w:pPr>
              <w:ind w:firstLine="0"/>
              <w:jc w:val="center"/>
              <w:rPr>
                <w:rFonts w:eastAsia="Times New Roman" w:cs="Times New Roman"/>
                <w:color w:val="000000"/>
                <w:lang w:eastAsia="ru-RU"/>
              </w:rPr>
            </w:pPr>
            <w:r w:rsidRPr="00D346D3">
              <w:rPr>
                <w:rFonts w:eastAsia="Times New Roman" w:cs="Times New Roman"/>
                <w:color w:val="000000"/>
                <w:sz w:val="22"/>
                <w:lang w:eastAsia="ru-RU"/>
              </w:rPr>
              <w:t>Средний расход воды на ХВО в расчетном периоде, т</w:t>
            </w:r>
          </w:p>
        </w:tc>
      </w:tr>
      <w:tr w:rsidR="00D346D3" w:rsidRPr="00D346D3" w:rsidTr="005C04E8">
        <w:trPr>
          <w:trHeight w:val="20"/>
        </w:trPr>
        <w:tc>
          <w:tcPr>
            <w:tcW w:w="176" w:type="pct"/>
            <w:tcBorders>
              <w:top w:val="nil"/>
              <w:left w:val="single" w:sz="4" w:space="0" w:color="auto"/>
              <w:bottom w:val="single" w:sz="4" w:space="0" w:color="auto"/>
              <w:right w:val="single" w:sz="4" w:space="0" w:color="auto"/>
            </w:tcBorders>
            <w:shd w:val="clear" w:color="auto" w:fill="auto"/>
            <w:vAlign w:val="center"/>
            <w:hideMark/>
          </w:tcPr>
          <w:p w:rsidR="00D346D3" w:rsidRPr="00D346D3" w:rsidRDefault="00D346D3" w:rsidP="00D346D3">
            <w:pPr>
              <w:ind w:firstLine="0"/>
              <w:jc w:val="center"/>
              <w:rPr>
                <w:rFonts w:eastAsia="Times New Roman" w:cs="Times New Roman"/>
                <w:color w:val="000000"/>
                <w:lang w:eastAsia="ru-RU"/>
              </w:rPr>
            </w:pPr>
            <w:r w:rsidRPr="00D346D3">
              <w:rPr>
                <w:rFonts w:eastAsia="Times New Roman" w:cs="Times New Roman"/>
                <w:color w:val="000000"/>
                <w:sz w:val="22"/>
                <w:lang w:eastAsia="ru-RU"/>
              </w:rPr>
              <w:t>1</w:t>
            </w:r>
          </w:p>
        </w:tc>
        <w:tc>
          <w:tcPr>
            <w:tcW w:w="1202"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Котельная №01 по ул. Ленина,2в</w:t>
            </w:r>
          </w:p>
        </w:tc>
        <w:tc>
          <w:tcPr>
            <w:tcW w:w="1862" w:type="pct"/>
            <w:tcBorders>
              <w:top w:val="nil"/>
              <w:left w:val="nil"/>
              <w:bottom w:val="single" w:sz="4" w:space="0" w:color="auto"/>
              <w:right w:val="single" w:sz="4" w:space="0" w:color="auto"/>
            </w:tcBorders>
            <w:shd w:val="clear" w:color="auto" w:fill="auto"/>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 xml:space="preserve">Фильтры </w:t>
            </w:r>
            <w:proofErr w:type="spellStart"/>
            <w:r w:rsidRPr="00A35E21">
              <w:rPr>
                <w:rFonts w:eastAsia="Times New Roman" w:cs="Times New Roman"/>
                <w:color w:val="000000"/>
                <w:sz w:val="22"/>
                <w:lang w:eastAsia="ru-RU"/>
              </w:rPr>
              <w:t>Na-катионитовые</w:t>
            </w:r>
            <w:proofErr w:type="spellEnd"/>
            <w:r w:rsidRPr="00A35E21">
              <w:rPr>
                <w:rFonts w:eastAsia="Times New Roman" w:cs="Times New Roman"/>
                <w:color w:val="000000"/>
                <w:sz w:val="22"/>
                <w:lang w:eastAsia="ru-RU"/>
              </w:rPr>
              <w:t>: 4 шт., диаметром 0,7 м</w:t>
            </w:r>
          </w:p>
        </w:tc>
        <w:tc>
          <w:tcPr>
            <w:tcW w:w="339"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6,33</w:t>
            </w:r>
          </w:p>
        </w:tc>
        <w:tc>
          <w:tcPr>
            <w:tcW w:w="561"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КУ-2-8</w:t>
            </w:r>
          </w:p>
        </w:tc>
        <w:tc>
          <w:tcPr>
            <w:tcW w:w="860"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0,59</w:t>
            </w:r>
          </w:p>
        </w:tc>
      </w:tr>
      <w:tr w:rsidR="00D346D3" w:rsidRPr="00D346D3" w:rsidTr="005C04E8">
        <w:trPr>
          <w:trHeight w:val="20"/>
        </w:trPr>
        <w:tc>
          <w:tcPr>
            <w:tcW w:w="176" w:type="pct"/>
            <w:tcBorders>
              <w:top w:val="nil"/>
              <w:left w:val="single" w:sz="4" w:space="0" w:color="auto"/>
              <w:bottom w:val="single" w:sz="4" w:space="0" w:color="auto"/>
              <w:right w:val="single" w:sz="4" w:space="0" w:color="auto"/>
            </w:tcBorders>
            <w:shd w:val="clear" w:color="auto" w:fill="auto"/>
            <w:vAlign w:val="center"/>
            <w:hideMark/>
          </w:tcPr>
          <w:p w:rsidR="00D346D3" w:rsidRPr="00D346D3" w:rsidRDefault="00D346D3" w:rsidP="00D346D3">
            <w:pPr>
              <w:ind w:firstLine="0"/>
              <w:jc w:val="center"/>
              <w:rPr>
                <w:rFonts w:eastAsia="Times New Roman" w:cs="Times New Roman"/>
                <w:color w:val="000000"/>
                <w:lang w:eastAsia="ru-RU"/>
              </w:rPr>
            </w:pPr>
            <w:r w:rsidRPr="00D346D3">
              <w:rPr>
                <w:rFonts w:eastAsia="Times New Roman" w:cs="Times New Roman"/>
                <w:color w:val="000000"/>
                <w:sz w:val="22"/>
                <w:lang w:eastAsia="ru-RU"/>
              </w:rPr>
              <w:t>2</w:t>
            </w:r>
          </w:p>
        </w:tc>
        <w:tc>
          <w:tcPr>
            <w:tcW w:w="1202"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Котельная №04 по ул. Комсомольская,113Б</w:t>
            </w:r>
          </w:p>
        </w:tc>
        <w:tc>
          <w:tcPr>
            <w:tcW w:w="1862"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 xml:space="preserve">Фильтры </w:t>
            </w:r>
            <w:proofErr w:type="spellStart"/>
            <w:r w:rsidRPr="00A35E21">
              <w:rPr>
                <w:rFonts w:eastAsia="Times New Roman" w:cs="Times New Roman"/>
                <w:color w:val="000000"/>
                <w:sz w:val="22"/>
                <w:lang w:eastAsia="ru-RU"/>
              </w:rPr>
              <w:t>Na-катионитовые</w:t>
            </w:r>
            <w:proofErr w:type="spellEnd"/>
            <w:r w:rsidRPr="00A35E21">
              <w:rPr>
                <w:rFonts w:eastAsia="Times New Roman" w:cs="Times New Roman"/>
                <w:color w:val="000000"/>
                <w:sz w:val="22"/>
                <w:lang w:eastAsia="ru-RU"/>
              </w:rPr>
              <w:t>: 2 шт., диаметром 1,5 м</w:t>
            </w:r>
          </w:p>
        </w:tc>
        <w:tc>
          <w:tcPr>
            <w:tcW w:w="339"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5,89</w:t>
            </w:r>
          </w:p>
        </w:tc>
        <w:tc>
          <w:tcPr>
            <w:tcW w:w="561"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КУ-2-8</w:t>
            </w:r>
          </w:p>
        </w:tc>
        <w:tc>
          <w:tcPr>
            <w:tcW w:w="860"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0,24</w:t>
            </w:r>
          </w:p>
        </w:tc>
      </w:tr>
      <w:tr w:rsidR="00D346D3" w:rsidRPr="00D346D3" w:rsidTr="005C04E8">
        <w:trPr>
          <w:trHeight w:val="20"/>
        </w:trPr>
        <w:tc>
          <w:tcPr>
            <w:tcW w:w="176" w:type="pct"/>
            <w:tcBorders>
              <w:top w:val="nil"/>
              <w:left w:val="single" w:sz="4" w:space="0" w:color="auto"/>
              <w:bottom w:val="single" w:sz="4" w:space="0" w:color="auto"/>
              <w:right w:val="single" w:sz="4" w:space="0" w:color="auto"/>
            </w:tcBorders>
            <w:shd w:val="clear" w:color="auto" w:fill="auto"/>
            <w:vAlign w:val="center"/>
            <w:hideMark/>
          </w:tcPr>
          <w:p w:rsidR="00D346D3" w:rsidRPr="00D346D3" w:rsidRDefault="005C04E8" w:rsidP="00D346D3">
            <w:pPr>
              <w:ind w:firstLine="0"/>
              <w:jc w:val="center"/>
              <w:rPr>
                <w:rFonts w:eastAsia="Times New Roman" w:cs="Times New Roman"/>
                <w:color w:val="000000"/>
                <w:lang w:eastAsia="ru-RU"/>
              </w:rPr>
            </w:pPr>
            <w:r>
              <w:rPr>
                <w:rFonts w:eastAsia="Times New Roman" w:cs="Times New Roman"/>
                <w:color w:val="000000"/>
                <w:sz w:val="22"/>
                <w:lang w:eastAsia="ru-RU"/>
              </w:rPr>
              <w:t>3</w:t>
            </w:r>
          </w:p>
        </w:tc>
        <w:tc>
          <w:tcPr>
            <w:tcW w:w="1202"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Котельная №07 по ул. Луначарского,168а</w:t>
            </w:r>
          </w:p>
        </w:tc>
        <w:tc>
          <w:tcPr>
            <w:tcW w:w="1862" w:type="pct"/>
            <w:tcBorders>
              <w:top w:val="nil"/>
              <w:left w:val="nil"/>
              <w:bottom w:val="single" w:sz="4" w:space="0" w:color="auto"/>
              <w:right w:val="single" w:sz="4" w:space="0" w:color="auto"/>
            </w:tcBorders>
            <w:shd w:val="clear" w:color="auto" w:fill="auto"/>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Нет</w:t>
            </w:r>
          </w:p>
        </w:tc>
        <w:tc>
          <w:tcPr>
            <w:tcW w:w="339" w:type="pct"/>
            <w:tcBorders>
              <w:top w:val="nil"/>
              <w:left w:val="nil"/>
              <w:bottom w:val="single" w:sz="4" w:space="0" w:color="auto"/>
              <w:right w:val="single" w:sz="4" w:space="0" w:color="auto"/>
            </w:tcBorders>
            <w:shd w:val="clear" w:color="auto" w:fill="auto"/>
            <w:noWrap/>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w:t>
            </w:r>
          </w:p>
        </w:tc>
        <w:tc>
          <w:tcPr>
            <w:tcW w:w="561" w:type="pct"/>
            <w:tcBorders>
              <w:top w:val="nil"/>
              <w:left w:val="nil"/>
              <w:bottom w:val="single" w:sz="4" w:space="0" w:color="auto"/>
              <w:right w:val="single" w:sz="4" w:space="0" w:color="auto"/>
            </w:tcBorders>
            <w:shd w:val="clear" w:color="auto" w:fill="auto"/>
            <w:noWrap/>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w:t>
            </w:r>
          </w:p>
        </w:tc>
        <w:tc>
          <w:tcPr>
            <w:tcW w:w="860" w:type="pct"/>
            <w:tcBorders>
              <w:top w:val="nil"/>
              <w:left w:val="nil"/>
              <w:bottom w:val="single" w:sz="4" w:space="0" w:color="auto"/>
              <w:right w:val="single" w:sz="4" w:space="0" w:color="auto"/>
            </w:tcBorders>
            <w:shd w:val="clear" w:color="auto" w:fill="auto"/>
            <w:noWrap/>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w:t>
            </w:r>
          </w:p>
        </w:tc>
      </w:tr>
      <w:tr w:rsidR="00D346D3" w:rsidRPr="00D346D3" w:rsidTr="005C04E8">
        <w:trPr>
          <w:trHeight w:val="20"/>
        </w:trPr>
        <w:tc>
          <w:tcPr>
            <w:tcW w:w="176" w:type="pct"/>
            <w:tcBorders>
              <w:top w:val="nil"/>
              <w:left w:val="single" w:sz="4" w:space="0" w:color="auto"/>
              <w:bottom w:val="single" w:sz="4" w:space="0" w:color="auto"/>
              <w:right w:val="single" w:sz="4" w:space="0" w:color="auto"/>
            </w:tcBorders>
            <w:shd w:val="clear" w:color="auto" w:fill="auto"/>
            <w:vAlign w:val="center"/>
            <w:hideMark/>
          </w:tcPr>
          <w:p w:rsidR="00D346D3" w:rsidRPr="00D346D3" w:rsidRDefault="005C04E8" w:rsidP="00D346D3">
            <w:pPr>
              <w:ind w:firstLine="0"/>
              <w:jc w:val="center"/>
              <w:rPr>
                <w:rFonts w:eastAsia="Times New Roman" w:cs="Times New Roman"/>
                <w:color w:val="000000"/>
                <w:lang w:eastAsia="ru-RU"/>
              </w:rPr>
            </w:pPr>
            <w:r>
              <w:rPr>
                <w:rFonts w:eastAsia="Times New Roman" w:cs="Times New Roman"/>
                <w:color w:val="000000"/>
                <w:sz w:val="22"/>
                <w:lang w:eastAsia="ru-RU"/>
              </w:rPr>
              <w:t>4</w:t>
            </w:r>
          </w:p>
        </w:tc>
        <w:tc>
          <w:tcPr>
            <w:tcW w:w="1202"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Котельная №09 по пер. Городской,20А</w:t>
            </w:r>
          </w:p>
        </w:tc>
        <w:tc>
          <w:tcPr>
            <w:tcW w:w="1862" w:type="pct"/>
            <w:tcBorders>
              <w:top w:val="nil"/>
              <w:left w:val="nil"/>
              <w:bottom w:val="single" w:sz="4" w:space="0" w:color="auto"/>
              <w:right w:val="single" w:sz="4" w:space="0" w:color="auto"/>
            </w:tcBorders>
            <w:shd w:val="clear" w:color="auto" w:fill="auto"/>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 xml:space="preserve">установка </w:t>
            </w:r>
            <w:proofErr w:type="spellStart"/>
            <w:r w:rsidRPr="00A35E21">
              <w:rPr>
                <w:rFonts w:eastAsia="Times New Roman" w:cs="Times New Roman"/>
                <w:color w:val="000000"/>
                <w:sz w:val="22"/>
                <w:lang w:eastAsia="ru-RU"/>
              </w:rPr>
              <w:t>antiCa</w:t>
            </w:r>
            <w:proofErr w:type="spellEnd"/>
          </w:p>
        </w:tc>
        <w:tc>
          <w:tcPr>
            <w:tcW w:w="339" w:type="pct"/>
            <w:tcBorders>
              <w:top w:val="nil"/>
              <w:left w:val="nil"/>
              <w:bottom w:val="single" w:sz="4" w:space="0" w:color="auto"/>
              <w:right w:val="single" w:sz="4" w:space="0" w:color="auto"/>
            </w:tcBorders>
            <w:shd w:val="clear" w:color="auto" w:fill="auto"/>
            <w:noWrap/>
            <w:vAlign w:val="center"/>
            <w:hideMark/>
          </w:tcPr>
          <w:p w:rsidR="00D346D3" w:rsidRPr="00A35E21" w:rsidRDefault="00D346D3" w:rsidP="00D346D3">
            <w:pPr>
              <w:ind w:firstLine="0"/>
              <w:jc w:val="left"/>
              <w:rPr>
                <w:rFonts w:eastAsia="Times New Roman" w:cs="Times New Roman"/>
                <w:color w:val="000000"/>
                <w:lang w:eastAsia="ru-RU"/>
              </w:rPr>
            </w:pPr>
            <w:r w:rsidRPr="00A35E21">
              <w:rPr>
                <w:rFonts w:eastAsia="Times New Roman" w:cs="Times New Roman"/>
                <w:color w:val="000000"/>
                <w:sz w:val="22"/>
                <w:lang w:eastAsia="ru-RU"/>
              </w:rPr>
              <w:t> </w:t>
            </w:r>
          </w:p>
        </w:tc>
        <w:tc>
          <w:tcPr>
            <w:tcW w:w="561" w:type="pct"/>
            <w:tcBorders>
              <w:top w:val="nil"/>
              <w:left w:val="nil"/>
              <w:bottom w:val="single" w:sz="4" w:space="0" w:color="auto"/>
              <w:right w:val="single" w:sz="4" w:space="0" w:color="auto"/>
            </w:tcBorders>
            <w:shd w:val="clear" w:color="auto" w:fill="auto"/>
            <w:noWrap/>
            <w:vAlign w:val="center"/>
            <w:hideMark/>
          </w:tcPr>
          <w:p w:rsidR="00D346D3" w:rsidRPr="00A35E21" w:rsidRDefault="00D346D3" w:rsidP="00D346D3">
            <w:pPr>
              <w:ind w:firstLine="0"/>
              <w:jc w:val="left"/>
              <w:rPr>
                <w:rFonts w:eastAsia="Times New Roman" w:cs="Times New Roman"/>
                <w:color w:val="000000"/>
                <w:lang w:eastAsia="ru-RU"/>
              </w:rPr>
            </w:pPr>
            <w:r w:rsidRPr="00A35E21">
              <w:rPr>
                <w:rFonts w:eastAsia="Times New Roman" w:cs="Times New Roman"/>
                <w:color w:val="000000"/>
                <w:sz w:val="22"/>
                <w:lang w:eastAsia="ru-RU"/>
              </w:rPr>
              <w:t> </w:t>
            </w:r>
          </w:p>
        </w:tc>
        <w:tc>
          <w:tcPr>
            <w:tcW w:w="860" w:type="pct"/>
            <w:tcBorders>
              <w:top w:val="nil"/>
              <w:left w:val="nil"/>
              <w:bottom w:val="single" w:sz="4" w:space="0" w:color="auto"/>
              <w:right w:val="single" w:sz="4" w:space="0" w:color="auto"/>
            </w:tcBorders>
            <w:shd w:val="clear" w:color="auto" w:fill="auto"/>
            <w:noWrap/>
            <w:vAlign w:val="center"/>
            <w:hideMark/>
          </w:tcPr>
          <w:p w:rsidR="00D346D3" w:rsidRPr="00A35E21" w:rsidRDefault="00D346D3" w:rsidP="00D346D3">
            <w:pPr>
              <w:ind w:firstLine="0"/>
              <w:jc w:val="left"/>
              <w:rPr>
                <w:rFonts w:eastAsia="Times New Roman" w:cs="Times New Roman"/>
                <w:color w:val="000000"/>
                <w:lang w:eastAsia="ru-RU"/>
              </w:rPr>
            </w:pPr>
            <w:r w:rsidRPr="00A35E21">
              <w:rPr>
                <w:rFonts w:eastAsia="Times New Roman" w:cs="Times New Roman"/>
                <w:color w:val="000000"/>
                <w:sz w:val="22"/>
                <w:lang w:eastAsia="ru-RU"/>
              </w:rPr>
              <w:t> </w:t>
            </w:r>
          </w:p>
        </w:tc>
      </w:tr>
      <w:tr w:rsidR="00D346D3" w:rsidRPr="00D346D3" w:rsidTr="005C04E8">
        <w:trPr>
          <w:trHeight w:val="20"/>
        </w:trPr>
        <w:tc>
          <w:tcPr>
            <w:tcW w:w="176" w:type="pct"/>
            <w:tcBorders>
              <w:top w:val="nil"/>
              <w:left w:val="single" w:sz="4" w:space="0" w:color="auto"/>
              <w:bottom w:val="single" w:sz="4" w:space="0" w:color="auto"/>
              <w:right w:val="single" w:sz="4" w:space="0" w:color="auto"/>
            </w:tcBorders>
            <w:shd w:val="clear" w:color="auto" w:fill="auto"/>
            <w:vAlign w:val="center"/>
            <w:hideMark/>
          </w:tcPr>
          <w:p w:rsidR="00D346D3" w:rsidRPr="00D346D3" w:rsidRDefault="005C04E8" w:rsidP="00D346D3">
            <w:pPr>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1202" w:type="pct"/>
            <w:tcBorders>
              <w:top w:val="nil"/>
              <w:left w:val="nil"/>
              <w:bottom w:val="single" w:sz="4" w:space="0" w:color="auto"/>
              <w:right w:val="single" w:sz="4" w:space="0" w:color="auto"/>
            </w:tcBorders>
            <w:shd w:val="clear" w:color="auto" w:fill="auto"/>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Котельная №03 по ул. Энгельса,174Б</w:t>
            </w:r>
          </w:p>
        </w:tc>
        <w:tc>
          <w:tcPr>
            <w:tcW w:w="1862" w:type="pct"/>
            <w:tcBorders>
              <w:top w:val="nil"/>
              <w:left w:val="nil"/>
              <w:bottom w:val="single" w:sz="4" w:space="0" w:color="auto"/>
              <w:right w:val="single" w:sz="4" w:space="0" w:color="auto"/>
            </w:tcBorders>
            <w:shd w:val="clear" w:color="auto" w:fill="auto"/>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Нет</w:t>
            </w:r>
          </w:p>
        </w:tc>
        <w:tc>
          <w:tcPr>
            <w:tcW w:w="339" w:type="pct"/>
            <w:tcBorders>
              <w:top w:val="nil"/>
              <w:left w:val="nil"/>
              <w:bottom w:val="single" w:sz="4" w:space="0" w:color="auto"/>
              <w:right w:val="single" w:sz="4" w:space="0" w:color="auto"/>
            </w:tcBorders>
            <w:shd w:val="clear" w:color="auto" w:fill="auto"/>
            <w:noWrap/>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w:t>
            </w:r>
          </w:p>
        </w:tc>
        <w:tc>
          <w:tcPr>
            <w:tcW w:w="561" w:type="pct"/>
            <w:tcBorders>
              <w:top w:val="nil"/>
              <w:left w:val="nil"/>
              <w:bottom w:val="single" w:sz="4" w:space="0" w:color="auto"/>
              <w:right w:val="single" w:sz="4" w:space="0" w:color="auto"/>
            </w:tcBorders>
            <w:shd w:val="clear" w:color="auto" w:fill="auto"/>
            <w:noWrap/>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w:t>
            </w:r>
          </w:p>
        </w:tc>
        <w:tc>
          <w:tcPr>
            <w:tcW w:w="860" w:type="pct"/>
            <w:tcBorders>
              <w:top w:val="nil"/>
              <w:left w:val="nil"/>
              <w:bottom w:val="single" w:sz="4" w:space="0" w:color="auto"/>
              <w:right w:val="single" w:sz="4" w:space="0" w:color="auto"/>
            </w:tcBorders>
            <w:shd w:val="clear" w:color="auto" w:fill="auto"/>
            <w:noWrap/>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w:t>
            </w:r>
          </w:p>
        </w:tc>
      </w:tr>
      <w:tr w:rsidR="00D346D3" w:rsidRPr="00D346D3" w:rsidTr="005C04E8">
        <w:trPr>
          <w:trHeight w:val="20"/>
        </w:trPr>
        <w:tc>
          <w:tcPr>
            <w:tcW w:w="176" w:type="pct"/>
            <w:tcBorders>
              <w:top w:val="nil"/>
              <w:left w:val="single" w:sz="4" w:space="0" w:color="auto"/>
              <w:bottom w:val="single" w:sz="4" w:space="0" w:color="auto"/>
              <w:right w:val="single" w:sz="4" w:space="0" w:color="auto"/>
            </w:tcBorders>
            <w:shd w:val="clear" w:color="auto" w:fill="auto"/>
            <w:vAlign w:val="center"/>
            <w:hideMark/>
          </w:tcPr>
          <w:p w:rsidR="00D346D3" w:rsidRPr="00D346D3" w:rsidRDefault="005C04E8" w:rsidP="00D346D3">
            <w:pPr>
              <w:ind w:firstLine="0"/>
              <w:jc w:val="center"/>
              <w:rPr>
                <w:rFonts w:eastAsia="Times New Roman" w:cs="Times New Roman"/>
                <w:color w:val="000000"/>
                <w:lang w:eastAsia="ru-RU"/>
              </w:rPr>
            </w:pPr>
            <w:r>
              <w:rPr>
                <w:rFonts w:eastAsia="Times New Roman" w:cs="Times New Roman"/>
                <w:color w:val="000000"/>
                <w:sz w:val="22"/>
                <w:lang w:eastAsia="ru-RU"/>
              </w:rPr>
              <w:t>6</w:t>
            </w:r>
          </w:p>
        </w:tc>
        <w:tc>
          <w:tcPr>
            <w:tcW w:w="1202"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Котельная №18 по ул. Вильямса,2б</w:t>
            </w:r>
          </w:p>
        </w:tc>
        <w:tc>
          <w:tcPr>
            <w:tcW w:w="1862" w:type="pct"/>
            <w:tcBorders>
              <w:top w:val="nil"/>
              <w:left w:val="nil"/>
              <w:bottom w:val="single" w:sz="4" w:space="0" w:color="auto"/>
              <w:right w:val="single" w:sz="4" w:space="0" w:color="auto"/>
            </w:tcBorders>
            <w:shd w:val="clear" w:color="auto" w:fill="auto"/>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Установка умягчения воды непрерывного действия SWP STV 20-91 SE</w:t>
            </w:r>
          </w:p>
        </w:tc>
        <w:tc>
          <w:tcPr>
            <w:tcW w:w="339"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6,35</w:t>
            </w:r>
          </w:p>
        </w:tc>
        <w:tc>
          <w:tcPr>
            <w:tcW w:w="561"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proofErr w:type="spellStart"/>
            <w:r w:rsidRPr="00A35E21">
              <w:rPr>
                <w:rFonts w:eastAsia="Times New Roman" w:cs="Times New Roman"/>
                <w:color w:val="000000"/>
                <w:sz w:val="22"/>
                <w:lang w:val="en-US" w:eastAsia="ru-RU"/>
              </w:rPr>
              <w:t>Lewatit</w:t>
            </w:r>
            <w:proofErr w:type="spellEnd"/>
            <w:r w:rsidRPr="00A35E21">
              <w:rPr>
                <w:rFonts w:eastAsia="Times New Roman" w:cs="Times New Roman"/>
                <w:color w:val="000000"/>
                <w:sz w:val="22"/>
                <w:lang w:val="en-US" w:eastAsia="ru-RU"/>
              </w:rPr>
              <w:t xml:space="preserve"> S1467</w:t>
            </w:r>
          </w:p>
        </w:tc>
        <w:tc>
          <w:tcPr>
            <w:tcW w:w="860"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1,2</w:t>
            </w:r>
          </w:p>
        </w:tc>
      </w:tr>
      <w:tr w:rsidR="00D346D3" w:rsidRPr="00D346D3" w:rsidTr="005C04E8">
        <w:trPr>
          <w:trHeight w:val="20"/>
        </w:trPr>
        <w:tc>
          <w:tcPr>
            <w:tcW w:w="176" w:type="pct"/>
            <w:tcBorders>
              <w:top w:val="nil"/>
              <w:left w:val="single" w:sz="4" w:space="0" w:color="auto"/>
              <w:bottom w:val="single" w:sz="4" w:space="0" w:color="auto"/>
              <w:right w:val="single" w:sz="4" w:space="0" w:color="auto"/>
            </w:tcBorders>
            <w:shd w:val="clear" w:color="auto" w:fill="auto"/>
            <w:vAlign w:val="center"/>
            <w:hideMark/>
          </w:tcPr>
          <w:p w:rsidR="00D346D3" w:rsidRPr="00D346D3" w:rsidRDefault="005C04E8" w:rsidP="00D346D3">
            <w:pPr>
              <w:ind w:firstLine="0"/>
              <w:jc w:val="center"/>
              <w:rPr>
                <w:rFonts w:eastAsia="Times New Roman" w:cs="Times New Roman"/>
                <w:color w:val="000000"/>
                <w:lang w:eastAsia="ru-RU"/>
              </w:rPr>
            </w:pPr>
            <w:r>
              <w:rPr>
                <w:rFonts w:eastAsia="Times New Roman" w:cs="Times New Roman"/>
                <w:color w:val="000000"/>
                <w:sz w:val="22"/>
                <w:lang w:eastAsia="ru-RU"/>
              </w:rPr>
              <w:t>7</w:t>
            </w:r>
          </w:p>
        </w:tc>
        <w:tc>
          <w:tcPr>
            <w:tcW w:w="1202" w:type="pct"/>
            <w:tcBorders>
              <w:top w:val="nil"/>
              <w:left w:val="nil"/>
              <w:bottom w:val="single" w:sz="4" w:space="0" w:color="auto"/>
              <w:right w:val="single" w:sz="4" w:space="0" w:color="auto"/>
            </w:tcBorders>
            <w:shd w:val="clear" w:color="auto" w:fill="auto"/>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Котельная №05 по ул. Куйбышева,140/1</w:t>
            </w:r>
          </w:p>
        </w:tc>
        <w:tc>
          <w:tcPr>
            <w:tcW w:w="1862" w:type="pct"/>
            <w:tcBorders>
              <w:top w:val="nil"/>
              <w:left w:val="nil"/>
              <w:bottom w:val="single" w:sz="4" w:space="0" w:color="auto"/>
              <w:right w:val="single" w:sz="4" w:space="0" w:color="auto"/>
            </w:tcBorders>
            <w:shd w:val="clear" w:color="auto" w:fill="auto"/>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Нет</w:t>
            </w:r>
          </w:p>
        </w:tc>
        <w:tc>
          <w:tcPr>
            <w:tcW w:w="339" w:type="pct"/>
            <w:tcBorders>
              <w:top w:val="nil"/>
              <w:left w:val="nil"/>
              <w:bottom w:val="single" w:sz="4" w:space="0" w:color="auto"/>
              <w:right w:val="single" w:sz="4" w:space="0" w:color="auto"/>
            </w:tcBorders>
            <w:shd w:val="clear" w:color="auto" w:fill="auto"/>
            <w:noWrap/>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w:t>
            </w:r>
          </w:p>
        </w:tc>
        <w:tc>
          <w:tcPr>
            <w:tcW w:w="561" w:type="pct"/>
            <w:tcBorders>
              <w:top w:val="nil"/>
              <w:left w:val="nil"/>
              <w:bottom w:val="single" w:sz="4" w:space="0" w:color="auto"/>
              <w:right w:val="single" w:sz="4" w:space="0" w:color="auto"/>
            </w:tcBorders>
            <w:shd w:val="clear" w:color="auto" w:fill="auto"/>
            <w:noWrap/>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w:t>
            </w:r>
          </w:p>
        </w:tc>
        <w:tc>
          <w:tcPr>
            <w:tcW w:w="860" w:type="pct"/>
            <w:tcBorders>
              <w:top w:val="nil"/>
              <w:left w:val="nil"/>
              <w:bottom w:val="single" w:sz="4" w:space="0" w:color="auto"/>
              <w:right w:val="single" w:sz="4" w:space="0" w:color="auto"/>
            </w:tcBorders>
            <w:shd w:val="clear" w:color="auto" w:fill="auto"/>
            <w:noWrap/>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w:t>
            </w:r>
          </w:p>
        </w:tc>
      </w:tr>
      <w:tr w:rsidR="00D346D3" w:rsidRPr="00D346D3" w:rsidTr="005C04E8">
        <w:trPr>
          <w:trHeight w:val="20"/>
        </w:trPr>
        <w:tc>
          <w:tcPr>
            <w:tcW w:w="176" w:type="pct"/>
            <w:tcBorders>
              <w:top w:val="nil"/>
              <w:left w:val="single" w:sz="4" w:space="0" w:color="auto"/>
              <w:bottom w:val="single" w:sz="4" w:space="0" w:color="auto"/>
              <w:right w:val="single" w:sz="4" w:space="0" w:color="auto"/>
            </w:tcBorders>
            <w:shd w:val="clear" w:color="auto" w:fill="auto"/>
            <w:vAlign w:val="center"/>
            <w:hideMark/>
          </w:tcPr>
          <w:p w:rsidR="00D346D3" w:rsidRPr="00D346D3" w:rsidRDefault="005C04E8" w:rsidP="00D346D3">
            <w:pPr>
              <w:ind w:firstLine="0"/>
              <w:jc w:val="center"/>
              <w:rPr>
                <w:rFonts w:eastAsia="Times New Roman" w:cs="Times New Roman"/>
                <w:color w:val="000000"/>
                <w:lang w:eastAsia="ru-RU"/>
              </w:rPr>
            </w:pPr>
            <w:r>
              <w:rPr>
                <w:rFonts w:eastAsia="Times New Roman" w:cs="Times New Roman"/>
                <w:color w:val="000000"/>
                <w:sz w:val="22"/>
                <w:lang w:eastAsia="ru-RU"/>
              </w:rPr>
              <w:t>8</w:t>
            </w:r>
          </w:p>
        </w:tc>
        <w:tc>
          <w:tcPr>
            <w:tcW w:w="1202"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Котельная №14 по ул. Пролетарская,100а</w:t>
            </w:r>
          </w:p>
        </w:tc>
        <w:tc>
          <w:tcPr>
            <w:tcW w:w="1862" w:type="pct"/>
            <w:tcBorders>
              <w:top w:val="nil"/>
              <w:left w:val="nil"/>
              <w:bottom w:val="single" w:sz="4" w:space="0" w:color="auto"/>
              <w:right w:val="single" w:sz="4" w:space="0" w:color="auto"/>
            </w:tcBorders>
            <w:shd w:val="clear" w:color="auto" w:fill="auto"/>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Установка умягчения воды непрерывного действия SWP STV 85-91 SE</w:t>
            </w:r>
          </w:p>
        </w:tc>
        <w:tc>
          <w:tcPr>
            <w:tcW w:w="339"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6,27</w:t>
            </w:r>
          </w:p>
        </w:tc>
        <w:tc>
          <w:tcPr>
            <w:tcW w:w="561"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proofErr w:type="spellStart"/>
            <w:r w:rsidRPr="00A35E21">
              <w:rPr>
                <w:rFonts w:eastAsia="Times New Roman" w:cs="Times New Roman"/>
                <w:color w:val="000000"/>
                <w:sz w:val="22"/>
                <w:lang w:val="en-US" w:eastAsia="ru-RU"/>
              </w:rPr>
              <w:t>Lewatit</w:t>
            </w:r>
            <w:proofErr w:type="spellEnd"/>
            <w:r w:rsidRPr="00A35E21">
              <w:rPr>
                <w:rFonts w:eastAsia="Times New Roman" w:cs="Times New Roman"/>
                <w:color w:val="000000"/>
                <w:sz w:val="22"/>
                <w:lang w:val="en-US" w:eastAsia="ru-RU"/>
              </w:rPr>
              <w:t xml:space="preserve"> S1467</w:t>
            </w:r>
          </w:p>
        </w:tc>
        <w:tc>
          <w:tcPr>
            <w:tcW w:w="860"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3,6</w:t>
            </w:r>
          </w:p>
        </w:tc>
      </w:tr>
      <w:tr w:rsidR="00D346D3" w:rsidRPr="00D346D3" w:rsidTr="005C04E8">
        <w:trPr>
          <w:trHeight w:val="20"/>
        </w:trPr>
        <w:tc>
          <w:tcPr>
            <w:tcW w:w="176" w:type="pct"/>
            <w:tcBorders>
              <w:top w:val="nil"/>
              <w:left w:val="single" w:sz="4" w:space="0" w:color="auto"/>
              <w:bottom w:val="single" w:sz="4" w:space="0" w:color="auto"/>
              <w:right w:val="single" w:sz="4" w:space="0" w:color="auto"/>
            </w:tcBorders>
            <w:shd w:val="clear" w:color="auto" w:fill="auto"/>
            <w:vAlign w:val="center"/>
            <w:hideMark/>
          </w:tcPr>
          <w:p w:rsidR="00D346D3" w:rsidRPr="00D346D3" w:rsidRDefault="005C04E8" w:rsidP="00D346D3">
            <w:pPr>
              <w:ind w:firstLine="0"/>
              <w:jc w:val="center"/>
              <w:rPr>
                <w:rFonts w:eastAsia="Times New Roman" w:cs="Times New Roman"/>
                <w:color w:val="000000"/>
                <w:lang w:eastAsia="ru-RU"/>
              </w:rPr>
            </w:pPr>
            <w:r>
              <w:rPr>
                <w:rFonts w:eastAsia="Times New Roman" w:cs="Times New Roman"/>
                <w:color w:val="000000"/>
                <w:sz w:val="22"/>
                <w:lang w:eastAsia="ru-RU"/>
              </w:rPr>
              <w:t>9</w:t>
            </w:r>
          </w:p>
        </w:tc>
        <w:tc>
          <w:tcPr>
            <w:tcW w:w="1202"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Котельная №19 по ул. Мелиораторов,2а</w:t>
            </w:r>
          </w:p>
        </w:tc>
        <w:tc>
          <w:tcPr>
            <w:tcW w:w="1862" w:type="pct"/>
            <w:tcBorders>
              <w:top w:val="nil"/>
              <w:left w:val="nil"/>
              <w:bottom w:val="single" w:sz="4" w:space="0" w:color="auto"/>
              <w:right w:val="single" w:sz="4" w:space="0" w:color="auto"/>
            </w:tcBorders>
            <w:shd w:val="clear" w:color="auto" w:fill="auto"/>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Нет</w:t>
            </w:r>
          </w:p>
        </w:tc>
        <w:tc>
          <w:tcPr>
            <w:tcW w:w="339" w:type="pct"/>
            <w:tcBorders>
              <w:top w:val="nil"/>
              <w:left w:val="nil"/>
              <w:bottom w:val="single" w:sz="4" w:space="0" w:color="auto"/>
              <w:right w:val="single" w:sz="4" w:space="0" w:color="auto"/>
            </w:tcBorders>
            <w:shd w:val="clear" w:color="auto" w:fill="auto"/>
            <w:noWrap/>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w:t>
            </w:r>
          </w:p>
        </w:tc>
        <w:tc>
          <w:tcPr>
            <w:tcW w:w="561" w:type="pct"/>
            <w:tcBorders>
              <w:top w:val="nil"/>
              <w:left w:val="nil"/>
              <w:bottom w:val="single" w:sz="4" w:space="0" w:color="auto"/>
              <w:right w:val="single" w:sz="4" w:space="0" w:color="auto"/>
            </w:tcBorders>
            <w:shd w:val="clear" w:color="auto" w:fill="auto"/>
            <w:noWrap/>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w:t>
            </w:r>
          </w:p>
        </w:tc>
        <w:tc>
          <w:tcPr>
            <w:tcW w:w="860" w:type="pct"/>
            <w:tcBorders>
              <w:top w:val="nil"/>
              <w:left w:val="nil"/>
              <w:bottom w:val="single" w:sz="4" w:space="0" w:color="auto"/>
              <w:right w:val="single" w:sz="4" w:space="0" w:color="auto"/>
            </w:tcBorders>
            <w:shd w:val="clear" w:color="auto" w:fill="auto"/>
            <w:noWrap/>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w:t>
            </w:r>
          </w:p>
        </w:tc>
      </w:tr>
      <w:tr w:rsidR="00D346D3" w:rsidRPr="00D346D3" w:rsidTr="005C04E8">
        <w:trPr>
          <w:trHeight w:val="20"/>
        </w:trPr>
        <w:tc>
          <w:tcPr>
            <w:tcW w:w="176" w:type="pct"/>
            <w:tcBorders>
              <w:top w:val="nil"/>
              <w:left w:val="single" w:sz="4" w:space="0" w:color="auto"/>
              <w:bottom w:val="single" w:sz="4" w:space="0" w:color="auto"/>
              <w:right w:val="single" w:sz="4" w:space="0" w:color="auto"/>
            </w:tcBorders>
            <w:shd w:val="clear" w:color="auto" w:fill="auto"/>
            <w:vAlign w:val="center"/>
            <w:hideMark/>
          </w:tcPr>
          <w:p w:rsidR="00D346D3" w:rsidRPr="00D346D3" w:rsidRDefault="00D346D3" w:rsidP="005C04E8">
            <w:pPr>
              <w:ind w:firstLine="0"/>
              <w:jc w:val="center"/>
              <w:rPr>
                <w:rFonts w:eastAsia="Times New Roman" w:cs="Times New Roman"/>
                <w:color w:val="000000"/>
                <w:lang w:eastAsia="ru-RU"/>
              </w:rPr>
            </w:pPr>
            <w:r w:rsidRPr="00D346D3">
              <w:rPr>
                <w:rFonts w:eastAsia="Times New Roman" w:cs="Times New Roman"/>
                <w:color w:val="000000"/>
                <w:sz w:val="22"/>
                <w:lang w:eastAsia="ru-RU"/>
              </w:rPr>
              <w:t>1</w:t>
            </w:r>
            <w:r w:rsidR="005C04E8">
              <w:rPr>
                <w:rFonts w:eastAsia="Times New Roman" w:cs="Times New Roman"/>
                <w:color w:val="000000"/>
                <w:sz w:val="22"/>
                <w:lang w:eastAsia="ru-RU"/>
              </w:rPr>
              <w:t>0</w:t>
            </w:r>
          </w:p>
        </w:tc>
        <w:tc>
          <w:tcPr>
            <w:tcW w:w="1202"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Котельная №20 по ул. 50 лет Октября,71а</w:t>
            </w:r>
          </w:p>
        </w:tc>
        <w:tc>
          <w:tcPr>
            <w:tcW w:w="1862" w:type="pct"/>
            <w:tcBorders>
              <w:top w:val="nil"/>
              <w:left w:val="nil"/>
              <w:bottom w:val="single" w:sz="4" w:space="0" w:color="auto"/>
              <w:right w:val="single" w:sz="4" w:space="0" w:color="auto"/>
            </w:tcBorders>
            <w:shd w:val="clear" w:color="auto" w:fill="auto"/>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Нет</w:t>
            </w:r>
          </w:p>
        </w:tc>
        <w:tc>
          <w:tcPr>
            <w:tcW w:w="339" w:type="pct"/>
            <w:tcBorders>
              <w:top w:val="nil"/>
              <w:left w:val="nil"/>
              <w:bottom w:val="single" w:sz="4" w:space="0" w:color="auto"/>
              <w:right w:val="single" w:sz="4" w:space="0" w:color="auto"/>
            </w:tcBorders>
            <w:shd w:val="clear" w:color="auto" w:fill="auto"/>
            <w:noWrap/>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w:t>
            </w:r>
          </w:p>
        </w:tc>
        <w:tc>
          <w:tcPr>
            <w:tcW w:w="561" w:type="pct"/>
            <w:tcBorders>
              <w:top w:val="nil"/>
              <w:left w:val="nil"/>
              <w:bottom w:val="single" w:sz="4" w:space="0" w:color="auto"/>
              <w:right w:val="single" w:sz="4" w:space="0" w:color="auto"/>
            </w:tcBorders>
            <w:shd w:val="clear" w:color="auto" w:fill="auto"/>
            <w:noWrap/>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w:t>
            </w:r>
          </w:p>
        </w:tc>
        <w:tc>
          <w:tcPr>
            <w:tcW w:w="860" w:type="pct"/>
            <w:tcBorders>
              <w:top w:val="nil"/>
              <w:left w:val="nil"/>
              <w:bottom w:val="single" w:sz="4" w:space="0" w:color="auto"/>
              <w:right w:val="single" w:sz="4" w:space="0" w:color="auto"/>
            </w:tcBorders>
            <w:shd w:val="clear" w:color="auto" w:fill="auto"/>
            <w:noWrap/>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w:t>
            </w:r>
          </w:p>
        </w:tc>
      </w:tr>
      <w:tr w:rsidR="00D346D3" w:rsidRPr="00D346D3" w:rsidTr="005C04E8">
        <w:trPr>
          <w:trHeight w:val="20"/>
        </w:trPr>
        <w:tc>
          <w:tcPr>
            <w:tcW w:w="176" w:type="pct"/>
            <w:tcBorders>
              <w:top w:val="nil"/>
              <w:left w:val="single" w:sz="4" w:space="0" w:color="auto"/>
              <w:bottom w:val="single" w:sz="4" w:space="0" w:color="auto"/>
              <w:right w:val="single" w:sz="4" w:space="0" w:color="auto"/>
            </w:tcBorders>
            <w:shd w:val="clear" w:color="auto" w:fill="auto"/>
            <w:vAlign w:val="center"/>
            <w:hideMark/>
          </w:tcPr>
          <w:p w:rsidR="00D346D3" w:rsidRPr="00D346D3" w:rsidRDefault="00D346D3" w:rsidP="005C04E8">
            <w:pPr>
              <w:ind w:firstLine="0"/>
              <w:jc w:val="center"/>
              <w:rPr>
                <w:rFonts w:eastAsia="Times New Roman" w:cs="Times New Roman"/>
                <w:color w:val="000000"/>
                <w:lang w:eastAsia="ru-RU"/>
              </w:rPr>
            </w:pPr>
            <w:r w:rsidRPr="00D346D3">
              <w:rPr>
                <w:rFonts w:eastAsia="Times New Roman" w:cs="Times New Roman"/>
                <w:color w:val="000000"/>
                <w:sz w:val="22"/>
                <w:lang w:eastAsia="ru-RU"/>
              </w:rPr>
              <w:t>1</w:t>
            </w:r>
            <w:r w:rsidR="005C04E8">
              <w:rPr>
                <w:rFonts w:eastAsia="Times New Roman" w:cs="Times New Roman"/>
                <w:color w:val="000000"/>
                <w:sz w:val="22"/>
                <w:lang w:eastAsia="ru-RU"/>
              </w:rPr>
              <w:t>1</w:t>
            </w:r>
          </w:p>
        </w:tc>
        <w:tc>
          <w:tcPr>
            <w:tcW w:w="1202"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Котельная №12 по ул. Воровского,49а</w:t>
            </w:r>
          </w:p>
        </w:tc>
        <w:tc>
          <w:tcPr>
            <w:tcW w:w="1862" w:type="pct"/>
            <w:tcBorders>
              <w:top w:val="nil"/>
              <w:left w:val="nil"/>
              <w:bottom w:val="single" w:sz="4" w:space="0" w:color="auto"/>
              <w:right w:val="single" w:sz="4" w:space="0" w:color="auto"/>
            </w:tcBorders>
            <w:shd w:val="clear" w:color="auto" w:fill="auto"/>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 xml:space="preserve">Фильтры </w:t>
            </w:r>
            <w:proofErr w:type="spellStart"/>
            <w:r w:rsidRPr="00A35E21">
              <w:rPr>
                <w:rFonts w:eastAsia="Times New Roman" w:cs="Times New Roman"/>
                <w:color w:val="000000"/>
                <w:sz w:val="22"/>
                <w:lang w:eastAsia="ru-RU"/>
              </w:rPr>
              <w:t>Na-катионитовые</w:t>
            </w:r>
            <w:proofErr w:type="spellEnd"/>
            <w:r w:rsidRPr="00A35E21">
              <w:rPr>
                <w:rFonts w:eastAsia="Times New Roman" w:cs="Times New Roman"/>
                <w:color w:val="000000"/>
                <w:sz w:val="22"/>
                <w:lang w:eastAsia="ru-RU"/>
              </w:rPr>
              <w:t>: 3 шт., диаметром1,5 м</w:t>
            </w:r>
          </w:p>
        </w:tc>
        <w:tc>
          <w:tcPr>
            <w:tcW w:w="339"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4,91</w:t>
            </w:r>
          </w:p>
        </w:tc>
        <w:tc>
          <w:tcPr>
            <w:tcW w:w="561"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КУ-2-8</w:t>
            </w:r>
          </w:p>
        </w:tc>
        <w:tc>
          <w:tcPr>
            <w:tcW w:w="860"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0,53</w:t>
            </w:r>
          </w:p>
        </w:tc>
      </w:tr>
      <w:tr w:rsidR="00D346D3" w:rsidRPr="00D346D3" w:rsidTr="005C04E8">
        <w:trPr>
          <w:trHeight w:val="20"/>
        </w:trPr>
        <w:tc>
          <w:tcPr>
            <w:tcW w:w="176" w:type="pct"/>
            <w:tcBorders>
              <w:top w:val="nil"/>
              <w:left w:val="single" w:sz="4" w:space="0" w:color="auto"/>
              <w:bottom w:val="single" w:sz="4" w:space="0" w:color="auto"/>
              <w:right w:val="single" w:sz="4" w:space="0" w:color="auto"/>
            </w:tcBorders>
            <w:shd w:val="clear" w:color="auto" w:fill="auto"/>
            <w:vAlign w:val="center"/>
            <w:hideMark/>
          </w:tcPr>
          <w:p w:rsidR="00D346D3" w:rsidRPr="00D346D3" w:rsidRDefault="00D346D3" w:rsidP="005C04E8">
            <w:pPr>
              <w:ind w:firstLine="0"/>
              <w:jc w:val="center"/>
              <w:rPr>
                <w:rFonts w:eastAsia="Times New Roman" w:cs="Times New Roman"/>
                <w:color w:val="000000"/>
                <w:lang w:eastAsia="ru-RU"/>
              </w:rPr>
            </w:pPr>
            <w:r w:rsidRPr="00D346D3">
              <w:rPr>
                <w:rFonts w:eastAsia="Times New Roman" w:cs="Times New Roman"/>
                <w:color w:val="000000"/>
                <w:sz w:val="22"/>
                <w:lang w:eastAsia="ru-RU"/>
              </w:rPr>
              <w:t>1</w:t>
            </w:r>
            <w:r w:rsidR="005C04E8">
              <w:rPr>
                <w:rFonts w:eastAsia="Times New Roman" w:cs="Times New Roman"/>
                <w:color w:val="000000"/>
                <w:sz w:val="22"/>
                <w:lang w:eastAsia="ru-RU"/>
              </w:rPr>
              <w:t>2</w:t>
            </w:r>
          </w:p>
        </w:tc>
        <w:tc>
          <w:tcPr>
            <w:tcW w:w="1202"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Котельная №15 по ул. Луначарского,191Б</w:t>
            </w:r>
          </w:p>
        </w:tc>
        <w:tc>
          <w:tcPr>
            <w:tcW w:w="1862" w:type="pct"/>
            <w:tcBorders>
              <w:top w:val="nil"/>
              <w:left w:val="nil"/>
              <w:bottom w:val="single" w:sz="4" w:space="0" w:color="auto"/>
              <w:right w:val="single" w:sz="4" w:space="0" w:color="auto"/>
            </w:tcBorders>
            <w:shd w:val="clear" w:color="auto" w:fill="auto"/>
            <w:vAlign w:val="center"/>
            <w:hideMark/>
          </w:tcPr>
          <w:p w:rsidR="00D346D3" w:rsidRPr="00A35E21" w:rsidRDefault="00D346D3" w:rsidP="00D346D3">
            <w:pPr>
              <w:ind w:firstLine="0"/>
              <w:jc w:val="center"/>
              <w:rPr>
                <w:rFonts w:eastAsia="Times New Roman" w:cs="Times New Roman"/>
                <w:color w:val="000000"/>
                <w:lang w:eastAsia="ru-RU"/>
              </w:rPr>
            </w:pPr>
            <w:proofErr w:type="spellStart"/>
            <w:r w:rsidRPr="00A35E21">
              <w:rPr>
                <w:rFonts w:eastAsia="Times New Roman" w:cs="Times New Roman"/>
                <w:color w:val="000000"/>
                <w:sz w:val="22"/>
                <w:lang w:eastAsia="ru-RU"/>
              </w:rPr>
              <w:t>Умягчитель</w:t>
            </w:r>
            <w:proofErr w:type="spellEnd"/>
            <w:r w:rsidRPr="00A35E21">
              <w:rPr>
                <w:rFonts w:eastAsia="Times New Roman" w:cs="Times New Roman"/>
                <w:color w:val="000000"/>
                <w:sz w:val="22"/>
                <w:lang w:eastAsia="ru-RU"/>
              </w:rPr>
              <w:t xml:space="preserve"> непрерывного действия  п SWP STV110-91 SE</w:t>
            </w:r>
          </w:p>
        </w:tc>
        <w:tc>
          <w:tcPr>
            <w:tcW w:w="339" w:type="pct"/>
            <w:tcBorders>
              <w:top w:val="nil"/>
              <w:left w:val="nil"/>
              <w:bottom w:val="single" w:sz="4" w:space="0" w:color="auto"/>
              <w:right w:val="single" w:sz="4" w:space="0" w:color="auto"/>
            </w:tcBorders>
            <w:shd w:val="clear" w:color="auto" w:fill="auto"/>
            <w:noWrap/>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н/</w:t>
            </w:r>
            <w:proofErr w:type="spellStart"/>
            <w:r w:rsidRPr="00A35E21">
              <w:rPr>
                <w:rFonts w:eastAsia="Times New Roman" w:cs="Times New Roman"/>
                <w:color w:val="000000"/>
                <w:sz w:val="22"/>
                <w:lang w:eastAsia="ru-RU"/>
              </w:rPr>
              <w:t>св</w:t>
            </w:r>
            <w:proofErr w:type="spellEnd"/>
          </w:p>
        </w:tc>
        <w:tc>
          <w:tcPr>
            <w:tcW w:w="561" w:type="pct"/>
            <w:tcBorders>
              <w:top w:val="nil"/>
              <w:left w:val="nil"/>
              <w:bottom w:val="single" w:sz="4" w:space="0" w:color="auto"/>
              <w:right w:val="single" w:sz="4" w:space="0" w:color="auto"/>
            </w:tcBorders>
            <w:shd w:val="clear" w:color="auto" w:fill="auto"/>
            <w:noWrap/>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н/</w:t>
            </w:r>
            <w:proofErr w:type="spellStart"/>
            <w:r w:rsidRPr="00A35E21">
              <w:rPr>
                <w:rFonts w:eastAsia="Times New Roman" w:cs="Times New Roman"/>
                <w:color w:val="000000"/>
                <w:sz w:val="22"/>
                <w:lang w:eastAsia="ru-RU"/>
              </w:rPr>
              <w:t>св</w:t>
            </w:r>
            <w:proofErr w:type="spellEnd"/>
          </w:p>
        </w:tc>
        <w:tc>
          <w:tcPr>
            <w:tcW w:w="860" w:type="pct"/>
            <w:tcBorders>
              <w:top w:val="nil"/>
              <w:left w:val="nil"/>
              <w:bottom w:val="single" w:sz="4" w:space="0" w:color="auto"/>
              <w:right w:val="single" w:sz="4" w:space="0" w:color="auto"/>
            </w:tcBorders>
            <w:shd w:val="clear" w:color="auto" w:fill="auto"/>
            <w:noWrap/>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н/</w:t>
            </w:r>
            <w:proofErr w:type="spellStart"/>
            <w:r w:rsidRPr="00A35E21">
              <w:rPr>
                <w:rFonts w:eastAsia="Times New Roman" w:cs="Times New Roman"/>
                <w:color w:val="000000"/>
                <w:sz w:val="22"/>
                <w:lang w:eastAsia="ru-RU"/>
              </w:rPr>
              <w:t>св</w:t>
            </w:r>
            <w:proofErr w:type="spellEnd"/>
          </w:p>
        </w:tc>
      </w:tr>
      <w:tr w:rsidR="00D346D3" w:rsidRPr="00D346D3" w:rsidTr="005C04E8">
        <w:trPr>
          <w:trHeight w:val="20"/>
        </w:trPr>
        <w:tc>
          <w:tcPr>
            <w:tcW w:w="176" w:type="pct"/>
            <w:tcBorders>
              <w:top w:val="nil"/>
              <w:left w:val="single" w:sz="4" w:space="0" w:color="auto"/>
              <w:bottom w:val="single" w:sz="4" w:space="0" w:color="auto"/>
              <w:right w:val="single" w:sz="4" w:space="0" w:color="auto"/>
            </w:tcBorders>
            <w:shd w:val="clear" w:color="auto" w:fill="auto"/>
            <w:vAlign w:val="center"/>
            <w:hideMark/>
          </w:tcPr>
          <w:p w:rsidR="00D346D3" w:rsidRPr="00D346D3" w:rsidRDefault="00D346D3" w:rsidP="005C04E8">
            <w:pPr>
              <w:ind w:firstLine="0"/>
              <w:jc w:val="center"/>
              <w:rPr>
                <w:rFonts w:eastAsia="Times New Roman" w:cs="Times New Roman"/>
                <w:color w:val="000000"/>
                <w:lang w:eastAsia="ru-RU"/>
              </w:rPr>
            </w:pPr>
            <w:r w:rsidRPr="00D346D3">
              <w:rPr>
                <w:rFonts w:eastAsia="Times New Roman" w:cs="Times New Roman"/>
                <w:color w:val="000000"/>
                <w:sz w:val="22"/>
                <w:lang w:eastAsia="ru-RU"/>
              </w:rPr>
              <w:t>1</w:t>
            </w:r>
            <w:r w:rsidR="005C04E8">
              <w:rPr>
                <w:rFonts w:eastAsia="Times New Roman" w:cs="Times New Roman"/>
                <w:color w:val="000000"/>
                <w:sz w:val="22"/>
                <w:lang w:eastAsia="ru-RU"/>
              </w:rPr>
              <w:t>3</w:t>
            </w:r>
          </w:p>
        </w:tc>
        <w:tc>
          <w:tcPr>
            <w:tcW w:w="1202" w:type="pct"/>
            <w:tcBorders>
              <w:top w:val="nil"/>
              <w:left w:val="nil"/>
              <w:bottom w:val="single" w:sz="4" w:space="0" w:color="auto"/>
              <w:right w:val="single" w:sz="4" w:space="0" w:color="auto"/>
            </w:tcBorders>
            <w:shd w:val="clear" w:color="auto" w:fill="auto"/>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Котельная №10 по ул. Пушкина,1Б</w:t>
            </w:r>
          </w:p>
        </w:tc>
        <w:tc>
          <w:tcPr>
            <w:tcW w:w="1862" w:type="pct"/>
            <w:tcBorders>
              <w:top w:val="nil"/>
              <w:left w:val="nil"/>
              <w:bottom w:val="single" w:sz="4" w:space="0" w:color="auto"/>
              <w:right w:val="single" w:sz="4" w:space="0" w:color="auto"/>
            </w:tcBorders>
            <w:shd w:val="clear" w:color="auto" w:fill="auto"/>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 xml:space="preserve">Фильтры </w:t>
            </w:r>
            <w:proofErr w:type="spellStart"/>
            <w:r w:rsidRPr="00A35E21">
              <w:rPr>
                <w:rFonts w:eastAsia="Times New Roman" w:cs="Times New Roman"/>
                <w:color w:val="000000"/>
                <w:sz w:val="22"/>
                <w:lang w:eastAsia="ru-RU"/>
              </w:rPr>
              <w:t>Na-катионитовые</w:t>
            </w:r>
            <w:proofErr w:type="spellEnd"/>
            <w:r w:rsidRPr="00A35E21">
              <w:rPr>
                <w:rFonts w:eastAsia="Times New Roman" w:cs="Times New Roman"/>
                <w:color w:val="000000"/>
                <w:sz w:val="22"/>
                <w:lang w:eastAsia="ru-RU"/>
              </w:rPr>
              <w:t>: 3 шт., диаметром 2,0 м</w:t>
            </w:r>
          </w:p>
        </w:tc>
        <w:tc>
          <w:tcPr>
            <w:tcW w:w="339"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6,7</w:t>
            </w:r>
          </w:p>
        </w:tc>
        <w:tc>
          <w:tcPr>
            <w:tcW w:w="561"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КУ-2-8</w:t>
            </w:r>
          </w:p>
        </w:tc>
        <w:tc>
          <w:tcPr>
            <w:tcW w:w="860"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0,36</w:t>
            </w:r>
          </w:p>
        </w:tc>
      </w:tr>
      <w:tr w:rsidR="00D346D3" w:rsidRPr="00D346D3" w:rsidTr="005C04E8">
        <w:trPr>
          <w:trHeight w:val="20"/>
        </w:trPr>
        <w:tc>
          <w:tcPr>
            <w:tcW w:w="176" w:type="pct"/>
            <w:tcBorders>
              <w:top w:val="nil"/>
              <w:left w:val="single" w:sz="4" w:space="0" w:color="auto"/>
              <w:bottom w:val="single" w:sz="4" w:space="0" w:color="auto"/>
              <w:right w:val="single" w:sz="4" w:space="0" w:color="auto"/>
            </w:tcBorders>
            <w:shd w:val="clear" w:color="auto" w:fill="auto"/>
            <w:vAlign w:val="center"/>
            <w:hideMark/>
          </w:tcPr>
          <w:p w:rsidR="00D346D3" w:rsidRPr="00D346D3" w:rsidRDefault="00D346D3" w:rsidP="005C04E8">
            <w:pPr>
              <w:ind w:firstLine="0"/>
              <w:jc w:val="center"/>
              <w:rPr>
                <w:rFonts w:eastAsia="Times New Roman" w:cs="Times New Roman"/>
                <w:color w:val="000000"/>
                <w:lang w:eastAsia="ru-RU"/>
              </w:rPr>
            </w:pPr>
            <w:r w:rsidRPr="00D346D3">
              <w:rPr>
                <w:rFonts w:eastAsia="Times New Roman" w:cs="Times New Roman"/>
                <w:color w:val="000000"/>
                <w:sz w:val="22"/>
                <w:lang w:eastAsia="ru-RU"/>
              </w:rPr>
              <w:lastRenderedPageBreak/>
              <w:t>1</w:t>
            </w:r>
            <w:r w:rsidR="005C04E8">
              <w:rPr>
                <w:rFonts w:eastAsia="Times New Roman" w:cs="Times New Roman"/>
                <w:color w:val="000000"/>
                <w:sz w:val="22"/>
                <w:lang w:eastAsia="ru-RU"/>
              </w:rPr>
              <w:t>4</w:t>
            </w:r>
          </w:p>
        </w:tc>
        <w:tc>
          <w:tcPr>
            <w:tcW w:w="1202" w:type="pct"/>
            <w:tcBorders>
              <w:top w:val="nil"/>
              <w:left w:val="nil"/>
              <w:bottom w:val="single" w:sz="4" w:space="0" w:color="auto"/>
              <w:right w:val="single" w:sz="4" w:space="0" w:color="auto"/>
            </w:tcBorders>
            <w:shd w:val="clear" w:color="auto" w:fill="auto"/>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Котельная №16 по ул. Гайдара,6</w:t>
            </w:r>
          </w:p>
        </w:tc>
        <w:tc>
          <w:tcPr>
            <w:tcW w:w="1862" w:type="pct"/>
            <w:tcBorders>
              <w:top w:val="nil"/>
              <w:left w:val="nil"/>
              <w:bottom w:val="single" w:sz="4" w:space="0" w:color="auto"/>
              <w:right w:val="single" w:sz="4" w:space="0" w:color="auto"/>
            </w:tcBorders>
            <w:shd w:val="clear" w:color="auto" w:fill="auto"/>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 xml:space="preserve">Фильтры </w:t>
            </w:r>
            <w:proofErr w:type="spellStart"/>
            <w:r w:rsidRPr="00A35E21">
              <w:rPr>
                <w:rFonts w:eastAsia="Times New Roman" w:cs="Times New Roman"/>
                <w:color w:val="000000"/>
                <w:sz w:val="22"/>
                <w:lang w:eastAsia="ru-RU"/>
              </w:rPr>
              <w:t>Nа</w:t>
            </w:r>
            <w:proofErr w:type="spellEnd"/>
            <w:r w:rsidRPr="00A35E21">
              <w:rPr>
                <w:rFonts w:eastAsia="Times New Roman" w:cs="Times New Roman"/>
                <w:color w:val="000000"/>
                <w:sz w:val="22"/>
                <w:lang w:eastAsia="ru-RU"/>
              </w:rPr>
              <w:t>- катионитовые:3шт., диаметром 1,5м</w:t>
            </w:r>
          </w:p>
        </w:tc>
        <w:tc>
          <w:tcPr>
            <w:tcW w:w="339"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6,57</w:t>
            </w:r>
          </w:p>
        </w:tc>
        <w:tc>
          <w:tcPr>
            <w:tcW w:w="561"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proofErr w:type="spellStart"/>
            <w:r w:rsidRPr="00A35E21">
              <w:rPr>
                <w:rFonts w:eastAsia="Times New Roman" w:cs="Times New Roman"/>
                <w:color w:val="000000"/>
                <w:sz w:val="22"/>
                <w:lang w:eastAsia="ru-RU"/>
              </w:rPr>
              <w:t>Сульфоуголь</w:t>
            </w:r>
            <w:proofErr w:type="spellEnd"/>
            <w:r w:rsidRPr="00A35E21">
              <w:rPr>
                <w:rFonts w:eastAsia="Times New Roman" w:cs="Times New Roman"/>
                <w:color w:val="000000"/>
                <w:sz w:val="22"/>
                <w:lang w:eastAsia="ru-RU"/>
              </w:rPr>
              <w:t>/КУ-2</w:t>
            </w:r>
          </w:p>
        </w:tc>
        <w:tc>
          <w:tcPr>
            <w:tcW w:w="860"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0,48</w:t>
            </w:r>
          </w:p>
        </w:tc>
      </w:tr>
      <w:tr w:rsidR="00D346D3" w:rsidRPr="00D346D3" w:rsidTr="005C04E8">
        <w:trPr>
          <w:trHeight w:val="20"/>
        </w:trPr>
        <w:tc>
          <w:tcPr>
            <w:tcW w:w="176" w:type="pct"/>
            <w:tcBorders>
              <w:top w:val="nil"/>
              <w:left w:val="single" w:sz="4" w:space="0" w:color="auto"/>
              <w:bottom w:val="single" w:sz="4" w:space="0" w:color="auto"/>
              <w:right w:val="single" w:sz="4" w:space="0" w:color="auto"/>
            </w:tcBorders>
            <w:shd w:val="clear" w:color="auto" w:fill="auto"/>
            <w:vAlign w:val="center"/>
            <w:hideMark/>
          </w:tcPr>
          <w:p w:rsidR="00D346D3" w:rsidRPr="00D346D3" w:rsidRDefault="00D346D3" w:rsidP="005C04E8">
            <w:pPr>
              <w:ind w:firstLine="0"/>
              <w:jc w:val="center"/>
              <w:rPr>
                <w:rFonts w:eastAsia="Times New Roman" w:cs="Times New Roman"/>
                <w:color w:val="000000"/>
                <w:lang w:eastAsia="ru-RU"/>
              </w:rPr>
            </w:pPr>
            <w:r w:rsidRPr="00D346D3">
              <w:rPr>
                <w:rFonts w:eastAsia="Times New Roman" w:cs="Times New Roman"/>
                <w:color w:val="000000"/>
                <w:sz w:val="22"/>
                <w:lang w:eastAsia="ru-RU"/>
              </w:rPr>
              <w:t>1</w:t>
            </w:r>
            <w:r w:rsidR="005C04E8">
              <w:rPr>
                <w:rFonts w:eastAsia="Times New Roman" w:cs="Times New Roman"/>
                <w:color w:val="000000"/>
                <w:sz w:val="22"/>
                <w:lang w:eastAsia="ru-RU"/>
              </w:rPr>
              <w:t>5</w:t>
            </w:r>
          </w:p>
        </w:tc>
        <w:tc>
          <w:tcPr>
            <w:tcW w:w="1202"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Котельная №02 по пер. Парковый,11а</w:t>
            </w:r>
          </w:p>
        </w:tc>
        <w:tc>
          <w:tcPr>
            <w:tcW w:w="1862" w:type="pct"/>
            <w:tcBorders>
              <w:top w:val="nil"/>
              <w:left w:val="nil"/>
              <w:bottom w:val="single" w:sz="4" w:space="0" w:color="auto"/>
              <w:right w:val="single" w:sz="4" w:space="0" w:color="auto"/>
            </w:tcBorders>
            <w:shd w:val="clear" w:color="auto" w:fill="auto"/>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Нет</w:t>
            </w:r>
          </w:p>
        </w:tc>
        <w:tc>
          <w:tcPr>
            <w:tcW w:w="339" w:type="pct"/>
            <w:tcBorders>
              <w:top w:val="nil"/>
              <w:left w:val="nil"/>
              <w:bottom w:val="single" w:sz="4" w:space="0" w:color="auto"/>
              <w:right w:val="single" w:sz="4" w:space="0" w:color="auto"/>
            </w:tcBorders>
            <w:shd w:val="clear" w:color="auto" w:fill="auto"/>
            <w:noWrap/>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w:t>
            </w:r>
          </w:p>
        </w:tc>
        <w:tc>
          <w:tcPr>
            <w:tcW w:w="561" w:type="pct"/>
            <w:tcBorders>
              <w:top w:val="nil"/>
              <w:left w:val="nil"/>
              <w:bottom w:val="single" w:sz="4" w:space="0" w:color="auto"/>
              <w:right w:val="single" w:sz="4" w:space="0" w:color="auto"/>
            </w:tcBorders>
            <w:shd w:val="clear" w:color="auto" w:fill="auto"/>
            <w:noWrap/>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w:t>
            </w:r>
          </w:p>
        </w:tc>
        <w:tc>
          <w:tcPr>
            <w:tcW w:w="860" w:type="pct"/>
            <w:tcBorders>
              <w:top w:val="nil"/>
              <w:left w:val="nil"/>
              <w:bottom w:val="single" w:sz="4" w:space="0" w:color="auto"/>
              <w:right w:val="single" w:sz="4" w:space="0" w:color="auto"/>
            </w:tcBorders>
            <w:shd w:val="clear" w:color="auto" w:fill="auto"/>
            <w:noWrap/>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w:t>
            </w:r>
          </w:p>
        </w:tc>
      </w:tr>
      <w:tr w:rsidR="00D346D3" w:rsidRPr="00D346D3" w:rsidTr="005C04E8">
        <w:trPr>
          <w:trHeight w:val="20"/>
        </w:trPr>
        <w:tc>
          <w:tcPr>
            <w:tcW w:w="176" w:type="pct"/>
            <w:tcBorders>
              <w:top w:val="nil"/>
              <w:left w:val="single" w:sz="4" w:space="0" w:color="auto"/>
              <w:bottom w:val="single" w:sz="4" w:space="0" w:color="auto"/>
              <w:right w:val="single" w:sz="4" w:space="0" w:color="auto"/>
            </w:tcBorders>
            <w:shd w:val="clear" w:color="auto" w:fill="auto"/>
            <w:vAlign w:val="center"/>
            <w:hideMark/>
          </w:tcPr>
          <w:p w:rsidR="00D346D3" w:rsidRPr="00D346D3" w:rsidRDefault="00D346D3" w:rsidP="005C04E8">
            <w:pPr>
              <w:ind w:firstLine="0"/>
              <w:jc w:val="center"/>
              <w:rPr>
                <w:rFonts w:eastAsia="Times New Roman" w:cs="Times New Roman"/>
                <w:color w:val="000000"/>
                <w:lang w:eastAsia="ru-RU"/>
              </w:rPr>
            </w:pPr>
            <w:r w:rsidRPr="00D346D3">
              <w:rPr>
                <w:rFonts w:eastAsia="Times New Roman" w:cs="Times New Roman"/>
                <w:color w:val="000000"/>
                <w:sz w:val="22"/>
                <w:lang w:eastAsia="ru-RU"/>
              </w:rPr>
              <w:t>1</w:t>
            </w:r>
            <w:r w:rsidR="005C04E8">
              <w:rPr>
                <w:rFonts w:eastAsia="Times New Roman" w:cs="Times New Roman"/>
                <w:color w:val="000000"/>
                <w:sz w:val="22"/>
                <w:lang w:eastAsia="ru-RU"/>
              </w:rPr>
              <w:t>6</w:t>
            </w:r>
          </w:p>
        </w:tc>
        <w:tc>
          <w:tcPr>
            <w:tcW w:w="1202"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Котельная №25 по ул. Коммунистическая,88а</w:t>
            </w:r>
          </w:p>
        </w:tc>
        <w:tc>
          <w:tcPr>
            <w:tcW w:w="1862" w:type="pct"/>
            <w:tcBorders>
              <w:top w:val="nil"/>
              <w:left w:val="nil"/>
              <w:bottom w:val="single" w:sz="4" w:space="0" w:color="auto"/>
              <w:right w:val="single" w:sz="4" w:space="0" w:color="auto"/>
            </w:tcBorders>
            <w:shd w:val="clear" w:color="auto" w:fill="auto"/>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ВПУ-12</w:t>
            </w:r>
          </w:p>
        </w:tc>
        <w:tc>
          <w:tcPr>
            <w:tcW w:w="339"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4,1</w:t>
            </w:r>
          </w:p>
        </w:tc>
        <w:tc>
          <w:tcPr>
            <w:tcW w:w="561"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proofErr w:type="spellStart"/>
            <w:r w:rsidRPr="00A35E21">
              <w:rPr>
                <w:rFonts w:eastAsia="Times New Roman" w:cs="Times New Roman"/>
                <w:color w:val="000000"/>
                <w:sz w:val="22"/>
                <w:lang w:eastAsia="ru-RU"/>
              </w:rPr>
              <w:t>Сульфоуголь</w:t>
            </w:r>
            <w:proofErr w:type="spellEnd"/>
          </w:p>
        </w:tc>
        <w:tc>
          <w:tcPr>
            <w:tcW w:w="860"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0,03</w:t>
            </w:r>
          </w:p>
        </w:tc>
      </w:tr>
      <w:tr w:rsidR="00D346D3" w:rsidRPr="00D346D3" w:rsidTr="005C04E8">
        <w:trPr>
          <w:trHeight w:val="20"/>
        </w:trPr>
        <w:tc>
          <w:tcPr>
            <w:tcW w:w="176" w:type="pct"/>
            <w:tcBorders>
              <w:top w:val="nil"/>
              <w:left w:val="single" w:sz="4" w:space="0" w:color="auto"/>
              <w:bottom w:val="single" w:sz="4" w:space="0" w:color="auto"/>
              <w:right w:val="single" w:sz="4" w:space="0" w:color="auto"/>
            </w:tcBorders>
            <w:shd w:val="clear" w:color="auto" w:fill="auto"/>
            <w:vAlign w:val="center"/>
            <w:hideMark/>
          </w:tcPr>
          <w:p w:rsidR="00D346D3" w:rsidRPr="00D346D3" w:rsidRDefault="005C04E8" w:rsidP="005C04E8">
            <w:pPr>
              <w:ind w:firstLine="0"/>
              <w:jc w:val="center"/>
              <w:rPr>
                <w:rFonts w:eastAsia="Times New Roman" w:cs="Times New Roman"/>
                <w:color w:val="000000"/>
                <w:lang w:eastAsia="ru-RU"/>
              </w:rPr>
            </w:pPr>
            <w:r>
              <w:rPr>
                <w:rFonts w:eastAsia="Times New Roman" w:cs="Times New Roman"/>
                <w:color w:val="000000"/>
                <w:sz w:val="22"/>
                <w:lang w:eastAsia="ru-RU"/>
              </w:rPr>
              <w:t>17</w:t>
            </w:r>
          </w:p>
        </w:tc>
        <w:tc>
          <w:tcPr>
            <w:tcW w:w="1202"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Котельная №23 по ул. Киевская 86/1(Д/с №12)</w:t>
            </w:r>
          </w:p>
        </w:tc>
        <w:tc>
          <w:tcPr>
            <w:tcW w:w="1862" w:type="pct"/>
            <w:tcBorders>
              <w:top w:val="nil"/>
              <w:left w:val="nil"/>
              <w:bottom w:val="single" w:sz="4" w:space="0" w:color="auto"/>
              <w:right w:val="single" w:sz="4" w:space="0" w:color="auto"/>
            </w:tcBorders>
            <w:shd w:val="clear" w:color="auto" w:fill="auto"/>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 xml:space="preserve">установка </w:t>
            </w:r>
            <w:proofErr w:type="spellStart"/>
            <w:r w:rsidRPr="00A35E21">
              <w:rPr>
                <w:rFonts w:eastAsia="Times New Roman" w:cs="Times New Roman"/>
                <w:color w:val="000000"/>
                <w:sz w:val="22"/>
                <w:lang w:eastAsia="ru-RU"/>
              </w:rPr>
              <w:t>antiCa</w:t>
            </w:r>
            <w:proofErr w:type="spellEnd"/>
          </w:p>
        </w:tc>
        <w:tc>
          <w:tcPr>
            <w:tcW w:w="339" w:type="pct"/>
            <w:tcBorders>
              <w:top w:val="nil"/>
              <w:left w:val="nil"/>
              <w:bottom w:val="single" w:sz="4" w:space="0" w:color="auto"/>
              <w:right w:val="single" w:sz="4" w:space="0" w:color="auto"/>
            </w:tcBorders>
            <w:shd w:val="clear" w:color="auto" w:fill="auto"/>
            <w:noWrap/>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н/</w:t>
            </w:r>
            <w:proofErr w:type="spellStart"/>
            <w:r w:rsidRPr="00A35E21">
              <w:rPr>
                <w:rFonts w:eastAsia="Times New Roman" w:cs="Times New Roman"/>
                <w:color w:val="000000"/>
                <w:sz w:val="22"/>
                <w:lang w:eastAsia="ru-RU"/>
              </w:rPr>
              <w:t>св</w:t>
            </w:r>
            <w:proofErr w:type="spellEnd"/>
          </w:p>
        </w:tc>
        <w:tc>
          <w:tcPr>
            <w:tcW w:w="561" w:type="pct"/>
            <w:tcBorders>
              <w:top w:val="nil"/>
              <w:left w:val="nil"/>
              <w:bottom w:val="single" w:sz="4" w:space="0" w:color="auto"/>
              <w:right w:val="single" w:sz="4" w:space="0" w:color="auto"/>
            </w:tcBorders>
            <w:shd w:val="clear" w:color="auto" w:fill="auto"/>
            <w:noWrap/>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н/</w:t>
            </w:r>
            <w:proofErr w:type="spellStart"/>
            <w:r w:rsidRPr="00A35E21">
              <w:rPr>
                <w:rFonts w:eastAsia="Times New Roman" w:cs="Times New Roman"/>
                <w:color w:val="000000"/>
                <w:sz w:val="22"/>
                <w:lang w:eastAsia="ru-RU"/>
              </w:rPr>
              <w:t>св</w:t>
            </w:r>
            <w:proofErr w:type="spellEnd"/>
          </w:p>
        </w:tc>
        <w:tc>
          <w:tcPr>
            <w:tcW w:w="860" w:type="pct"/>
            <w:tcBorders>
              <w:top w:val="nil"/>
              <w:left w:val="nil"/>
              <w:bottom w:val="single" w:sz="4" w:space="0" w:color="auto"/>
              <w:right w:val="single" w:sz="4" w:space="0" w:color="auto"/>
            </w:tcBorders>
            <w:shd w:val="clear" w:color="auto" w:fill="auto"/>
            <w:noWrap/>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н/</w:t>
            </w:r>
            <w:proofErr w:type="spellStart"/>
            <w:r w:rsidRPr="00A35E21">
              <w:rPr>
                <w:rFonts w:eastAsia="Times New Roman" w:cs="Times New Roman"/>
                <w:color w:val="000000"/>
                <w:sz w:val="22"/>
                <w:lang w:eastAsia="ru-RU"/>
              </w:rPr>
              <w:t>св</w:t>
            </w:r>
            <w:proofErr w:type="spellEnd"/>
          </w:p>
        </w:tc>
      </w:tr>
      <w:tr w:rsidR="00D346D3" w:rsidRPr="00D346D3" w:rsidTr="005C04E8">
        <w:trPr>
          <w:trHeight w:val="20"/>
        </w:trPr>
        <w:tc>
          <w:tcPr>
            <w:tcW w:w="176" w:type="pct"/>
            <w:tcBorders>
              <w:top w:val="nil"/>
              <w:left w:val="single" w:sz="4" w:space="0" w:color="auto"/>
              <w:bottom w:val="single" w:sz="4" w:space="0" w:color="auto"/>
              <w:right w:val="single" w:sz="4" w:space="0" w:color="auto"/>
            </w:tcBorders>
            <w:shd w:val="clear" w:color="auto" w:fill="auto"/>
            <w:vAlign w:val="center"/>
            <w:hideMark/>
          </w:tcPr>
          <w:p w:rsidR="00D346D3" w:rsidRPr="00D346D3" w:rsidRDefault="005C04E8" w:rsidP="005C04E8">
            <w:pPr>
              <w:ind w:firstLine="0"/>
              <w:jc w:val="center"/>
              <w:rPr>
                <w:rFonts w:eastAsia="Times New Roman" w:cs="Times New Roman"/>
                <w:color w:val="000000"/>
                <w:lang w:eastAsia="ru-RU"/>
              </w:rPr>
            </w:pPr>
            <w:r>
              <w:rPr>
                <w:rFonts w:eastAsia="Times New Roman" w:cs="Times New Roman"/>
                <w:color w:val="000000"/>
                <w:sz w:val="22"/>
                <w:lang w:eastAsia="ru-RU"/>
              </w:rPr>
              <w:t>18</w:t>
            </w:r>
          </w:p>
        </w:tc>
        <w:tc>
          <w:tcPr>
            <w:tcW w:w="1202"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Котельная №26 по ул. Комарова,175а</w:t>
            </w:r>
          </w:p>
        </w:tc>
        <w:tc>
          <w:tcPr>
            <w:tcW w:w="1862" w:type="pct"/>
            <w:tcBorders>
              <w:top w:val="nil"/>
              <w:left w:val="nil"/>
              <w:bottom w:val="single" w:sz="4" w:space="0" w:color="auto"/>
              <w:right w:val="single" w:sz="4" w:space="0" w:color="auto"/>
            </w:tcBorders>
            <w:shd w:val="clear" w:color="auto" w:fill="auto"/>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Нет</w:t>
            </w:r>
          </w:p>
        </w:tc>
        <w:tc>
          <w:tcPr>
            <w:tcW w:w="339" w:type="pct"/>
            <w:tcBorders>
              <w:top w:val="nil"/>
              <w:left w:val="nil"/>
              <w:bottom w:val="single" w:sz="4" w:space="0" w:color="auto"/>
              <w:right w:val="single" w:sz="4" w:space="0" w:color="auto"/>
            </w:tcBorders>
            <w:shd w:val="clear" w:color="auto" w:fill="auto"/>
            <w:noWrap/>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w:t>
            </w:r>
          </w:p>
        </w:tc>
        <w:tc>
          <w:tcPr>
            <w:tcW w:w="561" w:type="pct"/>
            <w:tcBorders>
              <w:top w:val="nil"/>
              <w:left w:val="nil"/>
              <w:bottom w:val="single" w:sz="4" w:space="0" w:color="auto"/>
              <w:right w:val="single" w:sz="4" w:space="0" w:color="auto"/>
            </w:tcBorders>
            <w:shd w:val="clear" w:color="auto" w:fill="auto"/>
            <w:noWrap/>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w:t>
            </w:r>
          </w:p>
        </w:tc>
        <w:tc>
          <w:tcPr>
            <w:tcW w:w="860" w:type="pct"/>
            <w:tcBorders>
              <w:top w:val="nil"/>
              <w:left w:val="nil"/>
              <w:bottom w:val="single" w:sz="4" w:space="0" w:color="auto"/>
              <w:right w:val="single" w:sz="4" w:space="0" w:color="auto"/>
            </w:tcBorders>
            <w:shd w:val="clear" w:color="auto" w:fill="auto"/>
            <w:noWrap/>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w:t>
            </w:r>
          </w:p>
        </w:tc>
      </w:tr>
      <w:tr w:rsidR="00D346D3" w:rsidRPr="00D346D3" w:rsidTr="005C04E8">
        <w:trPr>
          <w:trHeight w:val="20"/>
        </w:trPr>
        <w:tc>
          <w:tcPr>
            <w:tcW w:w="176" w:type="pct"/>
            <w:tcBorders>
              <w:top w:val="nil"/>
              <w:left w:val="single" w:sz="4" w:space="0" w:color="auto"/>
              <w:bottom w:val="single" w:sz="4" w:space="0" w:color="auto"/>
              <w:right w:val="single" w:sz="4" w:space="0" w:color="auto"/>
            </w:tcBorders>
            <w:shd w:val="clear" w:color="auto" w:fill="auto"/>
            <w:vAlign w:val="center"/>
            <w:hideMark/>
          </w:tcPr>
          <w:p w:rsidR="00D346D3" w:rsidRPr="00D346D3" w:rsidRDefault="005C04E8" w:rsidP="00D346D3">
            <w:pPr>
              <w:ind w:firstLine="0"/>
              <w:jc w:val="center"/>
              <w:rPr>
                <w:rFonts w:eastAsia="Times New Roman" w:cs="Times New Roman"/>
                <w:color w:val="000000"/>
                <w:lang w:eastAsia="ru-RU"/>
              </w:rPr>
            </w:pPr>
            <w:r>
              <w:rPr>
                <w:rFonts w:eastAsia="Times New Roman" w:cs="Times New Roman"/>
                <w:color w:val="000000"/>
                <w:sz w:val="22"/>
                <w:lang w:eastAsia="ru-RU"/>
              </w:rPr>
              <w:t>19</w:t>
            </w:r>
          </w:p>
        </w:tc>
        <w:tc>
          <w:tcPr>
            <w:tcW w:w="1202"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Котельная №06 по ул. Рабочая,70а</w:t>
            </w:r>
          </w:p>
        </w:tc>
        <w:tc>
          <w:tcPr>
            <w:tcW w:w="1862" w:type="pct"/>
            <w:tcBorders>
              <w:top w:val="nil"/>
              <w:left w:val="nil"/>
              <w:bottom w:val="single" w:sz="4" w:space="0" w:color="auto"/>
              <w:right w:val="single" w:sz="4" w:space="0" w:color="auto"/>
            </w:tcBorders>
            <w:shd w:val="clear" w:color="auto" w:fill="auto"/>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Нет</w:t>
            </w:r>
          </w:p>
        </w:tc>
        <w:tc>
          <w:tcPr>
            <w:tcW w:w="339" w:type="pct"/>
            <w:tcBorders>
              <w:top w:val="nil"/>
              <w:left w:val="nil"/>
              <w:bottom w:val="single" w:sz="4" w:space="0" w:color="auto"/>
              <w:right w:val="single" w:sz="4" w:space="0" w:color="auto"/>
            </w:tcBorders>
            <w:shd w:val="clear" w:color="auto" w:fill="auto"/>
            <w:noWrap/>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w:t>
            </w:r>
          </w:p>
        </w:tc>
        <w:tc>
          <w:tcPr>
            <w:tcW w:w="561" w:type="pct"/>
            <w:tcBorders>
              <w:top w:val="nil"/>
              <w:left w:val="nil"/>
              <w:bottom w:val="single" w:sz="4" w:space="0" w:color="auto"/>
              <w:right w:val="single" w:sz="4" w:space="0" w:color="auto"/>
            </w:tcBorders>
            <w:shd w:val="clear" w:color="auto" w:fill="auto"/>
            <w:noWrap/>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w:t>
            </w:r>
          </w:p>
        </w:tc>
        <w:tc>
          <w:tcPr>
            <w:tcW w:w="860" w:type="pct"/>
            <w:tcBorders>
              <w:top w:val="nil"/>
              <w:left w:val="nil"/>
              <w:bottom w:val="single" w:sz="4" w:space="0" w:color="auto"/>
              <w:right w:val="single" w:sz="4" w:space="0" w:color="auto"/>
            </w:tcBorders>
            <w:shd w:val="clear" w:color="auto" w:fill="auto"/>
            <w:noWrap/>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w:t>
            </w:r>
          </w:p>
        </w:tc>
      </w:tr>
      <w:tr w:rsidR="00D346D3" w:rsidRPr="00D346D3" w:rsidTr="005C04E8">
        <w:trPr>
          <w:trHeight w:val="20"/>
        </w:trPr>
        <w:tc>
          <w:tcPr>
            <w:tcW w:w="176" w:type="pct"/>
            <w:tcBorders>
              <w:top w:val="nil"/>
              <w:left w:val="single" w:sz="4" w:space="0" w:color="auto"/>
              <w:bottom w:val="single" w:sz="4" w:space="0" w:color="auto"/>
              <w:right w:val="single" w:sz="4" w:space="0" w:color="auto"/>
            </w:tcBorders>
            <w:shd w:val="clear" w:color="auto" w:fill="auto"/>
            <w:vAlign w:val="center"/>
            <w:hideMark/>
          </w:tcPr>
          <w:p w:rsidR="00D346D3" w:rsidRPr="00D346D3" w:rsidRDefault="00D346D3" w:rsidP="005C04E8">
            <w:pPr>
              <w:ind w:firstLine="0"/>
              <w:jc w:val="center"/>
              <w:rPr>
                <w:rFonts w:eastAsia="Times New Roman" w:cs="Times New Roman"/>
                <w:color w:val="000000"/>
                <w:lang w:eastAsia="ru-RU"/>
              </w:rPr>
            </w:pPr>
            <w:r w:rsidRPr="00D346D3">
              <w:rPr>
                <w:rFonts w:eastAsia="Times New Roman" w:cs="Times New Roman"/>
                <w:color w:val="000000"/>
                <w:sz w:val="22"/>
                <w:lang w:eastAsia="ru-RU"/>
              </w:rPr>
              <w:t>2</w:t>
            </w:r>
            <w:r w:rsidR="005C04E8">
              <w:rPr>
                <w:rFonts w:eastAsia="Times New Roman" w:cs="Times New Roman"/>
                <w:color w:val="000000"/>
                <w:sz w:val="22"/>
                <w:lang w:eastAsia="ru-RU"/>
              </w:rPr>
              <w:t>0</w:t>
            </w:r>
          </w:p>
        </w:tc>
        <w:tc>
          <w:tcPr>
            <w:tcW w:w="1202"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Котельная №24 по ул. Талалихина,47</w:t>
            </w:r>
          </w:p>
        </w:tc>
        <w:tc>
          <w:tcPr>
            <w:tcW w:w="1862" w:type="pct"/>
            <w:tcBorders>
              <w:top w:val="nil"/>
              <w:left w:val="nil"/>
              <w:bottom w:val="single" w:sz="4" w:space="0" w:color="auto"/>
              <w:right w:val="single" w:sz="4" w:space="0" w:color="auto"/>
            </w:tcBorders>
            <w:shd w:val="clear" w:color="auto" w:fill="auto"/>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 xml:space="preserve">Фильтры </w:t>
            </w:r>
            <w:proofErr w:type="spellStart"/>
            <w:r w:rsidRPr="00A35E21">
              <w:rPr>
                <w:rFonts w:eastAsia="Times New Roman" w:cs="Times New Roman"/>
                <w:color w:val="000000"/>
                <w:sz w:val="22"/>
                <w:lang w:eastAsia="ru-RU"/>
              </w:rPr>
              <w:t>Na-катионитовые</w:t>
            </w:r>
            <w:proofErr w:type="spellEnd"/>
            <w:r w:rsidRPr="00A35E21">
              <w:rPr>
                <w:rFonts w:eastAsia="Times New Roman" w:cs="Times New Roman"/>
                <w:color w:val="000000"/>
                <w:sz w:val="22"/>
                <w:lang w:eastAsia="ru-RU"/>
              </w:rPr>
              <w:t>: 7 шт., диаметром 1,0 м; 2 шт. диаметром 1,5 м.</w:t>
            </w:r>
          </w:p>
        </w:tc>
        <w:tc>
          <w:tcPr>
            <w:tcW w:w="339"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5,93</w:t>
            </w:r>
          </w:p>
        </w:tc>
        <w:tc>
          <w:tcPr>
            <w:tcW w:w="561"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proofErr w:type="spellStart"/>
            <w:r w:rsidRPr="00A35E21">
              <w:rPr>
                <w:rFonts w:eastAsia="Times New Roman" w:cs="Times New Roman"/>
                <w:color w:val="000000"/>
                <w:sz w:val="22"/>
                <w:lang w:eastAsia="ru-RU"/>
              </w:rPr>
              <w:t>Сульфоуголь</w:t>
            </w:r>
            <w:proofErr w:type="spellEnd"/>
          </w:p>
        </w:tc>
        <w:tc>
          <w:tcPr>
            <w:tcW w:w="860"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5,06</w:t>
            </w:r>
          </w:p>
        </w:tc>
      </w:tr>
      <w:tr w:rsidR="00D346D3" w:rsidRPr="00D346D3" w:rsidTr="005C04E8">
        <w:trPr>
          <w:trHeight w:val="20"/>
        </w:trPr>
        <w:tc>
          <w:tcPr>
            <w:tcW w:w="176" w:type="pct"/>
            <w:tcBorders>
              <w:top w:val="nil"/>
              <w:left w:val="single" w:sz="4" w:space="0" w:color="auto"/>
              <w:bottom w:val="single" w:sz="4" w:space="0" w:color="auto"/>
              <w:right w:val="single" w:sz="4" w:space="0" w:color="auto"/>
            </w:tcBorders>
            <w:shd w:val="clear" w:color="auto" w:fill="auto"/>
            <w:vAlign w:val="center"/>
            <w:hideMark/>
          </w:tcPr>
          <w:p w:rsidR="00D346D3" w:rsidRPr="00D346D3" w:rsidRDefault="00D346D3" w:rsidP="005C04E8">
            <w:pPr>
              <w:ind w:firstLine="0"/>
              <w:jc w:val="center"/>
              <w:rPr>
                <w:rFonts w:eastAsia="Times New Roman" w:cs="Times New Roman"/>
                <w:color w:val="000000"/>
                <w:lang w:eastAsia="ru-RU"/>
              </w:rPr>
            </w:pPr>
            <w:r w:rsidRPr="00D346D3">
              <w:rPr>
                <w:rFonts w:eastAsia="Times New Roman" w:cs="Times New Roman"/>
                <w:color w:val="000000"/>
                <w:sz w:val="22"/>
                <w:lang w:eastAsia="ru-RU"/>
              </w:rPr>
              <w:t>2</w:t>
            </w:r>
            <w:r w:rsidR="005C04E8">
              <w:rPr>
                <w:rFonts w:eastAsia="Times New Roman" w:cs="Times New Roman"/>
                <w:color w:val="000000"/>
                <w:sz w:val="22"/>
                <w:lang w:eastAsia="ru-RU"/>
              </w:rPr>
              <w:t>1</w:t>
            </w:r>
          </w:p>
        </w:tc>
        <w:tc>
          <w:tcPr>
            <w:tcW w:w="1202"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 xml:space="preserve">Котельная №27 по ул. </w:t>
            </w:r>
            <w:proofErr w:type="spellStart"/>
            <w:r w:rsidRPr="00A35E21">
              <w:rPr>
                <w:rFonts w:eastAsia="Times New Roman" w:cs="Times New Roman"/>
                <w:color w:val="000000"/>
                <w:sz w:val="22"/>
                <w:lang w:eastAsia="ru-RU"/>
              </w:rPr>
              <w:t>Сальское</w:t>
            </w:r>
            <w:proofErr w:type="spellEnd"/>
            <w:r w:rsidRPr="00A35E21">
              <w:rPr>
                <w:rFonts w:eastAsia="Times New Roman" w:cs="Times New Roman"/>
                <w:color w:val="000000"/>
                <w:sz w:val="22"/>
                <w:lang w:eastAsia="ru-RU"/>
              </w:rPr>
              <w:t xml:space="preserve"> шоссе,1б</w:t>
            </w:r>
          </w:p>
        </w:tc>
        <w:tc>
          <w:tcPr>
            <w:tcW w:w="1862" w:type="pct"/>
            <w:tcBorders>
              <w:top w:val="nil"/>
              <w:left w:val="nil"/>
              <w:bottom w:val="single" w:sz="4" w:space="0" w:color="auto"/>
              <w:right w:val="single" w:sz="4" w:space="0" w:color="auto"/>
            </w:tcBorders>
            <w:shd w:val="clear" w:color="auto" w:fill="auto"/>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 xml:space="preserve">Фильтр </w:t>
            </w:r>
            <w:proofErr w:type="spellStart"/>
            <w:r w:rsidRPr="00A35E21">
              <w:rPr>
                <w:rFonts w:eastAsia="Times New Roman" w:cs="Times New Roman"/>
                <w:color w:val="000000"/>
                <w:sz w:val="22"/>
                <w:lang w:eastAsia="ru-RU"/>
              </w:rPr>
              <w:t>Na-катионитовые</w:t>
            </w:r>
            <w:proofErr w:type="spellEnd"/>
            <w:r w:rsidRPr="00A35E21">
              <w:rPr>
                <w:rFonts w:eastAsia="Times New Roman" w:cs="Times New Roman"/>
                <w:color w:val="000000"/>
                <w:sz w:val="22"/>
                <w:lang w:eastAsia="ru-RU"/>
              </w:rPr>
              <w:t>: 1шт., диаметром 1,0 м. ВПУ-25</w:t>
            </w:r>
          </w:p>
        </w:tc>
        <w:tc>
          <w:tcPr>
            <w:tcW w:w="339"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14</w:t>
            </w:r>
          </w:p>
        </w:tc>
        <w:tc>
          <w:tcPr>
            <w:tcW w:w="561"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КУ-2-8</w:t>
            </w:r>
          </w:p>
        </w:tc>
        <w:tc>
          <w:tcPr>
            <w:tcW w:w="860"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0,18</w:t>
            </w:r>
          </w:p>
        </w:tc>
      </w:tr>
      <w:tr w:rsidR="00D346D3" w:rsidRPr="00D346D3" w:rsidTr="005C04E8">
        <w:trPr>
          <w:trHeight w:val="20"/>
        </w:trPr>
        <w:tc>
          <w:tcPr>
            <w:tcW w:w="176" w:type="pct"/>
            <w:tcBorders>
              <w:top w:val="nil"/>
              <w:left w:val="single" w:sz="4" w:space="0" w:color="auto"/>
              <w:bottom w:val="single" w:sz="4" w:space="0" w:color="auto"/>
              <w:right w:val="single" w:sz="4" w:space="0" w:color="auto"/>
            </w:tcBorders>
            <w:shd w:val="clear" w:color="auto" w:fill="auto"/>
            <w:vAlign w:val="center"/>
            <w:hideMark/>
          </w:tcPr>
          <w:p w:rsidR="00D346D3" w:rsidRPr="00D346D3" w:rsidRDefault="00D346D3" w:rsidP="005C04E8">
            <w:pPr>
              <w:ind w:firstLine="0"/>
              <w:jc w:val="center"/>
              <w:rPr>
                <w:rFonts w:eastAsia="Times New Roman" w:cs="Times New Roman"/>
                <w:color w:val="000000"/>
                <w:lang w:eastAsia="ru-RU"/>
              </w:rPr>
            </w:pPr>
            <w:r w:rsidRPr="00D346D3">
              <w:rPr>
                <w:rFonts w:eastAsia="Times New Roman" w:cs="Times New Roman"/>
                <w:color w:val="000000"/>
                <w:sz w:val="22"/>
                <w:lang w:eastAsia="ru-RU"/>
              </w:rPr>
              <w:t>2</w:t>
            </w:r>
            <w:r w:rsidR="005C04E8">
              <w:rPr>
                <w:rFonts w:eastAsia="Times New Roman" w:cs="Times New Roman"/>
                <w:color w:val="000000"/>
                <w:sz w:val="22"/>
                <w:lang w:eastAsia="ru-RU"/>
              </w:rPr>
              <w:t>2</w:t>
            </w:r>
          </w:p>
        </w:tc>
        <w:tc>
          <w:tcPr>
            <w:tcW w:w="1202" w:type="pct"/>
            <w:tcBorders>
              <w:top w:val="nil"/>
              <w:left w:val="nil"/>
              <w:bottom w:val="single" w:sz="4" w:space="0" w:color="auto"/>
              <w:right w:val="single" w:sz="4" w:space="0" w:color="auto"/>
            </w:tcBorders>
            <w:shd w:val="clear" w:color="auto" w:fill="auto"/>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Котельная №13 по ул. Горького,358к</w:t>
            </w:r>
          </w:p>
        </w:tc>
        <w:tc>
          <w:tcPr>
            <w:tcW w:w="1862" w:type="pct"/>
            <w:tcBorders>
              <w:top w:val="nil"/>
              <w:left w:val="nil"/>
              <w:bottom w:val="single" w:sz="4" w:space="0" w:color="auto"/>
              <w:right w:val="single" w:sz="4" w:space="0" w:color="auto"/>
            </w:tcBorders>
            <w:shd w:val="clear" w:color="auto" w:fill="auto"/>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 xml:space="preserve">Фильтры </w:t>
            </w:r>
            <w:proofErr w:type="spellStart"/>
            <w:r w:rsidRPr="00A35E21">
              <w:rPr>
                <w:rFonts w:eastAsia="Times New Roman" w:cs="Times New Roman"/>
                <w:color w:val="000000"/>
                <w:sz w:val="22"/>
                <w:lang w:eastAsia="ru-RU"/>
              </w:rPr>
              <w:t>Na-катионитовые</w:t>
            </w:r>
            <w:proofErr w:type="spellEnd"/>
            <w:r w:rsidRPr="00A35E21">
              <w:rPr>
                <w:rFonts w:eastAsia="Times New Roman" w:cs="Times New Roman"/>
                <w:color w:val="000000"/>
                <w:sz w:val="22"/>
                <w:lang w:eastAsia="ru-RU"/>
              </w:rPr>
              <w:t>: 2шт., диаметром 1,0 м</w:t>
            </w:r>
          </w:p>
        </w:tc>
        <w:tc>
          <w:tcPr>
            <w:tcW w:w="339"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6,55</w:t>
            </w:r>
          </w:p>
        </w:tc>
        <w:tc>
          <w:tcPr>
            <w:tcW w:w="561"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КУ-2-8</w:t>
            </w:r>
          </w:p>
        </w:tc>
        <w:tc>
          <w:tcPr>
            <w:tcW w:w="860"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0,08</w:t>
            </w:r>
          </w:p>
        </w:tc>
      </w:tr>
      <w:tr w:rsidR="00D346D3" w:rsidRPr="00D346D3" w:rsidTr="005C04E8">
        <w:trPr>
          <w:trHeight w:val="20"/>
        </w:trPr>
        <w:tc>
          <w:tcPr>
            <w:tcW w:w="176" w:type="pct"/>
            <w:tcBorders>
              <w:top w:val="nil"/>
              <w:left w:val="single" w:sz="4" w:space="0" w:color="auto"/>
              <w:bottom w:val="single" w:sz="4" w:space="0" w:color="auto"/>
              <w:right w:val="single" w:sz="4" w:space="0" w:color="auto"/>
            </w:tcBorders>
            <w:shd w:val="clear" w:color="auto" w:fill="auto"/>
            <w:vAlign w:val="center"/>
            <w:hideMark/>
          </w:tcPr>
          <w:p w:rsidR="00D346D3" w:rsidRPr="00D346D3" w:rsidRDefault="00D346D3" w:rsidP="005C04E8">
            <w:pPr>
              <w:ind w:firstLine="0"/>
              <w:jc w:val="center"/>
              <w:rPr>
                <w:rFonts w:eastAsia="Times New Roman" w:cs="Times New Roman"/>
                <w:color w:val="000000"/>
                <w:lang w:eastAsia="ru-RU"/>
              </w:rPr>
            </w:pPr>
            <w:r w:rsidRPr="00D346D3">
              <w:rPr>
                <w:rFonts w:eastAsia="Times New Roman" w:cs="Times New Roman"/>
                <w:color w:val="000000"/>
                <w:sz w:val="22"/>
                <w:lang w:eastAsia="ru-RU"/>
              </w:rPr>
              <w:t>2</w:t>
            </w:r>
            <w:r w:rsidR="005C04E8">
              <w:rPr>
                <w:rFonts w:eastAsia="Times New Roman" w:cs="Times New Roman"/>
                <w:color w:val="000000"/>
                <w:sz w:val="22"/>
                <w:lang w:eastAsia="ru-RU"/>
              </w:rPr>
              <w:t>3</w:t>
            </w:r>
          </w:p>
        </w:tc>
        <w:tc>
          <w:tcPr>
            <w:tcW w:w="1202" w:type="pct"/>
            <w:tcBorders>
              <w:top w:val="nil"/>
              <w:left w:val="nil"/>
              <w:bottom w:val="single" w:sz="4" w:space="0" w:color="auto"/>
              <w:right w:val="single" w:sz="4" w:space="0" w:color="auto"/>
            </w:tcBorders>
            <w:shd w:val="clear" w:color="000000" w:fill="FFFFFF"/>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Котельная №33 по ул. Кирова,14</w:t>
            </w:r>
          </w:p>
        </w:tc>
        <w:tc>
          <w:tcPr>
            <w:tcW w:w="1862" w:type="pct"/>
            <w:tcBorders>
              <w:top w:val="nil"/>
              <w:left w:val="nil"/>
              <w:bottom w:val="single" w:sz="4" w:space="0" w:color="auto"/>
              <w:right w:val="single" w:sz="4" w:space="0" w:color="auto"/>
            </w:tcBorders>
            <w:shd w:val="clear" w:color="auto" w:fill="auto"/>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Установка умягчения воды непрерывного действия SWP STV 70-91 SE</w:t>
            </w:r>
          </w:p>
        </w:tc>
        <w:tc>
          <w:tcPr>
            <w:tcW w:w="339" w:type="pct"/>
            <w:tcBorders>
              <w:top w:val="nil"/>
              <w:left w:val="nil"/>
              <w:bottom w:val="single" w:sz="4" w:space="0" w:color="auto"/>
              <w:right w:val="single" w:sz="4" w:space="0" w:color="auto"/>
            </w:tcBorders>
            <w:shd w:val="clear" w:color="auto" w:fill="auto"/>
            <w:noWrap/>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н/</w:t>
            </w:r>
            <w:proofErr w:type="spellStart"/>
            <w:r w:rsidRPr="00A35E21">
              <w:rPr>
                <w:rFonts w:eastAsia="Times New Roman" w:cs="Times New Roman"/>
                <w:color w:val="000000"/>
                <w:sz w:val="22"/>
                <w:lang w:eastAsia="ru-RU"/>
              </w:rPr>
              <w:t>св</w:t>
            </w:r>
            <w:proofErr w:type="spellEnd"/>
          </w:p>
        </w:tc>
        <w:tc>
          <w:tcPr>
            <w:tcW w:w="561" w:type="pct"/>
            <w:tcBorders>
              <w:top w:val="nil"/>
              <w:left w:val="nil"/>
              <w:bottom w:val="single" w:sz="4" w:space="0" w:color="auto"/>
              <w:right w:val="single" w:sz="4" w:space="0" w:color="auto"/>
            </w:tcBorders>
            <w:shd w:val="clear" w:color="auto" w:fill="auto"/>
            <w:noWrap/>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н/</w:t>
            </w:r>
            <w:proofErr w:type="spellStart"/>
            <w:r w:rsidRPr="00A35E21">
              <w:rPr>
                <w:rFonts w:eastAsia="Times New Roman" w:cs="Times New Roman"/>
                <w:color w:val="000000"/>
                <w:sz w:val="22"/>
                <w:lang w:eastAsia="ru-RU"/>
              </w:rPr>
              <w:t>св</w:t>
            </w:r>
            <w:proofErr w:type="spellEnd"/>
          </w:p>
        </w:tc>
        <w:tc>
          <w:tcPr>
            <w:tcW w:w="860" w:type="pct"/>
            <w:tcBorders>
              <w:top w:val="nil"/>
              <w:left w:val="nil"/>
              <w:bottom w:val="single" w:sz="4" w:space="0" w:color="auto"/>
              <w:right w:val="single" w:sz="4" w:space="0" w:color="auto"/>
            </w:tcBorders>
            <w:shd w:val="clear" w:color="auto" w:fill="auto"/>
            <w:noWrap/>
            <w:vAlign w:val="center"/>
            <w:hideMark/>
          </w:tcPr>
          <w:p w:rsidR="00D346D3" w:rsidRPr="00A35E21" w:rsidRDefault="00D346D3" w:rsidP="00D346D3">
            <w:pPr>
              <w:ind w:firstLine="0"/>
              <w:jc w:val="center"/>
              <w:rPr>
                <w:rFonts w:eastAsia="Times New Roman" w:cs="Times New Roman"/>
                <w:color w:val="000000"/>
                <w:lang w:eastAsia="ru-RU"/>
              </w:rPr>
            </w:pPr>
            <w:r w:rsidRPr="00A35E21">
              <w:rPr>
                <w:rFonts w:eastAsia="Times New Roman" w:cs="Times New Roman"/>
                <w:color w:val="000000"/>
                <w:sz w:val="22"/>
                <w:lang w:eastAsia="ru-RU"/>
              </w:rPr>
              <w:t>н/</w:t>
            </w:r>
            <w:proofErr w:type="spellStart"/>
            <w:r w:rsidRPr="00A35E21">
              <w:rPr>
                <w:rFonts w:eastAsia="Times New Roman" w:cs="Times New Roman"/>
                <w:color w:val="000000"/>
                <w:sz w:val="22"/>
                <w:lang w:eastAsia="ru-RU"/>
              </w:rPr>
              <w:t>св</w:t>
            </w:r>
            <w:proofErr w:type="spellEnd"/>
          </w:p>
        </w:tc>
      </w:tr>
    </w:tbl>
    <w:p w:rsidR="00D346D3" w:rsidRDefault="00D346D3" w:rsidP="00194230">
      <w:pPr>
        <w:ind w:firstLine="0"/>
        <w:jc w:val="center"/>
        <w:rPr>
          <w:rFonts w:cs="Times New Roman"/>
          <w:szCs w:val="24"/>
        </w:rPr>
        <w:sectPr w:rsidR="00D346D3" w:rsidSect="00D346D3">
          <w:pgSz w:w="16838" w:h="11906" w:orient="landscape"/>
          <w:pgMar w:top="720" w:right="720" w:bottom="720" w:left="720" w:header="709" w:footer="709" w:gutter="0"/>
          <w:cols w:space="708"/>
          <w:docGrid w:linePitch="360"/>
        </w:sectPr>
      </w:pPr>
    </w:p>
    <w:p w:rsidR="00D346D3" w:rsidRDefault="00D346D3" w:rsidP="00194230">
      <w:pPr>
        <w:ind w:firstLine="0"/>
        <w:jc w:val="center"/>
        <w:rPr>
          <w:rFonts w:cs="Times New Roman"/>
          <w:szCs w:val="24"/>
        </w:rPr>
      </w:pPr>
    </w:p>
    <w:p w:rsidR="00194230" w:rsidRPr="00194230" w:rsidRDefault="00194230" w:rsidP="00194230">
      <w:pPr>
        <w:rPr>
          <w:b/>
          <w:i/>
        </w:rPr>
      </w:pPr>
      <w:r w:rsidRPr="00194230">
        <w:rPr>
          <w:b/>
          <w:i/>
        </w:rPr>
        <w:t xml:space="preserve">Котельные Дирекции по </w:t>
      </w:r>
      <w:proofErr w:type="spellStart"/>
      <w:r w:rsidRPr="00194230">
        <w:rPr>
          <w:b/>
          <w:i/>
        </w:rPr>
        <w:t>тепловодоснабжению</w:t>
      </w:r>
      <w:proofErr w:type="spellEnd"/>
      <w:r w:rsidRPr="00194230">
        <w:rPr>
          <w:b/>
          <w:i/>
        </w:rPr>
        <w:t xml:space="preserve"> СКЖД </w:t>
      </w:r>
    </w:p>
    <w:p w:rsidR="00194230" w:rsidRDefault="00194230" w:rsidP="00194230">
      <w:pPr>
        <w:rPr>
          <w:rFonts w:cs="Times New Roman"/>
          <w:szCs w:val="24"/>
        </w:rPr>
      </w:pPr>
      <w:r>
        <w:t xml:space="preserve">Все котельные организации получают воду из городского водопровода. Данные по химической подготовке сетевой воды представлены в таблице </w:t>
      </w:r>
      <w:r w:rsidR="00F66B29">
        <w:t>7.1.б</w:t>
      </w:r>
      <w:r>
        <w:t>.</w:t>
      </w:r>
    </w:p>
    <w:p w:rsidR="00194230" w:rsidRDefault="00194230" w:rsidP="00194230">
      <w:pPr>
        <w:rPr>
          <w:rFonts w:cs="Times New Roman"/>
          <w:szCs w:val="24"/>
        </w:rPr>
      </w:pPr>
    </w:p>
    <w:p w:rsidR="00194230" w:rsidRDefault="00194230" w:rsidP="00194230">
      <w:pPr>
        <w:ind w:firstLine="0"/>
        <w:jc w:val="center"/>
      </w:pPr>
      <w:r>
        <w:t xml:space="preserve">Таблица </w:t>
      </w:r>
      <w:r w:rsidR="00F66B29">
        <w:t>7.1.б</w:t>
      </w:r>
      <w:r>
        <w:t xml:space="preserve">. Данные </w:t>
      </w:r>
      <w:proofErr w:type="gramStart"/>
      <w:r>
        <w:t>по химической подготовки</w:t>
      </w:r>
      <w:proofErr w:type="gramEnd"/>
      <w:r>
        <w:t xml:space="preserve"> сетевой воды на котельных Дирекции по </w:t>
      </w:r>
      <w:proofErr w:type="spellStart"/>
      <w:r>
        <w:t>тепловодоснабжению</w:t>
      </w:r>
      <w:proofErr w:type="spellEnd"/>
      <w:r>
        <w:t xml:space="preserve"> СКЖД</w:t>
      </w:r>
    </w:p>
    <w:p w:rsidR="00194230" w:rsidRDefault="00194230" w:rsidP="00194230">
      <w:pPr>
        <w:ind w:firstLine="0"/>
        <w:jc w:val="center"/>
      </w:pPr>
    </w:p>
    <w:tbl>
      <w:tblPr>
        <w:tblW w:w="5000" w:type="pct"/>
        <w:tblCellMar>
          <w:left w:w="28" w:type="dxa"/>
          <w:right w:w="28" w:type="dxa"/>
        </w:tblCellMar>
        <w:tblLook w:val="04A0" w:firstRow="1" w:lastRow="0" w:firstColumn="1" w:lastColumn="0" w:noHBand="0" w:noVBand="1"/>
      </w:tblPr>
      <w:tblGrid>
        <w:gridCol w:w="2117"/>
        <w:gridCol w:w="2558"/>
        <w:gridCol w:w="1261"/>
        <w:gridCol w:w="1078"/>
        <w:gridCol w:w="1611"/>
        <w:gridCol w:w="1831"/>
      </w:tblGrid>
      <w:tr w:rsidR="00194230" w:rsidRPr="00194230" w:rsidTr="00194230">
        <w:trPr>
          <w:trHeight w:val="20"/>
        </w:trPr>
        <w:tc>
          <w:tcPr>
            <w:tcW w:w="109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94230" w:rsidRPr="00194230" w:rsidRDefault="00194230" w:rsidP="00194230">
            <w:pPr>
              <w:ind w:firstLine="0"/>
              <w:jc w:val="center"/>
              <w:rPr>
                <w:rFonts w:eastAsia="Times New Roman" w:cs="Times New Roman"/>
                <w:b/>
                <w:bCs/>
                <w:color w:val="000000"/>
                <w:lang w:eastAsia="ru-RU"/>
              </w:rPr>
            </w:pPr>
            <w:r w:rsidRPr="00194230">
              <w:rPr>
                <w:rFonts w:eastAsia="Times New Roman" w:cs="Times New Roman"/>
                <w:b/>
                <w:bCs/>
                <w:color w:val="000000"/>
                <w:sz w:val="22"/>
                <w:lang w:eastAsia="ru-RU"/>
              </w:rPr>
              <w:t>Наименование</w:t>
            </w:r>
            <w:r w:rsidR="00F66B29">
              <w:rPr>
                <w:rFonts w:eastAsia="Times New Roman" w:cs="Times New Roman"/>
                <w:b/>
                <w:bCs/>
                <w:color w:val="000000"/>
                <w:sz w:val="22"/>
                <w:lang w:eastAsia="ru-RU"/>
              </w:rPr>
              <w:t xml:space="preserve"> </w:t>
            </w:r>
            <w:r w:rsidRPr="00194230">
              <w:rPr>
                <w:rFonts w:eastAsia="Times New Roman" w:cs="Times New Roman"/>
                <w:b/>
                <w:bCs/>
                <w:color w:val="000000"/>
                <w:sz w:val="22"/>
                <w:lang w:eastAsia="ru-RU"/>
              </w:rPr>
              <w:t>источника</w:t>
            </w:r>
          </w:p>
        </w:tc>
        <w:tc>
          <w:tcPr>
            <w:tcW w:w="1303" w:type="pct"/>
            <w:tcBorders>
              <w:top w:val="single" w:sz="4" w:space="0" w:color="auto"/>
              <w:left w:val="nil"/>
              <w:bottom w:val="single" w:sz="4" w:space="0" w:color="auto"/>
              <w:right w:val="single" w:sz="4" w:space="0" w:color="auto"/>
            </w:tcBorders>
            <w:shd w:val="clear" w:color="000000" w:fill="FFFFFF"/>
            <w:vAlign w:val="center"/>
            <w:hideMark/>
          </w:tcPr>
          <w:p w:rsidR="00194230" w:rsidRPr="00194230" w:rsidRDefault="00194230" w:rsidP="00194230">
            <w:pPr>
              <w:ind w:firstLine="0"/>
              <w:jc w:val="center"/>
              <w:rPr>
                <w:rFonts w:eastAsia="Times New Roman" w:cs="Times New Roman"/>
                <w:b/>
                <w:bCs/>
                <w:color w:val="000000"/>
                <w:lang w:eastAsia="ru-RU"/>
              </w:rPr>
            </w:pPr>
            <w:r w:rsidRPr="00194230">
              <w:rPr>
                <w:rFonts w:eastAsia="Times New Roman" w:cs="Times New Roman"/>
                <w:b/>
                <w:bCs/>
                <w:color w:val="000000"/>
                <w:sz w:val="22"/>
                <w:lang w:eastAsia="ru-RU"/>
              </w:rPr>
              <w:t>Оборудование</w:t>
            </w:r>
            <w:r w:rsidR="00F66B29">
              <w:rPr>
                <w:rFonts w:eastAsia="Times New Roman" w:cs="Times New Roman"/>
                <w:b/>
                <w:bCs/>
                <w:color w:val="000000"/>
                <w:sz w:val="22"/>
                <w:lang w:eastAsia="ru-RU"/>
              </w:rPr>
              <w:t xml:space="preserve"> </w:t>
            </w:r>
            <w:r w:rsidRPr="00194230">
              <w:rPr>
                <w:rFonts w:eastAsia="Times New Roman" w:cs="Times New Roman"/>
                <w:b/>
                <w:bCs/>
                <w:color w:val="000000"/>
                <w:sz w:val="22"/>
                <w:lang w:eastAsia="ru-RU"/>
              </w:rPr>
              <w:t>ХВО</w:t>
            </w:r>
          </w:p>
        </w:tc>
        <w:tc>
          <w:tcPr>
            <w:tcW w:w="335" w:type="pct"/>
            <w:tcBorders>
              <w:top w:val="single" w:sz="4" w:space="0" w:color="auto"/>
              <w:left w:val="nil"/>
              <w:bottom w:val="single" w:sz="4" w:space="0" w:color="auto"/>
              <w:right w:val="single" w:sz="4" w:space="0" w:color="auto"/>
            </w:tcBorders>
            <w:shd w:val="clear" w:color="000000" w:fill="FFFFFF"/>
            <w:vAlign w:val="center"/>
            <w:hideMark/>
          </w:tcPr>
          <w:p w:rsidR="00194230" w:rsidRPr="00194230" w:rsidRDefault="00923EF6" w:rsidP="00194230">
            <w:pPr>
              <w:ind w:firstLine="0"/>
              <w:jc w:val="center"/>
              <w:rPr>
                <w:rFonts w:eastAsia="Times New Roman" w:cs="Times New Roman"/>
                <w:b/>
                <w:bCs/>
                <w:color w:val="000000"/>
                <w:lang w:eastAsia="ru-RU"/>
              </w:rPr>
            </w:pPr>
            <w:r w:rsidRPr="00923EF6">
              <w:rPr>
                <w:rFonts w:eastAsia="Times New Roman" w:cs="Times New Roman"/>
                <w:b/>
                <w:bCs/>
                <w:color w:val="000000"/>
                <w:sz w:val="22"/>
                <w:lang w:eastAsia="ru-RU"/>
              </w:rPr>
              <w:t>Наличие бака взрыхления</w:t>
            </w:r>
          </w:p>
        </w:tc>
        <w:tc>
          <w:tcPr>
            <w:tcW w:w="465" w:type="pct"/>
            <w:tcBorders>
              <w:top w:val="single" w:sz="4" w:space="0" w:color="auto"/>
              <w:left w:val="nil"/>
              <w:bottom w:val="single" w:sz="4" w:space="0" w:color="auto"/>
              <w:right w:val="single" w:sz="4" w:space="0" w:color="auto"/>
            </w:tcBorders>
            <w:shd w:val="clear" w:color="000000" w:fill="FFFFFF"/>
            <w:vAlign w:val="center"/>
            <w:hideMark/>
          </w:tcPr>
          <w:p w:rsidR="00194230" w:rsidRPr="00194230" w:rsidRDefault="00194230" w:rsidP="00194230">
            <w:pPr>
              <w:ind w:firstLine="0"/>
              <w:jc w:val="center"/>
              <w:rPr>
                <w:rFonts w:eastAsia="Times New Roman" w:cs="Times New Roman"/>
                <w:b/>
                <w:bCs/>
                <w:color w:val="000000"/>
                <w:lang w:eastAsia="ru-RU"/>
              </w:rPr>
            </w:pPr>
            <w:r w:rsidRPr="00194230">
              <w:rPr>
                <w:rFonts w:eastAsia="Times New Roman" w:cs="Times New Roman"/>
                <w:b/>
                <w:bCs/>
                <w:color w:val="000000"/>
                <w:sz w:val="22"/>
                <w:lang w:eastAsia="ru-RU"/>
              </w:rPr>
              <w:t xml:space="preserve">Общая жесткость воды, мг- </w:t>
            </w:r>
            <w:proofErr w:type="spellStart"/>
            <w:r w:rsidRPr="00194230">
              <w:rPr>
                <w:rFonts w:eastAsia="Times New Roman" w:cs="Times New Roman"/>
                <w:b/>
                <w:bCs/>
                <w:color w:val="000000"/>
                <w:sz w:val="22"/>
                <w:lang w:eastAsia="ru-RU"/>
              </w:rPr>
              <w:t>экв</w:t>
            </w:r>
            <w:proofErr w:type="spellEnd"/>
            <w:r w:rsidRPr="00194230">
              <w:rPr>
                <w:rFonts w:eastAsia="Times New Roman" w:cs="Times New Roman"/>
                <w:b/>
                <w:bCs/>
                <w:color w:val="000000"/>
                <w:sz w:val="22"/>
                <w:lang w:eastAsia="ru-RU"/>
              </w:rPr>
              <w:t>/кг</w:t>
            </w:r>
          </w:p>
        </w:tc>
        <w:tc>
          <w:tcPr>
            <w:tcW w:w="850" w:type="pct"/>
            <w:tcBorders>
              <w:top w:val="single" w:sz="4" w:space="0" w:color="auto"/>
              <w:left w:val="nil"/>
              <w:bottom w:val="single" w:sz="4" w:space="0" w:color="auto"/>
              <w:right w:val="single" w:sz="4" w:space="0" w:color="auto"/>
            </w:tcBorders>
            <w:shd w:val="clear" w:color="000000" w:fill="FFFFFF"/>
            <w:vAlign w:val="center"/>
            <w:hideMark/>
          </w:tcPr>
          <w:p w:rsidR="00194230" w:rsidRPr="00194230" w:rsidRDefault="00194230" w:rsidP="00412E40">
            <w:pPr>
              <w:ind w:firstLine="0"/>
              <w:jc w:val="center"/>
              <w:rPr>
                <w:rFonts w:eastAsia="Times New Roman" w:cs="Times New Roman"/>
                <w:b/>
                <w:bCs/>
                <w:color w:val="000000"/>
                <w:lang w:eastAsia="ru-RU"/>
              </w:rPr>
            </w:pPr>
            <w:r w:rsidRPr="00194230">
              <w:rPr>
                <w:rFonts w:eastAsia="Times New Roman" w:cs="Times New Roman"/>
                <w:b/>
                <w:bCs/>
                <w:color w:val="000000"/>
                <w:sz w:val="22"/>
                <w:lang w:eastAsia="ru-RU"/>
              </w:rPr>
              <w:t>Применяемый</w:t>
            </w:r>
            <w:r w:rsidR="00F66B29">
              <w:rPr>
                <w:rFonts w:eastAsia="Times New Roman" w:cs="Times New Roman"/>
                <w:b/>
                <w:bCs/>
                <w:color w:val="000000"/>
                <w:sz w:val="22"/>
                <w:lang w:eastAsia="ru-RU"/>
              </w:rPr>
              <w:t xml:space="preserve"> </w:t>
            </w:r>
            <w:r w:rsidRPr="00194230">
              <w:rPr>
                <w:rFonts w:eastAsia="Times New Roman" w:cs="Times New Roman"/>
                <w:b/>
                <w:bCs/>
                <w:color w:val="000000"/>
                <w:sz w:val="22"/>
                <w:lang w:eastAsia="ru-RU"/>
              </w:rPr>
              <w:t>ионит</w:t>
            </w:r>
          </w:p>
        </w:tc>
        <w:tc>
          <w:tcPr>
            <w:tcW w:w="955" w:type="pct"/>
            <w:tcBorders>
              <w:top w:val="single" w:sz="4" w:space="0" w:color="auto"/>
              <w:left w:val="nil"/>
              <w:bottom w:val="single" w:sz="4" w:space="0" w:color="auto"/>
              <w:right w:val="single" w:sz="4" w:space="0" w:color="auto"/>
            </w:tcBorders>
            <w:shd w:val="clear" w:color="000000" w:fill="FFFFFF"/>
            <w:vAlign w:val="center"/>
            <w:hideMark/>
          </w:tcPr>
          <w:p w:rsidR="00194230" w:rsidRPr="00194230" w:rsidRDefault="00194230" w:rsidP="00194230">
            <w:pPr>
              <w:ind w:firstLine="0"/>
              <w:jc w:val="center"/>
              <w:rPr>
                <w:rFonts w:eastAsia="Times New Roman" w:cs="Times New Roman"/>
                <w:b/>
                <w:bCs/>
                <w:color w:val="000000"/>
                <w:lang w:eastAsia="ru-RU"/>
              </w:rPr>
            </w:pPr>
            <w:r w:rsidRPr="00194230">
              <w:rPr>
                <w:rFonts w:eastAsia="Times New Roman" w:cs="Times New Roman"/>
                <w:b/>
                <w:bCs/>
                <w:color w:val="000000"/>
                <w:sz w:val="22"/>
                <w:lang w:eastAsia="ru-RU"/>
              </w:rPr>
              <w:t>Средний расход воды на ХВО в расчетном периоде, т</w:t>
            </w:r>
          </w:p>
        </w:tc>
      </w:tr>
      <w:tr w:rsidR="00194230" w:rsidRPr="00194230" w:rsidTr="00194230">
        <w:trPr>
          <w:trHeight w:val="20"/>
        </w:trPr>
        <w:tc>
          <w:tcPr>
            <w:tcW w:w="1092" w:type="pct"/>
            <w:tcBorders>
              <w:top w:val="single" w:sz="8" w:space="0" w:color="auto"/>
              <w:left w:val="single" w:sz="8" w:space="0" w:color="auto"/>
              <w:bottom w:val="nil"/>
              <w:right w:val="nil"/>
            </w:tcBorders>
            <w:shd w:val="clear" w:color="000000" w:fill="FFFFFF"/>
            <w:vAlign w:val="center"/>
            <w:hideMark/>
          </w:tcPr>
          <w:p w:rsidR="00194230" w:rsidRPr="00194230" w:rsidRDefault="00194230" w:rsidP="00194230">
            <w:pPr>
              <w:ind w:firstLine="0"/>
              <w:jc w:val="center"/>
              <w:rPr>
                <w:rFonts w:eastAsia="Times New Roman" w:cs="Times New Roman"/>
                <w:color w:val="000000"/>
                <w:lang w:eastAsia="ru-RU"/>
              </w:rPr>
            </w:pPr>
            <w:r w:rsidRPr="00194230">
              <w:rPr>
                <w:rFonts w:eastAsia="Times New Roman" w:cs="Times New Roman"/>
                <w:color w:val="000000"/>
                <w:sz w:val="22"/>
                <w:lang w:eastAsia="ru-RU"/>
              </w:rPr>
              <w:t>ПЧЛ-1, ул. Ключевая, 10</w:t>
            </w:r>
          </w:p>
        </w:tc>
        <w:tc>
          <w:tcPr>
            <w:tcW w:w="1303" w:type="pct"/>
            <w:tcBorders>
              <w:top w:val="single" w:sz="8" w:space="0" w:color="auto"/>
              <w:left w:val="single" w:sz="8" w:space="0" w:color="auto"/>
              <w:bottom w:val="nil"/>
              <w:right w:val="nil"/>
            </w:tcBorders>
            <w:shd w:val="clear" w:color="000000" w:fill="FFFFFF"/>
            <w:vAlign w:val="center"/>
            <w:hideMark/>
          </w:tcPr>
          <w:p w:rsidR="00194230" w:rsidRPr="00194230" w:rsidRDefault="00194230" w:rsidP="00194230">
            <w:pPr>
              <w:ind w:firstLine="0"/>
              <w:jc w:val="center"/>
              <w:rPr>
                <w:rFonts w:eastAsia="Times New Roman" w:cs="Times New Roman"/>
                <w:color w:val="000000"/>
                <w:lang w:eastAsia="ru-RU"/>
              </w:rPr>
            </w:pPr>
            <w:r w:rsidRPr="00194230">
              <w:rPr>
                <w:rFonts w:eastAsia="Times New Roman" w:cs="Times New Roman"/>
                <w:color w:val="000000"/>
                <w:sz w:val="22"/>
                <w:lang w:eastAsia="ru-RU"/>
              </w:rPr>
              <w:t xml:space="preserve">Фильтры </w:t>
            </w:r>
            <w:proofErr w:type="spellStart"/>
            <w:r w:rsidRPr="00194230">
              <w:rPr>
                <w:rFonts w:eastAsia="Times New Roman" w:cs="Times New Roman"/>
                <w:color w:val="000000"/>
                <w:sz w:val="22"/>
                <w:lang w:eastAsia="ru-RU"/>
              </w:rPr>
              <w:t>Na</w:t>
            </w:r>
            <w:proofErr w:type="spellEnd"/>
            <w:r w:rsidRPr="00194230">
              <w:rPr>
                <w:rFonts w:eastAsia="Times New Roman" w:cs="Times New Roman"/>
                <w:color w:val="000000"/>
                <w:sz w:val="22"/>
                <w:lang w:eastAsia="ru-RU"/>
              </w:rPr>
              <w:t xml:space="preserve">- </w:t>
            </w:r>
            <w:proofErr w:type="spellStart"/>
            <w:r w:rsidRPr="00194230">
              <w:rPr>
                <w:rFonts w:eastAsia="Times New Roman" w:cs="Times New Roman"/>
                <w:color w:val="000000"/>
                <w:sz w:val="22"/>
                <w:lang w:eastAsia="ru-RU"/>
              </w:rPr>
              <w:t>катионитовые</w:t>
            </w:r>
            <w:proofErr w:type="spellEnd"/>
          </w:p>
        </w:tc>
        <w:tc>
          <w:tcPr>
            <w:tcW w:w="335" w:type="pct"/>
            <w:tcBorders>
              <w:top w:val="single" w:sz="8" w:space="0" w:color="auto"/>
              <w:left w:val="single" w:sz="8" w:space="0" w:color="auto"/>
              <w:bottom w:val="nil"/>
              <w:right w:val="nil"/>
            </w:tcBorders>
            <w:shd w:val="clear" w:color="000000" w:fill="FFFFFF"/>
            <w:vAlign w:val="center"/>
            <w:hideMark/>
          </w:tcPr>
          <w:p w:rsidR="00194230" w:rsidRPr="00923EF6" w:rsidRDefault="00194230" w:rsidP="00194230">
            <w:pPr>
              <w:ind w:firstLine="0"/>
              <w:jc w:val="center"/>
              <w:rPr>
                <w:rFonts w:eastAsia="Times New Roman" w:cs="Times New Roman"/>
                <w:color w:val="000000"/>
                <w:lang w:eastAsia="ru-RU"/>
              </w:rPr>
            </w:pPr>
            <w:r w:rsidRPr="00923EF6">
              <w:rPr>
                <w:rFonts w:eastAsia="Times New Roman" w:cs="Times New Roman"/>
                <w:color w:val="000000"/>
                <w:sz w:val="22"/>
                <w:lang w:eastAsia="ru-RU"/>
              </w:rPr>
              <w:t>Да</w:t>
            </w:r>
          </w:p>
        </w:tc>
        <w:tc>
          <w:tcPr>
            <w:tcW w:w="465" w:type="pct"/>
            <w:tcBorders>
              <w:top w:val="single" w:sz="8" w:space="0" w:color="auto"/>
              <w:left w:val="single" w:sz="8" w:space="0" w:color="auto"/>
              <w:bottom w:val="nil"/>
              <w:right w:val="nil"/>
            </w:tcBorders>
            <w:shd w:val="clear" w:color="000000" w:fill="FFFFFF"/>
            <w:vAlign w:val="center"/>
            <w:hideMark/>
          </w:tcPr>
          <w:p w:rsidR="00194230" w:rsidRPr="00194230" w:rsidRDefault="00194230" w:rsidP="00194230">
            <w:pPr>
              <w:ind w:firstLine="0"/>
              <w:jc w:val="center"/>
              <w:rPr>
                <w:rFonts w:eastAsia="Times New Roman" w:cs="Times New Roman"/>
                <w:color w:val="000000"/>
                <w:lang w:eastAsia="ru-RU"/>
              </w:rPr>
            </w:pPr>
            <w:r w:rsidRPr="00194230">
              <w:rPr>
                <w:rFonts w:eastAsia="Times New Roman" w:cs="Times New Roman"/>
                <w:color w:val="000000"/>
                <w:sz w:val="22"/>
                <w:lang w:eastAsia="ru-RU"/>
              </w:rPr>
              <w:t>7</w:t>
            </w:r>
          </w:p>
        </w:tc>
        <w:tc>
          <w:tcPr>
            <w:tcW w:w="850" w:type="pct"/>
            <w:tcBorders>
              <w:top w:val="single" w:sz="8" w:space="0" w:color="auto"/>
              <w:left w:val="single" w:sz="8" w:space="0" w:color="auto"/>
              <w:bottom w:val="nil"/>
              <w:right w:val="nil"/>
            </w:tcBorders>
            <w:shd w:val="clear" w:color="000000" w:fill="FFFFFF"/>
            <w:vAlign w:val="center"/>
            <w:hideMark/>
          </w:tcPr>
          <w:p w:rsidR="00194230" w:rsidRPr="00194230" w:rsidRDefault="00194230" w:rsidP="00194230">
            <w:pPr>
              <w:ind w:firstLine="0"/>
              <w:jc w:val="center"/>
              <w:rPr>
                <w:rFonts w:eastAsia="Times New Roman" w:cs="Times New Roman"/>
                <w:color w:val="000000"/>
                <w:lang w:eastAsia="ru-RU"/>
              </w:rPr>
            </w:pPr>
            <w:r w:rsidRPr="00194230">
              <w:rPr>
                <w:rFonts w:eastAsia="Times New Roman" w:cs="Times New Roman"/>
                <w:color w:val="000000"/>
                <w:sz w:val="22"/>
                <w:lang w:eastAsia="ru-RU"/>
              </w:rPr>
              <w:t>Катионит</w:t>
            </w:r>
          </w:p>
        </w:tc>
        <w:tc>
          <w:tcPr>
            <w:tcW w:w="955" w:type="pct"/>
            <w:tcBorders>
              <w:top w:val="single" w:sz="8" w:space="0" w:color="auto"/>
              <w:left w:val="single" w:sz="8" w:space="0" w:color="auto"/>
              <w:bottom w:val="nil"/>
              <w:right w:val="single" w:sz="8" w:space="0" w:color="auto"/>
            </w:tcBorders>
            <w:shd w:val="clear" w:color="000000" w:fill="FFFFFF"/>
            <w:vAlign w:val="center"/>
            <w:hideMark/>
          </w:tcPr>
          <w:p w:rsidR="00194230" w:rsidRPr="00194230" w:rsidRDefault="00194230" w:rsidP="00194230">
            <w:pPr>
              <w:ind w:firstLine="0"/>
              <w:jc w:val="center"/>
              <w:rPr>
                <w:rFonts w:eastAsia="Times New Roman" w:cs="Times New Roman"/>
                <w:color w:val="000000"/>
                <w:lang w:eastAsia="ru-RU"/>
              </w:rPr>
            </w:pPr>
            <w:r w:rsidRPr="00194230">
              <w:rPr>
                <w:rFonts w:eastAsia="Times New Roman" w:cs="Times New Roman"/>
                <w:color w:val="000000"/>
                <w:sz w:val="22"/>
                <w:lang w:eastAsia="ru-RU"/>
              </w:rPr>
              <w:t>80</w:t>
            </w:r>
          </w:p>
        </w:tc>
      </w:tr>
      <w:tr w:rsidR="00194230" w:rsidRPr="00194230" w:rsidTr="00194230">
        <w:trPr>
          <w:trHeight w:val="20"/>
        </w:trPr>
        <w:tc>
          <w:tcPr>
            <w:tcW w:w="1092" w:type="pct"/>
            <w:tcBorders>
              <w:top w:val="single" w:sz="8" w:space="0" w:color="auto"/>
              <w:left w:val="single" w:sz="8" w:space="0" w:color="auto"/>
              <w:bottom w:val="nil"/>
              <w:right w:val="nil"/>
            </w:tcBorders>
            <w:shd w:val="clear" w:color="000000" w:fill="FFFFFF"/>
            <w:vAlign w:val="center"/>
            <w:hideMark/>
          </w:tcPr>
          <w:p w:rsidR="00194230" w:rsidRPr="00194230" w:rsidRDefault="00194230" w:rsidP="00194230">
            <w:pPr>
              <w:ind w:firstLine="0"/>
              <w:jc w:val="center"/>
              <w:rPr>
                <w:rFonts w:eastAsia="Times New Roman" w:cs="Times New Roman"/>
                <w:color w:val="000000"/>
                <w:lang w:eastAsia="ru-RU"/>
              </w:rPr>
            </w:pPr>
            <w:r w:rsidRPr="00194230">
              <w:rPr>
                <w:rFonts w:eastAsia="Times New Roman" w:cs="Times New Roman"/>
                <w:color w:val="000000"/>
                <w:sz w:val="22"/>
                <w:lang w:eastAsia="ru-RU"/>
              </w:rPr>
              <w:t>Книжная, 13</w:t>
            </w:r>
          </w:p>
        </w:tc>
        <w:tc>
          <w:tcPr>
            <w:tcW w:w="1303" w:type="pct"/>
            <w:tcBorders>
              <w:top w:val="single" w:sz="8" w:space="0" w:color="auto"/>
              <w:left w:val="single" w:sz="8" w:space="0" w:color="auto"/>
              <w:bottom w:val="nil"/>
              <w:right w:val="nil"/>
            </w:tcBorders>
            <w:shd w:val="clear" w:color="000000" w:fill="FFFFFF"/>
            <w:vAlign w:val="center"/>
            <w:hideMark/>
          </w:tcPr>
          <w:p w:rsidR="00194230" w:rsidRPr="00194230" w:rsidRDefault="00194230" w:rsidP="00194230">
            <w:pPr>
              <w:ind w:firstLine="0"/>
              <w:jc w:val="center"/>
              <w:rPr>
                <w:rFonts w:eastAsia="Times New Roman" w:cs="Times New Roman"/>
                <w:color w:val="000000"/>
                <w:lang w:eastAsia="ru-RU"/>
              </w:rPr>
            </w:pPr>
            <w:r w:rsidRPr="00194230">
              <w:rPr>
                <w:rFonts w:eastAsia="Times New Roman" w:cs="Times New Roman"/>
                <w:color w:val="000000"/>
                <w:sz w:val="22"/>
                <w:lang w:eastAsia="ru-RU"/>
              </w:rPr>
              <w:t xml:space="preserve">Фильтры </w:t>
            </w:r>
            <w:proofErr w:type="spellStart"/>
            <w:r w:rsidRPr="00194230">
              <w:rPr>
                <w:rFonts w:eastAsia="Times New Roman" w:cs="Times New Roman"/>
                <w:color w:val="000000"/>
                <w:sz w:val="22"/>
                <w:lang w:eastAsia="ru-RU"/>
              </w:rPr>
              <w:t>Na</w:t>
            </w:r>
            <w:proofErr w:type="spellEnd"/>
            <w:r w:rsidRPr="00194230">
              <w:rPr>
                <w:rFonts w:eastAsia="Times New Roman" w:cs="Times New Roman"/>
                <w:color w:val="000000"/>
                <w:sz w:val="22"/>
                <w:lang w:eastAsia="ru-RU"/>
              </w:rPr>
              <w:t xml:space="preserve">- </w:t>
            </w:r>
            <w:proofErr w:type="spellStart"/>
            <w:r w:rsidRPr="00194230">
              <w:rPr>
                <w:rFonts w:eastAsia="Times New Roman" w:cs="Times New Roman"/>
                <w:color w:val="000000"/>
                <w:sz w:val="22"/>
                <w:lang w:eastAsia="ru-RU"/>
              </w:rPr>
              <w:t>катионитовые</w:t>
            </w:r>
            <w:proofErr w:type="spellEnd"/>
          </w:p>
        </w:tc>
        <w:tc>
          <w:tcPr>
            <w:tcW w:w="335" w:type="pct"/>
            <w:tcBorders>
              <w:top w:val="single" w:sz="8" w:space="0" w:color="auto"/>
              <w:left w:val="single" w:sz="8" w:space="0" w:color="auto"/>
              <w:bottom w:val="nil"/>
              <w:right w:val="nil"/>
            </w:tcBorders>
            <w:shd w:val="clear" w:color="000000" w:fill="FFFFFF"/>
            <w:vAlign w:val="center"/>
            <w:hideMark/>
          </w:tcPr>
          <w:p w:rsidR="00194230" w:rsidRPr="00923EF6" w:rsidRDefault="00194230" w:rsidP="00194230">
            <w:pPr>
              <w:ind w:firstLine="0"/>
              <w:jc w:val="center"/>
              <w:rPr>
                <w:rFonts w:eastAsia="Times New Roman" w:cs="Times New Roman"/>
                <w:color w:val="000000"/>
                <w:lang w:eastAsia="ru-RU"/>
              </w:rPr>
            </w:pPr>
            <w:r w:rsidRPr="00923EF6">
              <w:rPr>
                <w:rFonts w:eastAsia="Times New Roman" w:cs="Times New Roman"/>
                <w:color w:val="000000"/>
                <w:sz w:val="22"/>
                <w:lang w:eastAsia="ru-RU"/>
              </w:rPr>
              <w:t>Нет</w:t>
            </w:r>
          </w:p>
        </w:tc>
        <w:tc>
          <w:tcPr>
            <w:tcW w:w="465" w:type="pct"/>
            <w:tcBorders>
              <w:top w:val="single" w:sz="8" w:space="0" w:color="auto"/>
              <w:left w:val="single" w:sz="8" w:space="0" w:color="auto"/>
              <w:bottom w:val="nil"/>
              <w:right w:val="nil"/>
            </w:tcBorders>
            <w:shd w:val="clear" w:color="000000" w:fill="FFFFFF"/>
            <w:vAlign w:val="center"/>
            <w:hideMark/>
          </w:tcPr>
          <w:p w:rsidR="00194230" w:rsidRPr="00194230" w:rsidRDefault="00194230" w:rsidP="00194230">
            <w:pPr>
              <w:ind w:firstLine="0"/>
              <w:jc w:val="center"/>
              <w:rPr>
                <w:rFonts w:eastAsia="Times New Roman" w:cs="Times New Roman"/>
                <w:color w:val="000000"/>
                <w:lang w:eastAsia="ru-RU"/>
              </w:rPr>
            </w:pPr>
            <w:r w:rsidRPr="00194230">
              <w:rPr>
                <w:rFonts w:eastAsia="Times New Roman" w:cs="Times New Roman"/>
                <w:color w:val="000000"/>
                <w:sz w:val="22"/>
                <w:lang w:eastAsia="ru-RU"/>
              </w:rPr>
              <w:t>7</w:t>
            </w:r>
          </w:p>
        </w:tc>
        <w:tc>
          <w:tcPr>
            <w:tcW w:w="850" w:type="pct"/>
            <w:tcBorders>
              <w:top w:val="single" w:sz="8" w:space="0" w:color="auto"/>
              <w:left w:val="single" w:sz="8" w:space="0" w:color="auto"/>
              <w:bottom w:val="nil"/>
              <w:right w:val="nil"/>
            </w:tcBorders>
            <w:shd w:val="clear" w:color="000000" w:fill="FFFFFF"/>
            <w:vAlign w:val="center"/>
            <w:hideMark/>
          </w:tcPr>
          <w:p w:rsidR="00194230" w:rsidRPr="00194230" w:rsidRDefault="00194230" w:rsidP="00194230">
            <w:pPr>
              <w:ind w:firstLine="0"/>
              <w:jc w:val="center"/>
              <w:rPr>
                <w:rFonts w:eastAsia="Times New Roman" w:cs="Times New Roman"/>
                <w:color w:val="000000"/>
                <w:lang w:eastAsia="ru-RU"/>
              </w:rPr>
            </w:pPr>
            <w:r w:rsidRPr="00194230">
              <w:rPr>
                <w:rFonts w:eastAsia="Times New Roman" w:cs="Times New Roman"/>
                <w:color w:val="000000"/>
                <w:sz w:val="22"/>
                <w:lang w:eastAsia="ru-RU"/>
              </w:rPr>
              <w:t>Катионит</w:t>
            </w:r>
          </w:p>
        </w:tc>
        <w:tc>
          <w:tcPr>
            <w:tcW w:w="955" w:type="pct"/>
            <w:tcBorders>
              <w:top w:val="single" w:sz="8" w:space="0" w:color="auto"/>
              <w:left w:val="single" w:sz="8" w:space="0" w:color="auto"/>
              <w:bottom w:val="nil"/>
              <w:right w:val="single" w:sz="8" w:space="0" w:color="auto"/>
            </w:tcBorders>
            <w:shd w:val="clear" w:color="000000" w:fill="FFFFFF"/>
            <w:vAlign w:val="center"/>
            <w:hideMark/>
          </w:tcPr>
          <w:p w:rsidR="00194230" w:rsidRPr="00194230" w:rsidRDefault="00194230" w:rsidP="00194230">
            <w:pPr>
              <w:ind w:firstLine="0"/>
              <w:jc w:val="center"/>
              <w:rPr>
                <w:rFonts w:eastAsia="Times New Roman" w:cs="Times New Roman"/>
                <w:color w:val="000000"/>
                <w:lang w:eastAsia="ru-RU"/>
              </w:rPr>
            </w:pPr>
            <w:r w:rsidRPr="00194230">
              <w:rPr>
                <w:rFonts w:eastAsia="Times New Roman" w:cs="Times New Roman"/>
                <w:color w:val="000000"/>
                <w:sz w:val="22"/>
                <w:lang w:eastAsia="ru-RU"/>
              </w:rPr>
              <w:t>20</w:t>
            </w:r>
          </w:p>
        </w:tc>
      </w:tr>
      <w:tr w:rsidR="00194230" w:rsidRPr="00194230" w:rsidTr="00194230">
        <w:trPr>
          <w:trHeight w:val="20"/>
        </w:trPr>
        <w:tc>
          <w:tcPr>
            <w:tcW w:w="1092" w:type="pct"/>
            <w:tcBorders>
              <w:top w:val="single" w:sz="8" w:space="0" w:color="auto"/>
              <w:left w:val="single" w:sz="8" w:space="0" w:color="auto"/>
              <w:bottom w:val="single" w:sz="8" w:space="0" w:color="auto"/>
              <w:right w:val="nil"/>
            </w:tcBorders>
            <w:shd w:val="clear" w:color="000000" w:fill="FFFFFF"/>
            <w:vAlign w:val="center"/>
            <w:hideMark/>
          </w:tcPr>
          <w:p w:rsidR="00194230" w:rsidRPr="00194230" w:rsidRDefault="00194230" w:rsidP="00194230">
            <w:pPr>
              <w:ind w:firstLine="0"/>
              <w:jc w:val="center"/>
              <w:rPr>
                <w:rFonts w:eastAsia="Times New Roman" w:cs="Times New Roman"/>
                <w:color w:val="000000"/>
                <w:lang w:eastAsia="ru-RU"/>
              </w:rPr>
            </w:pPr>
            <w:r w:rsidRPr="00194230">
              <w:rPr>
                <w:rFonts w:eastAsia="Times New Roman" w:cs="Times New Roman"/>
                <w:color w:val="000000"/>
                <w:sz w:val="22"/>
                <w:lang w:eastAsia="ru-RU"/>
              </w:rPr>
              <w:t>БТЖТ</w:t>
            </w:r>
          </w:p>
        </w:tc>
        <w:tc>
          <w:tcPr>
            <w:tcW w:w="1303" w:type="pct"/>
            <w:tcBorders>
              <w:top w:val="single" w:sz="8" w:space="0" w:color="auto"/>
              <w:left w:val="single" w:sz="8" w:space="0" w:color="auto"/>
              <w:bottom w:val="single" w:sz="8" w:space="0" w:color="auto"/>
              <w:right w:val="nil"/>
            </w:tcBorders>
            <w:shd w:val="clear" w:color="000000" w:fill="FFFFFF"/>
            <w:vAlign w:val="center"/>
            <w:hideMark/>
          </w:tcPr>
          <w:p w:rsidR="00194230" w:rsidRPr="00194230" w:rsidRDefault="00194230" w:rsidP="00194230">
            <w:pPr>
              <w:ind w:firstLine="0"/>
              <w:jc w:val="center"/>
              <w:rPr>
                <w:rFonts w:eastAsia="Times New Roman" w:cs="Times New Roman"/>
                <w:color w:val="000000"/>
                <w:lang w:eastAsia="ru-RU"/>
              </w:rPr>
            </w:pPr>
            <w:r w:rsidRPr="00194230">
              <w:rPr>
                <w:rFonts w:eastAsia="Times New Roman" w:cs="Times New Roman"/>
                <w:color w:val="000000"/>
                <w:sz w:val="22"/>
                <w:lang w:eastAsia="ru-RU"/>
              </w:rPr>
              <w:t xml:space="preserve">Фильтры </w:t>
            </w:r>
            <w:proofErr w:type="spellStart"/>
            <w:r w:rsidRPr="00194230">
              <w:rPr>
                <w:rFonts w:eastAsia="Times New Roman" w:cs="Times New Roman"/>
                <w:color w:val="000000"/>
                <w:sz w:val="22"/>
                <w:lang w:eastAsia="ru-RU"/>
              </w:rPr>
              <w:t>Na</w:t>
            </w:r>
            <w:proofErr w:type="spellEnd"/>
            <w:r w:rsidRPr="00194230">
              <w:rPr>
                <w:rFonts w:eastAsia="Times New Roman" w:cs="Times New Roman"/>
                <w:color w:val="000000"/>
                <w:sz w:val="22"/>
                <w:lang w:eastAsia="ru-RU"/>
              </w:rPr>
              <w:t xml:space="preserve">- </w:t>
            </w:r>
            <w:proofErr w:type="spellStart"/>
            <w:r w:rsidRPr="00194230">
              <w:rPr>
                <w:rFonts w:eastAsia="Times New Roman" w:cs="Times New Roman"/>
                <w:color w:val="000000"/>
                <w:sz w:val="22"/>
                <w:lang w:eastAsia="ru-RU"/>
              </w:rPr>
              <w:t>катионитовые</w:t>
            </w:r>
            <w:proofErr w:type="spellEnd"/>
          </w:p>
        </w:tc>
        <w:tc>
          <w:tcPr>
            <w:tcW w:w="335" w:type="pct"/>
            <w:tcBorders>
              <w:top w:val="single" w:sz="8" w:space="0" w:color="auto"/>
              <w:left w:val="single" w:sz="8" w:space="0" w:color="auto"/>
              <w:bottom w:val="single" w:sz="8" w:space="0" w:color="auto"/>
              <w:right w:val="nil"/>
            </w:tcBorders>
            <w:shd w:val="clear" w:color="000000" w:fill="FFFFFF"/>
            <w:vAlign w:val="center"/>
            <w:hideMark/>
          </w:tcPr>
          <w:p w:rsidR="00194230" w:rsidRPr="00923EF6" w:rsidRDefault="00194230" w:rsidP="00194230">
            <w:pPr>
              <w:ind w:firstLine="0"/>
              <w:jc w:val="center"/>
              <w:rPr>
                <w:rFonts w:eastAsia="Times New Roman" w:cs="Times New Roman"/>
                <w:color w:val="000000"/>
                <w:lang w:eastAsia="ru-RU"/>
              </w:rPr>
            </w:pPr>
            <w:r w:rsidRPr="00923EF6">
              <w:rPr>
                <w:rFonts w:eastAsia="Times New Roman" w:cs="Times New Roman"/>
                <w:color w:val="000000"/>
                <w:sz w:val="22"/>
                <w:lang w:eastAsia="ru-RU"/>
              </w:rPr>
              <w:t>Да</w:t>
            </w:r>
          </w:p>
        </w:tc>
        <w:tc>
          <w:tcPr>
            <w:tcW w:w="465" w:type="pct"/>
            <w:tcBorders>
              <w:top w:val="single" w:sz="8" w:space="0" w:color="auto"/>
              <w:left w:val="single" w:sz="8" w:space="0" w:color="auto"/>
              <w:bottom w:val="single" w:sz="8" w:space="0" w:color="auto"/>
              <w:right w:val="nil"/>
            </w:tcBorders>
            <w:shd w:val="clear" w:color="000000" w:fill="FFFFFF"/>
            <w:vAlign w:val="center"/>
            <w:hideMark/>
          </w:tcPr>
          <w:p w:rsidR="00194230" w:rsidRPr="00194230" w:rsidRDefault="00194230" w:rsidP="00194230">
            <w:pPr>
              <w:ind w:firstLine="0"/>
              <w:jc w:val="center"/>
              <w:rPr>
                <w:rFonts w:eastAsia="Times New Roman" w:cs="Times New Roman"/>
                <w:color w:val="000000"/>
                <w:lang w:eastAsia="ru-RU"/>
              </w:rPr>
            </w:pPr>
            <w:r w:rsidRPr="00194230">
              <w:rPr>
                <w:rFonts w:eastAsia="Times New Roman" w:cs="Times New Roman"/>
                <w:color w:val="000000"/>
                <w:sz w:val="22"/>
                <w:lang w:eastAsia="ru-RU"/>
              </w:rPr>
              <w:t>7</w:t>
            </w:r>
          </w:p>
        </w:tc>
        <w:tc>
          <w:tcPr>
            <w:tcW w:w="850" w:type="pct"/>
            <w:tcBorders>
              <w:top w:val="single" w:sz="8" w:space="0" w:color="auto"/>
              <w:left w:val="single" w:sz="8" w:space="0" w:color="auto"/>
              <w:bottom w:val="single" w:sz="8" w:space="0" w:color="auto"/>
              <w:right w:val="nil"/>
            </w:tcBorders>
            <w:shd w:val="clear" w:color="000000" w:fill="FFFFFF"/>
            <w:vAlign w:val="center"/>
            <w:hideMark/>
          </w:tcPr>
          <w:p w:rsidR="00194230" w:rsidRPr="00194230" w:rsidRDefault="00194230" w:rsidP="00194230">
            <w:pPr>
              <w:ind w:firstLine="0"/>
              <w:jc w:val="center"/>
              <w:rPr>
                <w:rFonts w:eastAsia="Times New Roman" w:cs="Times New Roman"/>
                <w:color w:val="000000"/>
                <w:lang w:eastAsia="ru-RU"/>
              </w:rPr>
            </w:pPr>
            <w:r w:rsidRPr="00194230">
              <w:rPr>
                <w:rFonts w:eastAsia="Times New Roman" w:cs="Times New Roman"/>
                <w:color w:val="000000"/>
                <w:sz w:val="22"/>
                <w:lang w:eastAsia="ru-RU"/>
              </w:rPr>
              <w:t>Катионит</w:t>
            </w:r>
          </w:p>
        </w:tc>
        <w:tc>
          <w:tcPr>
            <w:tcW w:w="955"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194230" w:rsidRPr="00194230" w:rsidRDefault="00194230" w:rsidP="00194230">
            <w:pPr>
              <w:ind w:firstLine="0"/>
              <w:jc w:val="center"/>
              <w:rPr>
                <w:rFonts w:eastAsia="Times New Roman" w:cs="Times New Roman"/>
                <w:color w:val="000000"/>
                <w:lang w:eastAsia="ru-RU"/>
              </w:rPr>
            </w:pPr>
            <w:r w:rsidRPr="00194230">
              <w:rPr>
                <w:rFonts w:eastAsia="Times New Roman" w:cs="Times New Roman"/>
                <w:color w:val="000000"/>
                <w:sz w:val="22"/>
                <w:lang w:eastAsia="ru-RU"/>
              </w:rPr>
              <w:t>20</w:t>
            </w:r>
          </w:p>
        </w:tc>
      </w:tr>
    </w:tbl>
    <w:p w:rsidR="00194230" w:rsidRDefault="00194230" w:rsidP="00194230">
      <w:pPr>
        <w:ind w:firstLine="0"/>
        <w:jc w:val="center"/>
        <w:rPr>
          <w:rFonts w:cs="Times New Roman"/>
          <w:szCs w:val="24"/>
        </w:rPr>
      </w:pPr>
    </w:p>
    <w:p w:rsidR="005C04E8" w:rsidRPr="00194230" w:rsidRDefault="005C04E8" w:rsidP="005C04E8">
      <w:pPr>
        <w:rPr>
          <w:b/>
          <w:i/>
        </w:rPr>
      </w:pPr>
      <w:r w:rsidRPr="00194230">
        <w:rPr>
          <w:b/>
          <w:i/>
        </w:rPr>
        <w:t xml:space="preserve">Котельные </w:t>
      </w:r>
      <w:r>
        <w:rPr>
          <w:b/>
          <w:i/>
        </w:rPr>
        <w:t>ООО «Распределенная генерация-Батайск</w:t>
      </w:r>
      <w:r w:rsidRPr="00194230">
        <w:rPr>
          <w:b/>
          <w:i/>
        </w:rPr>
        <w:t xml:space="preserve"> </w:t>
      </w:r>
    </w:p>
    <w:p w:rsidR="00336B90" w:rsidRPr="00B27645" w:rsidRDefault="00336B90" w:rsidP="00336B90">
      <w:pPr>
        <w:spacing w:after="200" w:line="276" w:lineRule="auto"/>
        <w:ind w:firstLine="0"/>
        <w:jc w:val="left"/>
        <w:rPr>
          <w:szCs w:val="24"/>
        </w:rPr>
      </w:pPr>
      <w:r>
        <w:t xml:space="preserve">     </w:t>
      </w:r>
      <w:r w:rsidR="005C04E8">
        <w:t xml:space="preserve">Все котельные </w:t>
      </w:r>
      <w:r>
        <w:t>будут</w:t>
      </w:r>
      <w:r w:rsidR="005C04E8">
        <w:t xml:space="preserve"> получа</w:t>
      </w:r>
      <w:r>
        <w:t>ть</w:t>
      </w:r>
      <w:r w:rsidR="005C04E8">
        <w:t xml:space="preserve"> воду из городского водопровода</w:t>
      </w:r>
      <w:r>
        <w:t>.</w:t>
      </w:r>
      <w:r w:rsidRPr="00336B90">
        <w:t xml:space="preserve"> </w:t>
      </w:r>
      <w:r>
        <w:t xml:space="preserve">На котельных </w:t>
      </w:r>
      <w:r w:rsidRPr="00B27645">
        <w:t>буд</w:t>
      </w:r>
      <w:r>
        <w:t>у</w:t>
      </w:r>
      <w:r w:rsidRPr="00B27645">
        <w:t xml:space="preserve">т </w:t>
      </w:r>
      <w:proofErr w:type="gramStart"/>
      <w:r>
        <w:t>установлены</w:t>
      </w:r>
      <w:r w:rsidRPr="00B27645">
        <w:t xml:space="preserve">  </w:t>
      </w:r>
      <w:r>
        <w:t>современные</w:t>
      </w:r>
      <w:proofErr w:type="gramEnd"/>
      <w:r>
        <w:t xml:space="preserve"> системы непрерывного </w:t>
      </w:r>
      <w:r>
        <w:rPr>
          <w:lang w:val="en-US"/>
        </w:rPr>
        <w:t>Na</w:t>
      </w:r>
      <w:r>
        <w:t>-</w:t>
      </w:r>
      <w:proofErr w:type="spellStart"/>
      <w:r>
        <w:t>катионирования</w:t>
      </w:r>
      <w:proofErr w:type="spellEnd"/>
      <w:r>
        <w:t>.</w:t>
      </w:r>
      <w:r w:rsidRPr="00B27645">
        <w:t xml:space="preserve"> </w:t>
      </w:r>
      <w:r>
        <w:t xml:space="preserve">Технические характеристики оборудования </w:t>
      </w:r>
      <w:r w:rsidRPr="00B27645">
        <w:t>буд</w:t>
      </w:r>
      <w:r>
        <w:t>у</w:t>
      </w:r>
      <w:r w:rsidRPr="00B27645">
        <w:t>т подобран</w:t>
      </w:r>
      <w:r>
        <w:t>ы</w:t>
      </w:r>
      <w:r w:rsidRPr="00B27645">
        <w:t xml:space="preserve"> на стадии разработки проектной документации</w:t>
      </w:r>
      <w:r>
        <w:t>.</w:t>
      </w:r>
    </w:p>
    <w:p w:rsidR="00194230" w:rsidRDefault="00336B90" w:rsidP="00336B90">
      <w:pPr>
        <w:ind w:firstLine="0"/>
        <w:rPr>
          <w:rFonts w:cs="Times New Roman"/>
          <w:szCs w:val="24"/>
        </w:rPr>
      </w:pPr>
      <w:r>
        <w:t xml:space="preserve">     </w:t>
      </w:r>
      <w:r w:rsidR="00194230">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отсутствуют.</w:t>
      </w:r>
    </w:p>
    <w:p w:rsidR="00194230" w:rsidRPr="00656723" w:rsidRDefault="00194230" w:rsidP="00194230">
      <w:pPr>
        <w:rPr>
          <w:rFonts w:cs="Times New Roman"/>
          <w:szCs w:val="24"/>
        </w:rPr>
      </w:pPr>
    </w:p>
    <w:p w:rsidR="005D0A17" w:rsidRPr="00656723" w:rsidRDefault="00194230" w:rsidP="00C421AC">
      <w:pPr>
        <w:pStyle w:val="3"/>
        <w:numPr>
          <w:ilvl w:val="1"/>
          <w:numId w:val="1"/>
        </w:numPr>
        <w:ind w:left="0" w:firstLine="0"/>
        <w:rPr>
          <w:rFonts w:cs="Times New Roman"/>
          <w:szCs w:val="24"/>
        </w:rPr>
      </w:pPr>
      <w:bookmarkStart w:id="116" w:name="_Toc478394750"/>
      <w:bookmarkStart w:id="117" w:name="_Toc479856606"/>
      <w:r>
        <w:rPr>
          <w:rFonts w:cs="Times New Roman"/>
          <w:szCs w:val="24"/>
        </w:rPr>
        <w:t>Утвержденные балансы</w:t>
      </w:r>
      <w:r w:rsidR="005D0A17" w:rsidRPr="00656723">
        <w:rPr>
          <w:rFonts w:cs="Times New Roman"/>
          <w:szCs w:val="24"/>
        </w:rPr>
        <w:t xml:space="preserve">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16"/>
      <w:bookmarkEnd w:id="117"/>
    </w:p>
    <w:p w:rsidR="00892783" w:rsidRPr="00412E40" w:rsidRDefault="00892783" w:rsidP="00194230">
      <w:pPr>
        <w:rPr>
          <w:sz w:val="22"/>
        </w:rPr>
      </w:pPr>
    </w:p>
    <w:p w:rsidR="00194230" w:rsidRPr="00412E40" w:rsidRDefault="00194230" w:rsidP="00194230">
      <w:pPr>
        <w:rPr>
          <w:sz w:val="22"/>
        </w:rPr>
      </w:pPr>
      <w:r w:rsidRPr="00412E40">
        <w:rPr>
          <w:szCs w:val="26"/>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 отсутствуют.</w:t>
      </w:r>
    </w:p>
    <w:p w:rsidR="008453A5" w:rsidRPr="00656723" w:rsidRDefault="008453A5" w:rsidP="00656723">
      <w:pPr>
        <w:ind w:firstLine="0"/>
        <w:rPr>
          <w:rFonts w:eastAsiaTheme="majorEastAsia" w:cs="Times New Roman"/>
          <w:b/>
          <w:bCs/>
          <w:szCs w:val="24"/>
        </w:rPr>
      </w:pPr>
      <w:r w:rsidRPr="00656723">
        <w:rPr>
          <w:rFonts w:cs="Times New Roman"/>
          <w:szCs w:val="24"/>
        </w:rPr>
        <w:br w:type="page"/>
      </w:r>
    </w:p>
    <w:p w:rsidR="005D0A17" w:rsidRPr="00656723" w:rsidRDefault="005D0A17" w:rsidP="00C421AC">
      <w:pPr>
        <w:pStyle w:val="2"/>
        <w:numPr>
          <w:ilvl w:val="0"/>
          <w:numId w:val="1"/>
        </w:numPr>
        <w:ind w:left="0" w:firstLine="0"/>
        <w:rPr>
          <w:rFonts w:cs="Times New Roman"/>
          <w:b w:val="0"/>
          <w:szCs w:val="24"/>
        </w:rPr>
      </w:pPr>
      <w:bookmarkStart w:id="118" w:name="_Toc478394751"/>
      <w:bookmarkStart w:id="119" w:name="_Toc479856607"/>
      <w:r w:rsidRPr="00656723">
        <w:rPr>
          <w:rFonts w:cs="Times New Roman"/>
          <w:szCs w:val="24"/>
        </w:rPr>
        <w:lastRenderedPageBreak/>
        <w:t>Топливные балансы источников тепловой энергии и система обеспечения топливом</w:t>
      </w:r>
      <w:bookmarkEnd w:id="118"/>
      <w:bookmarkEnd w:id="119"/>
    </w:p>
    <w:p w:rsidR="00892783" w:rsidRPr="00656723" w:rsidRDefault="00892783" w:rsidP="00656723">
      <w:pPr>
        <w:ind w:firstLine="0"/>
        <w:rPr>
          <w:rFonts w:cs="Times New Roman"/>
          <w:szCs w:val="24"/>
        </w:rPr>
      </w:pPr>
    </w:p>
    <w:p w:rsidR="005D0A17" w:rsidRPr="00656723" w:rsidRDefault="00194230" w:rsidP="00C421AC">
      <w:pPr>
        <w:pStyle w:val="3"/>
        <w:numPr>
          <w:ilvl w:val="1"/>
          <w:numId w:val="1"/>
        </w:numPr>
        <w:ind w:left="0" w:firstLine="0"/>
        <w:rPr>
          <w:rFonts w:cs="Times New Roman"/>
          <w:szCs w:val="24"/>
        </w:rPr>
      </w:pPr>
      <w:bookmarkStart w:id="120" w:name="_Toc478394752"/>
      <w:bookmarkStart w:id="121" w:name="_Toc479856608"/>
      <w:r>
        <w:rPr>
          <w:rFonts w:cs="Times New Roman"/>
          <w:szCs w:val="24"/>
        </w:rPr>
        <w:t>Виды и количество</w:t>
      </w:r>
      <w:r w:rsidR="005D0A17" w:rsidRPr="00656723">
        <w:rPr>
          <w:rFonts w:cs="Times New Roman"/>
          <w:szCs w:val="24"/>
        </w:rPr>
        <w:t xml:space="preserve"> используемого основного топлива для каж</w:t>
      </w:r>
      <w:r w:rsidR="00656723" w:rsidRPr="00656723">
        <w:rPr>
          <w:rFonts w:cs="Times New Roman"/>
          <w:szCs w:val="24"/>
        </w:rPr>
        <w:t>дого источника тепловой энергии</w:t>
      </w:r>
      <w:bookmarkEnd w:id="120"/>
      <w:bookmarkEnd w:id="121"/>
    </w:p>
    <w:p w:rsidR="00656723" w:rsidRDefault="00656723" w:rsidP="00194230"/>
    <w:p w:rsidR="00194230" w:rsidRPr="00194230" w:rsidRDefault="00194230" w:rsidP="00194230">
      <w:pPr>
        <w:rPr>
          <w:szCs w:val="24"/>
        </w:rPr>
      </w:pPr>
      <w:r w:rsidRPr="00194230">
        <w:rPr>
          <w:szCs w:val="24"/>
        </w:rPr>
        <w:t>Все источники тепловой энергии используют в качестве основного вида топлива природный газ, аварийное топливо предусмотрено лишь на котельной</w:t>
      </w:r>
      <w:r w:rsidR="00BA6D81">
        <w:rPr>
          <w:szCs w:val="24"/>
        </w:rPr>
        <w:t xml:space="preserve"> </w:t>
      </w:r>
      <w:r w:rsidR="00BA6D81" w:rsidRPr="00BA6D81">
        <w:rPr>
          <w:rFonts w:eastAsia="Times New Roman" w:cs="Times New Roman"/>
          <w:color w:val="000000"/>
          <w:sz w:val="22"/>
          <w:lang w:eastAsia="ru-RU"/>
        </w:rPr>
        <w:t>Энгельса,3</w:t>
      </w:r>
      <w:r w:rsidR="00BA6D81">
        <w:rPr>
          <w:rFonts w:eastAsia="Times New Roman" w:cs="Times New Roman"/>
          <w:color w:val="000000"/>
          <w:sz w:val="22"/>
          <w:lang w:eastAsia="ru-RU"/>
        </w:rPr>
        <w:t>74и</w:t>
      </w:r>
      <w:r w:rsidRPr="00194230">
        <w:rPr>
          <w:szCs w:val="24"/>
        </w:rPr>
        <w:t xml:space="preserve"> - мазут марки М-40. Однако, мазутное хозяйство в рабочем состоянии не поддерживается. </w:t>
      </w:r>
    </w:p>
    <w:p w:rsidR="00194230" w:rsidRPr="00194230" w:rsidRDefault="00194230" w:rsidP="00194230">
      <w:pPr>
        <w:rPr>
          <w:szCs w:val="24"/>
        </w:rPr>
      </w:pPr>
      <w:r w:rsidRPr="00194230">
        <w:rPr>
          <w:szCs w:val="24"/>
        </w:rPr>
        <w:t xml:space="preserve">Доставка топлива осуществляется магистральными газопроводами, беспрерывно в течение года. </w:t>
      </w:r>
    </w:p>
    <w:p w:rsidR="00194230" w:rsidRDefault="00194230" w:rsidP="00194230">
      <w:pPr>
        <w:rPr>
          <w:szCs w:val="24"/>
        </w:rPr>
      </w:pPr>
      <w:r w:rsidRPr="00194230">
        <w:rPr>
          <w:szCs w:val="24"/>
        </w:rPr>
        <w:t>Сведения о видах и количественных значениях расходов топлива на источниках городского округа «Город Батайск» представлены в таблиц</w:t>
      </w:r>
      <w:r w:rsidR="00F66B29">
        <w:rPr>
          <w:szCs w:val="24"/>
        </w:rPr>
        <w:t>е</w:t>
      </w:r>
      <w:r w:rsidRPr="00194230">
        <w:rPr>
          <w:szCs w:val="24"/>
        </w:rPr>
        <w:t xml:space="preserve"> </w:t>
      </w:r>
      <w:r w:rsidR="00F66B29">
        <w:rPr>
          <w:szCs w:val="24"/>
        </w:rPr>
        <w:t>8.1.а.</w:t>
      </w:r>
      <w:r w:rsidRPr="00194230">
        <w:rPr>
          <w:szCs w:val="24"/>
        </w:rPr>
        <w:t xml:space="preserve"> </w:t>
      </w:r>
    </w:p>
    <w:p w:rsidR="00194230" w:rsidRDefault="00194230" w:rsidP="00194230">
      <w:pPr>
        <w:rPr>
          <w:szCs w:val="24"/>
        </w:rPr>
      </w:pPr>
    </w:p>
    <w:p w:rsidR="00923EF6" w:rsidRPr="00194230" w:rsidRDefault="00923EF6" w:rsidP="00194230">
      <w:pPr>
        <w:rPr>
          <w:szCs w:val="24"/>
        </w:rPr>
      </w:pPr>
    </w:p>
    <w:p w:rsidR="00194230" w:rsidRDefault="00194230" w:rsidP="00194230">
      <w:pPr>
        <w:ind w:firstLine="0"/>
        <w:jc w:val="center"/>
        <w:rPr>
          <w:bCs/>
          <w:szCs w:val="24"/>
        </w:rPr>
      </w:pPr>
      <w:r w:rsidRPr="00194230">
        <w:rPr>
          <w:bCs/>
          <w:szCs w:val="24"/>
        </w:rPr>
        <w:t xml:space="preserve">Таблица </w:t>
      </w:r>
      <w:r w:rsidR="00F66B29">
        <w:rPr>
          <w:szCs w:val="24"/>
        </w:rPr>
        <w:t>8.1а</w:t>
      </w:r>
      <w:r w:rsidRPr="00194230">
        <w:rPr>
          <w:bCs/>
          <w:szCs w:val="24"/>
        </w:rPr>
        <w:t xml:space="preserve">. </w:t>
      </w:r>
      <w:r w:rsidR="00336B90">
        <w:rPr>
          <w:bCs/>
          <w:szCs w:val="24"/>
        </w:rPr>
        <w:t>Фактические т</w:t>
      </w:r>
      <w:r w:rsidRPr="00194230">
        <w:rPr>
          <w:bCs/>
          <w:szCs w:val="24"/>
        </w:rPr>
        <w:t xml:space="preserve">опливно-энергетические балансы источников теплоснабжения городского округа «Город Батайск» </w:t>
      </w:r>
      <w:r w:rsidRPr="00694339">
        <w:rPr>
          <w:bCs/>
          <w:szCs w:val="24"/>
        </w:rPr>
        <w:t xml:space="preserve">за </w:t>
      </w:r>
      <w:r w:rsidR="00694339" w:rsidRPr="00694339">
        <w:rPr>
          <w:bCs/>
          <w:szCs w:val="24"/>
        </w:rPr>
        <w:t>2018</w:t>
      </w:r>
      <w:r w:rsidRPr="00694339">
        <w:rPr>
          <w:bCs/>
          <w:szCs w:val="24"/>
        </w:rPr>
        <w:t>год</w:t>
      </w:r>
    </w:p>
    <w:p w:rsidR="00194230" w:rsidRDefault="00194230" w:rsidP="00194230">
      <w:pPr>
        <w:ind w:firstLine="0"/>
        <w:jc w:val="center"/>
        <w:rPr>
          <w:bCs/>
          <w:szCs w:val="24"/>
        </w:rPr>
      </w:pPr>
    </w:p>
    <w:tbl>
      <w:tblPr>
        <w:tblW w:w="0" w:type="auto"/>
        <w:jc w:val="center"/>
        <w:tblCellMar>
          <w:left w:w="28" w:type="dxa"/>
          <w:right w:w="28" w:type="dxa"/>
        </w:tblCellMar>
        <w:tblLook w:val="04A0" w:firstRow="1" w:lastRow="0" w:firstColumn="1" w:lastColumn="0" w:noHBand="0" w:noVBand="1"/>
      </w:tblPr>
      <w:tblGrid>
        <w:gridCol w:w="2292"/>
        <w:gridCol w:w="1673"/>
        <w:gridCol w:w="2100"/>
        <w:gridCol w:w="1002"/>
        <w:gridCol w:w="1380"/>
        <w:gridCol w:w="1118"/>
        <w:gridCol w:w="881"/>
      </w:tblGrid>
      <w:tr w:rsidR="00194230" w:rsidRPr="00BA6D81" w:rsidTr="00BA6D81">
        <w:trPr>
          <w:cantSplit/>
          <w:trHeight w:val="20"/>
          <w:tblHeader/>
          <w:jc w:val="center"/>
        </w:trPr>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194230" w:rsidRPr="00BA6D81" w:rsidRDefault="00194230" w:rsidP="00BA6D81">
            <w:pPr>
              <w:ind w:firstLine="0"/>
              <w:jc w:val="center"/>
              <w:rPr>
                <w:rFonts w:eastAsia="Times New Roman" w:cs="Times New Roman"/>
                <w:b/>
                <w:bCs/>
                <w:color w:val="000000"/>
                <w:lang w:eastAsia="ru-RU"/>
              </w:rPr>
            </w:pPr>
            <w:r w:rsidRPr="00BA6D81">
              <w:rPr>
                <w:rFonts w:eastAsia="Times New Roman" w:cs="Times New Roman"/>
                <w:b/>
                <w:bCs/>
                <w:color w:val="000000"/>
                <w:sz w:val="22"/>
                <w:lang w:eastAsia="ru-RU"/>
              </w:rPr>
              <w:t>Источник тепловой энергии</w:t>
            </w:r>
          </w:p>
        </w:tc>
        <w:tc>
          <w:tcPr>
            <w:tcW w:w="4775" w:type="dxa"/>
            <w:gridSpan w:val="3"/>
            <w:tcBorders>
              <w:top w:val="single" w:sz="8" w:space="0" w:color="auto"/>
              <w:left w:val="nil"/>
              <w:bottom w:val="single" w:sz="8" w:space="0" w:color="auto"/>
              <w:right w:val="single" w:sz="8" w:space="0" w:color="000000"/>
            </w:tcBorders>
            <w:shd w:val="clear" w:color="auto" w:fill="auto"/>
            <w:vAlign w:val="center"/>
            <w:hideMark/>
          </w:tcPr>
          <w:p w:rsidR="00194230" w:rsidRPr="00BA6D81" w:rsidRDefault="00194230" w:rsidP="00BA6D81">
            <w:pPr>
              <w:ind w:firstLine="0"/>
              <w:jc w:val="center"/>
              <w:rPr>
                <w:rFonts w:eastAsia="Times New Roman" w:cs="Times New Roman"/>
                <w:b/>
                <w:bCs/>
                <w:color w:val="000000"/>
                <w:lang w:eastAsia="ru-RU"/>
              </w:rPr>
            </w:pPr>
            <w:r w:rsidRPr="00BA6D81">
              <w:rPr>
                <w:rFonts w:eastAsia="Times New Roman" w:cs="Times New Roman"/>
                <w:b/>
                <w:bCs/>
                <w:color w:val="000000"/>
                <w:sz w:val="22"/>
                <w:lang w:eastAsia="ru-RU"/>
              </w:rPr>
              <w:t>Годовой расход условного топлива</w:t>
            </w:r>
          </w:p>
        </w:tc>
        <w:tc>
          <w:tcPr>
            <w:tcW w:w="3379" w:type="dxa"/>
            <w:gridSpan w:val="3"/>
            <w:tcBorders>
              <w:top w:val="single" w:sz="8" w:space="0" w:color="auto"/>
              <w:left w:val="nil"/>
              <w:bottom w:val="single" w:sz="8" w:space="0" w:color="auto"/>
              <w:right w:val="single" w:sz="8" w:space="0" w:color="000000"/>
            </w:tcBorders>
            <w:shd w:val="clear" w:color="auto" w:fill="auto"/>
            <w:vAlign w:val="center"/>
            <w:hideMark/>
          </w:tcPr>
          <w:p w:rsidR="00194230" w:rsidRPr="00BA6D81" w:rsidRDefault="00194230" w:rsidP="00BA6D81">
            <w:pPr>
              <w:ind w:firstLine="0"/>
              <w:jc w:val="center"/>
              <w:rPr>
                <w:rFonts w:eastAsia="Times New Roman" w:cs="Times New Roman"/>
                <w:b/>
                <w:bCs/>
                <w:color w:val="000000"/>
                <w:lang w:eastAsia="ru-RU"/>
              </w:rPr>
            </w:pPr>
            <w:r w:rsidRPr="00BA6D81">
              <w:rPr>
                <w:rFonts w:eastAsia="Times New Roman" w:cs="Times New Roman"/>
                <w:b/>
                <w:bCs/>
                <w:color w:val="000000"/>
                <w:sz w:val="22"/>
                <w:lang w:eastAsia="ru-RU"/>
              </w:rPr>
              <w:t>Производство тепловой энергии</w:t>
            </w:r>
          </w:p>
        </w:tc>
      </w:tr>
      <w:tr w:rsidR="00BA6D81" w:rsidRPr="00BA6D81" w:rsidTr="00BA6D81">
        <w:trPr>
          <w:cantSplit/>
          <w:trHeight w:val="20"/>
          <w:tblHeader/>
          <w:jc w:val="center"/>
        </w:trPr>
        <w:tc>
          <w:tcPr>
            <w:tcW w:w="0" w:type="auto"/>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194230" w:rsidRPr="00BA6D81" w:rsidRDefault="00194230" w:rsidP="00BA6D81">
            <w:pPr>
              <w:ind w:firstLine="0"/>
              <w:jc w:val="center"/>
              <w:rPr>
                <w:rFonts w:eastAsia="Times New Roman" w:cs="Times New Roman"/>
                <w:b/>
                <w:bCs/>
                <w:color w:val="000000"/>
                <w:lang w:eastAsia="ru-RU"/>
              </w:rPr>
            </w:pPr>
          </w:p>
        </w:tc>
        <w:tc>
          <w:tcPr>
            <w:tcW w:w="1673" w:type="dxa"/>
            <w:tcBorders>
              <w:top w:val="nil"/>
              <w:left w:val="nil"/>
              <w:bottom w:val="nil"/>
              <w:right w:val="nil"/>
            </w:tcBorders>
            <w:shd w:val="clear" w:color="auto" w:fill="auto"/>
            <w:vAlign w:val="center"/>
            <w:hideMark/>
          </w:tcPr>
          <w:p w:rsidR="00194230" w:rsidRPr="00BA6D81" w:rsidRDefault="00194230" w:rsidP="00BA6D81">
            <w:pPr>
              <w:ind w:firstLine="0"/>
              <w:jc w:val="center"/>
              <w:rPr>
                <w:rFonts w:eastAsia="Times New Roman" w:cs="Times New Roman"/>
                <w:b/>
                <w:bCs/>
                <w:color w:val="000000"/>
                <w:lang w:eastAsia="ru-RU"/>
              </w:rPr>
            </w:pPr>
            <w:r w:rsidRPr="00BA6D81">
              <w:rPr>
                <w:rFonts w:eastAsia="Times New Roman" w:cs="Times New Roman"/>
                <w:b/>
                <w:bCs/>
                <w:color w:val="000000"/>
                <w:sz w:val="22"/>
                <w:lang w:eastAsia="ru-RU"/>
              </w:rPr>
              <w:t>Вид</w:t>
            </w:r>
            <w:r w:rsidR="00BA6D81">
              <w:rPr>
                <w:rFonts w:eastAsia="Times New Roman" w:cs="Times New Roman"/>
                <w:b/>
                <w:bCs/>
                <w:color w:val="000000"/>
                <w:sz w:val="22"/>
                <w:lang w:eastAsia="ru-RU"/>
              </w:rPr>
              <w:t xml:space="preserve"> </w:t>
            </w:r>
            <w:r w:rsidRPr="00BA6D81">
              <w:rPr>
                <w:rFonts w:eastAsia="Times New Roman" w:cs="Times New Roman"/>
                <w:b/>
                <w:bCs/>
                <w:color w:val="000000"/>
                <w:sz w:val="22"/>
                <w:lang w:eastAsia="ru-RU"/>
              </w:rPr>
              <w:t>основного</w:t>
            </w:r>
            <w:r w:rsidR="00BA6D81">
              <w:rPr>
                <w:rFonts w:eastAsia="Times New Roman" w:cs="Times New Roman"/>
                <w:b/>
                <w:bCs/>
                <w:color w:val="000000"/>
                <w:sz w:val="22"/>
                <w:lang w:eastAsia="ru-RU"/>
              </w:rPr>
              <w:t xml:space="preserve"> </w:t>
            </w:r>
            <w:r w:rsidRPr="00BA6D81">
              <w:rPr>
                <w:rFonts w:eastAsia="Times New Roman" w:cs="Times New Roman"/>
                <w:b/>
                <w:bCs/>
                <w:color w:val="000000"/>
                <w:sz w:val="22"/>
                <w:lang w:eastAsia="ru-RU"/>
              </w:rPr>
              <w:t>топлива</w:t>
            </w:r>
          </w:p>
        </w:tc>
        <w:tc>
          <w:tcPr>
            <w:tcW w:w="2100" w:type="dxa"/>
            <w:tcBorders>
              <w:top w:val="nil"/>
              <w:left w:val="single" w:sz="8" w:space="0" w:color="auto"/>
              <w:bottom w:val="nil"/>
              <w:right w:val="nil"/>
            </w:tcBorders>
            <w:shd w:val="clear" w:color="auto" w:fill="auto"/>
            <w:vAlign w:val="center"/>
            <w:hideMark/>
          </w:tcPr>
          <w:p w:rsidR="00194230" w:rsidRPr="00BA6D81" w:rsidRDefault="00194230" w:rsidP="00BA6D81">
            <w:pPr>
              <w:ind w:firstLine="0"/>
              <w:jc w:val="center"/>
              <w:rPr>
                <w:rFonts w:eastAsia="Times New Roman" w:cs="Times New Roman"/>
                <w:b/>
                <w:bCs/>
                <w:color w:val="000000"/>
                <w:lang w:eastAsia="ru-RU"/>
              </w:rPr>
            </w:pPr>
            <w:r w:rsidRPr="00BA6D81">
              <w:rPr>
                <w:rFonts w:eastAsia="Times New Roman" w:cs="Times New Roman"/>
                <w:b/>
                <w:bCs/>
                <w:color w:val="000000"/>
                <w:sz w:val="22"/>
                <w:lang w:eastAsia="ru-RU"/>
              </w:rPr>
              <w:t xml:space="preserve">Объем потребления натурального топлива, тыс. </w:t>
            </w:r>
            <w:r w:rsidR="00412E40" w:rsidRPr="00BA6D81">
              <w:rPr>
                <w:rFonts w:eastAsia="Times New Roman" w:cs="Times New Roman"/>
                <w:b/>
                <w:bCs/>
                <w:color w:val="000000"/>
                <w:sz w:val="22"/>
                <w:lang w:eastAsia="ru-RU"/>
              </w:rPr>
              <w:t>м³</w:t>
            </w:r>
          </w:p>
        </w:tc>
        <w:tc>
          <w:tcPr>
            <w:tcW w:w="1002" w:type="dxa"/>
            <w:tcBorders>
              <w:top w:val="nil"/>
              <w:left w:val="single" w:sz="8" w:space="0" w:color="auto"/>
              <w:bottom w:val="nil"/>
              <w:right w:val="nil"/>
            </w:tcBorders>
            <w:shd w:val="clear" w:color="auto" w:fill="auto"/>
            <w:vAlign w:val="center"/>
            <w:hideMark/>
          </w:tcPr>
          <w:p w:rsidR="00194230" w:rsidRPr="00BA6D81" w:rsidRDefault="00194230" w:rsidP="00BA6D81">
            <w:pPr>
              <w:ind w:firstLine="0"/>
              <w:jc w:val="center"/>
              <w:rPr>
                <w:rFonts w:eastAsia="Times New Roman" w:cs="Times New Roman"/>
                <w:b/>
                <w:bCs/>
                <w:color w:val="000000"/>
                <w:lang w:eastAsia="ru-RU"/>
              </w:rPr>
            </w:pPr>
            <w:r w:rsidRPr="00BA6D81">
              <w:rPr>
                <w:rFonts w:eastAsia="Times New Roman" w:cs="Times New Roman"/>
                <w:b/>
                <w:bCs/>
                <w:color w:val="000000"/>
                <w:sz w:val="22"/>
                <w:lang w:eastAsia="ru-RU"/>
              </w:rPr>
              <w:t xml:space="preserve">Условное топливо, </w:t>
            </w:r>
            <w:proofErr w:type="spellStart"/>
            <w:r w:rsidRPr="00BA6D81">
              <w:rPr>
                <w:rFonts w:eastAsia="Times New Roman" w:cs="Times New Roman"/>
                <w:b/>
                <w:bCs/>
                <w:color w:val="000000"/>
                <w:sz w:val="22"/>
                <w:lang w:eastAsia="ru-RU"/>
              </w:rPr>
              <w:t>т</w:t>
            </w:r>
            <w:r w:rsidR="00412E40" w:rsidRPr="00BA6D81">
              <w:rPr>
                <w:rFonts w:eastAsia="Times New Roman" w:cs="Times New Roman"/>
                <w:b/>
                <w:bCs/>
                <w:color w:val="000000"/>
                <w:sz w:val="22"/>
                <w:lang w:eastAsia="ru-RU"/>
              </w:rPr>
              <w:t>.</w:t>
            </w:r>
            <w:r w:rsidRPr="00BA6D81">
              <w:rPr>
                <w:rFonts w:eastAsia="Times New Roman" w:cs="Times New Roman"/>
                <w:b/>
                <w:bCs/>
                <w:color w:val="000000"/>
                <w:sz w:val="22"/>
                <w:lang w:eastAsia="ru-RU"/>
              </w:rPr>
              <w:t>у.т</w:t>
            </w:r>
            <w:proofErr w:type="spellEnd"/>
            <w:r w:rsidRPr="00BA6D81">
              <w:rPr>
                <w:rFonts w:eastAsia="Times New Roman" w:cs="Times New Roman"/>
                <w:b/>
                <w:bCs/>
                <w:color w:val="000000"/>
                <w:sz w:val="22"/>
                <w:lang w:eastAsia="ru-RU"/>
              </w:rPr>
              <w:t>.</w:t>
            </w:r>
          </w:p>
        </w:tc>
        <w:tc>
          <w:tcPr>
            <w:tcW w:w="1380" w:type="dxa"/>
            <w:tcBorders>
              <w:top w:val="nil"/>
              <w:left w:val="single" w:sz="8" w:space="0" w:color="auto"/>
              <w:bottom w:val="nil"/>
              <w:right w:val="nil"/>
            </w:tcBorders>
            <w:shd w:val="clear" w:color="auto" w:fill="auto"/>
            <w:vAlign w:val="center"/>
            <w:hideMark/>
          </w:tcPr>
          <w:p w:rsidR="00194230" w:rsidRPr="00BA6D81" w:rsidRDefault="00194230" w:rsidP="00BA6D81">
            <w:pPr>
              <w:ind w:firstLine="0"/>
              <w:jc w:val="center"/>
              <w:rPr>
                <w:rFonts w:eastAsia="Times New Roman" w:cs="Times New Roman"/>
                <w:b/>
                <w:bCs/>
                <w:color w:val="000000"/>
                <w:lang w:eastAsia="ru-RU"/>
              </w:rPr>
            </w:pPr>
            <w:r w:rsidRPr="00BA6D81">
              <w:rPr>
                <w:rFonts w:eastAsia="Times New Roman" w:cs="Times New Roman"/>
                <w:b/>
                <w:bCs/>
                <w:color w:val="000000"/>
                <w:sz w:val="22"/>
                <w:lang w:eastAsia="ru-RU"/>
              </w:rPr>
              <w:t>Собственные нужды, Гкал</w:t>
            </w:r>
          </w:p>
        </w:tc>
        <w:tc>
          <w:tcPr>
            <w:tcW w:w="1118" w:type="dxa"/>
            <w:tcBorders>
              <w:top w:val="nil"/>
              <w:left w:val="single" w:sz="8" w:space="0" w:color="auto"/>
              <w:bottom w:val="nil"/>
              <w:right w:val="nil"/>
            </w:tcBorders>
            <w:shd w:val="clear" w:color="auto" w:fill="auto"/>
            <w:vAlign w:val="center"/>
            <w:hideMark/>
          </w:tcPr>
          <w:p w:rsidR="00194230" w:rsidRPr="00BA6D81" w:rsidRDefault="00194230" w:rsidP="00BA6D81">
            <w:pPr>
              <w:ind w:firstLine="0"/>
              <w:jc w:val="center"/>
              <w:rPr>
                <w:rFonts w:eastAsia="Times New Roman" w:cs="Times New Roman"/>
                <w:b/>
                <w:bCs/>
                <w:color w:val="000000"/>
                <w:lang w:eastAsia="ru-RU"/>
              </w:rPr>
            </w:pPr>
            <w:r w:rsidRPr="00BA6D81">
              <w:rPr>
                <w:rFonts w:eastAsia="Times New Roman" w:cs="Times New Roman"/>
                <w:b/>
                <w:bCs/>
                <w:color w:val="000000"/>
                <w:sz w:val="22"/>
                <w:lang w:eastAsia="ru-RU"/>
              </w:rPr>
              <w:t>Отпуск в сеть, Гкал</w:t>
            </w:r>
          </w:p>
        </w:tc>
        <w:tc>
          <w:tcPr>
            <w:tcW w:w="881" w:type="dxa"/>
            <w:tcBorders>
              <w:top w:val="nil"/>
              <w:left w:val="single" w:sz="8" w:space="0" w:color="auto"/>
              <w:bottom w:val="nil"/>
              <w:right w:val="single" w:sz="8" w:space="0" w:color="auto"/>
            </w:tcBorders>
            <w:shd w:val="clear" w:color="auto" w:fill="auto"/>
            <w:vAlign w:val="center"/>
            <w:hideMark/>
          </w:tcPr>
          <w:p w:rsidR="00194230" w:rsidRPr="00BA6D81" w:rsidRDefault="00194230" w:rsidP="00BA6D81">
            <w:pPr>
              <w:ind w:firstLine="0"/>
              <w:jc w:val="center"/>
              <w:rPr>
                <w:rFonts w:eastAsia="Times New Roman" w:cs="Times New Roman"/>
                <w:b/>
                <w:bCs/>
                <w:color w:val="000000"/>
                <w:lang w:eastAsia="ru-RU"/>
              </w:rPr>
            </w:pPr>
            <w:r w:rsidRPr="00BA6D81">
              <w:rPr>
                <w:rFonts w:eastAsia="Times New Roman" w:cs="Times New Roman"/>
                <w:b/>
                <w:bCs/>
                <w:color w:val="000000"/>
                <w:sz w:val="22"/>
                <w:lang w:eastAsia="ru-RU"/>
              </w:rPr>
              <w:t>Всего,</w:t>
            </w:r>
            <w:r w:rsidR="00BA6D81">
              <w:rPr>
                <w:rFonts w:eastAsia="Times New Roman" w:cs="Times New Roman"/>
                <w:b/>
                <w:bCs/>
                <w:color w:val="000000"/>
                <w:sz w:val="22"/>
                <w:lang w:eastAsia="ru-RU"/>
              </w:rPr>
              <w:t xml:space="preserve"> </w:t>
            </w:r>
            <w:r w:rsidRPr="00BA6D81">
              <w:rPr>
                <w:rFonts w:eastAsia="Times New Roman" w:cs="Times New Roman"/>
                <w:b/>
                <w:bCs/>
                <w:color w:val="000000"/>
                <w:sz w:val="22"/>
                <w:lang w:eastAsia="ru-RU"/>
              </w:rPr>
              <w:t>Гкал</w:t>
            </w:r>
          </w:p>
        </w:tc>
      </w:tr>
      <w:tr w:rsidR="00194230" w:rsidRPr="00BA6D81" w:rsidTr="00BA6D81">
        <w:trPr>
          <w:cantSplit/>
          <w:trHeight w:val="20"/>
          <w:jc w:val="center"/>
        </w:trPr>
        <w:tc>
          <w:tcPr>
            <w:tcW w:w="0" w:type="auto"/>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194230" w:rsidRPr="00BA6D81" w:rsidRDefault="00194230" w:rsidP="00BA6D81">
            <w:pPr>
              <w:ind w:firstLine="0"/>
              <w:jc w:val="center"/>
              <w:rPr>
                <w:rFonts w:eastAsia="Times New Roman" w:cs="Times New Roman"/>
                <w:b/>
                <w:bCs/>
                <w:color w:val="000000"/>
                <w:lang w:eastAsia="ru-RU"/>
              </w:rPr>
            </w:pPr>
            <w:r w:rsidRPr="00BA6D81">
              <w:rPr>
                <w:rFonts w:eastAsia="Times New Roman" w:cs="Times New Roman"/>
                <w:b/>
                <w:bCs/>
                <w:color w:val="000000"/>
                <w:sz w:val="22"/>
                <w:lang w:eastAsia="ru-RU"/>
              </w:rPr>
              <w:t>Котельные БРТС</w:t>
            </w:r>
          </w:p>
        </w:tc>
      </w:tr>
      <w:tr w:rsidR="00BA6D81" w:rsidRPr="00BA6D81" w:rsidTr="00BA6D81">
        <w:trPr>
          <w:cantSplit/>
          <w:trHeight w:val="20"/>
          <w:jc w:val="center"/>
        </w:trPr>
        <w:tc>
          <w:tcPr>
            <w:tcW w:w="0" w:type="auto"/>
            <w:tcBorders>
              <w:top w:val="nil"/>
              <w:left w:val="single" w:sz="8" w:space="0" w:color="auto"/>
              <w:bottom w:val="nil"/>
              <w:right w:val="nil"/>
            </w:tcBorders>
            <w:shd w:val="clear" w:color="auto" w:fill="auto"/>
            <w:vAlign w:val="center"/>
            <w:hideMark/>
          </w:tcPr>
          <w:p w:rsidR="00194230" w:rsidRPr="00694339" w:rsidRDefault="00194230"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ул. Ленина, 2В</w:t>
            </w:r>
          </w:p>
        </w:tc>
        <w:tc>
          <w:tcPr>
            <w:tcW w:w="1673" w:type="dxa"/>
            <w:tcBorders>
              <w:top w:val="nil"/>
              <w:left w:val="single" w:sz="8" w:space="0" w:color="auto"/>
              <w:bottom w:val="nil"/>
              <w:right w:val="nil"/>
            </w:tcBorders>
            <w:shd w:val="clear" w:color="auto" w:fill="auto"/>
            <w:vAlign w:val="center"/>
            <w:hideMark/>
          </w:tcPr>
          <w:p w:rsidR="00194230" w:rsidRPr="00694339" w:rsidRDefault="00194230" w:rsidP="00BA6D81">
            <w:pPr>
              <w:ind w:firstLine="0"/>
              <w:jc w:val="center"/>
              <w:rPr>
                <w:rFonts w:eastAsia="Times New Roman" w:cs="Times New Roman"/>
                <w:color w:val="000000"/>
                <w:lang w:eastAsia="ru-RU"/>
              </w:rPr>
            </w:pPr>
            <w:r w:rsidRPr="00694339">
              <w:rPr>
                <w:rFonts w:eastAsia="Arial Unicode MS" w:cs="Times New Roman"/>
                <w:color w:val="000000"/>
                <w:sz w:val="22"/>
                <w:lang w:eastAsia="ru-RU"/>
              </w:rPr>
              <w:t>природный</w:t>
            </w:r>
            <w:r w:rsidR="00BA6D81" w:rsidRPr="00694339">
              <w:rPr>
                <w:rFonts w:eastAsia="Arial Unicode MS" w:cs="Times New Roman"/>
                <w:color w:val="000000"/>
                <w:sz w:val="22"/>
                <w:lang w:eastAsia="ru-RU"/>
              </w:rPr>
              <w:t xml:space="preserve"> </w:t>
            </w:r>
            <w:r w:rsidRPr="00694339">
              <w:rPr>
                <w:rFonts w:eastAsia="Arial Unicode MS" w:cs="Times New Roman"/>
                <w:color w:val="000000"/>
                <w:sz w:val="22"/>
                <w:lang w:eastAsia="ru-RU"/>
              </w:rPr>
              <w:t>газ</w:t>
            </w:r>
          </w:p>
        </w:tc>
        <w:tc>
          <w:tcPr>
            <w:tcW w:w="2100" w:type="dxa"/>
            <w:tcBorders>
              <w:top w:val="nil"/>
              <w:left w:val="single" w:sz="8" w:space="0" w:color="auto"/>
              <w:bottom w:val="nil"/>
              <w:right w:val="nil"/>
            </w:tcBorders>
            <w:shd w:val="clear" w:color="auto" w:fill="auto"/>
            <w:vAlign w:val="center"/>
            <w:hideMark/>
          </w:tcPr>
          <w:p w:rsidR="00194230" w:rsidRPr="00694339" w:rsidRDefault="00194230"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3033,66</w:t>
            </w:r>
          </w:p>
        </w:tc>
        <w:tc>
          <w:tcPr>
            <w:tcW w:w="1002" w:type="dxa"/>
            <w:tcBorders>
              <w:top w:val="nil"/>
              <w:left w:val="single" w:sz="8" w:space="0" w:color="auto"/>
              <w:bottom w:val="nil"/>
              <w:right w:val="nil"/>
            </w:tcBorders>
            <w:shd w:val="clear" w:color="auto" w:fill="auto"/>
            <w:vAlign w:val="center"/>
            <w:hideMark/>
          </w:tcPr>
          <w:p w:rsidR="00194230" w:rsidRPr="00694339" w:rsidRDefault="00194230"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3521,32</w:t>
            </w:r>
          </w:p>
        </w:tc>
        <w:tc>
          <w:tcPr>
            <w:tcW w:w="1380" w:type="dxa"/>
            <w:tcBorders>
              <w:top w:val="nil"/>
              <w:left w:val="single" w:sz="8" w:space="0" w:color="auto"/>
              <w:bottom w:val="nil"/>
              <w:right w:val="nil"/>
            </w:tcBorders>
            <w:shd w:val="clear" w:color="auto" w:fill="auto"/>
            <w:vAlign w:val="center"/>
            <w:hideMark/>
          </w:tcPr>
          <w:p w:rsidR="00194230" w:rsidRPr="00694339" w:rsidRDefault="00194230"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305,24</w:t>
            </w:r>
          </w:p>
        </w:tc>
        <w:tc>
          <w:tcPr>
            <w:tcW w:w="1118" w:type="dxa"/>
            <w:tcBorders>
              <w:top w:val="nil"/>
              <w:left w:val="single" w:sz="8" w:space="0" w:color="auto"/>
              <w:bottom w:val="nil"/>
              <w:right w:val="nil"/>
            </w:tcBorders>
            <w:shd w:val="clear" w:color="auto" w:fill="auto"/>
            <w:vAlign w:val="center"/>
            <w:hideMark/>
          </w:tcPr>
          <w:p w:rsidR="00194230" w:rsidRPr="00694339" w:rsidRDefault="00194230"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19941,79</w:t>
            </w:r>
          </w:p>
        </w:tc>
        <w:tc>
          <w:tcPr>
            <w:tcW w:w="881" w:type="dxa"/>
            <w:tcBorders>
              <w:top w:val="nil"/>
              <w:left w:val="single" w:sz="8" w:space="0" w:color="auto"/>
              <w:bottom w:val="nil"/>
              <w:right w:val="single" w:sz="8" w:space="0" w:color="auto"/>
            </w:tcBorders>
            <w:shd w:val="clear" w:color="auto" w:fill="auto"/>
            <w:vAlign w:val="center"/>
            <w:hideMark/>
          </w:tcPr>
          <w:p w:rsidR="00194230" w:rsidRPr="00694339" w:rsidRDefault="00194230"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20247,03</w:t>
            </w:r>
          </w:p>
        </w:tc>
      </w:tr>
      <w:tr w:rsidR="00BA6D81" w:rsidRPr="00BA6D81" w:rsidTr="00BA6D81">
        <w:trPr>
          <w:cantSplit/>
          <w:trHeight w:val="20"/>
          <w:jc w:val="center"/>
        </w:trPr>
        <w:tc>
          <w:tcPr>
            <w:tcW w:w="0" w:type="auto"/>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proofErr w:type="spellStart"/>
            <w:r w:rsidRPr="00694339">
              <w:rPr>
                <w:rFonts w:eastAsia="Times New Roman" w:cs="Times New Roman"/>
                <w:color w:val="000000"/>
                <w:sz w:val="22"/>
                <w:lang w:eastAsia="ru-RU"/>
              </w:rPr>
              <w:t>ул.Комсомольская</w:t>
            </w:r>
            <w:proofErr w:type="spellEnd"/>
            <w:r w:rsidRPr="00694339">
              <w:rPr>
                <w:rFonts w:eastAsia="Times New Roman" w:cs="Times New Roman"/>
                <w:color w:val="000000"/>
                <w:sz w:val="22"/>
                <w:lang w:eastAsia="ru-RU"/>
              </w:rPr>
              <w:t>, 113Б</w:t>
            </w:r>
          </w:p>
        </w:tc>
        <w:tc>
          <w:tcPr>
            <w:tcW w:w="1673" w:type="dxa"/>
            <w:tcBorders>
              <w:top w:val="single" w:sz="8" w:space="0" w:color="auto"/>
              <w:left w:val="single" w:sz="8" w:space="0" w:color="auto"/>
              <w:bottom w:val="nil"/>
              <w:right w:val="nil"/>
            </w:tcBorders>
            <w:shd w:val="clear" w:color="auto" w:fill="auto"/>
            <w:hideMark/>
          </w:tcPr>
          <w:p w:rsidR="00BA6D81" w:rsidRPr="00694339" w:rsidRDefault="00BA6D81" w:rsidP="00BA6D81">
            <w:pPr>
              <w:ind w:firstLine="0"/>
              <w:jc w:val="center"/>
            </w:pPr>
            <w:r w:rsidRPr="00694339">
              <w:rPr>
                <w:rFonts w:eastAsia="Arial Unicode MS" w:cs="Times New Roman"/>
                <w:color w:val="000000"/>
                <w:sz w:val="22"/>
                <w:lang w:eastAsia="ru-RU"/>
              </w:rPr>
              <w:t>природный газ</w:t>
            </w:r>
          </w:p>
        </w:tc>
        <w:tc>
          <w:tcPr>
            <w:tcW w:w="210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3641,07</w:t>
            </w:r>
          </w:p>
        </w:tc>
        <w:tc>
          <w:tcPr>
            <w:tcW w:w="1002"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4228,81</w:t>
            </w:r>
          </w:p>
        </w:tc>
        <w:tc>
          <w:tcPr>
            <w:tcW w:w="138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386,12</w:t>
            </w:r>
          </w:p>
        </w:tc>
        <w:tc>
          <w:tcPr>
            <w:tcW w:w="1118"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25042,35</w:t>
            </w:r>
          </w:p>
        </w:tc>
        <w:tc>
          <w:tcPr>
            <w:tcW w:w="881" w:type="dxa"/>
            <w:tcBorders>
              <w:top w:val="single" w:sz="8" w:space="0" w:color="auto"/>
              <w:left w:val="single" w:sz="8" w:space="0" w:color="auto"/>
              <w:bottom w:val="nil"/>
              <w:right w:val="single" w:sz="8" w:space="0" w:color="auto"/>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25428,47</w:t>
            </w:r>
          </w:p>
        </w:tc>
      </w:tr>
      <w:tr w:rsidR="00BA6D81" w:rsidRPr="00BA6D81" w:rsidTr="00BA6D81">
        <w:trPr>
          <w:cantSplit/>
          <w:trHeight w:val="20"/>
          <w:jc w:val="center"/>
        </w:trPr>
        <w:tc>
          <w:tcPr>
            <w:tcW w:w="0" w:type="auto"/>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ул.Индустриальная,7а</w:t>
            </w:r>
          </w:p>
        </w:tc>
        <w:tc>
          <w:tcPr>
            <w:tcW w:w="1673" w:type="dxa"/>
            <w:tcBorders>
              <w:top w:val="single" w:sz="8" w:space="0" w:color="auto"/>
              <w:left w:val="single" w:sz="8" w:space="0" w:color="auto"/>
              <w:bottom w:val="nil"/>
              <w:right w:val="nil"/>
            </w:tcBorders>
            <w:shd w:val="clear" w:color="auto" w:fill="auto"/>
            <w:hideMark/>
          </w:tcPr>
          <w:p w:rsidR="00BA6D81" w:rsidRPr="00694339" w:rsidRDefault="00BA6D81" w:rsidP="00BA6D81">
            <w:pPr>
              <w:ind w:firstLine="0"/>
              <w:jc w:val="center"/>
            </w:pPr>
            <w:r w:rsidRPr="00694339">
              <w:rPr>
                <w:rFonts w:eastAsia="Arial Unicode MS" w:cs="Times New Roman"/>
                <w:color w:val="000000"/>
                <w:sz w:val="22"/>
                <w:lang w:eastAsia="ru-RU"/>
              </w:rPr>
              <w:t>природный газ</w:t>
            </w:r>
          </w:p>
        </w:tc>
        <w:tc>
          <w:tcPr>
            <w:tcW w:w="210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865,66</w:t>
            </w:r>
          </w:p>
        </w:tc>
        <w:tc>
          <w:tcPr>
            <w:tcW w:w="1002"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1005,28</w:t>
            </w:r>
          </w:p>
        </w:tc>
        <w:tc>
          <w:tcPr>
            <w:tcW w:w="138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54,85</w:t>
            </w:r>
          </w:p>
        </w:tc>
        <w:tc>
          <w:tcPr>
            <w:tcW w:w="1118"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5285,56</w:t>
            </w:r>
          </w:p>
        </w:tc>
        <w:tc>
          <w:tcPr>
            <w:tcW w:w="881" w:type="dxa"/>
            <w:tcBorders>
              <w:top w:val="single" w:sz="8" w:space="0" w:color="auto"/>
              <w:left w:val="single" w:sz="8" w:space="0" w:color="auto"/>
              <w:bottom w:val="nil"/>
              <w:right w:val="single" w:sz="8" w:space="0" w:color="auto"/>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5340,41</w:t>
            </w:r>
          </w:p>
        </w:tc>
      </w:tr>
      <w:tr w:rsidR="00BA6D81" w:rsidRPr="00BA6D81" w:rsidTr="00BA6D81">
        <w:trPr>
          <w:cantSplit/>
          <w:trHeight w:val="20"/>
          <w:jc w:val="center"/>
        </w:trPr>
        <w:tc>
          <w:tcPr>
            <w:tcW w:w="0" w:type="auto"/>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ул.Луначарского,168а</w:t>
            </w:r>
          </w:p>
        </w:tc>
        <w:tc>
          <w:tcPr>
            <w:tcW w:w="1673" w:type="dxa"/>
            <w:tcBorders>
              <w:top w:val="single" w:sz="8" w:space="0" w:color="auto"/>
              <w:left w:val="single" w:sz="8" w:space="0" w:color="auto"/>
              <w:bottom w:val="nil"/>
              <w:right w:val="nil"/>
            </w:tcBorders>
            <w:shd w:val="clear" w:color="auto" w:fill="auto"/>
            <w:hideMark/>
          </w:tcPr>
          <w:p w:rsidR="00BA6D81" w:rsidRPr="00694339" w:rsidRDefault="00BA6D81" w:rsidP="00BA6D81">
            <w:pPr>
              <w:ind w:firstLine="0"/>
              <w:jc w:val="center"/>
            </w:pPr>
            <w:r w:rsidRPr="00694339">
              <w:rPr>
                <w:rFonts w:eastAsia="Arial Unicode MS" w:cs="Times New Roman"/>
                <w:color w:val="000000"/>
                <w:sz w:val="22"/>
                <w:lang w:eastAsia="ru-RU"/>
              </w:rPr>
              <w:t>природный газ</w:t>
            </w:r>
          </w:p>
        </w:tc>
        <w:tc>
          <w:tcPr>
            <w:tcW w:w="210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459,85</w:t>
            </w:r>
          </w:p>
        </w:tc>
        <w:tc>
          <w:tcPr>
            <w:tcW w:w="1002"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533,9</w:t>
            </w:r>
          </w:p>
        </w:tc>
        <w:tc>
          <w:tcPr>
            <w:tcW w:w="138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46,65</w:t>
            </w:r>
          </w:p>
        </w:tc>
        <w:tc>
          <w:tcPr>
            <w:tcW w:w="1118"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3101,3</w:t>
            </w:r>
          </w:p>
        </w:tc>
        <w:tc>
          <w:tcPr>
            <w:tcW w:w="881" w:type="dxa"/>
            <w:tcBorders>
              <w:top w:val="single" w:sz="8" w:space="0" w:color="auto"/>
              <w:left w:val="single" w:sz="8" w:space="0" w:color="auto"/>
              <w:bottom w:val="nil"/>
              <w:right w:val="single" w:sz="8" w:space="0" w:color="auto"/>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3147,95</w:t>
            </w:r>
          </w:p>
        </w:tc>
      </w:tr>
      <w:tr w:rsidR="00BA6D81" w:rsidRPr="00BA6D81" w:rsidTr="00BA6D81">
        <w:trPr>
          <w:cantSplit/>
          <w:trHeight w:val="20"/>
          <w:jc w:val="center"/>
        </w:trPr>
        <w:tc>
          <w:tcPr>
            <w:tcW w:w="0" w:type="auto"/>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пер. Ростовский,1а</w:t>
            </w:r>
          </w:p>
        </w:tc>
        <w:tc>
          <w:tcPr>
            <w:tcW w:w="1673" w:type="dxa"/>
            <w:tcBorders>
              <w:top w:val="single" w:sz="8" w:space="0" w:color="auto"/>
              <w:left w:val="single" w:sz="8" w:space="0" w:color="auto"/>
              <w:bottom w:val="nil"/>
              <w:right w:val="nil"/>
            </w:tcBorders>
            <w:shd w:val="clear" w:color="auto" w:fill="auto"/>
            <w:hideMark/>
          </w:tcPr>
          <w:p w:rsidR="00BA6D81" w:rsidRPr="00694339" w:rsidRDefault="00BA6D81" w:rsidP="00BA6D81">
            <w:pPr>
              <w:ind w:firstLine="0"/>
              <w:jc w:val="center"/>
            </w:pPr>
            <w:r w:rsidRPr="00694339">
              <w:rPr>
                <w:rFonts w:eastAsia="Arial Unicode MS" w:cs="Times New Roman"/>
                <w:color w:val="000000"/>
                <w:sz w:val="22"/>
                <w:lang w:eastAsia="ru-RU"/>
              </w:rPr>
              <w:t>природный газ</w:t>
            </w:r>
          </w:p>
        </w:tc>
        <w:tc>
          <w:tcPr>
            <w:tcW w:w="210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408,06</w:t>
            </w:r>
          </w:p>
        </w:tc>
        <w:tc>
          <w:tcPr>
            <w:tcW w:w="1002"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473,89</w:t>
            </w:r>
          </w:p>
        </w:tc>
        <w:tc>
          <w:tcPr>
            <w:tcW w:w="138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33,31</w:t>
            </w:r>
          </w:p>
        </w:tc>
        <w:tc>
          <w:tcPr>
            <w:tcW w:w="1118"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2535,94</w:t>
            </w:r>
          </w:p>
        </w:tc>
        <w:tc>
          <w:tcPr>
            <w:tcW w:w="881" w:type="dxa"/>
            <w:tcBorders>
              <w:top w:val="single" w:sz="8" w:space="0" w:color="auto"/>
              <w:left w:val="single" w:sz="8" w:space="0" w:color="auto"/>
              <w:bottom w:val="nil"/>
              <w:right w:val="single" w:sz="8" w:space="0" w:color="auto"/>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2569,25</w:t>
            </w:r>
          </w:p>
        </w:tc>
      </w:tr>
      <w:tr w:rsidR="00BA6D81" w:rsidRPr="00BA6D81" w:rsidTr="00BA6D81">
        <w:trPr>
          <w:cantSplit/>
          <w:trHeight w:val="20"/>
          <w:jc w:val="center"/>
        </w:trPr>
        <w:tc>
          <w:tcPr>
            <w:tcW w:w="0" w:type="auto"/>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пер. Городской,20а</w:t>
            </w:r>
          </w:p>
        </w:tc>
        <w:tc>
          <w:tcPr>
            <w:tcW w:w="1673" w:type="dxa"/>
            <w:tcBorders>
              <w:top w:val="single" w:sz="8" w:space="0" w:color="auto"/>
              <w:left w:val="single" w:sz="8" w:space="0" w:color="auto"/>
              <w:bottom w:val="nil"/>
              <w:right w:val="nil"/>
            </w:tcBorders>
            <w:shd w:val="clear" w:color="auto" w:fill="auto"/>
            <w:hideMark/>
          </w:tcPr>
          <w:p w:rsidR="00BA6D81" w:rsidRPr="00694339" w:rsidRDefault="00BA6D81" w:rsidP="00BA6D81">
            <w:pPr>
              <w:ind w:firstLine="0"/>
              <w:jc w:val="center"/>
            </w:pPr>
            <w:r w:rsidRPr="00694339">
              <w:rPr>
                <w:rFonts w:eastAsia="Arial Unicode MS" w:cs="Times New Roman"/>
                <w:color w:val="000000"/>
                <w:sz w:val="22"/>
                <w:lang w:eastAsia="ru-RU"/>
              </w:rPr>
              <w:t>природный газ</w:t>
            </w:r>
          </w:p>
        </w:tc>
        <w:tc>
          <w:tcPr>
            <w:tcW w:w="210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38,43</w:t>
            </w:r>
          </w:p>
        </w:tc>
        <w:tc>
          <w:tcPr>
            <w:tcW w:w="1002"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44,64</w:t>
            </w:r>
          </w:p>
        </w:tc>
        <w:tc>
          <w:tcPr>
            <w:tcW w:w="138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2,97</w:t>
            </w:r>
          </w:p>
        </w:tc>
        <w:tc>
          <w:tcPr>
            <w:tcW w:w="1118"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249,35</w:t>
            </w:r>
          </w:p>
        </w:tc>
        <w:tc>
          <w:tcPr>
            <w:tcW w:w="881" w:type="dxa"/>
            <w:tcBorders>
              <w:top w:val="single" w:sz="8" w:space="0" w:color="auto"/>
              <w:left w:val="single" w:sz="8" w:space="0" w:color="auto"/>
              <w:bottom w:val="nil"/>
              <w:right w:val="single" w:sz="8" w:space="0" w:color="auto"/>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252,32</w:t>
            </w:r>
          </w:p>
        </w:tc>
      </w:tr>
      <w:tr w:rsidR="00BA6D81" w:rsidRPr="00BA6D81" w:rsidTr="00BA6D81">
        <w:trPr>
          <w:cantSplit/>
          <w:trHeight w:val="20"/>
          <w:jc w:val="center"/>
        </w:trPr>
        <w:tc>
          <w:tcPr>
            <w:tcW w:w="0" w:type="auto"/>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ул. Энгельса,174б</w:t>
            </w:r>
          </w:p>
        </w:tc>
        <w:tc>
          <w:tcPr>
            <w:tcW w:w="1673" w:type="dxa"/>
            <w:tcBorders>
              <w:top w:val="single" w:sz="8" w:space="0" w:color="auto"/>
              <w:left w:val="single" w:sz="8" w:space="0" w:color="auto"/>
              <w:bottom w:val="nil"/>
              <w:right w:val="nil"/>
            </w:tcBorders>
            <w:shd w:val="clear" w:color="auto" w:fill="auto"/>
            <w:hideMark/>
          </w:tcPr>
          <w:p w:rsidR="00BA6D81" w:rsidRPr="00694339" w:rsidRDefault="00BA6D81" w:rsidP="00BA6D81">
            <w:pPr>
              <w:ind w:firstLine="0"/>
              <w:jc w:val="center"/>
            </w:pPr>
            <w:r w:rsidRPr="00694339">
              <w:rPr>
                <w:rFonts w:eastAsia="Arial Unicode MS" w:cs="Times New Roman"/>
                <w:color w:val="000000"/>
                <w:sz w:val="22"/>
                <w:lang w:eastAsia="ru-RU"/>
              </w:rPr>
              <w:t>природный газ</w:t>
            </w:r>
          </w:p>
        </w:tc>
        <w:tc>
          <w:tcPr>
            <w:tcW w:w="210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871,4</w:t>
            </w:r>
          </w:p>
        </w:tc>
        <w:tc>
          <w:tcPr>
            <w:tcW w:w="1002"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1011,92</w:t>
            </w:r>
          </w:p>
        </w:tc>
        <w:tc>
          <w:tcPr>
            <w:tcW w:w="138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76,68</w:t>
            </w:r>
          </w:p>
        </w:tc>
        <w:tc>
          <w:tcPr>
            <w:tcW w:w="1118"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6054,7</w:t>
            </w:r>
          </w:p>
        </w:tc>
        <w:tc>
          <w:tcPr>
            <w:tcW w:w="881" w:type="dxa"/>
            <w:tcBorders>
              <w:top w:val="single" w:sz="8" w:space="0" w:color="auto"/>
              <w:left w:val="single" w:sz="8" w:space="0" w:color="auto"/>
              <w:bottom w:val="nil"/>
              <w:right w:val="single" w:sz="8" w:space="0" w:color="auto"/>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6131,38</w:t>
            </w:r>
          </w:p>
        </w:tc>
      </w:tr>
      <w:tr w:rsidR="00BA6D81" w:rsidRPr="00BA6D81" w:rsidTr="00BA6D81">
        <w:trPr>
          <w:cantSplit/>
          <w:trHeight w:val="20"/>
          <w:jc w:val="center"/>
        </w:trPr>
        <w:tc>
          <w:tcPr>
            <w:tcW w:w="0" w:type="auto"/>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ул. Вильямса,2б</w:t>
            </w:r>
          </w:p>
        </w:tc>
        <w:tc>
          <w:tcPr>
            <w:tcW w:w="1673" w:type="dxa"/>
            <w:tcBorders>
              <w:top w:val="single" w:sz="8" w:space="0" w:color="auto"/>
              <w:left w:val="single" w:sz="8" w:space="0" w:color="auto"/>
              <w:bottom w:val="nil"/>
              <w:right w:val="nil"/>
            </w:tcBorders>
            <w:shd w:val="clear" w:color="auto" w:fill="auto"/>
            <w:hideMark/>
          </w:tcPr>
          <w:p w:rsidR="00BA6D81" w:rsidRPr="00694339" w:rsidRDefault="00BA6D81" w:rsidP="00BA6D81">
            <w:pPr>
              <w:ind w:firstLine="0"/>
              <w:jc w:val="center"/>
            </w:pPr>
            <w:r w:rsidRPr="00694339">
              <w:rPr>
                <w:rFonts w:eastAsia="Arial Unicode MS" w:cs="Times New Roman"/>
                <w:color w:val="000000"/>
                <w:sz w:val="22"/>
                <w:lang w:eastAsia="ru-RU"/>
              </w:rPr>
              <w:t>природный газ</w:t>
            </w:r>
          </w:p>
        </w:tc>
        <w:tc>
          <w:tcPr>
            <w:tcW w:w="210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149,09</w:t>
            </w:r>
          </w:p>
        </w:tc>
        <w:tc>
          <w:tcPr>
            <w:tcW w:w="1002"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173,18</w:t>
            </w:r>
          </w:p>
        </w:tc>
        <w:tc>
          <w:tcPr>
            <w:tcW w:w="138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11,63</w:t>
            </w:r>
          </w:p>
        </w:tc>
        <w:tc>
          <w:tcPr>
            <w:tcW w:w="1118"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953,49</w:t>
            </w:r>
          </w:p>
        </w:tc>
        <w:tc>
          <w:tcPr>
            <w:tcW w:w="881" w:type="dxa"/>
            <w:tcBorders>
              <w:top w:val="single" w:sz="8" w:space="0" w:color="auto"/>
              <w:left w:val="single" w:sz="8" w:space="0" w:color="auto"/>
              <w:bottom w:val="nil"/>
              <w:right w:val="single" w:sz="8" w:space="0" w:color="auto"/>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965,12</w:t>
            </w:r>
          </w:p>
        </w:tc>
      </w:tr>
      <w:tr w:rsidR="00BA6D81" w:rsidRPr="00BA6D81" w:rsidTr="00BA6D81">
        <w:trPr>
          <w:cantSplit/>
          <w:trHeight w:val="20"/>
          <w:jc w:val="center"/>
        </w:trPr>
        <w:tc>
          <w:tcPr>
            <w:tcW w:w="0" w:type="auto"/>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ул. Куйбышева,140/1</w:t>
            </w:r>
          </w:p>
        </w:tc>
        <w:tc>
          <w:tcPr>
            <w:tcW w:w="1673" w:type="dxa"/>
            <w:tcBorders>
              <w:top w:val="single" w:sz="8" w:space="0" w:color="auto"/>
              <w:left w:val="single" w:sz="8" w:space="0" w:color="auto"/>
              <w:bottom w:val="nil"/>
              <w:right w:val="nil"/>
            </w:tcBorders>
            <w:shd w:val="clear" w:color="auto" w:fill="auto"/>
            <w:hideMark/>
          </w:tcPr>
          <w:p w:rsidR="00BA6D81" w:rsidRPr="00694339" w:rsidRDefault="00BA6D81" w:rsidP="00BA6D81">
            <w:pPr>
              <w:ind w:firstLine="0"/>
              <w:jc w:val="center"/>
            </w:pPr>
            <w:r w:rsidRPr="00694339">
              <w:rPr>
                <w:rFonts w:eastAsia="Arial Unicode MS" w:cs="Times New Roman"/>
                <w:color w:val="000000"/>
                <w:sz w:val="22"/>
                <w:lang w:eastAsia="ru-RU"/>
              </w:rPr>
              <w:t>природный газ</w:t>
            </w:r>
          </w:p>
        </w:tc>
        <w:tc>
          <w:tcPr>
            <w:tcW w:w="210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943,42</w:t>
            </w:r>
          </w:p>
        </w:tc>
        <w:tc>
          <w:tcPr>
            <w:tcW w:w="1002"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1095,57</w:t>
            </w:r>
          </w:p>
        </w:tc>
        <w:tc>
          <w:tcPr>
            <w:tcW w:w="138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97,68</w:t>
            </w:r>
          </w:p>
        </w:tc>
        <w:tc>
          <w:tcPr>
            <w:tcW w:w="1118"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6521,1</w:t>
            </w:r>
          </w:p>
        </w:tc>
        <w:tc>
          <w:tcPr>
            <w:tcW w:w="881" w:type="dxa"/>
            <w:tcBorders>
              <w:top w:val="single" w:sz="8" w:space="0" w:color="auto"/>
              <w:left w:val="single" w:sz="8" w:space="0" w:color="auto"/>
              <w:bottom w:val="nil"/>
              <w:right w:val="single" w:sz="8" w:space="0" w:color="auto"/>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6618,78</w:t>
            </w:r>
          </w:p>
        </w:tc>
      </w:tr>
      <w:tr w:rsidR="00BA6D81" w:rsidRPr="00BA6D81" w:rsidTr="00BA6D81">
        <w:trPr>
          <w:cantSplit/>
          <w:trHeight w:val="20"/>
          <w:jc w:val="center"/>
        </w:trPr>
        <w:tc>
          <w:tcPr>
            <w:tcW w:w="0" w:type="auto"/>
            <w:tcBorders>
              <w:top w:val="single" w:sz="8" w:space="0" w:color="auto"/>
              <w:left w:val="single" w:sz="8" w:space="0" w:color="auto"/>
              <w:bottom w:val="single" w:sz="8" w:space="0" w:color="auto"/>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ул.Пролетарская,100а</w:t>
            </w:r>
          </w:p>
        </w:tc>
        <w:tc>
          <w:tcPr>
            <w:tcW w:w="1673" w:type="dxa"/>
            <w:tcBorders>
              <w:top w:val="single" w:sz="8" w:space="0" w:color="auto"/>
              <w:left w:val="single" w:sz="8" w:space="0" w:color="auto"/>
              <w:bottom w:val="single" w:sz="8" w:space="0" w:color="auto"/>
              <w:right w:val="nil"/>
            </w:tcBorders>
            <w:shd w:val="clear" w:color="auto" w:fill="auto"/>
            <w:hideMark/>
          </w:tcPr>
          <w:p w:rsidR="00BA6D81" w:rsidRPr="00694339" w:rsidRDefault="00BA6D81" w:rsidP="00BA6D81">
            <w:pPr>
              <w:ind w:firstLine="0"/>
              <w:jc w:val="center"/>
            </w:pPr>
            <w:r w:rsidRPr="00694339">
              <w:rPr>
                <w:rFonts w:eastAsia="Arial Unicode MS" w:cs="Times New Roman"/>
                <w:color w:val="000000"/>
                <w:sz w:val="22"/>
                <w:lang w:eastAsia="ru-RU"/>
              </w:rPr>
              <w:t>природный газ</w:t>
            </w:r>
          </w:p>
        </w:tc>
        <w:tc>
          <w:tcPr>
            <w:tcW w:w="2100" w:type="dxa"/>
            <w:tcBorders>
              <w:top w:val="single" w:sz="8" w:space="0" w:color="auto"/>
              <w:left w:val="single" w:sz="8" w:space="0" w:color="auto"/>
              <w:bottom w:val="single" w:sz="8" w:space="0" w:color="auto"/>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952,86</w:t>
            </w:r>
          </w:p>
        </w:tc>
        <w:tc>
          <w:tcPr>
            <w:tcW w:w="1002" w:type="dxa"/>
            <w:tcBorders>
              <w:top w:val="single" w:sz="8" w:space="0" w:color="auto"/>
              <w:left w:val="single" w:sz="8" w:space="0" w:color="auto"/>
              <w:bottom w:val="single" w:sz="8" w:space="0" w:color="auto"/>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1106,69</w:t>
            </w:r>
          </w:p>
        </w:tc>
        <w:tc>
          <w:tcPr>
            <w:tcW w:w="1380" w:type="dxa"/>
            <w:tcBorders>
              <w:top w:val="single" w:sz="8" w:space="0" w:color="auto"/>
              <w:left w:val="single" w:sz="8" w:space="0" w:color="auto"/>
              <w:bottom w:val="single" w:sz="8" w:space="0" w:color="auto"/>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102,6</w:t>
            </w:r>
          </w:p>
        </w:tc>
        <w:tc>
          <w:tcPr>
            <w:tcW w:w="1118" w:type="dxa"/>
            <w:tcBorders>
              <w:top w:val="single" w:sz="8" w:space="0" w:color="auto"/>
              <w:left w:val="single" w:sz="8" w:space="0" w:color="auto"/>
              <w:bottom w:val="single" w:sz="8" w:space="0" w:color="auto"/>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6184,93</w:t>
            </w:r>
          </w:p>
        </w:tc>
        <w:tc>
          <w:tcPr>
            <w:tcW w:w="881"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6287,53</w:t>
            </w:r>
          </w:p>
        </w:tc>
      </w:tr>
      <w:tr w:rsidR="00BA6D81" w:rsidRPr="00BA6D81" w:rsidTr="00BA6D81">
        <w:trPr>
          <w:cantSplit/>
          <w:trHeight w:val="20"/>
          <w:jc w:val="center"/>
        </w:trPr>
        <w:tc>
          <w:tcPr>
            <w:tcW w:w="0" w:type="auto"/>
            <w:tcBorders>
              <w:top w:val="nil"/>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ул. Мелиораторов,2а</w:t>
            </w:r>
          </w:p>
        </w:tc>
        <w:tc>
          <w:tcPr>
            <w:tcW w:w="1673" w:type="dxa"/>
            <w:tcBorders>
              <w:top w:val="nil"/>
              <w:left w:val="single" w:sz="8" w:space="0" w:color="auto"/>
              <w:bottom w:val="nil"/>
              <w:right w:val="nil"/>
            </w:tcBorders>
            <w:shd w:val="clear" w:color="auto" w:fill="auto"/>
            <w:hideMark/>
          </w:tcPr>
          <w:p w:rsidR="00BA6D81" w:rsidRPr="00694339" w:rsidRDefault="00BA6D81" w:rsidP="00BA6D81">
            <w:pPr>
              <w:ind w:firstLine="0"/>
              <w:jc w:val="center"/>
            </w:pPr>
            <w:r w:rsidRPr="00694339">
              <w:rPr>
                <w:rFonts w:eastAsia="Arial Unicode MS" w:cs="Times New Roman"/>
                <w:color w:val="000000"/>
                <w:sz w:val="22"/>
                <w:lang w:eastAsia="ru-RU"/>
              </w:rPr>
              <w:t>природный газ</w:t>
            </w:r>
          </w:p>
        </w:tc>
        <w:tc>
          <w:tcPr>
            <w:tcW w:w="2100" w:type="dxa"/>
            <w:tcBorders>
              <w:top w:val="nil"/>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139,01</w:t>
            </w:r>
          </w:p>
        </w:tc>
        <w:tc>
          <w:tcPr>
            <w:tcW w:w="1002" w:type="dxa"/>
            <w:tcBorders>
              <w:top w:val="nil"/>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161,42</w:t>
            </w:r>
          </w:p>
        </w:tc>
        <w:tc>
          <w:tcPr>
            <w:tcW w:w="1380" w:type="dxa"/>
            <w:tcBorders>
              <w:top w:val="nil"/>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14,43</w:t>
            </w:r>
          </w:p>
        </w:tc>
        <w:tc>
          <w:tcPr>
            <w:tcW w:w="1118" w:type="dxa"/>
            <w:tcBorders>
              <w:top w:val="nil"/>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883,31</w:t>
            </w:r>
          </w:p>
        </w:tc>
        <w:tc>
          <w:tcPr>
            <w:tcW w:w="881" w:type="dxa"/>
            <w:tcBorders>
              <w:top w:val="nil"/>
              <w:left w:val="single" w:sz="8" w:space="0" w:color="auto"/>
              <w:bottom w:val="nil"/>
              <w:right w:val="single" w:sz="8" w:space="0" w:color="auto"/>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897,74</w:t>
            </w:r>
          </w:p>
        </w:tc>
      </w:tr>
      <w:tr w:rsidR="00BA6D81" w:rsidRPr="00BA6D81" w:rsidTr="00BA6D81">
        <w:trPr>
          <w:cantSplit/>
          <w:trHeight w:val="20"/>
          <w:jc w:val="center"/>
        </w:trPr>
        <w:tc>
          <w:tcPr>
            <w:tcW w:w="0" w:type="auto"/>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ул.50 лет Октября,71а (школа №2)</w:t>
            </w:r>
          </w:p>
        </w:tc>
        <w:tc>
          <w:tcPr>
            <w:tcW w:w="1673" w:type="dxa"/>
            <w:tcBorders>
              <w:top w:val="single" w:sz="8" w:space="0" w:color="auto"/>
              <w:left w:val="single" w:sz="8" w:space="0" w:color="auto"/>
              <w:bottom w:val="nil"/>
              <w:right w:val="nil"/>
            </w:tcBorders>
            <w:shd w:val="clear" w:color="auto" w:fill="auto"/>
            <w:hideMark/>
          </w:tcPr>
          <w:p w:rsidR="00BA6D81" w:rsidRPr="00694339" w:rsidRDefault="00BA6D81" w:rsidP="00BA6D81">
            <w:pPr>
              <w:ind w:firstLine="0"/>
              <w:jc w:val="center"/>
            </w:pPr>
            <w:r w:rsidRPr="00694339">
              <w:rPr>
                <w:rFonts w:eastAsia="Arial Unicode MS" w:cs="Times New Roman"/>
                <w:color w:val="000000"/>
                <w:sz w:val="22"/>
                <w:lang w:eastAsia="ru-RU"/>
              </w:rPr>
              <w:t>природный газ</w:t>
            </w:r>
          </w:p>
        </w:tc>
        <w:tc>
          <w:tcPr>
            <w:tcW w:w="210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172,34</w:t>
            </w:r>
          </w:p>
        </w:tc>
        <w:tc>
          <w:tcPr>
            <w:tcW w:w="1002"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200,27</w:t>
            </w:r>
          </w:p>
        </w:tc>
        <w:tc>
          <w:tcPr>
            <w:tcW w:w="138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16,73</w:t>
            </w:r>
          </w:p>
        </w:tc>
        <w:tc>
          <w:tcPr>
            <w:tcW w:w="1118"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1148,17</w:t>
            </w:r>
          </w:p>
        </w:tc>
        <w:tc>
          <w:tcPr>
            <w:tcW w:w="881" w:type="dxa"/>
            <w:tcBorders>
              <w:top w:val="single" w:sz="8" w:space="0" w:color="auto"/>
              <w:left w:val="single" w:sz="8" w:space="0" w:color="auto"/>
              <w:bottom w:val="nil"/>
              <w:right w:val="single" w:sz="8" w:space="0" w:color="auto"/>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1164,9</w:t>
            </w:r>
          </w:p>
        </w:tc>
      </w:tr>
      <w:tr w:rsidR="00BA6D81" w:rsidRPr="00BA6D81" w:rsidTr="00BA6D81">
        <w:trPr>
          <w:cantSplit/>
          <w:trHeight w:val="20"/>
          <w:jc w:val="center"/>
        </w:trPr>
        <w:tc>
          <w:tcPr>
            <w:tcW w:w="0" w:type="auto"/>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ул. Воровского,49а</w:t>
            </w:r>
          </w:p>
        </w:tc>
        <w:tc>
          <w:tcPr>
            <w:tcW w:w="1673" w:type="dxa"/>
            <w:tcBorders>
              <w:top w:val="single" w:sz="8" w:space="0" w:color="auto"/>
              <w:left w:val="single" w:sz="8" w:space="0" w:color="auto"/>
              <w:bottom w:val="nil"/>
              <w:right w:val="nil"/>
            </w:tcBorders>
            <w:shd w:val="clear" w:color="auto" w:fill="auto"/>
            <w:hideMark/>
          </w:tcPr>
          <w:p w:rsidR="00BA6D81" w:rsidRPr="00694339" w:rsidRDefault="00BA6D81" w:rsidP="00BA6D81">
            <w:pPr>
              <w:ind w:firstLine="0"/>
              <w:jc w:val="center"/>
            </w:pPr>
            <w:r w:rsidRPr="00694339">
              <w:rPr>
                <w:rFonts w:eastAsia="Arial Unicode MS" w:cs="Times New Roman"/>
                <w:color w:val="000000"/>
                <w:sz w:val="22"/>
                <w:lang w:eastAsia="ru-RU"/>
              </w:rPr>
              <w:t>природный газ</w:t>
            </w:r>
          </w:p>
        </w:tc>
        <w:tc>
          <w:tcPr>
            <w:tcW w:w="210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3911,56</w:t>
            </w:r>
          </w:p>
        </w:tc>
        <w:tc>
          <w:tcPr>
            <w:tcW w:w="1002"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4543,15</w:t>
            </w:r>
          </w:p>
        </w:tc>
        <w:tc>
          <w:tcPr>
            <w:tcW w:w="138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519,95</w:t>
            </w:r>
          </w:p>
        </w:tc>
        <w:tc>
          <w:tcPr>
            <w:tcW w:w="1118"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28466,77</w:t>
            </w:r>
          </w:p>
        </w:tc>
        <w:tc>
          <w:tcPr>
            <w:tcW w:w="881" w:type="dxa"/>
            <w:tcBorders>
              <w:top w:val="single" w:sz="8" w:space="0" w:color="auto"/>
              <w:left w:val="single" w:sz="8" w:space="0" w:color="auto"/>
              <w:bottom w:val="nil"/>
              <w:right w:val="single" w:sz="8" w:space="0" w:color="auto"/>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28986,72</w:t>
            </w:r>
          </w:p>
        </w:tc>
      </w:tr>
      <w:tr w:rsidR="00BA6D81" w:rsidRPr="00BA6D81" w:rsidTr="00BA6D81">
        <w:trPr>
          <w:cantSplit/>
          <w:trHeight w:val="20"/>
          <w:jc w:val="center"/>
        </w:trPr>
        <w:tc>
          <w:tcPr>
            <w:tcW w:w="0" w:type="auto"/>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proofErr w:type="spellStart"/>
            <w:r w:rsidRPr="00694339">
              <w:rPr>
                <w:rFonts w:eastAsia="Times New Roman" w:cs="Times New Roman"/>
                <w:color w:val="000000"/>
                <w:sz w:val="22"/>
                <w:lang w:eastAsia="ru-RU"/>
              </w:rPr>
              <w:t>ул</w:t>
            </w:r>
            <w:proofErr w:type="spellEnd"/>
            <w:r w:rsidRPr="00694339">
              <w:rPr>
                <w:rFonts w:eastAsia="Times New Roman" w:cs="Times New Roman"/>
                <w:color w:val="000000"/>
                <w:sz w:val="22"/>
                <w:lang w:eastAsia="ru-RU"/>
              </w:rPr>
              <w:t xml:space="preserve"> .</w:t>
            </w:r>
            <w:proofErr w:type="spellStart"/>
            <w:r w:rsidRPr="00694339">
              <w:rPr>
                <w:rFonts w:eastAsia="Times New Roman" w:cs="Times New Roman"/>
                <w:color w:val="000000"/>
                <w:sz w:val="22"/>
                <w:lang w:eastAsia="ru-RU"/>
              </w:rPr>
              <w:t>Луначар</w:t>
            </w:r>
            <w:proofErr w:type="spellEnd"/>
            <w:r w:rsidRPr="00694339">
              <w:rPr>
                <w:rFonts w:eastAsia="Times New Roman" w:cs="Times New Roman"/>
                <w:color w:val="000000"/>
                <w:sz w:val="22"/>
                <w:lang w:eastAsia="ru-RU"/>
              </w:rPr>
              <w:t xml:space="preserve"> </w:t>
            </w:r>
            <w:proofErr w:type="spellStart"/>
            <w:r w:rsidRPr="00694339">
              <w:rPr>
                <w:rFonts w:eastAsia="Times New Roman" w:cs="Times New Roman"/>
                <w:color w:val="000000"/>
                <w:sz w:val="22"/>
                <w:lang w:eastAsia="ru-RU"/>
              </w:rPr>
              <w:t>ского</w:t>
            </w:r>
            <w:proofErr w:type="spellEnd"/>
            <w:r w:rsidRPr="00694339">
              <w:rPr>
                <w:rFonts w:eastAsia="Times New Roman" w:cs="Times New Roman"/>
                <w:color w:val="000000"/>
                <w:sz w:val="22"/>
                <w:lang w:eastAsia="ru-RU"/>
              </w:rPr>
              <w:t>, 191б</w:t>
            </w:r>
          </w:p>
        </w:tc>
        <w:tc>
          <w:tcPr>
            <w:tcW w:w="1673" w:type="dxa"/>
            <w:tcBorders>
              <w:top w:val="single" w:sz="8" w:space="0" w:color="auto"/>
              <w:left w:val="single" w:sz="8" w:space="0" w:color="auto"/>
              <w:bottom w:val="nil"/>
              <w:right w:val="nil"/>
            </w:tcBorders>
            <w:shd w:val="clear" w:color="auto" w:fill="auto"/>
            <w:hideMark/>
          </w:tcPr>
          <w:p w:rsidR="00BA6D81" w:rsidRPr="00694339" w:rsidRDefault="00BA6D81" w:rsidP="00BA6D81">
            <w:pPr>
              <w:ind w:firstLine="0"/>
              <w:jc w:val="center"/>
            </w:pPr>
            <w:r w:rsidRPr="00694339">
              <w:rPr>
                <w:rFonts w:eastAsia="Arial Unicode MS" w:cs="Times New Roman"/>
                <w:color w:val="000000"/>
                <w:sz w:val="22"/>
                <w:lang w:eastAsia="ru-RU"/>
              </w:rPr>
              <w:t>природный газ</w:t>
            </w:r>
          </w:p>
        </w:tc>
        <w:tc>
          <w:tcPr>
            <w:tcW w:w="210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1015,76</w:t>
            </w:r>
          </w:p>
        </w:tc>
        <w:tc>
          <w:tcPr>
            <w:tcW w:w="1002"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1179,22</w:t>
            </w:r>
          </w:p>
        </w:tc>
        <w:tc>
          <w:tcPr>
            <w:tcW w:w="138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106,62</w:t>
            </w:r>
          </w:p>
        </w:tc>
        <w:tc>
          <w:tcPr>
            <w:tcW w:w="1118"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7177,41</w:t>
            </w:r>
          </w:p>
        </w:tc>
        <w:tc>
          <w:tcPr>
            <w:tcW w:w="881" w:type="dxa"/>
            <w:tcBorders>
              <w:top w:val="single" w:sz="8" w:space="0" w:color="auto"/>
              <w:left w:val="single" w:sz="8" w:space="0" w:color="auto"/>
              <w:bottom w:val="nil"/>
              <w:right w:val="single" w:sz="8" w:space="0" w:color="auto"/>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7284,03</w:t>
            </w:r>
          </w:p>
        </w:tc>
      </w:tr>
      <w:tr w:rsidR="00BA6D81" w:rsidRPr="00BA6D81" w:rsidTr="00BA6D81">
        <w:trPr>
          <w:cantSplit/>
          <w:trHeight w:val="20"/>
          <w:jc w:val="center"/>
        </w:trPr>
        <w:tc>
          <w:tcPr>
            <w:tcW w:w="0" w:type="auto"/>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ул. Пушкина, 1б</w:t>
            </w:r>
          </w:p>
        </w:tc>
        <w:tc>
          <w:tcPr>
            <w:tcW w:w="1673" w:type="dxa"/>
            <w:tcBorders>
              <w:top w:val="single" w:sz="8" w:space="0" w:color="auto"/>
              <w:left w:val="single" w:sz="8" w:space="0" w:color="auto"/>
              <w:bottom w:val="nil"/>
              <w:right w:val="nil"/>
            </w:tcBorders>
            <w:shd w:val="clear" w:color="auto" w:fill="auto"/>
            <w:hideMark/>
          </w:tcPr>
          <w:p w:rsidR="00BA6D81" w:rsidRPr="00694339" w:rsidRDefault="00BA6D81" w:rsidP="00BA6D81">
            <w:pPr>
              <w:ind w:firstLine="0"/>
              <w:jc w:val="center"/>
            </w:pPr>
            <w:r w:rsidRPr="00694339">
              <w:rPr>
                <w:rFonts w:eastAsia="Arial Unicode MS" w:cs="Times New Roman"/>
                <w:color w:val="000000"/>
                <w:sz w:val="22"/>
                <w:lang w:eastAsia="ru-RU"/>
              </w:rPr>
              <w:t>природный газ</w:t>
            </w:r>
          </w:p>
        </w:tc>
        <w:tc>
          <w:tcPr>
            <w:tcW w:w="210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4328,22</w:t>
            </w:r>
          </w:p>
        </w:tc>
        <w:tc>
          <w:tcPr>
            <w:tcW w:w="1002"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5026,54</w:t>
            </w:r>
          </w:p>
        </w:tc>
        <w:tc>
          <w:tcPr>
            <w:tcW w:w="138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473,3</w:t>
            </w:r>
          </w:p>
        </w:tc>
        <w:tc>
          <w:tcPr>
            <w:tcW w:w="1118"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30225,08</w:t>
            </w:r>
          </w:p>
        </w:tc>
        <w:tc>
          <w:tcPr>
            <w:tcW w:w="881" w:type="dxa"/>
            <w:tcBorders>
              <w:top w:val="single" w:sz="8" w:space="0" w:color="auto"/>
              <w:left w:val="single" w:sz="8" w:space="0" w:color="auto"/>
              <w:bottom w:val="nil"/>
              <w:right w:val="single" w:sz="8" w:space="0" w:color="auto"/>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30698,38</w:t>
            </w:r>
          </w:p>
        </w:tc>
      </w:tr>
      <w:tr w:rsidR="00BA6D81" w:rsidRPr="00BA6D81" w:rsidTr="00BA6D81">
        <w:trPr>
          <w:cantSplit/>
          <w:trHeight w:val="20"/>
          <w:jc w:val="center"/>
        </w:trPr>
        <w:tc>
          <w:tcPr>
            <w:tcW w:w="0" w:type="auto"/>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ул. Гайдара, 6</w:t>
            </w:r>
          </w:p>
        </w:tc>
        <w:tc>
          <w:tcPr>
            <w:tcW w:w="1673" w:type="dxa"/>
            <w:tcBorders>
              <w:top w:val="single" w:sz="8" w:space="0" w:color="auto"/>
              <w:left w:val="single" w:sz="8" w:space="0" w:color="auto"/>
              <w:bottom w:val="nil"/>
              <w:right w:val="nil"/>
            </w:tcBorders>
            <w:shd w:val="clear" w:color="auto" w:fill="auto"/>
            <w:hideMark/>
          </w:tcPr>
          <w:p w:rsidR="00BA6D81" w:rsidRPr="00694339" w:rsidRDefault="00BA6D81" w:rsidP="00BA6D81">
            <w:pPr>
              <w:ind w:firstLine="0"/>
              <w:jc w:val="center"/>
            </w:pPr>
            <w:r w:rsidRPr="00694339">
              <w:rPr>
                <w:rFonts w:eastAsia="Arial Unicode MS" w:cs="Times New Roman"/>
                <w:color w:val="000000"/>
                <w:sz w:val="22"/>
                <w:lang w:eastAsia="ru-RU"/>
              </w:rPr>
              <w:t>природный газ</w:t>
            </w:r>
          </w:p>
        </w:tc>
        <w:tc>
          <w:tcPr>
            <w:tcW w:w="210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1731,14</w:t>
            </w:r>
          </w:p>
        </w:tc>
        <w:tc>
          <w:tcPr>
            <w:tcW w:w="1002"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2010,33</w:t>
            </w:r>
          </w:p>
        </w:tc>
        <w:tc>
          <w:tcPr>
            <w:tcW w:w="138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175,18</w:t>
            </w:r>
          </w:p>
        </w:tc>
        <w:tc>
          <w:tcPr>
            <w:tcW w:w="1118"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12015,35</w:t>
            </w:r>
          </w:p>
        </w:tc>
        <w:tc>
          <w:tcPr>
            <w:tcW w:w="881" w:type="dxa"/>
            <w:tcBorders>
              <w:top w:val="single" w:sz="8" w:space="0" w:color="auto"/>
              <w:left w:val="single" w:sz="8" w:space="0" w:color="auto"/>
              <w:bottom w:val="nil"/>
              <w:right w:val="single" w:sz="8" w:space="0" w:color="auto"/>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12190,53</w:t>
            </w:r>
          </w:p>
        </w:tc>
      </w:tr>
      <w:tr w:rsidR="00BA6D81" w:rsidRPr="00BA6D81" w:rsidTr="00BA6D81">
        <w:trPr>
          <w:cantSplit/>
          <w:trHeight w:val="20"/>
          <w:jc w:val="center"/>
        </w:trPr>
        <w:tc>
          <w:tcPr>
            <w:tcW w:w="0" w:type="auto"/>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пер. Литейный, 8а</w:t>
            </w:r>
          </w:p>
        </w:tc>
        <w:tc>
          <w:tcPr>
            <w:tcW w:w="1673" w:type="dxa"/>
            <w:tcBorders>
              <w:top w:val="single" w:sz="8" w:space="0" w:color="auto"/>
              <w:left w:val="single" w:sz="8" w:space="0" w:color="auto"/>
              <w:bottom w:val="nil"/>
              <w:right w:val="nil"/>
            </w:tcBorders>
            <w:shd w:val="clear" w:color="auto" w:fill="auto"/>
            <w:hideMark/>
          </w:tcPr>
          <w:p w:rsidR="00BA6D81" w:rsidRPr="00694339" w:rsidRDefault="00BA6D81" w:rsidP="00BA6D81">
            <w:pPr>
              <w:ind w:firstLine="0"/>
              <w:jc w:val="center"/>
            </w:pPr>
            <w:r w:rsidRPr="00694339">
              <w:rPr>
                <w:rFonts w:eastAsia="Arial Unicode MS" w:cs="Times New Roman"/>
                <w:color w:val="000000"/>
                <w:sz w:val="22"/>
                <w:lang w:eastAsia="ru-RU"/>
              </w:rPr>
              <w:t>природный газ</w:t>
            </w:r>
          </w:p>
        </w:tc>
        <w:tc>
          <w:tcPr>
            <w:tcW w:w="210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378,06</w:t>
            </w:r>
          </w:p>
        </w:tc>
        <w:tc>
          <w:tcPr>
            <w:tcW w:w="1002"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439,07</w:t>
            </w:r>
          </w:p>
        </w:tc>
        <w:tc>
          <w:tcPr>
            <w:tcW w:w="138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32,97</w:t>
            </w:r>
          </w:p>
        </w:tc>
        <w:tc>
          <w:tcPr>
            <w:tcW w:w="1118"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2520,32</w:t>
            </w:r>
          </w:p>
        </w:tc>
        <w:tc>
          <w:tcPr>
            <w:tcW w:w="881" w:type="dxa"/>
            <w:tcBorders>
              <w:top w:val="single" w:sz="8" w:space="0" w:color="auto"/>
              <w:left w:val="single" w:sz="8" w:space="0" w:color="auto"/>
              <w:bottom w:val="nil"/>
              <w:right w:val="single" w:sz="8" w:space="0" w:color="auto"/>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2553,29</w:t>
            </w:r>
          </w:p>
        </w:tc>
      </w:tr>
      <w:tr w:rsidR="00BA6D81" w:rsidRPr="00BA6D81" w:rsidTr="00BA6D81">
        <w:trPr>
          <w:cantSplit/>
          <w:trHeight w:val="20"/>
          <w:jc w:val="center"/>
        </w:trPr>
        <w:tc>
          <w:tcPr>
            <w:tcW w:w="0" w:type="auto"/>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пер. Парковый, 11а</w:t>
            </w:r>
          </w:p>
        </w:tc>
        <w:tc>
          <w:tcPr>
            <w:tcW w:w="1673" w:type="dxa"/>
            <w:tcBorders>
              <w:top w:val="single" w:sz="8" w:space="0" w:color="auto"/>
              <w:left w:val="single" w:sz="8" w:space="0" w:color="auto"/>
              <w:bottom w:val="nil"/>
              <w:right w:val="nil"/>
            </w:tcBorders>
            <w:shd w:val="clear" w:color="auto" w:fill="auto"/>
            <w:hideMark/>
          </w:tcPr>
          <w:p w:rsidR="00BA6D81" w:rsidRPr="00694339" w:rsidRDefault="00BA6D81" w:rsidP="00BA6D81">
            <w:pPr>
              <w:ind w:firstLine="0"/>
              <w:jc w:val="center"/>
            </w:pPr>
            <w:r w:rsidRPr="00694339">
              <w:rPr>
                <w:rFonts w:eastAsia="Arial Unicode MS" w:cs="Times New Roman"/>
                <w:color w:val="000000"/>
                <w:sz w:val="22"/>
                <w:lang w:eastAsia="ru-RU"/>
              </w:rPr>
              <w:t>природный газ</w:t>
            </w:r>
          </w:p>
        </w:tc>
        <w:tc>
          <w:tcPr>
            <w:tcW w:w="210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699,23</w:t>
            </w:r>
          </w:p>
        </w:tc>
        <w:tc>
          <w:tcPr>
            <w:tcW w:w="1002"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812,01</w:t>
            </w:r>
          </w:p>
        </w:tc>
        <w:tc>
          <w:tcPr>
            <w:tcW w:w="138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57,19</w:t>
            </w:r>
          </w:p>
        </w:tc>
        <w:tc>
          <w:tcPr>
            <w:tcW w:w="1118"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4733,81</w:t>
            </w:r>
          </w:p>
        </w:tc>
        <w:tc>
          <w:tcPr>
            <w:tcW w:w="881" w:type="dxa"/>
            <w:tcBorders>
              <w:top w:val="single" w:sz="8" w:space="0" w:color="auto"/>
              <w:left w:val="single" w:sz="8" w:space="0" w:color="auto"/>
              <w:bottom w:val="nil"/>
              <w:right w:val="single" w:sz="8" w:space="0" w:color="auto"/>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4791</w:t>
            </w:r>
          </w:p>
        </w:tc>
      </w:tr>
      <w:tr w:rsidR="00BA6D81" w:rsidRPr="00BA6D81" w:rsidTr="00BA6D81">
        <w:trPr>
          <w:cantSplit/>
          <w:trHeight w:val="20"/>
          <w:jc w:val="center"/>
        </w:trPr>
        <w:tc>
          <w:tcPr>
            <w:tcW w:w="0" w:type="auto"/>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proofErr w:type="spellStart"/>
            <w:r w:rsidRPr="00694339">
              <w:rPr>
                <w:rFonts w:eastAsia="Times New Roman" w:cs="Times New Roman"/>
                <w:color w:val="000000"/>
                <w:sz w:val="22"/>
                <w:lang w:eastAsia="ru-RU"/>
              </w:rPr>
              <w:t>ул</w:t>
            </w:r>
            <w:proofErr w:type="spellEnd"/>
            <w:r w:rsidRPr="00694339">
              <w:rPr>
                <w:rFonts w:eastAsia="Times New Roman" w:cs="Times New Roman"/>
                <w:color w:val="000000"/>
                <w:sz w:val="22"/>
                <w:lang w:eastAsia="ru-RU"/>
              </w:rPr>
              <w:t xml:space="preserve"> .Коммунистическая 88а (школа №10)</w:t>
            </w:r>
          </w:p>
        </w:tc>
        <w:tc>
          <w:tcPr>
            <w:tcW w:w="1673" w:type="dxa"/>
            <w:tcBorders>
              <w:top w:val="single" w:sz="8" w:space="0" w:color="auto"/>
              <w:left w:val="single" w:sz="8" w:space="0" w:color="auto"/>
              <w:bottom w:val="nil"/>
              <w:right w:val="nil"/>
            </w:tcBorders>
            <w:shd w:val="clear" w:color="auto" w:fill="auto"/>
            <w:hideMark/>
          </w:tcPr>
          <w:p w:rsidR="00BA6D81" w:rsidRPr="00694339" w:rsidRDefault="00BA6D81" w:rsidP="00BA6D81">
            <w:pPr>
              <w:ind w:firstLine="0"/>
              <w:jc w:val="center"/>
            </w:pPr>
            <w:r w:rsidRPr="00694339">
              <w:rPr>
                <w:rFonts w:eastAsia="Arial Unicode MS" w:cs="Times New Roman"/>
                <w:color w:val="000000"/>
                <w:sz w:val="22"/>
                <w:lang w:eastAsia="ru-RU"/>
              </w:rPr>
              <w:t>природный газ</w:t>
            </w:r>
          </w:p>
        </w:tc>
        <w:tc>
          <w:tcPr>
            <w:tcW w:w="210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105,29</w:t>
            </w:r>
          </w:p>
        </w:tc>
        <w:tc>
          <w:tcPr>
            <w:tcW w:w="1002"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122,28</w:t>
            </w:r>
          </w:p>
        </w:tc>
        <w:tc>
          <w:tcPr>
            <w:tcW w:w="138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9,14</w:t>
            </w:r>
          </w:p>
        </w:tc>
        <w:tc>
          <w:tcPr>
            <w:tcW w:w="1118"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689,54</w:t>
            </w:r>
          </w:p>
        </w:tc>
        <w:tc>
          <w:tcPr>
            <w:tcW w:w="881" w:type="dxa"/>
            <w:tcBorders>
              <w:top w:val="single" w:sz="8" w:space="0" w:color="auto"/>
              <w:left w:val="single" w:sz="8" w:space="0" w:color="auto"/>
              <w:bottom w:val="nil"/>
              <w:right w:val="single" w:sz="8" w:space="0" w:color="auto"/>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698,68</w:t>
            </w:r>
          </w:p>
        </w:tc>
      </w:tr>
      <w:tr w:rsidR="00BA6D81" w:rsidRPr="00BA6D81" w:rsidTr="00BA6D81">
        <w:trPr>
          <w:cantSplit/>
          <w:trHeight w:val="20"/>
          <w:jc w:val="center"/>
        </w:trPr>
        <w:tc>
          <w:tcPr>
            <w:tcW w:w="0" w:type="auto"/>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ул. Киевская, 86/1 (д/сад №12)</w:t>
            </w:r>
          </w:p>
        </w:tc>
        <w:tc>
          <w:tcPr>
            <w:tcW w:w="1673" w:type="dxa"/>
            <w:tcBorders>
              <w:top w:val="single" w:sz="8" w:space="0" w:color="auto"/>
              <w:left w:val="single" w:sz="8" w:space="0" w:color="auto"/>
              <w:bottom w:val="nil"/>
              <w:right w:val="nil"/>
            </w:tcBorders>
            <w:shd w:val="clear" w:color="auto" w:fill="auto"/>
            <w:hideMark/>
          </w:tcPr>
          <w:p w:rsidR="00BA6D81" w:rsidRPr="00694339" w:rsidRDefault="00BA6D81" w:rsidP="00BA6D81">
            <w:pPr>
              <w:ind w:firstLine="0"/>
              <w:jc w:val="center"/>
            </w:pPr>
            <w:r w:rsidRPr="00694339">
              <w:rPr>
                <w:rFonts w:eastAsia="Arial Unicode MS" w:cs="Times New Roman"/>
                <w:color w:val="000000"/>
                <w:sz w:val="22"/>
                <w:lang w:eastAsia="ru-RU"/>
              </w:rPr>
              <w:t>природный газ</w:t>
            </w:r>
          </w:p>
        </w:tc>
        <w:tc>
          <w:tcPr>
            <w:tcW w:w="210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30,07</w:t>
            </w:r>
          </w:p>
        </w:tc>
        <w:tc>
          <w:tcPr>
            <w:tcW w:w="1002"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34,94</w:t>
            </w:r>
          </w:p>
        </w:tc>
        <w:tc>
          <w:tcPr>
            <w:tcW w:w="138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2,12</w:t>
            </w:r>
          </w:p>
        </w:tc>
        <w:tc>
          <w:tcPr>
            <w:tcW w:w="1118"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188,13</w:t>
            </w:r>
          </w:p>
        </w:tc>
        <w:tc>
          <w:tcPr>
            <w:tcW w:w="881" w:type="dxa"/>
            <w:tcBorders>
              <w:top w:val="single" w:sz="8" w:space="0" w:color="auto"/>
              <w:left w:val="single" w:sz="8" w:space="0" w:color="auto"/>
              <w:bottom w:val="nil"/>
              <w:right w:val="single" w:sz="8" w:space="0" w:color="auto"/>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190,25</w:t>
            </w:r>
          </w:p>
        </w:tc>
      </w:tr>
      <w:tr w:rsidR="00BA6D81" w:rsidRPr="00BA6D81" w:rsidTr="00BA6D81">
        <w:trPr>
          <w:cantSplit/>
          <w:trHeight w:val="20"/>
          <w:jc w:val="center"/>
        </w:trPr>
        <w:tc>
          <w:tcPr>
            <w:tcW w:w="0" w:type="auto"/>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ул. Комарова, 175 а</w:t>
            </w:r>
          </w:p>
        </w:tc>
        <w:tc>
          <w:tcPr>
            <w:tcW w:w="1673" w:type="dxa"/>
            <w:tcBorders>
              <w:top w:val="single" w:sz="8" w:space="0" w:color="auto"/>
              <w:left w:val="single" w:sz="8" w:space="0" w:color="auto"/>
              <w:bottom w:val="nil"/>
              <w:right w:val="nil"/>
            </w:tcBorders>
            <w:shd w:val="clear" w:color="auto" w:fill="auto"/>
            <w:hideMark/>
          </w:tcPr>
          <w:p w:rsidR="00BA6D81" w:rsidRPr="00694339" w:rsidRDefault="00BA6D81" w:rsidP="00BA6D81">
            <w:pPr>
              <w:ind w:firstLine="0"/>
              <w:jc w:val="center"/>
            </w:pPr>
            <w:r w:rsidRPr="00694339">
              <w:rPr>
                <w:rFonts w:eastAsia="Arial Unicode MS" w:cs="Times New Roman"/>
                <w:color w:val="000000"/>
                <w:sz w:val="22"/>
                <w:lang w:eastAsia="ru-RU"/>
              </w:rPr>
              <w:t>природный газ</w:t>
            </w:r>
          </w:p>
        </w:tc>
        <w:tc>
          <w:tcPr>
            <w:tcW w:w="210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219,72</w:t>
            </w:r>
          </w:p>
        </w:tc>
        <w:tc>
          <w:tcPr>
            <w:tcW w:w="1002"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255,07</w:t>
            </w:r>
          </w:p>
        </w:tc>
        <w:tc>
          <w:tcPr>
            <w:tcW w:w="138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25,06</w:t>
            </w:r>
          </w:p>
        </w:tc>
        <w:tc>
          <w:tcPr>
            <w:tcW w:w="1118"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1457,31</w:t>
            </w:r>
          </w:p>
        </w:tc>
        <w:tc>
          <w:tcPr>
            <w:tcW w:w="881" w:type="dxa"/>
            <w:tcBorders>
              <w:top w:val="single" w:sz="8" w:space="0" w:color="auto"/>
              <w:left w:val="single" w:sz="8" w:space="0" w:color="auto"/>
              <w:bottom w:val="nil"/>
              <w:right w:val="single" w:sz="8" w:space="0" w:color="auto"/>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1482,37</w:t>
            </w:r>
          </w:p>
        </w:tc>
      </w:tr>
      <w:tr w:rsidR="00BA6D81" w:rsidRPr="00BA6D81" w:rsidTr="00BA6D81">
        <w:trPr>
          <w:cantSplit/>
          <w:trHeight w:val="20"/>
          <w:jc w:val="center"/>
        </w:trPr>
        <w:tc>
          <w:tcPr>
            <w:tcW w:w="0" w:type="auto"/>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ул. Рабочая, 70а (д/сад №121)</w:t>
            </w:r>
          </w:p>
        </w:tc>
        <w:tc>
          <w:tcPr>
            <w:tcW w:w="1673" w:type="dxa"/>
            <w:tcBorders>
              <w:top w:val="single" w:sz="8" w:space="0" w:color="auto"/>
              <w:left w:val="single" w:sz="8" w:space="0" w:color="auto"/>
              <w:bottom w:val="nil"/>
              <w:right w:val="nil"/>
            </w:tcBorders>
            <w:shd w:val="clear" w:color="auto" w:fill="auto"/>
            <w:hideMark/>
          </w:tcPr>
          <w:p w:rsidR="00BA6D81" w:rsidRPr="00694339" w:rsidRDefault="00BA6D81" w:rsidP="00BA6D81">
            <w:pPr>
              <w:ind w:firstLine="0"/>
              <w:jc w:val="center"/>
            </w:pPr>
            <w:r w:rsidRPr="00694339">
              <w:rPr>
                <w:rFonts w:eastAsia="Arial Unicode MS" w:cs="Times New Roman"/>
                <w:color w:val="000000"/>
                <w:sz w:val="22"/>
                <w:lang w:eastAsia="ru-RU"/>
              </w:rPr>
              <w:t>природный газ</w:t>
            </w:r>
          </w:p>
        </w:tc>
        <w:tc>
          <w:tcPr>
            <w:tcW w:w="210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38,55</w:t>
            </w:r>
          </w:p>
        </w:tc>
        <w:tc>
          <w:tcPr>
            <w:tcW w:w="1002"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44,76</w:t>
            </w:r>
          </w:p>
        </w:tc>
        <w:tc>
          <w:tcPr>
            <w:tcW w:w="138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5,15</w:t>
            </w:r>
          </w:p>
        </w:tc>
        <w:tc>
          <w:tcPr>
            <w:tcW w:w="1118"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256,52</w:t>
            </w:r>
          </w:p>
        </w:tc>
        <w:tc>
          <w:tcPr>
            <w:tcW w:w="881" w:type="dxa"/>
            <w:tcBorders>
              <w:top w:val="single" w:sz="8" w:space="0" w:color="auto"/>
              <w:left w:val="single" w:sz="8" w:space="0" w:color="auto"/>
              <w:bottom w:val="nil"/>
              <w:right w:val="single" w:sz="8" w:space="0" w:color="auto"/>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261,67</w:t>
            </w:r>
          </w:p>
        </w:tc>
      </w:tr>
      <w:tr w:rsidR="00BA6D81" w:rsidRPr="00BA6D81" w:rsidTr="00BA6D81">
        <w:trPr>
          <w:cantSplit/>
          <w:trHeight w:val="20"/>
          <w:jc w:val="center"/>
        </w:trPr>
        <w:tc>
          <w:tcPr>
            <w:tcW w:w="0" w:type="auto"/>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ул. Талалихина,47 (Авиагородок)</w:t>
            </w:r>
          </w:p>
        </w:tc>
        <w:tc>
          <w:tcPr>
            <w:tcW w:w="1673" w:type="dxa"/>
            <w:tcBorders>
              <w:top w:val="single" w:sz="8" w:space="0" w:color="auto"/>
              <w:left w:val="single" w:sz="8" w:space="0" w:color="auto"/>
              <w:bottom w:val="nil"/>
              <w:right w:val="nil"/>
            </w:tcBorders>
            <w:shd w:val="clear" w:color="auto" w:fill="auto"/>
            <w:hideMark/>
          </w:tcPr>
          <w:p w:rsidR="00BA6D81" w:rsidRPr="00694339" w:rsidRDefault="00BA6D81" w:rsidP="00BA6D81">
            <w:pPr>
              <w:ind w:firstLine="0"/>
              <w:jc w:val="center"/>
            </w:pPr>
            <w:r w:rsidRPr="00694339">
              <w:rPr>
                <w:rFonts w:eastAsia="Arial Unicode MS" w:cs="Times New Roman"/>
                <w:color w:val="000000"/>
                <w:sz w:val="22"/>
                <w:lang w:eastAsia="ru-RU"/>
              </w:rPr>
              <w:t>природный газ</w:t>
            </w:r>
          </w:p>
        </w:tc>
        <w:tc>
          <w:tcPr>
            <w:tcW w:w="210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3537,99</w:t>
            </w:r>
          </w:p>
        </w:tc>
        <w:tc>
          <w:tcPr>
            <w:tcW w:w="1002"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4107,79</w:t>
            </w:r>
          </w:p>
        </w:tc>
        <w:tc>
          <w:tcPr>
            <w:tcW w:w="138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295,62</w:t>
            </w:r>
          </w:p>
        </w:tc>
        <w:tc>
          <w:tcPr>
            <w:tcW w:w="1118"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25794,25</w:t>
            </w:r>
          </w:p>
        </w:tc>
        <w:tc>
          <w:tcPr>
            <w:tcW w:w="881" w:type="dxa"/>
            <w:tcBorders>
              <w:top w:val="single" w:sz="8" w:space="0" w:color="auto"/>
              <w:left w:val="single" w:sz="8" w:space="0" w:color="auto"/>
              <w:bottom w:val="nil"/>
              <w:right w:val="single" w:sz="8" w:space="0" w:color="auto"/>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26089,87</w:t>
            </w:r>
          </w:p>
        </w:tc>
      </w:tr>
      <w:tr w:rsidR="00BA6D81" w:rsidRPr="00BA6D81" w:rsidTr="00BA6D81">
        <w:trPr>
          <w:cantSplit/>
          <w:trHeight w:val="20"/>
          <w:jc w:val="center"/>
        </w:trPr>
        <w:tc>
          <w:tcPr>
            <w:tcW w:w="0" w:type="auto"/>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 xml:space="preserve">ул. </w:t>
            </w:r>
            <w:proofErr w:type="spellStart"/>
            <w:r w:rsidRPr="00694339">
              <w:rPr>
                <w:rFonts w:eastAsia="Times New Roman" w:cs="Times New Roman"/>
                <w:color w:val="000000"/>
                <w:sz w:val="22"/>
                <w:lang w:eastAsia="ru-RU"/>
              </w:rPr>
              <w:t>Сальское</w:t>
            </w:r>
            <w:proofErr w:type="spellEnd"/>
            <w:r w:rsidRPr="00694339">
              <w:rPr>
                <w:rFonts w:eastAsia="Times New Roman" w:cs="Times New Roman"/>
                <w:color w:val="000000"/>
                <w:sz w:val="22"/>
                <w:lang w:eastAsia="ru-RU"/>
              </w:rPr>
              <w:t xml:space="preserve"> шоссе, 1</w:t>
            </w:r>
          </w:p>
        </w:tc>
        <w:tc>
          <w:tcPr>
            <w:tcW w:w="1673" w:type="dxa"/>
            <w:tcBorders>
              <w:top w:val="single" w:sz="8" w:space="0" w:color="auto"/>
              <w:left w:val="single" w:sz="8" w:space="0" w:color="auto"/>
              <w:bottom w:val="nil"/>
              <w:right w:val="nil"/>
            </w:tcBorders>
            <w:shd w:val="clear" w:color="auto" w:fill="auto"/>
            <w:hideMark/>
          </w:tcPr>
          <w:p w:rsidR="00BA6D81" w:rsidRPr="00694339" w:rsidRDefault="00BA6D81" w:rsidP="00BA6D81">
            <w:pPr>
              <w:ind w:firstLine="0"/>
              <w:jc w:val="center"/>
            </w:pPr>
            <w:r w:rsidRPr="00694339">
              <w:rPr>
                <w:rFonts w:eastAsia="Arial Unicode MS" w:cs="Times New Roman"/>
                <w:color w:val="000000"/>
                <w:sz w:val="22"/>
                <w:lang w:eastAsia="ru-RU"/>
              </w:rPr>
              <w:t>природный газ</w:t>
            </w:r>
          </w:p>
        </w:tc>
        <w:tc>
          <w:tcPr>
            <w:tcW w:w="210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299,11</w:t>
            </w:r>
          </w:p>
        </w:tc>
        <w:tc>
          <w:tcPr>
            <w:tcW w:w="1002"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347,37</w:t>
            </w:r>
          </w:p>
        </w:tc>
        <w:tc>
          <w:tcPr>
            <w:tcW w:w="138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27,76</w:t>
            </w:r>
          </w:p>
        </w:tc>
        <w:tc>
          <w:tcPr>
            <w:tcW w:w="1118"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1944,76</w:t>
            </w:r>
          </w:p>
        </w:tc>
        <w:tc>
          <w:tcPr>
            <w:tcW w:w="881" w:type="dxa"/>
            <w:tcBorders>
              <w:top w:val="single" w:sz="8" w:space="0" w:color="auto"/>
              <w:left w:val="single" w:sz="8" w:space="0" w:color="auto"/>
              <w:bottom w:val="nil"/>
              <w:right w:val="single" w:sz="8" w:space="0" w:color="auto"/>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1972,52</w:t>
            </w:r>
          </w:p>
        </w:tc>
      </w:tr>
      <w:tr w:rsidR="00BA6D81" w:rsidRPr="00BA6D81" w:rsidTr="00BA6D81">
        <w:trPr>
          <w:cantSplit/>
          <w:trHeight w:val="20"/>
          <w:jc w:val="center"/>
        </w:trPr>
        <w:tc>
          <w:tcPr>
            <w:tcW w:w="0" w:type="auto"/>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ул. Горького, 358</w:t>
            </w:r>
          </w:p>
        </w:tc>
        <w:tc>
          <w:tcPr>
            <w:tcW w:w="1673" w:type="dxa"/>
            <w:tcBorders>
              <w:top w:val="single" w:sz="8" w:space="0" w:color="auto"/>
              <w:left w:val="single" w:sz="8" w:space="0" w:color="auto"/>
              <w:bottom w:val="nil"/>
              <w:right w:val="nil"/>
            </w:tcBorders>
            <w:shd w:val="clear" w:color="auto" w:fill="auto"/>
            <w:hideMark/>
          </w:tcPr>
          <w:p w:rsidR="00BA6D81" w:rsidRPr="00694339" w:rsidRDefault="00BA6D81" w:rsidP="00BA6D81">
            <w:pPr>
              <w:ind w:firstLine="0"/>
              <w:jc w:val="center"/>
            </w:pPr>
            <w:r w:rsidRPr="00694339">
              <w:rPr>
                <w:rFonts w:eastAsia="Arial Unicode MS" w:cs="Times New Roman"/>
                <w:color w:val="000000"/>
                <w:sz w:val="22"/>
                <w:lang w:eastAsia="ru-RU"/>
              </w:rPr>
              <w:t>природный газ</w:t>
            </w:r>
          </w:p>
        </w:tc>
        <w:tc>
          <w:tcPr>
            <w:tcW w:w="210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492,02</w:t>
            </w:r>
          </w:p>
        </w:tc>
        <w:tc>
          <w:tcPr>
            <w:tcW w:w="1002"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571,54</w:t>
            </w:r>
          </w:p>
        </w:tc>
        <w:tc>
          <w:tcPr>
            <w:tcW w:w="138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50,89</w:t>
            </w:r>
          </w:p>
        </w:tc>
        <w:tc>
          <w:tcPr>
            <w:tcW w:w="1118"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3340,36</w:t>
            </w:r>
          </w:p>
        </w:tc>
        <w:tc>
          <w:tcPr>
            <w:tcW w:w="881" w:type="dxa"/>
            <w:tcBorders>
              <w:top w:val="single" w:sz="8" w:space="0" w:color="auto"/>
              <w:left w:val="single" w:sz="8" w:space="0" w:color="auto"/>
              <w:bottom w:val="nil"/>
              <w:right w:val="single" w:sz="8" w:space="0" w:color="auto"/>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3391,25</w:t>
            </w:r>
          </w:p>
        </w:tc>
      </w:tr>
      <w:tr w:rsidR="00BA6D81" w:rsidRPr="00BA6D81" w:rsidTr="00BA6D81">
        <w:trPr>
          <w:cantSplit/>
          <w:trHeight w:val="20"/>
          <w:jc w:val="center"/>
        </w:trPr>
        <w:tc>
          <w:tcPr>
            <w:tcW w:w="0" w:type="auto"/>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Авиагородок,48</w:t>
            </w:r>
          </w:p>
        </w:tc>
        <w:tc>
          <w:tcPr>
            <w:tcW w:w="1673" w:type="dxa"/>
            <w:tcBorders>
              <w:top w:val="single" w:sz="8" w:space="0" w:color="auto"/>
              <w:left w:val="single" w:sz="8" w:space="0" w:color="auto"/>
              <w:bottom w:val="nil"/>
              <w:right w:val="nil"/>
            </w:tcBorders>
            <w:shd w:val="clear" w:color="auto" w:fill="auto"/>
            <w:hideMark/>
          </w:tcPr>
          <w:p w:rsidR="00BA6D81" w:rsidRPr="00694339" w:rsidRDefault="00BA6D81" w:rsidP="00BA6D81">
            <w:pPr>
              <w:ind w:firstLine="0"/>
              <w:jc w:val="center"/>
            </w:pPr>
            <w:r w:rsidRPr="00694339">
              <w:rPr>
                <w:rFonts w:eastAsia="Arial Unicode MS" w:cs="Times New Roman"/>
                <w:color w:val="000000"/>
                <w:sz w:val="22"/>
                <w:lang w:eastAsia="ru-RU"/>
              </w:rPr>
              <w:t>природный газ</w:t>
            </w:r>
          </w:p>
        </w:tc>
        <w:tc>
          <w:tcPr>
            <w:tcW w:w="210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920,48</w:t>
            </w:r>
          </w:p>
        </w:tc>
        <w:tc>
          <w:tcPr>
            <w:tcW w:w="1002"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1070,1</w:t>
            </w:r>
          </w:p>
        </w:tc>
        <w:tc>
          <w:tcPr>
            <w:tcW w:w="1380"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75,62</w:t>
            </w:r>
          </w:p>
        </w:tc>
        <w:tc>
          <w:tcPr>
            <w:tcW w:w="1118" w:type="dxa"/>
            <w:tcBorders>
              <w:top w:val="single" w:sz="8" w:space="0" w:color="auto"/>
              <w:left w:val="single" w:sz="8" w:space="0" w:color="auto"/>
              <w:bottom w:val="nil"/>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6053,61</w:t>
            </w:r>
          </w:p>
        </w:tc>
        <w:tc>
          <w:tcPr>
            <w:tcW w:w="881" w:type="dxa"/>
            <w:tcBorders>
              <w:top w:val="single" w:sz="8" w:space="0" w:color="auto"/>
              <w:left w:val="single" w:sz="8" w:space="0" w:color="auto"/>
              <w:bottom w:val="nil"/>
              <w:right w:val="single" w:sz="8" w:space="0" w:color="auto"/>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6129,23</w:t>
            </w:r>
          </w:p>
        </w:tc>
      </w:tr>
      <w:tr w:rsidR="00BA6D81" w:rsidRPr="00BA6D81" w:rsidTr="00BA6D81">
        <w:trPr>
          <w:cantSplit/>
          <w:trHeight w:val="20"/>
          <w:jc w:val="center"/>
        </w:trPr>
        <w:tc>
          <w:tcPr>
            <w:tcW w:w="0" w:type="auto"/>
            <w:tcBorders>
              <w:top w:val="single" w:sz="8" w:space="0" w:color="auto"/>
              <w:left w:val="single" w:sz="8" w:space="0" w:color="auto"/>
              <w:bottom w:val="single" w:sz="4" w:space="0" w:color="auto"/>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Энгельса,353</w:t>
            </w:r>
          </w:p>
        </w:tc>
        <w:tc>
          <w:tcPr>
            <w:tcW w:w="1673" w:type="dxa"/>
            <w:tcBorders>
              <w:top w:val="single" w:sz="8" w:space="0" w:color="auto"/>
              <w:left w:val="single" w:sz="8" w:space="0" w:color="auto"/>
              <w:bottom w:val="single" w:sz="4" w:space="0" w:color="auto"/>
              <w:right w:val="nil"/>
            </w:tcBorders>
            <w:shd w:val="clear" w:color="auto" w:fill="auto"/>
            <w:hideMark/>
          </w:tcPr>
          <w:p w:rsidR="00BA6D81" w:rsidRPr="00694339" w:rsidRDefault="00BA6D81" w:rsidP="00BA6D81">
            <w:pPr>
              <w:ind w:firstLine="0"/>
              <w:jc w:val="center"/>
            </w:pPr>
            <w:r w:rsidRPr="00694339">
              <w:rPr>
                <w:rFonts w:eastAsia="Arial Unicode MS" w:cs="Times New Roman"/>
                <w:color w:val="000000"/>
                <w:sz w:val="22"/>
                <w:lang w:eastAsia="ru-RU"/>
              </w:rPr>
              <w:t>природный газ</w:t>
            </w:r>
          </w:p>
        </w:tc>
        <w:tc>
          <w:tcPr>
            <w:tcW w:w="2100" w:type="dxa"/>
            <w:tcBorders>
              <w:top w:val="single" w:sz="8" w:space="0" w:color="auto"/>
              <w:left w:val="single" w:sz="8" w:space="0" w:color="auto"/>
              <w:bottom w:val="single" w:sz="4" w:space="0" w:color="auto"/>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772,05</w:t>
            </w:r>
          </w:p>
        </w:tc>
        <w:tc>
          <w:tcPr>
            <w:tcW w:w="1002" w:type="dxa"/>
            <w:tcBorders>
              <w:top w:val="single" w:sz="8" w:space="0" w:color="auto"/>
              <w:left w:val="single" w:sz="8" w:space="0" w:color="auto"/>
              <w:bottom w:val="single" w:sz="4" w:space="0" w:color="auto"/>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896,21</w:t>
            </w:r>
          </w:p>
        </w:tc>
        <w:tc>
          <w:tcPr>
            <w:tcW w:w="1380" w:type="dxa"/>
            <w:tcBorders>
              <w:top w:val="single" w:sz="8" w:space="0" w:color="auto"/>
              <w:left w:val="single" w:sz="8" w:space="0" w:color="auto"/>
              <w:bottom w:val="single" w:sz="4" w:space="0" w:color="auto"/>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75,82</w:t>
            </w:r>
          </w:p>
        </w:tc>
        <w:tc>
          <w:tcPr>
            <w:tcW w:w="1118" w:type="dxa"/>
            <w:tcBorders>
              <w:top w:val="single" w:sz="8" w:space="0" w:color="auto"/>
              <w:left w:val="single" w:sz="8" w:space="0" w:color="auto"/>
              <w:bottom w:val="single" w:sz="4" w:space="0" w:color="auto"/>
              <w:right w:val="nil"/>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5230,69</w:t>
            </w:r>
          </w:p>
        </w:tc>
        <w:tc>
          <w:tcPr>
            <w:tcW w:w="881"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5306,51</w:t>
            </w:r>
          </w:p>
        </w:tc>
      </w:tr>
      <w:tr w:rsidR="00BA6D81" w:rsidRPr="00BA6D81" w:rsidTr="00BA6D81">
        <w:trPr>
          <w:cantSplit/>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lastRenderedPageBreak/>
              <w:t>Энгельса,374и (</w:t>
            </w:r>
            <w:proofErr w:type="spellStart"/>
            <w:r w:rsidRPr="00694339">
              <w:rPr>
                <w:rFonts w:eastAsia="Times New Roman" w:cs="Times New Roman"/>
                <w:color w:val="000000"/>
                <w:sz w:val="22"/>
                <w:lang w:eastAsia="ru-RU"/>
              </w:rPr>
              <w:t>бывш</w:t>
            </w:r>
            <w:proofErr w:type="spellEnd"/>
            <w:r w:rsidRPr="00694339">
              <w:rPr>
                <w:rFonts w:eastAsia="Times New Roman" w:cs="Times New Roman"/>
                <w:color w:val="000000"/>
                <w:sz w:val="22"/>
                <w:lang w:eastAsia="ru-RU"/>
              </w:rPr>
              <w:t>. ОАО «</w:t>
            </w:r>
            <w:proofErr w:type="spellStart"/>
            <w:r w:rsidRPr="00694339">
              <w:rPr>
                <w:rFonts w:eastAsia="Times New Roman" w:cs="Times New Roman"/>
                <w:color w:val="000000"/>
                <w:sz w:val="22"/>
                <w:lang w:eastAsia="ru-RU"/>
              </w:rPr>
              <w:t>Резметкон</w:t>
            </w:r>
            <w:proofErr w:type="spellEnd"/>
            <w:r w:rsidRPr="00694339">
              <w:rPr>
                <w:rFonts w:eastAsia="Times New Roman" w:cs="Times New Roman"/>
                <w:color w:val="000000"/>
                <w:sz w:val="22"/>
                <w:lang w:eastAsia="ru-RU"/>
              </w:rPr>
              <w:t>»)</w:t>
            </w:r>
          </w:p>
        </w:tc>
        <w:tc>
          <w:tcPr>
            <w:tcW w:w="1673" w:type="dxa"/>
            <w:tcBorders>
              <w:top w:val="single" w:sz="4" w:space="0" w:color="auto"/>
              <w:left w:val="single" w:sz="4" w:space="0" w:color="auto"/>
              <w:bottom w:val="single" w:sz="4" w:space="0" w:color="auto"/>
              <w:right w:val="single" w:sz="4" w:space="0" w:color="auto"/>
            </w:tcBorders>
            <w:shd w:val="clear" w:color="auto" w:fill="auto"/>
            <w:hideMark/>
          </w:tcPr>
          <w:p w:rsidR="00BA6D81" w:rsidRPr="00694339" w:rsidRDefault="00BA6D81" w:rsidP="00BA6D81">
            <w:pPr>
              <w:ind w:firstLine="0"/>
              <w:jc w:val="center"/>
            </w:pPr>
            <w:r w:rsidRPr="00694339">
              <w:rPr>
                <w:rFonts w:eastAsia="Arial Unicode MS" w:cs="Times New Roman"/>
                <w:color w:val="000000"/>
                <w:sz w:val="22"/>
                <w:lang w:eastAsia="ru-RU"/>
              </w:rPr>
              <w:t>природный газ</w:t>
            </w:r>
          </w:p>
        </w:tc>
        <w:tc>
          <w:tcPr>
            <w:tcW w:w="21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1653,26</w:t>
            </w:r>
          </w:p>
        </w:tc>
        <w:tc>
          <w:tcPr>
            <w:tcW w:w="100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1920,14</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277</w:t>
            </w:r>
          </w:p>
        </w:tc>
        <w:tc>
          <w:tcPr>
            <w:tcW w:w="11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11712</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6D81" w:rsidRPr="00694339" w:rsidRDefault="00BA6D81" w:rsidP="00BA6D81">
            <w:pPr>
              <w:ind w:firstLine="0"/>
              <w:jc w:val="center"/>
              <w:rPr>
                <w:rFonts w:eastAsia="Times New Roman" w:cs="Times New Roman"/>
                <w:color w:val="000000"/>
                <w:lang w:eastAsia="ru-RU"/>
              </w:rPr>
            </w:pPr>
            <w:r w:rsidRPr="00694339">
              <w:rPr>
                <w:rFonts w:eastAsia="Times New Roman" w:cs="Times New Roman"/>
                <w:color w:val="000000"/>
                <w:sz w:val="22"/>
                <w:lang w:eastAsia="ru-RU"/>
              </w:rPr>
              <w:t>11989</w:t>
            </w:r>
          </w:p>
        </w:tc>
      </w:tr>
      <w:tr w:rsidR="00194230" w:rsidRPr="00BA6D81" w:rsidTr="00BA6D81">
        <w:trPr>
          <w:cantSplit/>
          <w:trHeight w:val="20"/>
          <w:jc w:val="center"/>
        </w:trPr>
        <w:tc>
          <w:tcPr>
            <w:tcW w:w="0" w:type="auto"/>
            <w:gridSpan w:val="7"/>
            <w:tcBorders>
              <w:top w:val="single" w:sz="4" w:space="0" w:color="auto"/>
              <w:left w:val="single" w:sz="8" w:space="0" w:color="auto"/>
              <w:bottom w:val="single" w:sz="8" w:space="0" w:color="auto"/>
              <w:right w:val="single" w:sz="8" w:space="0" w:color="000000"/>
            </w:tcBorders>
            <w:shd w:val="clear" w:color="auto" w:fill="auto"/>
            <w:vAlign w:val="center"/>
            <w:hideMark/>
          </w:tcPr>
          <w:p w:rsidR="00194230" w:rsidRPr="00BA6D81" w:rsidRDefault="00194230" w:rsidP="00BA6D81">
            <w:pPr>
              <w:ind w:firstLine="0"/>
              <w:jc w:val="center"/>
              <w:rPr>
                <w:rFonts w:eastAsia="Times New Roman" w:cs="Times New Roman"/>
                <w:b/>
                <w:bCs/>
                <w:color w:val="000000"/>
                <w:lang w:eastAsia="ru-RU"/>
              </w:rPr>
            </w:pPr>
            <w:r w:rsidRPr="00BA6D81">
              <w:rPr>
                <w:rFonts w:eastAsia="Times New Roman" w:cs="Times New Roman"/>
                <w:b/>
                <w:bCs/>
                <w:color w:val="000000"/>
                <w:sz w:val="22"/>
                <w:lang w:eastAsia="ru-RU"/>
              </w:rPr>
              <w:t xml:space="preserve">Котельные Дирекции по </w:t>
            </w:r>
            <w:proofErr w:type="spellStart"/>
            <w:r w:rsidRPr="00BA6D81">
              <w:rPr>
                <w:rFonts w:eastAsia="Times New Roman" w:cs="Times New Roman"/>
                <w:b/>
                <w:bCs/>
                <w:color w:val="000000"/>
                <w:sz w:val="22"/>
                <w:lang w:eastAsia="ru-RU"/>
              </w:rPr>
              <w:t>тепловодоснабжению</w:t>
            </w:r>
            <w:proofErr w:type="spellEnd"/>
            <w:r w:rsidRPr="00BA6D81">
              <w:rPr>
                <w:rFonts w:eastAsia="Times New Roman" w:cs="Times New Roman"/>
                <w:b/>
                <w:bCs/>
                <w:color w:val="000000"/>
                <w:sz w:val="22"/>
                <w:lang w:eastAsia="ru-RU"/>
              </w:rPr>
              <w:t xml:space="preserve"> СКЖД</w:t>
            </w:r>
          </w:p>
        </w:tc>
      </w:tr>
      <w:tr w:rsidR="00BA6D81" w:rsidRPr="00BA6D81" w:rsidTr="00BA6D81">
        <w:trPr>
          <w:cantSplit/>
          <w:trHeight w:val="20"/>
          <w:jc w:val="center"/>
        </w:trPr>
        <w:tc>
          <w:tcPr>
            <w:tcW w:w="0" w:type="auto"/>
            <w:tcBorders>
              <w:top w:val="nil"/>
              <w:left w:val="single" w:sz="8" w:space="0" w:color="auto"/>
              <w:bottom w:val="nil"/>
              <w:right w:val="nil"/>
            </w:tcBorders>
            <w:shd w:val="clear" w:color="auto" w:fill="auto"/>
            <w:vAlign w:val="center"/>
            <w:hideMark/>
          </w:tcPr>
          <w:p w:rsidR="00BA6D81" w:rsidRPr="00BA6D81" w:rsidRDefault="00BA6D81" w:rsidP="00BA6D81">
            <w:pPr>
              <w:ind w:firstLine="0"/>
              <w:jc w:val="center"/>
              <w:rPr>
                <w:rFonts w:eastAsia="Times New Roman" w:cs="Times New Roman"/>
                <w:color w:val="000000"/>
                <w:lang w:eastAsia="ru-RU"/>
              </w:rPr>
            </w:pPr>
            <w:r w:rsidRPr="00BA6D81">
              <w:rPr>
                <w:rFonts w:eastAsia="Times New Roman" w:cs="Times New Roman"/>
                <w:color w:val="000000"/>
                <w:sz w:val="22"/>
                <w:lang w:eastAsia="ru-RU"/>
              </w:rPr>
              <w:t>ПЧЛ-1, ул. Ключевая, 10</w:t>
            </w:r>
          </w:p>
        </w:tc>
        <w:tc>
          <w:tcPr>
            <w:tcW w:w="1673" w:type="dxa"/>
            <w:tcBorders>
              <w:top w:val="nil"/>
              <w:left w:val="single" w:sz="8" w:space="0" w:color="auto"/>
              <w:bottom w:val="nil"/>
              <w:right w:val="nil"/>
            </w:tcBorders>
            <w:shd w:val="clear" w:color="auto" w:fill="auto"/>
            <w:hideMark/>
          </w:tcPr>
          <w:p w:rsidR="00BA6D81" w:rsidRDefault="00BA6D81" w:rsidP="00BA6D81">
            <w:pPr>
              <w:ind w:firstLine="0"/>
              <w:jc w:val="center"/>
            </w:pPr>
            <w:r w:rsidRPr="006A5869">
              <w:rPr>
                <w:rFonts w:eastAsia="Arial Unicode MS" w:cs="Times New Roman"/>
                <w:color w:val="000000"/>
                <w:sz w:val="22"/>
                <w:lang w:eastAsia="ru-RU"/>
              </w:rPr>
              <w:t>природный газ</w:t>
            </w:r>
          </w:p>
        </w:tc>
        <w:tc>
          <w:tcPr>
            <w:tcW w:w="2100" w:type="dxa"/>
            <w:tcBorders>
              <w:top w:val="nil"/>
              <w:left w:val="single" w:sz="8" w:space="0" w:color="auto"/>
              <w:bottom w:val="nil"/>
              <w:right w:val="nil"/>
            </w:tcBorders>
            <w:shd w:val="clear" w:color="auto" w:fill="auto"/>
            <w:vAlign w:val="center"/>
            <w:hideMark/>
          </w:tcPr>
          <w:p w:rsidR="00BA6D81" w:rsidRPr="00BA6D81" w:rsidRDefault="00BA6D81" w:rsidP="00BA6D81">
            <w:pPr>
              <w:ind w:firstLine="0"/>
              <w:jc w:val="center"/>
              <w:rPr>
                <w:rFonts w:eastAsia="Times New Roman" w:cs="Times New Roman"/>
                <w:color w:val="000000"/>
                <w:lang w:eastAsia="ru-RU"/>
              </w:rPr>
            </w:pPr>
            <w:r w:rsidRPr="00BA6D81">
              <w:rPr>
                <w:rFonts w:eastAsia="Times New Roman" w:cs="Times New Roman"/>
                <w:color w:val="000000"/>
                <w:sz w:val="22"/>
                <w:lang w:eastAsia="ru-RU"/>
              </w:rPr>
              <w:t>1935,3</w:t>
            </w:r>
          </w:p>
        </w:tc>
        <w:tc>
          <w:tcPr>
            <w:tcW w:w="1002" w:type="dxa"/>
            <w:tcBorders>
              <w:top w:val="nil"/>
              <w:left w:val="single" w:sz="8" w:space="0" w:color="auto"/>
              <w:bottom w:val="nil"/>
              <w:right w:val="nil"/>
            </w:tcBorders>
            <w:shd w:val="clear" w:color="auto" w:fill="auto"/>
            <w:vAlign w:val="center"/>
            <w:hideMark/>
          </w:tcPr>
          <w:p w:rsidR="00BA6D81" w:rsidRPr="00BA6D81" w:rsidRDefault="00BA6D81" w:rsidP="00BA6D81">
            <w:pPr>
              <w:ind w:firstLine="0"/>
              <w:jc w:val="center"/>
              <w:rPr>
                <w:rFonts w:eastAsia="Times New Roman" w:cs="Times New Roman"/>
                <w:color w:val="000000"/>
                <w:lang w:eastAsia="ru-RU"/>
              </w:rPr>
            </w:pPr>
            <w:r w:rsidRPr="00BA6D81">
              <w:rPr>
                <w:rFonts w:eastAsia="Times New Roman" w:cs="Times New Roman"/>
                <w:color w:val="000000"/>
                <w:sz w:val="22"/>
                <w:lang w:eastAsia="ru-RU"/>
              </w:rPr>
              <w:t>2237,2068</w:t>
            </w:r>
          </w:p>
        </w:tc>
        <w:tc>
          <w:tcPr>
            <w:tcW w:w="1380" w:type="dxa"/>
            <w:tcBorders>
              <w:top w:val="nil"/>
              <w:left w:val="single" w:sz="8" w:space="0" w:color="auto"/>
              <w:bottom w:val="nil"/>
              <w:right w:val="nil"/>
            </w:tcBorders>
            <w:shd w:val="clear" w:color="auto" w:fill="auto"/>
            <w:vAlign w:val="center"/>
            <w:hideMark/>
          </w:tcPr>
          <w:p w:rsidR="00BA6D81" w:rsidRPr="00BA6D81" w:rsidRDefault="00BA6D81" w:rsidP="00BA6D81">
            <w:pPr>
              <w:ind w:firstLine="0"/>
              <w:jc w:val="center"/>
              <w:rPr>
                <w:rFonts w:eastAsia="Times New Roman" w:cs="Times New Roman"/>
                <w:color w:val="000000"/>
                <w:lang w:eastAsia="ru-RU"/>
              </w:rPr>
            </w:pPr>
            <w:r w:rsidRPr="00BA6D81">
              <w:rPr>
                <w:rFonts w:eastAsia="Times New Roman" w:cs="Times New Roman"/>
                <w:color w:val="000000"/>
                <w:sz w:val="22"/>
                <w:lang w:eastAsia="ru-RU"/>
              </w:rPr>
              <w:t>636,6</w:t>
            </w:r>
          </w:p>
        </w:tc>
        <w:tc>
          <w:tcPr>
            <w:tcW w:w="1118" w:type="dxa"/>
            <w:tcBorders>
              <w:top w:val="nil"/>
              <w:left w:val="single" w:sz="8" w:space="0" w:color="auto"/>
              <w:bottom w:val="nil"/>
              <w:right w:val="nil"/>
            </w:tcBorders>
            <w:shd w:val="clear" w:color="auto" w:fill="auto"/>
            <w:vAlign w:val="center"/>
            <w:hideMark/>
          </w:tcPr>
          <w:p w:rsidR="00BA6D81" w:rsidRPr="00BA6D81" w:rsidRDefault="00BA6D81" w:rsidP="00BA6D81">
            <w:pPr>
              <w:ind w:firstLine="0"/>
              <w:jc w:val="center"/>
              <w:rPr>
                <w:rFonts w:eastAsia="Times New Roman" w:cs="Times New Roman"/>
                <w:color w:val="000000"/>
                <w:lang w:eastAsia="ru-RU"/>
              </w:rPr>
            </w:pPr>
            <w:r w:rsidRPr="00BA6D81">
              <w:rPr>
                <w:rFonts w:eastAsia="Times New Roman" w:cs="Times New Roman"/>
                <w:color w:val="000000"/>
                <w:sz w:val="22"/>
                <w:lang w:eastAsia="ru-RU"/>
              </w:rPr>
              <w:t>12095,63</w:t>
            </w:r>
          </w:p>
        </w:tc>
        <w:tc>
          <w:tcPr>
            <w:tcW w:w="881" w:type="dxa"/>
            <w:tcBorders>
              <w:top w:val="nil"/>
              <w:left w:val="single" w:sz="8" w:space="0" w:color="auto"/>
              <w:bottom w:val="nil"/>
              <w:right w:val="single" w:sz="8" w:space="0" w:color="auto"/>
            </w:tcBorders>
            <w:shd w:val="clear" w:color="auto" w:fill="auto"/>
            <w:vAlign w:val="center"/>
            <w:hideMark/>
          </w:tcPr>
          <w:p w:rsidR="00BA6D81" w:rsidRPr="00BA6D81" w:rsidRDefault="00BA6D81" w:rsidP="00BA6D81">
            <w:pPr>
              <w:ind w:firstLine="0"/>
              <w:jc w:val="center"/>
              <w:rPr>
                <w:rFonts w:eastAsia="Times New Roman" w:cs="Times New Roman"/>
                <w:color w:val="000000"/>
                <w:lang w:eastAsia="ru-RU"/>
              </w:rPr>
            </w:pPr>
            <w:r w:rsidRPr="00BA6D81">
              <w:rPr>
                <w:rFonts w:eastAsia="Times New Roman" w:cs="Times New Roman"/>
                <w:color w:val="000000"/>
                <w:sz w:val="22"/>
                <w:lang w:eastAsia="ru-RU"/>
              </w:rPr>
              <w:t>12732,23</w:t>
            </w:r>
          </w:p>
        </w:tc>
      </w:tr>
      <w:tr w:rsidR="00BA6D81" w:rsidRPr="00BA6D81" w:rsidTr="00BA6D81">
        <w:trPr>
          <w:cantSplit/>
          <w:trHeight w:val="20"/>
          <w:jc w:val="center"/>
        </w:trPr>
        <w:tc>
          <w:tcPr>
            <w:tcW w:w="0" w:type="auto"/>
            <w:tcBorders>
              <w:top w:val="single" w:sz="8" w:space="0" w:color="auto"/>
              <w:left w:val="single" w:sz="8" w:space="0" w:color="auto"/>
              <w:bottom w:val="nil"/>
              <w:right w:val="nil"/>
            </w:tcBorders>
            <w:shd w:val="clear" w:color="auto" w:fill="auto"/>
            <w:vAlign w:val="center"/>
            <w:hideMark/>
          </w:tcPr>
          <w:p w:rsidR="00BA6D81" w:rsidRPr="00BA6D81" w:rsidRDefault="00BA6D81" w:rsidP="00BA6D81">
            <w:pPr>
              <w:ind w:firstLine="0"/>
              <w:jc w:val="center"/>
              <w:rPr>
                <w:rFonts w:eastAsia="Times New Roman" w:cs="Times New Roman"/>
                <w:color w:val="000000"/>
                <w:lang w:eastAsia="ru-RU"/>
              </w:rPr>
            </w:pPr>
            <w:r w:rsidRPr="00BA6D81">
              <w:rPr>
                <w:rFonts w:eastAsia="Times New Roman" w:cs="Times New Roman"/>
                <w:color w:val="000000"/>
                <w:sz w:val="22"/>
                <w:lang w:eastAsia="ru-RU"/>
              </w:rPr>
              <w:t>Книжная, 13</w:t>
            </w:r>
          </w:p>
        </w:tc>
        <w:tc>
          <w:tcPr>
            <w:tcW w:w="1673" w:type="dxa"/>
            <w:tcBorders>
              <w:top w:val="single" w:sz="8" w:space="0" w:color="auto"/>
              <w:left w:val="single" w:sz="8" w:space="0" w:color="auto"/>
              <w:bottom w:val="nil"/>
              <w:right w:val="nil"/>
            </w:tcBorders>
            <w:shd w:val="clear" w:color="auto" w:fill="auto"/>
            <w:hideMark/>
          </w:tcPr>
          <w:p w:rsidR="00BA6D81" w:rsidRDefault="00BA6D81" w:rsidP="00BA6D81">
            <w:pPr>
              <w:ind w:firstLine="0"/>
              <w:jc w:val="center"/>
            </w:pPr>
            <w:r w:rsidRPr="006A5869">
              <w:rPr>
                <w:rFonts w:eastAsia="Arial Unicode MS" w:cs="Times New Roman"/>
                <w:color w:val="000000"/>
                <w:sz w:val="22"/>
                <w:lang w:eastAsia="ru-RU"/>
              </w:rPr>
              <w:t>природный газ</w:t>
            </w:r>
          </w:p>
        </w:tc>
        <w:tc>
          <w:tcPr>
            <w:tcW w:w="2100" w:type="dxa"/>
            <w:tcBorders>
              <w:top w:val="single" w:sz="8" w:space="0" w:color="auto"/>
              <w:left w:val="single" w:sz="8" w:space="0" w:color="auto"/>
              <w:bottom w:val="nil"/>
              <w:right w:val="nil"/>
            </w:tcBorders>
            <w:shd w:val="clear" w:color="auto" w:fill="auto"/>
            <w:vAlign w:val="center"/>
            <w:hideMark/>
          </w:tcPr>
          <w:p w:rsidR="00BA6D81" w:rsidRPr="00BA6D81" w:rsidRDefault="00BA6D81" w:rsidP="00BA6D81">
            <w:pPr>
              <w:ind w:firstLine="0"/>
              <w:jc w:val="center"/>
              <w:rPr>
                <w:rFonts w:eastAsia="Times New Roman" w:cs="Times New Roman"/>
                <w:color w:val="000000"/>
                <w:lang w:eastAsia="ru-RU"/>
              </w:rPr>
            </w:pPr>
            <w:r w:rsidRPr="00BA6D81">
              <w:rPr>
                <w:rFonts w:eastAsia="Times New Roman" w:cs="Times New Roman"/>
                <w:color w:val="000000"/>
                <w:sz w:val="22"/>
                <w:lang w:eastAsia="ru-RU"/>
              </w:rPr>
              <w:t>1110,2</w:t>
            </w:r>
          </w:p>
        </w:tc>
        <w:tc>
          <w:tcPr>
            <w:tcW w:w="1002" w:type="dxa"/>
            <w:tcBorders>
              <w:top w:val="single" w:sz="8" w:space="0" w:color="auto"/>
              <w:left w:val="single" w:sz="8" w:space="0" w:color="auto"/>
              <w:bottom w:val="nil"/>
              <w:right w:val="nil"/>
            </w:tcBorders>
            <w:shd w:val="clear" w:color="auto" w:fill="auto"/>
            <w:vAlign w:val="center"/>
            <w:hideMark/>
          </w:tcPr>
          <w:p w:rsidR="00BA6D81" w:rsidRPr="00BA6D81" w:rsidRDefault="00BA6D81" w:rsidP="00BA6D81">
            <w:pPr>
              <w:ind w:firstLine="0"/>
              <w:jc w:val="center"/>
              <w:rPr>
                <w:rFonts w:eastAsia="Times New Roman" w:cs="Times New Roman"/>
                <w:color w:val="000000"/>
                <w:lang w:eastAsia="ru-RU"/>
              </w:rPr>
            </w:pPr>
            <w:r w:rsidRPr="00BA6D81">
              <w:rPr>
                <w:rFonts w:eastAsia="Times New Roman" w:cs="Times New Roman"/>
                <w:color w:val="000000"/>
                <w:sz w:val="22"/>
                <w:lang w:eastAsia="ru-RU"/>
              </w:rPr>
              <w:t>1283,3912</w:t>
            </w:r>
          </w:p>
        </w:tc>
        <w:tc>
          <w:tcPr>
            <w:tcW w:w="1380" w:type="dxa"/>
            <w:tcBorders>
              <w:top w:val="single" w:sz="8" w:space="0" w:color="auto"/>
              <w:left w:val="single" w:sz="8" w:space="0" w:color="auto"/>
              <w:bottom w:val="nil"/>
              <w:right w:val="nil"/>
            </w:tcBorders>
            <w:shd w:val="clear" w:color="auto" w:fill="auto"/>
            <w:vAlign w:val="center"/>
            <w:hideMark/>
          </w:tcPr>
          <w:p w:rsidR="00BA6D81" w:rsidRPr="00BA6D81" w:rsidRDefault="00BA6D81" w:rsidP="00BA6D81">
            <w:pPr>
              <w:ind w:firstLine="0"/>
              <w:jc w:val="center"/>
              <w:rPr>
                <w:rFonts w:eastAsia="Times New Roman" w:cs="Times New Roman"/>
                <w:color w:val="000000"/>
                <w:lang w:eastAsia="ru-RU"/>
              </w:rPr>
            </w:pPr>
            <w:r w:rsidRPr="00BA6D81">
              <w:rPr>
                <w:rFonts w:eastAsia="Times New Roman" w:cs="Times New Roman"/>
                <w:color w:val="000000"/>
                <w:sz w:val="22"/>
                <w:lang w:eastAsia="ru-RU"/>
              </w:rPr>
              <w:t>360</w:t>
            </w:r>
          </w:p>
        </w:tc>
        <w:tc>
          <w:tcPr>
            <w:tcW w:w="1118" w:type="dxa"/>
            <w:tcBorders>
              <w:top w:val="single" w:sz="8" w:space="0" w:color="auto"/>
              <w:left w:val="single" w:sz="8" w:space="0" w:color="auto"/>
              <w:bottom w:val="nil"/>
              <w:right w:val="nil"/>
            </w:tcBorders>
            <w:shd w:val="clear" w:color="auto" w:fill="auto"/>
            <w:vAlign w:val="center"/>
            <w:hideMark/>
          </w:tcPr>
          <w:p w:rsidR="00BA6D81" w:rsidRPr="00BA6D81" w:rsidRDefault="00BA6D81" w:rsidP="00BA6D81">
            <w:pPr>
              <w:ind w:firstLine="0"/>
              <w:jc w:val="center"/>
              <w:rPr>
                <w:rFonts w:eastAsia="Times New Roman" w:cs="Times New Roman"/>
                <w:color w:val="000000"/>
                <w:lang w:eastAsia="ru-RU"/>
              </w:rPr>
            </w:pPr>
            <w:r w:rsidRPr="00BA6D81">
              <w:rPr>
                <w:rFonts w:eastAsia="Times New Roman" w:cs="Times New Roman"/>
                <w:color w:val="000000"/>
                <w:sz w:val="22"/>
                <w:lang w:eastAsia="ru-RU"/>
              </w:rPr>
              <w:t>6840,14</w:t>
            </w:r>
          </w:p>
        </w:tc>
        <w:tc>
          <w:tcPr>
            <w:tcW w:w="881" w:type="dxa"/>
            <w:tcBorders>
              <w:top w:val="single" w:sz="8" w:space="0" w:color="auto"/>
              <w:left w:val="single" w:sz="8" w:space="0" w:color="auto"/>
              <w:bottom w:val="nil"/>
              <w:right w:val="single" w:sz="8" w:space="0" w:color="auto"/>
            </w:tcBorders>
            <w:shd w:val="clear" w:color="auto" w:fill="auto"/>
            <w:vAlign w:val="center"/>
            <w:hideMark/>
          </w:tcPr>
          <w:p w:rsidR="00BA6D81" w:rsidRPr="00BA6D81" w:rsidRDefault="00BA6D81" w:rsidP="00BA6D81">
            <w:pPr>
              <w:ind w:firstLine="0"/>
              <w:jc w:val="center"/>
              <w:rPr>
                <w:rFonts w:eastAsia="Times New Roman" w:cs="Times New Roman"/>
                <w:color w:val="000000"/>
                <w:lang w:eastAsia="ru-RU"/>
              </w:rPr>
            </w:pPr>
            <w:r w:rsidRPr="00BA6D81">
              <w:rPr>
                <w:rFonts w:eastAsia="Times New Roman" w:cs="Times New Roman"/>
                <w:color w:val="000000"/>
                <w:sz w:val="22"/>
                <w:lang w:eastAsia="ru-RU"/>
              </w:rPr>
              <w:t>7200,14</w:t>
            </w:r>
          </w:p>
        </w:tc>
      </w:tr>
      <w:tr w:rsidR="00BA6D81" w:rsidRPr="00412E40" w:rsidTr="00BA6D81">
        <w:trPr>
          <w:cantSplit/>
          <w:trHeight w:val="20"/>
          <w:jc w:val="center"/>
        </w:trPr>
        <w:tc>
          <w:tcPr>
            <w:tcW w:w="0" w:type="auto"/>
            <w:tcBorders>
              <w:top w:val="single" w:sz="8" w:space="0" w:color="auto"/>
              <w:left w:val="single" w:sz="8" w:space="0" w:color="auto"/>
              <w:bottom w:val="single" w:sz="8" w:space="0" w:color="auto"/>
              <w:right w:val="nil"/>
            </w:tcBorders>
            <w:shd w:val="clear" w:color="auto" w:fill="auto"/>
            <w:vAlign w:val="center"/>
            <w:hideMark/>
          </w:tcPr>
          <w:p w:rsidR="00BA6D81" w:rsidRPr="00BA6D81" w:rsidRDefault="00BA6D81" w:rsidP="00BA6D81">
            <w:pPr>
              <w:ind w:firstLine="0"/>
              <w:jc w:val="center"/>
              <w:rPr>
                <w:rFonts w:eastAsia="Times New Roman" w:cs="Times New Roman"/>
                <w:color w:val="000000"/>
                <w:lang w:eastAsia="ru-RU"/>
              </w:rPr>
            </w:pPr>
            <w:r w:rsidRPr="00BA6D81">
              <w:rPr>
                <w:rFonts w:eastAsia="Times New Roman" w:cs="Times New Roman"/>
                <w:color w:val="000000"/>
                <w:sz w:val="22"/>
                <w:lang w:eastAsia="ru-RU"/>
              </w:rPr>
              <w:t>БТЖТ</w:t>
            </w:r>
          </w:p>
        </w:tc>
        <w:tc>
          <w:tcPr>
            <w:tcW w:w="1673" w:type="dxa"/>
            <w:tcBorders>
              <w:top w:val="single" w:sz="8" w:space="0" w:color="auto"/>
              <w:left w:val="single" w:sz="8" w:space="0" w:color="auto"/>
              <w:bottom w:val="single" w:sz="8" w:space="0" w:color="auto"/>
              <w:right w:val="nil"/>
            </w:tcBorders>
            <w:shd w:val="clear" w:color="auto" w:fill="auto"/>
            <w:hideMark/>
          </w:tcPr>
          <w:p w:rsidR="00BA6D81" w:rsidRDefault="00BA6D81" w:rsidP="00BA6D81">
            <w:pPr>
              <w:ind w:firstLine="0"/>
              <w:jc w:val="center"/>
            </w:pPr>
            <w:r w:rsidRPr="006A5869">
              <w:rPr>
                <w:rFonts w:eastAsia="Arial Unicode MS" w:cs="Times New Roman"/>
                <w:color w:val="000000"/>
                <w:sz w:val="22"/>
                <w:lang w:eastAsia="ru-RU"/>
              </w:rPr>
              <w:t>природный газ</w:t>
            </w:r>
          </w:p>
        </w:tc>
        <w:tc>
          <w:tcPr>
            <w:tcW w:w="2100" w:type="dxa"/>
            <w:tcBorders>
              <w:top w:val="single" w:sz="8" w:space="0" w:color="auto"/>
              <w:left w:val="single" w:sz="8" w:space="0" w:color="auto"/>
              <w:bottom w:val="single" w:sz="8" w:space="0" w:color="auto"/>
              <w:right w:val="nil"/>
            </w:tcBorders>
            <w:shd w:val="clear" w:color="auto" w:fill="auto"/>
            <w:vAlign w:val="center"/>
            <w:hideMark/>
          </w:tcPr>
          <w:p w:rsidR="00BA6D81" w:rsidRPr="00BA6D81" w:rsidRDefault="00BA6D81" w:rsidP="00BA6D81">
            <w:pPr>
              <w:ind w:firstLine="0"/>
              <w:jc w:val="center"/>
              <w:rPr>
                <w:rFonts w:eastAsia="Times New Roman" w:cs="Times New Roman"/>
                <w:color w:val="000000"/>
                <w:lang w:eastAsia="ru-RU"/>
              </w:rPr>
            </w:pPr>
            <w:r w:rsidRPr="00BA6D81">
              <w:rPr>
                <w:rFonts w:eastAsia="Times New Roman" w:cs="Times New Roman"/>
                <w:color w:val="000000"/>
                <w:sz w:val="22"/>
                <w:lang w:eastAsia="ru-RU"/>
              </w:rPr>
              <w:t>205,5</w:t>
            </w:r>
          </w:p>
        </w:tc>
        <w:tc>
          <w:tcPr>
            <w:tcW w:w="1002" w:type="dxa"/>
            <w:tcBorders>
              <w:top w:val="single" w:sz="8" w:space="0" w:color="auto"/>
              <w:left w:val="single" w:sz="8" w:space="0" w:color="auto"/>
              <w:bottom w:val="single" w:sz="8" w:space="0" w:color="auto"/>
              <w:right w:val="nil"/>
            </w:tcBorders>
            <w:shd w:val="clear" w:color="auto" w:fill="auto"/>
            <w:vAlign w:val="center"/>
            <w:hideMark/>
          </w:tcPr>
          <w:p w:rsidR="00BA6D81" w:rsidRPr="00BA6D81" w:rsidRDefault="00BA6D81" w:rsidP="00BA6D81">
            <w:pPr>
              <w:ind w:firstLine="0"/>
              <w:jc w:val="center"/>
              <w:rPr>
                <w:rFonts w:eastAsia="Times New Roman" w:cs="Times New Roman"/>
                <w:color w:val="000000"/>
                <w:lang w:eastAsia="ru-RU"/>
              </w:rPr>
            </w:pPr>
            <w:r w:rsidRPr="00BA6D81">
              <w:rPr>
                <w:rFonts w:eastAsia="Times New Roman" w:cs="Times New Roman"/>
                <w:color w:val="000000"/>
                <w:sz w:val="22"/>
                <w:lang w:eastAsia="ru-RU"/>
              </w:rPr>
              <w:t>237,558</w:t>
            </w:r>
          </w:p>
        </w:tc>
        <w:tc>
          <w:tcPr>
            <w:tcW w:w="1380" w:type="dxa"/>
            <w:tcBorders>
              <w:top w:val="single" w:sz="8" w:space="0" w:color="auto"/>
              <w:left w:val="single" w:sz="8" w:space="0" w:color="auto"/>
              <w:bottom w:val="single" w:sz="8" w:space="0" w:color="auto"/>
              <w:right w:val="nil"/>
            </w:tcBorders>
            <w:shd w:val="clear" w:color="auto" w:fill="auto"/>
            <w:vAlign w:val="center"/>
            <w:hideMark/>
          </w:tcPr>
          <w:p w:rsidR="00BA6D81" w:rsidRPr="00BA6D81" w:rsidRDefault="00BA6D81" w:rsidP="00BA6D81">
            <w:pPr>
              <w:ind w:firstLine="0"/>
              <w:jc w:val="center"/>
              <w:rPr>
                <w:rFonts w:eastAsia="Times New Roman" w:cs="Times New Roman"/>
                <w:color w:val="000000"/>
                <w:lang w:eastAsia="ru-RU"/>
              </w:rPr>
            </w:pPr>
            <w:r w:rsidRPr="00BA6D81">
              <w:rPr>
                <w:rFonts w:eastAsia="Times New Roman" w:cs="Times New Roman"/>
                <w:color w:val="000000"/>
                <w:sz w:val="22"/>
                <w:lang w:eastAsia="ru-RU"/>
              </w:rPr>
              <w:t>68,4</w:t>
            </w:r>
          </w:p>
        </w:tc>
        <w:tc>
          <w:tcPr>
            <w:tcW w:w="1118" w:type="dxa"/>
            <w:tcBorders>
              <w:top w:val="single" w:sz="8" w:space="0" w:color="auto"/>
              <w:left w:val="single" w:sz="8" w:space="0" w:color="auto"/>
              <w:bottom w:val="single" w:sz="8" w:space="0" w:color="auto"/>
              <w:right w:val="nil"/>
            </w:tcBorders>
            <w:shd w:val="clear" w:color="auto" w:fill="auto"/>
            <w:vAlign w:val="center"/>
            <w:hideMark/>
          </w:tcPr>
          <w:p w:rsidR="00BA6D81" w:rsidRPr="00BA6D81" w:rsidRDefault="00BA6D81" w:rsidP="00BA6D81">
            <w:pPr>
              <w:ind w:firstLine="0"/>
              <w:jc w:val="center"/>
              <w:rPr>
                <w:rFonts w:eastAsia="Times New Roman" w:cs="Times New Roman"/>
                <w:color w:val="000000"/>
                <w:lang w:eastAsia="ru-RU"/>
              </w:rPr>
            </w:pPr>
            <w:r w:rsidRPr="00BA6D81">
              <w:rPr>
                <w:rFonts w:eastAsia="Times New Roman" w:cs="Times New Roman"/>
                <w:color w:val="000000"/>
                <w:sz w:val="22"/>
                <w:lang w:eastAsia="ru-RU"/>
              </w:rPr>
              <w:t>1299,5</w:t>
            </w:r>
          </w:p>
        </w:tc>
        <w:tc>
          <w:tcPr>
            <w:tcW w:w="881"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BA6D81" w:rsidRPr="00412E40" w:rsidRDefault="00BA6D81" w:rsidP="00BA6D81">
            <w:pPr>
              <w:ind w:firstLine="0"/>
              <w:jc w:val="center"/>
              <w:rPr>
                <w:rFonts w:eastAsia="Times New Roman" w:cs="Times New Roman"/>
                <w:color w:val="000000"/>
                <w:lang w:eastAsia="ru-RU"/>
              </w:rPr>
            </w:pPr>
            <w:r w:rsidRPr="00BA6D81">
              <w:rPr>
                <w:rFonts w:eastAsia="Times New Roman" w:cs="Times New Roman"/>
                <w:color w:val="000000"/>
                <w:sz w:val="22"/>
                <w:lang w:eastAsia="ru-RU"/>
              </w:rPr>
              <w:t>1367,9</w:t>
            </w:r>
          </w:p>
        </w:tc>
      </w:tr>
    </w:tbl>
    <w:p w:rsidR="00194230" w:rsidRDefault="00194230" w:rsidP="00194230">
      <w:pPr>
        <w:ind w:firstLine="0"/>
        <w:jc w:val="center"/>
        <w:rPr>
          <w:szCs w:val="24"/>
        </w:rPr>
        <w:sectPr w:rsidR="00194230" w:rsidSect="005D0A17">
          <w:pgSz w:w="11906" w:h="16838"/>
          <w:pgMar w:top="720" w:right="720" w:bottom="720" w:left="720" w:header="708" w:footer="708" w:gutter="0"/>
          <w:cols w:space="708"/>
          <w:docGrid w:linePitch="360"/>
        </w:sectPr>
      </w:pPr>
    </w:p>
    <w:p w:rsidR="00194230" w:rsidRDefault="00194230" w:rsidP="00194230">
      <w:pPr>
        <w:ind w:firstLine="0"/>
        <w:jc w:val="center"/>
        <w:rPr>
          <w:szCs w:val="24"/>
        </w:rPr>
      </w:pPr>
      <w:r w:rsidRPr="00194230">
        <w:rPr>
          <w:noProof/>
          <w:szCs w:val="24"/>
          <w:bdr w:val="single" w:sz="4" w:space="0" w:color="auto"/>
          <w:lang w:eastAsia="ru-RU"/>
        </w:rPr>
        <w:lastRenderedPageBreak/>
        <w:drawing>
          <wp:inline distT="0" distB="0" distL="0" distR="0" wp14:anchorId="5BD97AFD" wp14:editId="41502B67">
            <wp:extent cx="9298248" cy="5813946"/>
            <wp:effectExtent l="19050" t="0" r="17202" b="0"/>
            <wp:docPr id="31"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194230" w:rsidRDefault="00194230" w:rsidP="00194230">
      <w:pPr>
        <w:ind w:firstLine="0"/>
        <w:jc w:val="center"/>
        <w:rPr>
          <w:szCs w:val="24"/>
          <w:highlight w:val="yellow"/>
        </w:rPr>
      </w:pPr>
    </w:p>
    <w:p w:rsidR="00194230" w:rsidRPr="00194230" w:rsidRDefault="00194230" w:rsidP="00194230">
      <w:pPr>
        <w:ind w:firstLine="0"/>
        <w:jc w:val="center"/>
        <w:rPr>
          <w:szCs w:val="24"/>
        </w:rPr>
      </w:pPr>
      <w:r w:rsidRPr="00194230">
        <w:rPr>
          <w:szCs w:val="24"/>
        </w:rPr>
        <w:t xml:space="preserve">Рисунок </w:t>
      </w:r>
      <w:r w:rsidR="00F66B29">
        <w:rPr>
          <w:szCs w:val="24"/>
        </w:rPr>
        <w:t>8.1.а</w:t>
      </w:r>
      <w:r w:rsidRPr="00194230">
        <w:rPr>
          <w:szCs w:val="24"/>
        </w:rPr>
        <w:t xml:space="preserve">. Фактические удельные расходы топлива на производство тепловой энергии по источникам БРТС и Дирекции по </w:t>
      </w:r>
      <w:proofErr w:type="spellStart"/>
      <w:r w:rsidRPr="00194230">
        <w:rPr>
          <w:szCs w:val="24"/>
        </w:rPr>
        <w:t>тепловодоснабжению</w:t>
      </w:r>
      <w:proofErr w:type="spellEnd"/>
      <w:r w:rsidRPr="00194230">
        <w:rPr>
          <w:szCs w:val="24"/>
        </w:rPr>
        <w:t xml:space="preserve"> СКЖД за 201</w:t>
      </w:r>
      <w:r w:rsidR="002441DA">
        <w:rPr>
          <w:szCs w:val="24"/>
        </w:rPr>
        <w:t>8</w:t>
      </w:r>
      <w:r w:rsidRPr="00194230">
        <w:rPr>
          <w:szCs w:val="24"/>
        </w:rPr>
        <w:t xml:space="preserve"> год, кг </w:t>
      </w:r>
      <w:proofErr w:type="spellStart"/>
      <w:r w:rsidRPr="00194230">
        <w:rPr>
          <w:szCs w:val="24"/>
        </w:rPr>
        <w:t>у.т</w:t>
      </w:r>
      <w:proofErr w:type="spellEnd"/>
      <w:r w:rsidRPr="00194230">
        <w:rPr>
          <w:szCs w:val="24"/>
        </w:rPr>
        <w:t>./Гкал</w:t>
      </w:r>
    </w:p>
    <w:p w:rsidR="00194230" w:rsidRDefault="00194230" w:rsidP="00194230">
      <w:pPr>
        <w:sectPr w:rsidR="00194230" w:rsidSect="00194230">
          <w:pgSz w:w="16838" w:h="11906" w:orient="landscape"/>
          <w:pgMar w:top="720" w:right="720" w:bottom="720" w:left="720" w:header="709" w:footer="709" w:gutter="0"/>
          <w:cols w:space="708"/>
          <w:docGrid w:linePitch="360"/>
        </w:sectPr>
      </w:pPr>
    </w:p>
    <w:p w:rsidR="005D0A17" w:rsidRPr="00656723" w:rsidRDefault="005D0A17" w:rsidP="00C421AC">
      <w:pPr>
        <w:pStyle w:val="2"/>
        <w:numPr>
          <w:ilvl w:val="0"/>
          <w:numId w:val="1"/>
        </w:numPr>
        <w:ind w:left="0" w:firstLine="0"/>
        <w:rPr>
          <w:rFonts w:cs="Times New Roman"/>
          <w:szCs w:val="24"/>
        </w:rPr>
      </w:pPr>
      <w:bookmarkStart w:id="122" w:name="_Toc478394756"/>
      <w:bookmarkStart w:id="123" w:name="_Toc479856609"/>
      <w:r w:rsidRPr="00656723">
        <w:rPr>
          <w:rFonts w:cs="Times New Roman"/>
          <w:szCs w:val="24"/>
        </w:rPr>
        <w:lastRenderedPageBreak/>
        <w:t xml:space="preserve">Надежность </w:t>
      </w:r>
      <w:r w:rsidR="00194230">
        <w:rPr>
          <w:rFonts w:cs="Times New Roman"/>
          <w:szCs w:val="24"/>
        </w:rPr>
        <w:t xml:space="preserve">системы </w:t>
      </w:r>
      <w:r w:rsidRPr="00656723">
        <w:rPr>
          <w:rFonts w:cs="Times New Roman"/>
          <w:szCs w:val="24"/>
        </w:rPr>
        <w:t>теплоснабжения</w:t>
      </w:r>
      <w:bookmarkEnd w:id="122"/>
      <w:bookmarkEnd w:id="123"/>
    </w:p>
    <w:p w:rsidR="00892783" w:rsidRPr="00412E40" w:rsidRDefault="00892783" w:rsidP="00194230">
      <w:pPr>
        <w:rPr>
          <w:szCs w:val="24"/>
        </w:rPr>
      </w:pPr>
    </w:p>
    <w:p w:rsidR="00194230" w:rsidRPr="00412E40" w:rsidRDefault="00194230" w:rsidP="00194230">
      <w:pPr>
        <w:rPr>
          <w:szCs w:val="24"/>
        </w:rPr>
      </w:pPr>
      <w:r w:rsidRPr="00412E40">
        <w:rPr>
          <w:szCs w:val="24"/>
        </w:rPr>
        <w:t xml:space="preserve">В результате анализа полученных данных о работе системы теплоснабжения было установлено, что аварий и аварийно-восстановительных ремонтов на тепловых сетях городского округа </w:t>
      </w:r>
      <w:proofErr w:type="spellStart"/>
      <w:r w:rsidRPr="00412E40">
        <w:rPr>
          <w:szCs w:val="24"/>
        </w:rPr>
        <w:t>г.Батайск</w:t>
      </w:r>
      <w:proofErr w:type="spellEnd"/>
      <w:r w:rsidRPr="00412E40">
        <w:rPr>
          <w:szCs w:val="24"/>
        </w:rPr>
        <w:t xml:space="preserve"> в период с 20</w:t>
      </w:r>
      <w:r w:rsidR="00336B90">
        <w:rPr>
          <w:szCs w:val="24"/>
        </w:rPr>
        <w:t>14</w:t>
      </w:r>
      <w:r w:rsidRPr="00412E40">
        <w:rPr>
          <w:szCs w:val="24"/>
        </w:rPr>
        <w:t xml:space="preserve"> по 201</w:t>
      </w:r>
      <w:r w:rsidR="00A35E21">
        <w:rPr>
          <w:szCs w:val="24"/>
        </w:rPr>
        <w:t>8</w:t>
      </w:r>
      <w:r w:rsidRPr="00412E40">
        <w:rPr>
          <w:szCs w:val="24"/>
        </w:rPr>
        <w:t xml:space="preserve"> год зафиксировано не было. Продолжительность устранения отказов (повреждений) составляла не более 8 часов (одной рабочей смены). </w:t>
      </w:r>
    </w:p>
    <w:p w:rsidR="00194230" w:rsidRPr="00412E40" w:rsidRDefault="00194230" w:rsidP="00194230">
      <w:pPr>
        <w:rPr>
          <w:szCs w:val="24"/>
        </w:rPr>
      </w:pPr>
      <w:r w:rsidRPr="00412E40">
        <w:rPr>
          <w:szCs w:val="24"/>
        </w:rPr>
        <w:t>Расчет надежности системы теплоснабжения выполнен по «Методическим указаниям по анализу показателей, используемых для оценки надежности систем теплоснабжения» разработанных в соответствии с пунктом 2 постановления Правительства Российской Федерации от 8 августа 2012 года №808.</w:t>
      </w:r>
    </w:p>
    <w:p w:rsidR="00194230" w:rsidRPr="00412E40" w:rsidRDefault="00194230" w:rsidP="00194230">
      <w:pPr>
        <w:rPr>
          <w:szCs w:val="24"/>
        </w:rPr>
      </w:pPr>
    </w:p>
    <w:p w:rsidR="005D0A17" w:rsidRPr="00412E40" w:rsidRDefault="00656723" w:rsidP="00C421AC">
      <w:pPr>
        <w:pStyle w:val="3"/>
        <w:numPr>
          <w:ilvl w:val="1"/>
          <w:numId w:val="1"/>
        </w:numPr>
        <w:ind w:left="0" w:firstLine="0"/>
        <w:rPr>
          <w:rFonts w:cs="Times New Roman"/>
          <w:szCs w:val="24"/>
        </w:rPr>
      </w:pPr>
      <w:bookmarkStart w:id="124" w:name="_Toc478394757"/>
      <w:bookmarkStart w:id="125" w:name="_Toc479856610"/>
      <w:r w:rsidRPr="00412E40">
        <w:rPr>
          <w:rFonts w:cs="Times New Roman"/>
          <w:szCs w:val="24"/>
        </w:rPr>
        <w:t xml:space="preserve">Описание </w:t>
      </w:r>
      <w:r w:rsidR="00194230" w:rsidRPr="00412E40">
        <w:rPr>
          <w:rFonts w:cs="Times New Roman"/>
          <w:szCs w:val="24"/>
        </w:rPr>
        <w:t xml:space="preserve">показателей </w:t>
      </w:r>
      <w:r w:rsidR="005D0A17" w:rsidRPr="00412E40">
        <w:rPr>
          <w:rFonts w:cs="Times New Roman"/>
          <w:szCs w:val="24"/>
        </w:rPr>
        <w:t xml:space="preserve">надежности </w:t>
      </w:r>
      <w:bookmarkEnd w:id="124"/>
      <w:r w:rsidR="00194230" w:rsidRPr="00412E40">
        <w:rPr>
          <w:rFonts w:cs="Times New Roman"/>
          <w:szCs w:val="24"/>
        </w:rPr>
        <w:t xml:space="preserve">системы </w:t>
      </w:r>
      <w:proofErr w:type="spellStart"/>
      <w:r w:rsidR="00194230" w:rsidRPr="00412E40">
        <w:rPr>
          <w:rFonts w:cs="Times New Roman"/>
          <w:szCs w:val="24"/>
        </w:rPr>
        <w:t>тплоснабжения</w:t>
      </w:r>
      <w:bookmarkEnd w:id="125"/>
      <w:proofErr w:type="spellEnd"/>
    </w:p>
    <w:p w:rsidR="00656723" w:rsidRPr="00412E40" w:rsidRDefault="00656723" w:rsidP="00656723">
      <w:pPr>
        <w:ind w:firstLine="0"/>
        <w:rPr>
          <w:rFonts w:cs="Times New Roman"/>
          <w:szCs w:val="24"/>
        </w:rPr>
      </w:pPr>
    </w:p>
    <w:p w:rsidR="0055479E" w:rsidRPr="00412E40" w:rsidRDefault="0055479E" w:rsidP="0055479E">
      <w:pPr>
        <w:rPr>
          <w:szCs w:val="24"/>
        </w:rPr>
      </w:pPr>
      <w:r w:rsidRPr="00412E40">
        <w:rPr>
          <w:szCs w:val="24"/>
        </w:rPr>
        <w:t xml:space="preserve">В соответствии с Методическими указаниями, системы теплоснабжения поселений, городских округов по условиям обеспечения классифицируются по показателям надежности на: </w:t>
      </w:r>
    </w:p>
    <w:p w:rsidR="0055479E" w:rsidRPr="00412E40" w:rsidRDefault="0055479E" w:rsidP="009E484C">
      <w:pPr>
        <w:pStyle w:val="a5"/>
        <w:numPr>
          <w:ilvl w:val="0"/>
          <w:numId w:val="33"/>
        </w:numPr>
        <w:ind w:left="0" w:firstLine="709"/>
        <w:rPr>
          <w:szCs w:val="24"/>
        </w:rPr>
      </w:pPr>
      <w:r w:rsidRPr="00412E40">
        <w:rPr>
          <w:szCs w:val="24"/>
        </w:rPr>
        <w:t xml:space="preserve">высоконадежные; </w:t>
      </w:r>
    </w:p>
    <w:p w:rsidR="0055479E" w:rsidRPr="00412E40" w:rsidRDefault="0055479E" w:rsidP="009E484C">
      <w:pPr>
        <w:pStyle w:val="a5"/>
        <w:numPr>
          <w:ilvl w:val="0"/>
          <w:numId w:val="33"/>
        </w:numPr>
        <w:ind w:left="0" w:firstLine="709"/>
        <w:rPr>
          <w:szCs w:val="24"/>
        </w:rPr>
      </w:pPr>
      <w:r w:rsidRPr="00412E40">
        <w:rPr>
          <w:szCs w:val="24"/>
        </w:rPr>
        <w:t xml:space="preserve">надежные; </w:t>
      </w:r>
    </w:p>
    <w:p w:rsidR="0055479E" w:rsidRPr="00412E40" w:rsidRDefault="0055479E" w:rsidP="009E484C">
      <w:pPr>
        <w:pStyle w:val="a5"/>
        <w:numPr>
          <w:ilvl w:val="0"/>
          <w:numId w:val="33"/>
        </w:numPr>
        <w:ind w:left="0" w:firstLine="709"/>
        <w:rPr>
          <w:szCs w:val="24"/>
        </w:rPr>
      </w:pPr>
      <w:r w:rsidRPr="00412E40">
        <w:rPr>
          <w:szCs w:val="24"/>
        </w:rPr>
        <w:t xml:space="preserve">малонадежные; </w:t>
      </w:r>
    </w:p>
    <w:p w:rsidR="0055479E" w:rsidRPr="00412E40" w:rsidRDefault="0055479E" w:rsidP="009E484C">
      <w:pPr>
        <w:pStyle w:val="a5"/>
        <w:numPr>
          <w:ilvl w:val="0"/>
          <w:numId w:val="33"/>
        </w:numPr>
        <w:ind w:left="0" w:firstLine="709"/>
        <w:rPr>
          <w:szCs w:val="24"/>
        </w:rPr>
      </w:pPr>
      <w:r w:rsidRPr="00412E40">
        <w:rPr>
          <w:szCs w:val="24"/>
        </w:rPr>
        <w:t xml:space="preserve">ненадежные. </w:t>
      </w:r>
    </w:p>
    <w:p w:rsidR="0055479E" w:rsidRPr="00412E40" w:rsidRDefault="0055479E" w:rsidP="0055479E">
      <w:pPr>
        <w:rPr>
          <w:szCs w:val="24"/>
        </w:rPr>
      </w:pPr>
      <w:r w:rsidRPr="00412E40">
        <w:rPr>
          <w:szCs w:val="24"/>
        </w:rPr>
        <w:t xml:space="preserve">Показатели надежности системы теплоснабжения подразделяются на: </w:t>
      </w:r>
    </w:p>
    <w:p w:rsidR="0055479E" w:rsidRPr="00412E40" w:rsidRDefault="0055479E" w:rsidP="009E484C">
      <w:pPr>
        <w:pStyle w:val="a5"/>
        <w:numPr>
          <w:ilvl w:val="0"/>
          <w:numId w:val="34"/>
        </w:numPr>
        <w:ind w:left="0" w:firstLine="709"/>
        <w:rPr>
          <w:szCs w:val="24"/>
        </w:rPr>
      </w:pPr>
      <w:r w:rsidRPr="00412E40">
        <w:rPr>
          <w:szCs w:val="24"/>
        </w:rPr>
        <w:t xml:space="preserve">показатели, характеризующие надежность электроснабжения источников тепловой энергии; </w:t>
      </w:r>
    </w:p>
    <w:p w:rsidR="0055479E" w:rsidRPr="00412E40" w:rsidRDefault="0055479E" w:rsidP="009E484C">
      <w:pPr>
        <w:pStyle w:val="a5"/>
        <w:numPr>
          <w:ilvl w:val="0"/>
          <w:numId w:val="34"/>
        </w:numPr>
        <w:ind w:left="0" w:firstLine="709"/>
        <w:rPr>
          <w:szCs w:val="24"/>
        </w:rPr>
      </w:pPr>
      <w:r w:rsidRPr="00412E40">
        <w:rPr>
          <w:szCs w:val="24"/>
        </w:rPr>
        <w:t xml:space="preserve">показатели, характеризующие надежность водоснабжения источников тепловой энергии; </w:t>
      </w:r>
    </w:p>
    <w:p w:rsidR="0055479E" w:rsidRPr="00412E40" w:rsidRDefault="0055479E" w:rsidP="009E484C">
      <w:pPr>
        <w:pStyle w:val="a5"/>
        <w:numPr>
          <w:ilvl w:val="0"/>
          <w:numId w:val="34"/>
        </w:numPr>
        <w:ind w:left="0" w:firstLine="709"/>
        <w:rPr>
          <w:szCs w:val="24"/>
        </w:rPr>
      </w:pPr>
      <w:r w:rsidRPr="00412E40">
        <w:rPr>
          <w:szCs w:val="24"/>
        </w:rPr>
        <w:t xml:space="preserve">показатели, характеризующие надежность топливоснабжения источников тепловой энергии; </w:t>
      </w:r>
    </w:p>
    <w:p w:rsidR="0055479E" w:rsidRPr="00412E40" w:rsidRDefault="0055479E" w:rsidP="009E484C">
      <w:pPr>
        <w:pStyle w:val="a5"/>
        <w:numPr>
          <w:ilvl w:val="0"/>
          <w:numId w:val="34"/>
        </w:numPr>
        <w:ind w:left="0" w:firstLine="709"/>
        <w:rPr>
          <w:szCs w:val="24"/>
        </w:rPr>
      </w:pPr>
      <w:r w:rsidRPr="00412E40">
        <w:rPr>
          <w:szCs w:val="24"/>
        </w:rPr>
        <w:t xml:space="preserve">показатели, характеризующие соответствие тепловой мощности источников тепловой энергии и пропускной способности тепловых сетей расчетным тепловым нагрузкам потребителей; </w:t>
      </w:r>
    </w:p>
    <w:p w:rsidR="0055479E" w:rsidRPr="00412E40" w:rsidRDefault="0055479E" w:rsidP="009E484C">
      <w:pPr>
        <w:pStyle w:val="a5"/>
        <w:numPr>
          <w:ilvl w:val="0"/>
          <w:numId w:val="34"/>
        </w:numPr>
        <w:ind w:left="0" w:firstLine="709"/>
        <w:rPr>
          <w:szCs w:val="24"/>
        </w:rPr>
      </w:pPr>
      <w:r w:rsidRPr="00412E40">
        <w:rPr>
          <w:szCs w:val="24"/>
        </w:rPr>
        <w:t>показатели, характеризующие уровень резервирования (</w:t>
      </w:r>
      <w:proofErr w:type="spellStart"/>
      <w:r w:rsidRPr="00412E40">
        <w:rPr>
          <w:szCs w:val="24"/>
        </w:rPr>
        <w:t>Кр</w:t>
      </w:r>
      <w:proofErr w:type="spellEnd"/>
      <w:r w:rsidRPr="00412E40">
        <w:rPr>
          <w:szCs w:val="24"/>
        </w:rPr>
        <w:t xml:space="preserve">) источников тепловой энергии и элементов тепловой сети; </w:t>
      </w:r>
    </w:p>
    <w:p w:rsidR="0055479E" w:rsidRPr="00412E40" w:rsidRDefault="0055479E" w:rsidP="009E484C">
      <w:pPr>
        <w:pStyle w:val="a5"/>
        <w:numPr>
          <w:ilvl w:val="0"/>
          <w:numId w:val="34"/>
        </w:numPr>
        <w:ind w:left="0" w:firstLine="709"/>
        <w:rPr>
          <w:szCs w:val="24"/>
        </w:rPr>
      </w:pPr>
      <w:r w:rsidRPr="00412E40">
        <w:rPr>
          <w:szCs w:val="24"/>
        </w:rPr>
        <w:t xml:space="preserve">показатели, характеризующие уровень технического состояния тепловых сетей; </w:t>
      </w:r>
    </w:p>
    <w:p w:rsidR="0055479E" w:rsidRPr="00412E40" w:rsidRDefault="0055479E" w:rsidP="009E484C">
      <w:pPr>
        <w:pStyle w:val="a5"/>
        <w:numPr>
          <w:ilvl w:val="0"/>
          <w:numId w:val="34"/>
        </w:numPr>
        <w:ind w:left="0" w:firstLine="709"/>
        <w:rPr>
          <w:szCs w:val="24"/>
        </w:rPr>
      </w:pPr>
      <w:r w:rsidRPr="00412E40">
        <w:rPr>
          <w:szCs w:val="24"/>
        </w:rPr>
        <w:t xml:space="preserve">показатели, характеризующие интенсивность отказов тепловых сетей; </w:t>
      </w:r>
    </w:p>
    <w:p w:rsidR="0055479E" w:rsidRPr="00412E40" w:rsidRDefault="0055479E" w:rsidP="009E484C">
      <w:pPr>
        <w:pStyle w:val="a5"/>
        <w:numPr>
          <w:ilvl w:val="0"/>
          <w:numId w:val="34"/>
        </w:numPr>
        <w:ind w:left="0" w:firstLine="709"/>
        <w:rPr>
          <w:szCs w:val="24"/>
        </w:rPr>
      </w:pPr>
      <w:r w:rsidRPr="00412E40">
        <w:rPr>
          <w:szCs w:val="24"/>
        </w:rPr>
        <w:t xml:space="preserve">показатели, характеризующие аварийный </w:t>
      </w:r>
      <w:proofErr w:type="spellStart"/>
      <w:r w:rsidRPr="00412E40">
        <w:rPr>
          <w:szCs w:val="24"/>
        </w:rPr>
        <w:t>недоотпуск</w:t>
      </w:r>
      <w:proofErr w:type="spellEnd"/>
      <w:r w:rsidRPr="00412E40">
        <w:rPr>
          <w:szCs w:val="24"/>
        </w:rPr>
        <w:t xml:space="preserve"> тепловой энергии потребителям; </w:t>
      </w:r>
    </w:p>
    <w:p w:rsidR="0055479E" w:rsidRPr="00412E40" w:rsidRDefault="0055479E" w:rsidP="009E484C">
      <w:pPr>
        <w:pStyle w:val="a5"/>
        <w:numPr>
          <w:ilvl w:val="0"/>
          <w:numId w:val="34"/>
        </w:numPr>
        <w:ind w:left="0" w:firstLine="709"/>
        <w:rPr>
          <w:szCs w:val="24"/>
        </w:rPr>
      </w:pPr>
      <w:r w:rsidRPr="00412E40">
        <w:rPr>
          <w:szCs w:val="24"/>
        </w:rPr>
        <w:t xml:space="preserve">показатели, характеризующие количество жалоб потребителей тепловой энергии на нарушение качества теплоснабжения. </w:t>
      </w:r>
    </w:p>
    <w:p w:rsidR="0055479E" w:rsidRPr="00412E40" w:rsidRDefault="0055479E" w:rsidP="0055479E">
      <w:pPr>
        <w:rPr>
          <w:szCs w:val="24"/>
        </w:rPr>
      </w:pPr>
      <w:r w:rsidRPr="00412E40">
        <w:rPr>
          <w:szCs w:val="24"/>
        </w:rPr>
        <w:t>Данная методика устанавливает следующие термины и определения:</w:t>
      </w:r>
    </w:p>
    <w:p w:rsidR="0055479E" w:rsidRPr="00412E40" w:rsidRDefault="0055479E" w:rsidP="009E484C">
      <w:pPr>
        <w:pStyle w:val="a5"/>
        <w:numPr>
          <w:ilvl w:val="0"/>
          <w:numId w:val="35"/>
        </w:numPr>
        <w:ind w:left="0" w:firstLine="709"/>
        <w:rPr>
          <w:rFonts w:cs="Times New Roman"/>
          <w:color w:val="000000"/>
          <w:szCs w:val="24"/>
        </w:rPr>
      </w:pPr>
      <w:r w:rsidRPr="00412E40">
        <w:rPr>
          <w:rFonts w:cs="Times New Roman"/>
          <w:color w:val="000000"/>
          <w:szCs w:val="24"/>
        </w:rPr>
        <w:t xml:space="preserve">«система теплоснабжения» - совокупность источников тепловой энергии и </w:t>
      </w:r>
      <w:proofErr w:type="spellStart"/>
      <w:r w:rsidRPr="00412E40">
        <w:rPr>
          <w:rFonts w:cs="Times New Roman"/>
          <w:color w:val="000000"/>
          <w:szCs w:val="24"/>
        </w:rPr>
        <w:t>теплопотребляющих</w:t>
      </w:r>
      <w:proofErr w:type="spellEnd"/>
      <w:r w:rsidRPr="00412E40">
        <w:rPr>
          <w:rFonts w:cs="Times New Roman"/>
          <w:color w:val="000000"/>
          <w:szCs w:val="24"/>
        </w:rPr>
        <w:t xml:space="preserve"> установок, технологически соединенных тепловыми сетями; </w:t>
      </w:r>
    </w:p>
    <w:p w:rsidR="0055479E" w:rsidRPr="00412E40" w:rsidRDefault="0055479E" w:rsidP="009E484C">
      <w:pPr>
        <w:pStyle w:val="a5"/>
        <w:numPr>
          <w:ilvl w:val="0"/>
          <w:numId w:val="35"/>
        </w:numPr>
        <w:ind w:left="0" w:firstLine="709"/>
        <w:rPr>
          <w:rFonts w:cs="Times New Roman"/>
          <w:color w:val="000000"/>
          <w:szCs w:val="24"/>
        </w:rPr>
      </w:pPr>
      <w:r w:rsidRPr="00412E40">
        <w:rPr>
          <w:rFonts w:cs="Times New Roman"/>
          <w:color w:val="000000"/>
          <w:szCs w:val="24"/>
        </w:rPr>
        <w:t xml:space="preserve">«источник тепловой энергии» - устройство, предназначенное для производства тепловой энергии; </w:t>
      </w:r>
    </w:p>
    <w:p w:rsidR="0055479E" w:rsidRPr="00412E40" w:rsidRDefault="0055479E" w:rsidP="009E484C">
      <w:pPr>
        <w:pStyle w:val="a5"/>
        <w:numPr>
          <w:ilvl w:val="0"/>
          <w:numId w:val="35"/>
        </w:numPr>
        <w:ind w:left="0" w:firstLine="709"/>
        <w:rPr>
          <w:rFonts w:cs="Times New Roman"/>
          <w:color w:val="000000"/>
          <w:szCs w:val="24"/>
        </w:rPr>
      </w:pPr>
      <w:r w:rsidRPr="00412E40">
        <w:rPr>
          <w:rFonts w:cs="Times New Roman"/>
          <w:color w:val="000000"/>
          <w:szCs w:val="24"/>
        </w:rPr>
        <w:t>«</w:t>
      </w:r>
      <w:proofErr w:type="spellStart"/>
      <w:r w:rsidRPr="00412E40">
        <w:rPr>
          <w:rFonts w:cs="Times New Roman"/>
          <w:color w:val="000000"/>
          <w:szCs w:val="24"/>
        </w:rPr>
        <w:t>теплопотребляющая</w:t>
      </w:r>
      <w:proofErr w:type="spellEnd"/>
      <w:r w:rsidRPr="00412E40">
        <w:rPr>
          <w:rFonts w:cs="Times New Roman"/>
          <w:color w:val="000000"/>
          <w:szCs w:val="24"/>
        </w:rPr>
        <w:t xml:space="preserve"> установка» - устройство, предназначенное для использования тепловой энергии, теплоносителя для нужд потребителя тепловой энергии; </w:t>
      </w:r>
    </w:p>
    <w:p w:rsidR="0055479E" w:rsidRPr="00412E40" w:rsidRDefault="0055479E" w:rsidP="009E484C">
      <w:pPr>
        <w:pStyle w:val="a5"/>
        <w:numPr>
          <w:ilvl w:val="0"/>
          <w:numId w:val="35"/>
        </w:numPr>
        <w:ind w:left="0" w:firstLine="709"/>
        <w:rPr>
          <w:rFonts w:cs="Times New Roman"/>
          <w:color w:val="000000"/>
          <w:szCs w:val="24"/>
        </w:rPr>
      </w:pPr>
      <w:r w:rsidRPr="00412E40">
        <w:rPr>
          <w:rFonts w:cs="Times New Roman"/>
          <w:color w:val="000000"/>
          <w:szCs w:val="24"/>
        </w:rPr>
        <w:t xml:space="preserve">«тепловая сеть» -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w:t>
      </w:r>
      <w:proofErr w:type="spellStart"/>
      <w:r w:rsidRPr="00412E40">
        <w:rPr>
          <w:rFonts w:cs="Times New Roman"/>
          <w:color w:val="000000"/>
          <w:szCs w:val="24"/>
        </w:rPr>
        <w:t>теплопотребляющих</w:t>
      </w:r>
      <w:proofErr w:type="spellEnd"/>
      <w:r w:rsidRPr="00412E40">
        <w:rPr>
          <w:rFonts w:cs="Times New Roman"/>
          <w:color w:val="000000"/>
          <w:szCs w:val="24"/>
        </w:rPr>
        <w:t xml:space="preserve"> установок; </w:t>
      </w:r>
    </w:p>
    <w:p w:rsidR="0055479E" w:rsidRPr="00412E40" w:rsidRDefault="0055479E" w:rsidP="009E484C">
      <w:pPr>
        <w:pStyle w:val="a5"/>
        <w:numPr>
          <w:ilvl w:val="0"/>
          <w:numId w:val="35"/>
        </w:numPr>
        <w:ind w:left="0" w:firstLine="709"/>
        <w:rPr>
          <w:rFonts w:cs="Times New Roman"/>
          <w:color w:val="000000"/>
          <w:szCs w:val="24"/>
        </w:rPr>
      </w:pPr>
      <w:r w:rsidRPr="00412E40">
        <w:rPr>
          <w:rFonts w:cs="Times New Roman"/>
          <w:color w:val="000000"/>
          <w:szCs w:val="24"/>
        </w:rPr>
        <w:t xml:space="preserve">«надежность теплоснабжения» - характеристика состояния системы теплоснабжения, при котором обеспечиваются качество и безопасность теплоснабжения; </w:t>
      </w:r>
    </w:p>
    <w:p w:rsidR="0055479E" w:rsidRPr="00412E40" w:rsidRDefault="0055479E" w:rsidP="009E484C">
      <w:pPr>
        <w:pStyle w:val="a5"/>
        <w:numPr>
          <w:ilvl w:val="0"/>
          <w:numId w:val="35"/>
        </w:numPr>
        <w:ind w:left="0" w:firstLine="709"/>
        <w:rPr>
          <w:rFonts w:cs="Times New Roman"/>
          <w:color w:val="000000"/>
          <w:szCs w:val="24"/>
        </w:rPr>
      </w:pPr>
      <w:r w:rsidRPr="00412E40">
        <w:rPr>
          <w:rFonts w:cs="Times New Roman"/>
          <w:color w:val="000000"/>
          <w:szCs w:val="24"/>
        </w:rPr>
        <w:t xml:space="preserve">«качество теплоснабжения» -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 </w:t>
      </w:r>
    </w:p>
    <w:p w:rsidR="0055479E" w:rsidRPr="00412E40" w:rsidRDefault="0055479E" w:rsidP="009E484C">
      <w:pPr>
        <w:pStyle w:val="a5"/>
        <w:numPr>
          <w:ilvl w:val="0"/>
          <w:numId w:val="35"/>
        </w:numPr>
        <w:ind w:left="0" w:firstLine="709"/>
        <w:rPr>
          <w:rFonts w:cs="Times New Roman"/>
          <w:color w:val="000000"/>
          <w:szCs w:val="24"/>
        </w:rPr>
      </w:pPr>
      <w:r w:rsidRPr="00412E40">
        <w:rPr>
          <w:rFonts w:cs="Times New Roman"/>
          <w:color w:val="000000"/>
          <w:szCs w:val="24"/>
        </w:rPr>
        <w:t xml:space="preserve">«отказ технологический» - вынужденное отключение или ограничение работоспособности оборудования, повреждение зданий и сооружений, приведшие к нарушению процесса передачи тепловой энергии потребителям, если они не содержат признаков аварии; </w:t>
      </w:r>
    </w:p>
    <w:p w:rsidR="0055479E" w:rsidRPr="00412E40" w:rsidRDefault="0055479E" w:rsidP="009E484C">
      <w:pPr>
        <w:pStyle w:val="a5"/>
        <w:numPr>
          <w:ilvl w:val="0"/>
          <w:numId w:val="35"/>
        </w:numPr>
        <w:ind w:left="0" w:firstLine="709"/>
        <w:rPr>
          <w:rFonts w:cs="Times New Roman"/>
          <w:color w:val="000000"/>
          <w:szCs w:val="24"/>
        </w:rPr>
      </w:pPr>
      <w:r w:rsidRPr="00412E40">
        <w:rPr>
          <w:rFonts w:cs="Times New Roman"/>
          <w:color w:val="000000"/>
          <w:szCs w:val="24"/>
        </w:rPr>
        <w:lastRenderedPageBreak/>
        <w:t xml:space="preserve">«отказ системы теплоснабжения» - такая аварийная ситуация, при которой прекращается подача тепловой энергии хотя бы одному потребителю. </w:t>
      </w:r>
    </w:p>
    <w:p w:rsidR="0055479E" w:rsidRPr="00412E40" w:rsidRDefault="0055479E" w:rsidP="009E484C">
      <w:pPr>
        <w:pStyle w:val="a5"/>
        <w:numPr>
          <w:ilvl w:val="0"/>
          <w:numId w:val="35"/>
        </w:numPr>
        <w:ind w:left="0" w:firstLine="709"/>
        <w:rPr>
          <w:rFonts w:cs="Times New Roman"/>
          <w:color w:val="000000"/>
          <w:szCs w:val="24"/>
        </w:rPr>
      </w:pPr>
      <w:r w:rsidRPr="00412E40">
        <w:rPr>
          <w:rFonts w:cs="Times New Roman"/>
          <w:color w:val="000000"/>
          <w:szCs w:val="24"/>
        </w:rPr>
        <w:t xml:space="preserve">«авария» - повреждение трубопровода тепловой сети, если в период отопительного сезона это привело к перерыву теплоснабжения на срок 36 ч и более; </w:t>
      </w:r>
    </w:p>
    <w:p w:rsidR="0055479E" w:rsidRPr="00412E40" w:rsidRDefault="0055479E" w:rsidP="009E484C">
      <w:pPr>
        <w:pStyle w:val="a5"/>
        <w:numPr>
          <w:ilvl w:val="0"/>
          <w:numId w:val="35"/>
        </w:numPr>
        <w:ind w:left="0" w:firstLine="709"/>
        <w:rPr>
          <w:rFonts w:cs="Times New Roman"/>
          <w:color w:val="000000"/>
          <w:szCs w:val="24"/>
        </w:rPr>
      </w:pPr>
      <w:r w:rsidRPr="00412E40">
        <w:rPr>
          <w:rFonts w:cs="Times New Roman"/>
          <w:color w:val="000000"/>
          <w:szCs w:val="24"/>
        </w:rPr>
        <w:t xml:space="preserve">«ветхий, подлежащий замене трубопровод» - трубопровод, отработавший нормативный срок службы или подлежащий замене по заключению специализированной организации, аккредитованной в области промышленной безопасности. </w:t>
      </w:r>
    </w:p>
    <w:p w:rsidR="0055479E" w:rsidRPr="00412E40" w:rsidRDefault="0055479E" w:rsidP="0055479E">
      <w:pPr>
        <w:rPr>
          <w:rFonts w:cs="Times New Roman"/>
          <w:color w:val="000000"/>
          <w:szCs w:val="24"/>
        </w:rPr>
      </w:pPr>
      <w:r w:rsidRPr="00412E40">
        <w:rPr>
          <w:rFonts w:cs="Times New Roman"/>
          <w:color w:val="000000"/>
          <w:szCs w:val="24"/>
        </w:rPr>
        <w:t xml:space="preserve">Надежность теплоснабжения обеспечивается надежной работой всех элементов системы теплоснабжения, а также внешних, по отношению к системе </w:t>
      </w:r>
      <w:r w:rsidRPr="00412E40">
        <w:rPr>
          <w:szCs w:val="24"/>
        </w:rPr>
        <w:t xml:space="preserve">теплоснабжения, систем электро-, водо-, топливоснабжения источников тепловой энергии. </w:t>
      </w:r>
    </w:p>
    <w:p w:rsidR="0055479E" w:rsidRPr="00412E40" w:rsidRDefault="0055479E" w:rsidP="0055479E">
      <w:pPr>
        <w:rPr>
          <w:szCs w:val="24"/>
        </w:rPr>
      </w:pPr>
      <w:r w:rsidRPr="00412E40">
        <w:rPr>
          <w:szCs w:val="24"/>
        </w:rPr>
        <w:t xml:space="preserve">Интегральными показателями оценки надежности теплоснабжения в целом являются такие эмпирические показатели как интенсивность отказов </w:t>
      </w:r>
      <w:proofErr w:type="spellStart"/>
      <w:r w:rsidRPr="00412E40">
        <w:rPr>
          <w:szCs w:val="24"/>
        </w:rPr>
        <w:t>nот</w:t>
      </w:r>
      <w:proofErr w:type="spellEnd"/>
      <w:r w:rsidRPr="00412E40">
        <w:rPr>
          <w:szCs w:val="24"/>
        </w:rPr>
        <w:t xml:space="preserve"> [1/год] и относительный аварийный </w:t>
      </w:r>
      <w:proofErr w:type="spellStart"/>
      <w:r w:rsidRPr="00412E40">
        <w:rPr>
          <w:szCs w:val="24"/>
        </w:rPr>
        <w:t>недоотпуск</w:t>
      </w:r>
      <w:proofErr w:type="spellEnd"/>
      <w:r w:rsidRPr="00412E40">
        <w:rPr>
          <w:szCs w:val="24"/>
        </w:rPr>
        <w:t xml:space="preserve"> тепла </w:t>
      </w:r>
      <w:proofErr w:type="spellStart"/>
      <w:r w:rsidRPr="00412E40">
        <w:rPr>
          <w:szCs w:val="24"/>
        </w:rPr>
        <w:t>Qав</w:t>
      </w:r>
      <w:proofErr w:type="spellEnd"/>
      <w:r w:rsidRPr="00412E40">
        <w:rPr>
          <w:szCs w:val="24"/>
        </w:rPr>
        <w:t>/</w:t>
      </w:r>
      <w:proofErr w:type="spellStart"/>
      <w:r w:rsidRPr="00412E40">
        <w:rPr>
          <w:szCs w:val="24"/>
        </w:rPr>
        <w:t>Qрасч</w:t>
      </w:r>
      <w:proofErr w:type="spellEnd"/>
      <w:r w:rsidRPr="00412E40">
        <w:rPr>
          <w:szCs w:val="24"/>
        </w:rPr>
        <w:t xml:space="preserve">, где </w:t>
      </w:r>
      <w:proofErr w:type="spellStart"/>
      <w:r w:rsidRPr="00412E40">
        <w:rPr>
          <w:szCs w:val="24"/>
        </w:rPr>
        <w:t>Qав</w:t>
      </w:r>
      <w:proofErr w:type="spellEnd"/>
      <w:r w:rsidRPr="00412E40">
        <w:rPr>
          <w:szCs w:val="24"/>
        </w:rPr>
        <w:t xml:space="preserve"> – аварийный </w:t>
      </w:r>
      <w:proofErr w:type="spellStart"/>
      <w:r w:rsidRPr="00412E40">
        <w:rPr>
          <w:szCs w:val="24"/>
        </w:rPr>
        <w:t>недоотпуск</w:t>
      </w:r>
      <w:proofErr w:type="spellEnd"/>
      <w:r w:rsidRPr="00412E40">
        <w:rPr>
          <w:szCs w:val="24"/>
        </w:rPr>
        <w:t xml:space="preserve"> тепла за год [Гкал], </w:t>
      </w:r>
      <w:proofErr w:type="spellStart"/>
      <w:r w:rsidRPr="00412E40">
        <w:rPr>
          <w:szCs w:val="24"/>
        </w:rPr>
        <w:t>Qрасч</w:t>
      </w:r>
      <w:proofErr w:type="spellEnd"/>
      <w:r w:rsidRPr="00412E40">
        <w:rPr>
          <w:szCs w:val="24"/>
        </w:rPr>
        <w:t xml:space="preserve"> – расчетный отпуск тепла системой теплоснабжения за год [Гкал]. Динамика изменения данных показателей указывает на прогресс или деградацию надежности каждой конкретной системы теплоснабжения. Однако они не могут быть применены в качестве универсальных системных показателей, поскольку не содержат элементов сопоставимости систем теплоснабжения. </w:t>
      </w:r>
    </w:p>
    <w:p w:rsidR="0055479E" w:rsidRPr="00412E40" w:rsidRDefault="0055479E" w:rsidP="0055479E">
      <w:pPr>
        <w:rPr>
          <w:szCs w:val="24"/>
        </w:rPr>
      </w:pPr>
      <w:r w:rsidRPr="00412E40">
        <w:rPr>
          <w:szCs w:val="24"/>
        </w:rPr>
        <w:t xml:space="preserve">Для оценки надежности систем теплоснабжения необходимо использовать показатели надежности структурных элементов системы теплоснабжения и внешних систем электро-, водо-, топливоснабжения источников тепловой энергии. </w:t>
      </w:r>
    </w:p>
    <w:p w:rsidR="0055479E" w:rsidRPr="00412E40" w:rsidRDefault="0055479E" w:rsidP="0055479E">
      <w:pPr>
        <w:rPr>
          <w:szCs w:val="24"/>
        </w:rPr>
      </w:pPr>
      <w:r w:rsidRPr="00412E40">
        <w:rPr>
          <w:szCs w:val="24"/>
        </w:rPr>
        <w:t xml:space="preserve">1. </w:t>
      </w:r>
      <w:r w:rsidRPr="00412E40">
        <w:rPr>
          <w:i/>
          <w:iCs/>
          <w:szCs w:val="24"/>
        </w:rPr>
        <w:t>Показатель надежности электроснабжения источников тепла (</w:t>
      </w:r>
      <w:proofErr w:type="spellStart"/>
      <w:r w:rsidRPr="00412E40">
        <w:rPr>
          <w:i/>
          <w:iCs/>
          <w:szCs w:val="24"/>
        </w:rPr>
        <w:t>Кэ</w:t>
      </w:r>
      <w:proofErr w:type="spellEnd"/>
      <w:r w:rsidRPr="00412E40">
        <w:rPr>
          <w:i/>
          <w:iCs/>
          <w:szCs w:val="24"/>
        </w:rPr>
        <w:t xml:space="preserve">) </w:t>
      </w:r>
      <w:r w:rsidRPr="00412E40">
        <w:rPr>
          <w:szCs w:val="24"/>
        </w:rPr>
        <w:t xml:space="preserve">характеризуется наличием или отсутствием резервного электропитания: </w:t>
      </w:r>
    </w:p>
    <w:p w:rsidR="0055479E" w:rsidRPr="00412E40" w:rsidRDefault="0055479E" w:rsidP="009E484C">
      <w:pPr>
        <w:pStyle w:val="a5"/>
        <w:numPr>
          <w:ilvl w:val="0"/>
          <w:numId w:val="36"/>
        </w:numPr>
        <w:ind w:left="0" w:firstLine="709"/>
        <w:rPr>
          <w:szCs w:val="24"/>
        </w:rPr>
      </w:pPr>
      <w:r w:rsidRPr="00412E40">
        <w:rPr>
          <w:szCs w:val="24"/>
        </w:rPr>
        <w:t xml:space="preserve">при наличии резервного электроснабжения </w:t>
      </w:r>
      <w:proofErr w:type="spellStart"/>
      <w:r w:rsidRPr="00412E40">
        <w:rPr>
          <w:szCs w:val="24"/>
        </w:rPr>
        <w:t>Кэ</w:t>
      </w:r>
      <w:proofErr w:type="spellEnd"/>
      <w:r w:rsidRPr="00412E40">
        <w:rPr>
          <w:szCs w:val="24"/>
        </w:rPr>
        <w:t xml:space="preserve"> = 1,0; </w:t>
      </w:r>
    </w:p>
    <w:p w:rsidR="0055479E" w:rsidRPr="00412E40" w:rsidRDefault="0055479E" w:rsidP="009E484C">
      <w:pPr>
        <w:pStyle w:val="a5"/>
        <w:numPr>
          <w:ilvl w:val="0"/>
          <w:numId w:val="36"/>
        </w:numPr>
        <w:ind w:left="0" w:firstLine="709"/>
        <w:rPr>
          <w:szCs w:val="24"/>
        </w:rPr>
      </w:pPr>
      <w:r w:rsidRPr="00412E40">
        <w:rPr>
          <w:szCs w:val="24"/>
        </w:rPr>
        <w:t xml:space="preserve">при отсутствии резервного электроснабжения при мощности источника тепловой энергии (Гкал/ч): </w:t>
      </w:r>
    </w:p>
    <w:p w:rsidR="0055479E" w:rsidRPr="00412E40" w:rsidRDefault="0055479E" w:rsidP="009E484C">
      <w:pPr>
        <w:pStyle w:val="a5"/>
        <w:numPr>
          <w:ilvl w:val="1"/>
          <w:numId w:val="36"/>
        </w:numPr>
        <w:rPr>
          <w:szCs w:val="24"/>
        </w:rPr>
      </w:pPr>
      <w:r w:rsidRPr="00412E40">
        <w:rPr>
          <w:szCs w:val="24"/>
        </w:rPr>
        <w:t xml:space="preserve">до 5,0 - </w:t>
      </w:r>
      <w:proofErr w:type="spellStart"/>
      <w:r w:rsidRPr="00412E40">
        <w:rPr>
          <w:szCs w:val="24"/>
        </w:rPr>
        <w:t>Кэ</w:t>
      </w:r>
      <w:proofErr w:type="spellEnd"/>
      <w:r w:rsidRPr="00412E40">
        <w:rPr>
          <w:szCs w:val="24"/>
        </w:rPr>
        <w:t xml:space="preserve"> = 0,8; </w:t>
      </w:r>
    </w:p>
    <w:p w:rsidR="0055479E" w:rsidRPr="00412E40" w:rsidRDefault="0055479E" w:rsidP="009E484C">
      <w:pPr>
        <w:pStyle w:val="a5"/>
        <w:numPr>
          <w:ilvl w:val="1"/>
          <w:numId w:val="36"/>
        </w:numPr>
        <w:rPr>
          <w:szCs w:val="24"/>
        </w:rPr>
      </w:pPr>
      <w:r w:rsidRPr="00412E40">
        <w:rPr>
          <w:szCs w:val="24"/>
        </w:rPr>
        <w:t xml:space="preserve">5,0 – 20 - </w:t>
      </w:r>
      <w:proofErr w:type="spellStart"/>
      <w:r w:rsidRPr="00412E40">
        <w:rPr>
          <w:szCs w:val="24"/>
        </w:rPr>
        <w:t>Кэ</w:t>
      </w:r>
      <w:proofErr w:type="spellEnd"/>
      <w:r w:rsidRPr="00412E40">
        <w:rPr>
          <w:szCs w:val="24"/>
        </w:rPr>
        <w:t xml:space="preserve"> = 0,7; </w:t>
      </w:r>
    </w:p>
    <w:p w:rsidR="0055479E" w:rsidRPr="00412E40" w:rsidRDefault="0055479E" w:rsidP="009E484C">
      <w:pPr>
        <w:pStyle w:val="a5"/>
        <w:numPr>
          <w:ilvl w:val="1"/>
          <w:numId w:val="36"/>
        </w:numPr>
        <w:rPr>
          <w:szCs w:val="24"/>
        </w:rPr>
      </w:pPr>
      <w:r w:rsidRPr="00412E40">
        <w:rPr>
          <w:szCs w:val="24"/>
        </w:rPr>
        <w:t xml:space="preserve">свыше 20 - </w:t>
      </w:r>
      <w:proofErr w:type="spellStart"/>
      <w:r w:rsidRPr="00412E40">
        <w:rPr>
          <w:szCs w:val="24"/>
        </w:rPr>
        <w:t>Кэ</w:t>
      </w:r>
      <w:proofErr w:type="spellEnd"/>
      <w:r w:rsidRPr="00412E40">
        <w:rPr>
          <w:szCs w:val="24"/>
        </w:rPr>
        <w:t xml:space="preserve"> = 0,6. </w:t>
      </w:r>
    </w:p>
    <w:p w:rsidR="0055479E" w:rsidRPr="00412E40" w:rsidRDefault="0055479E" w:rsidP="0055479E">
      <w:pPr>
        <w:rPr>
          <w:szCs w:val="24"/>
        </w:rPr>
      </w:pPr>
      <w:r w:rsidRPr="00412E40">
        <w:rPr>
          <w:szCs w:val="24"/>
        </w:rPr>
        <w:t xml:space="preserve">2. </w:t>
      </w:r>
      <w:r w:rsidRPr="00412E40">
        <w:rPr>
          <w:i/>
          <w:iCs/>
          <w:szCs w:val="24"/>
        </w:rPr>
        <w:t>Показатель надежности водоснабжения источников тепла (</w:t>
      </w:r>
      <w:proofErr w:type="spellStart"/>
      <w:r w:rsidRPr="00412E40">
        <w:rPr>
          <w:i/>
          <w:iCs/>
          <w:szCs w:val="24"/>
        </w:rPr>
        <w:t>Кв</w:t>
      </w:r>
      <w:proofErr w:type="spellEnd"/>
      <w:r w:rsidRPr="00412E40">
        <w:rPr>
          <w:i/>
          <w:iCs/>
          <w:szCs w:val="24"/>
        </w:rPr>
        <w:t xml:space="preserve">) </w:t>
      </w:r>
      <w:r w:rsidRPr="00412E40">
        <w:rPr>
          <w:szCs w:val="24"/>
        </w:rPr>
        <w:t xml:space="preserve">характеризуется наличием или отсутствием резервного водоснабжения: </w:t>
      </w:r>
    </w:p>
    <w:p w:rsidR="0055479E" w:rsidRPr="00412E40" w:rsidRDefault="0055479E" w:rsidP="009E484C">
      <w:pPr>
        <w:pStyle w:val="a5"/>
        <w:numPr>
          <w:ilvl w:val="0"/>
          <w:numId w:val="37"/>
        </w:numPr>
        <w:ind w:left="0" w:firstLine="709"/>
        <w:rPr>
          <w:szCs w:val="24"/>
        </w:rPr>
      </w:pPr>
      <w:r w:rsidRPr="00412E40">
        <w:rPr>
          <w:szCs w:val="24"/>
        </w:rPr>
        <w:t xml:space="preserve">при наличии резервного водоснабжения </w:t>
      </w:r>
      <w:proofErr w:type="spellStart"/>
      <w:r w:rsidRPr="00412E40">
        <w:rPr>
          <w:szCs w:val="24"/>
        </w:rPr>
        <w:t>Кв</w:t>
      </w:r>
      <w:proofErr w:type="spellEnd"/>
      <w:r w:rsidRPr="00412E40">
        <w:rPr>
          <w:szCs w:val="24"/>
        </w:rPr>
        <w:t xml:space="preserve"> = 1,0; </w:t>
      </w:r>
    </w:p>
    <w:p w:rsidR="0055479E" w:rsidRPr="00412E40" w:rsidRDefault="0055479E" w:rsidP="009E484C">
      <w:pPr>
        <w:pStyle w:val="a5"/>
        <w:numPr>
          <w:ilvl w:val="0"/>
          <w:numId w:val="37"/>
        </w:numPr>
        <w:ind w:left="0" w:firstLine="709"/>
        <w:rPr>
          <w:szCs w:val="24"/>
        </w:rPr>
      </w:pPr>
      <w:r w:rsidRPr="00412E40">
        <w:rPr>
          <w:szCs w:val="24"/>
        </w:rPr>
        <w:t xml:space="preserve">при отсутствии резервного водоснабжения при мощности источника тепловой энергии (Гкал/ч): </w:t>
      </w:r>
    </w:p>
    <w:p w:rsidR="0055479E" w:rsidRPr="00412E40" w:rsidRDefault="0055479E" w:rsidP="009E484C">
      <w:pPr>
        <w:pStyle w:val="a5"/>
        <w:numPr>
          <w:ilvl w:val="1"/>
          <w:numId w:val="37"/>
        </w:numPr>
        <w:rPr>
          <w:szCs w:val="24"/>
        </w:rPr>
      </w:pPr>
      <w:r w:rsidRPr="00412E40">
        <w:rPr>
          <w:szCs w:val="24"/>
        </w:rPr>
        <w:t xml:space="preserve">до 5,0 - </w:t>
      </w:r>
      <w:proofErr w:type="spellStart"/>
      <w:r w:rsidRPr="00412E40">
        <w:rPr>
          <w:szCs w:val="24"/>
        </w:rPr>
        <w:t>Кв</w:t>
      </w:r>
      <w:proofErr w:type="spellEnd"/>
      <w:r w:rsidRPr="00412E40">
        <w:rPr>
          <w:szCs w:val="24"/>
        </w:rPr>
        <w:t xml:space="preserve"> = 0,8; </w:t>
      </w:r>
    </w:p>
    <w:p w:rsidR="0055479E" w:rsidRPr="00412E40" w:rsidRDefault="0055479E" w:rsidP="009E484C">
      <w:pPr>
        <w:pStyle w:val="a5"/>
        <w:numPr>
          <w:ilvl w:val="1"/>
          <w:numId w:val="37"/>
        </w:numPr>
        <w:rPr>
          <w:szCs w:val="24"/>
        </w:rPr>
      </w:pPr>
      <w:r w:rsidRPr="00412E40">
        <w:rPr>
          <w:szCs w:val="24"/>
        </w:rPr>
        <w:t xml:space="preserve">5,0 – 20 - </w:t>
      </w:r>
      <w:proofErr w:type="spellStart"/>
      <w:r w:rsidRPr="00412E40">
        <w:rPr>
          <w:szCs w:val="24"/>
        </w:rPr>
        <w:t>Кв</w:t>
      </w:r>
      <w:proofErr w:type="spellEnd"/>
      <w:r w:rsidRPr="00412E40">
        <w:rPr>
          <w:szCs w:val="24"/>
        </w:rPr>
        <w:t xml:space="preserve"> = 0,7; </w:t>
      </w:r>
    </w:p>
    <w:p w:rsidR="0055479E" w:rsidRPr="00412E40" w:rsidRDefault="0055479E" w:rsidP="009E484C">
      <w:pPr>
        <w:pStyle w:val="a5"/>
        <w:numPr>
          <w:ilvl w:val="1"/>
          <w:numId w:val="37"/>
        </w:numPr>
        <w:rPr>
          <w:szCs w:val="24"/>
        </w:rPr>
      </w:pPr>
      <w:r w:rsidRPr="00412E40">
        <w:rPr>
          <w:szCs w:val="24"/>
        </w:rPr>
        <w:t xml:space="preserve">свыше 20 - </w:t>
      </w:r>
      <w:proofErr w:type="spellStart"/>
      <w:r w:rsidRPr="00412E40">
        <w:rPr>
          <w:szCs w:val="24"/>
        </w:rPr>
        <w:t>Кв</w:t>
      </w:r>
      <w:proofErr w:type="spellEnd"/>
      <w:r w:rsidRPr="00412E40">
        <w:rPr>
          <w:szCs w:val="24"/>
        </w:rPr>
        <w:t xml:space="preserve"> = 0,6. </w:t>
      </w:r>
    </w:p>
    <w:p w:rsidR="0055479E" w:rsidRPr="00412E40" w:rsidRDefault="0055479E" w:rsidP="0055479E">
      <w:pPr>
        <w:rPr>
          <w:szCs w:val="24"/>
        </w:rPr>
      </w:pPr>
      <w:r w:rsidRPr="00412E40">
        <w:rPr>
          <w:szCs w:val="24"/>
        </w:rPr>
        <w:t xml:space="preserve">3. </w:t>
      </w:r>
      <w:r w:rsidRPr="00412E40">
        <w:rPr>
          <w:i/>
          <w:iCs/>
          <w:szCs w:val="24"/>
        </w:rPr>
        <w:t>Показатель надежности топливоснабжения источников тепла (</w:t>
      </w:r>
      <w:proofErr w:type="spellStart"/>
      <w:r w:rsidRPr="00412E40">
        <w:rPr>
          <w:i/>
          <w:iCs/>
          <w:szCs w:val="24"/>
        </w:rPr>
        <w:t>Кт</w:t>
      </w:r>
      <w:proofErr w:type="spellEnd"/>
      <w:r w:rsidRPr="00412E40">
        <w:rPr>
          <w:i/>
          <w:iCs/>
          <w:szCs w:val="24"/>
        </w:rPr>
        <w:t xml:space="preserve">) </w:t>
      </w:r>
      <w:r w:rsidRPr="00412E40">
        <w:rPr>
          <w:szCs w:val="24"/>
        </w:rPr>
        <w:t xml:space="preserve">характеризуется наличием или отсутствием резервного топливоснабжения: </w:t>
      </w:r>
    </w:p>
    <w:p w:rsidR="0055479E" w:rsidRPr="00412E40" w:rsidRDefault="0055479E" w:rsidP="0055479E">
      <w:pPr>
        <w:rPr>
          <w:szCs w:val="24"/>
        </w:rPr>
      </w:pPr>
      <w:r w:rsidRPr="00412E40">
        <w:rPr>
          <w:szCs w:val="24"/>
        </w:rPr>
        <w:t xml:space="preserve">при наличии резервного топлива </w:t>
      </w:r>
      <w:proofErr w:type="spellStart"/>
      <w:r w:rsidRPr="00412E40">
        <w:rPr>
          <w:szCs w:val="24"/>
        </w:rPr>
        <w:t>Кт</w:t>
      </w:r>
      <w:proofErr w:type="spellEnd"/>
      <w:r w:rsidRPr="00412E40">
        <w:rPr>
          <w:szCs w:val="24"/>
        </w:rPr>
        <w:t xml:space="preserve"> = 1,0; </w:t>
      </w:r>
    </w:p>
    <w:p w:rsidR="0055479E" w:rsidRPr="00412E40" w:rsidRDefault="0055479E" w:rsidP="0055479E">
      <w:pPr>
        <w:rPr>
          <w:szCs w:val="24"/>
        </w:rPr>
      </w:pPr>
      <w:r w:rsidRPr="00412E40">
        <w:rPr>
          <w:szCs w:val="24"/>
        </w:rPr>
        <w:t xml:space="preserve">при отсутствии резервного топлива при мощности источника тепловой энергии (Гкал/ч): </w:t>
      </w:r>
    </w:p>
    <w:p w:rsidR="0055479E" w:rsidRPr="00412E40" w:rsidRDefault="0055479E" w:rsidP="009E484C">
      <w:pPr>
        <w:pStyle w:val="a5"/>
        <w:numPr>
          <w:ilvl w:val="0"/>
          <w:numId w:val="38"/>
        </w:numPr>
        <w:ind w:left="0" w:firstLine="709"/>
        <w:rPr>
          <w:szCs w:val="24"/>
        </w:rPr>
      </w:pPr>
      <w:r w:rsidRPr="00412E40">
        <w:rPr>
          <w:szCs w:val="24"/>
        </w:rPr>
        <w:t xml:space="preserve">до 5,0 - </w:t>
      </w:r>
      <w:proofErr w:type="spellStart"/>
      <w:r w:rsidRPr="00412E40">
        <w:rPr>
          <w:szCs w:val="24"/>
        </w:rPr>
        <w:t>Кт</w:t>
      </w:r>
      <w:proofErr w:type="spellEnd"/>
      <w:r w:rsidRPr="00412E40">
        <w:rPr>
          <w:szCs w:val="24"/>
        </w:rPr>
        <w:t xml:space="preserve"> = 1,0; </w:t>
      </w:r>
    </w:p>
    <w:p w:rsidR="0055479E" w:rsidRPr="00412E40" w:rsidRDefault="0055479E" w:rsidP="009E484C">
      <w:pPr>
        <w:pStyle w:val="a5"/>
        <w:numPr>
          <w:ilvl w:val="0"/>
          <w:numId w:val="38"/>
        </w:numPr>
        <w:ind w:left="0" w:firstLine="709"/>
        <w:rPr>
          <w:szCs w:val="24"/>
        </w:rPr>
      </w:pPr>
      <w:r w:rsidRPr="00412E40">
        <w:rPr>
          <w:szCs w:val="24"/>
        </w:rPr>
        <w:t xml:space="preserve">5,0 – 20 - </w:t>
      </w:r>
      <w:proofErr w:type="spellStart"/>
      <w:r w:rsidRPr="00412E40">
        <w:rPr>
          <w:szCs w:val="24"/>
        </w:rPr>
        <w:t>Кт</w:t>
      </w:r>
      <w:proofErr w:type="spellEnd"/>
      <w:r w:rsidRPr="00412E40">
        <w:rPr>
          <w:szCs w:val="24"/>
        </w:rPr>
        <w:t xml:space="preserve"> = 0,7; </w:t>
      </w:r>
    </w:p>
    <w:p w:rsidR="0055479E" w:rsidRPr="00412E40" w:rsidRDefault="0055479E" w:rsidP="009E484C">
      <w:pPr>
        <w:pStyle w:val="a5"/>
        <w:numPr>
          <w:ilvl w:val="0"/>
          <w:numId w:val="38"/>
        </w:numPr>
        <w:ind w:left="0" w:firstLine="709"/>
        <w:rPr>
          <w:szCs w:val="24"/>
        </w:rPr>
      </w:pPr>
      <w:r w:rsidRPr="00412E40">
        <w:rPr>
          <w:szCs w:val="24"/>
        </w:rPr>
        <w:t xml:space="preserve">свыше 20 - </w:t>
      </w:r>
      <w:proofErr w:type="spellStart"/>
      <w:r w:rsidRPr="00412E40">
        <w:rPr>
          <w:szCs w:val="24"/>
        </w:rPr>
        <w:t>Кт</w:t>
      </w:r>
      <w:proofErr w:type="spellEnd"/>
      <w:r w:rsidRPr="00412E40">
        <w:rPr>
          <w:szCs w:val="24"/>
        </w:rPr>
        <w:t xml:space="preserve"> = 0,5. </w:t>
      </w:r>
    </w:p>
    <w:p w:rsidR="0055479E" w:rsidRPr="00412E40" w:rsidRDefault="0055479E" w:rsidP="0055479E">
      <w:pPr>
        <w:rPr>
          <w:szCs w:val="24"/>
        </w:rPr>
      </w:pPr>
      <w:r w:rsidRPr="00412E40">
        <w:rPr>
          <w:szCs w:val="24"/>
        </w:rPr>
        <w:t xml:space="preserve">4. </w:t>
      </w:r>
      <w:r w:rsidRPr="00412E40">
        <w:rPr>
          <w:i/>
          <w:iCs/>
          <w:szCs w:val="24"/>
        </w:rPr>
        <w:t>Показатель соответствия тепловой мощности источников тепла и пропускной способности тепловых сетей фактическим тепловым нагрузкам потребителей (Кб)</w:t>
      </w:r>
      <w:r w:rsidRPr="00412E40">
        <w:rPr>
          <w:szCs w:val="24"/>
        </w:rPr>
        <w:t xml:space="preserve">. Величина этого показателя определяется размером дефицита (%): </w:t>
      </w:r>
    </w:p>
    <w:p w:rsidR="0055479E" w:rsidRPr="00412E40" w:rsidRDefault="0055479E" w:rsidP="009E484C">
      <w:pPr>
        <w:pStyle w:val="a5"/>
        <w:numPr>
          <w:ilvl w:val="0"/>
          <w:numId w:val="39"/>
        </w:numPr>
        <w:ind w:left="0" w:firstLine="709"/>
        <w:rPr>
          <w:szCs w:val="24"/>
        </w:rPr>
      </w:pPr>
      <w:r w:rsidRPr="00412E40">
        <w:rPr>
          <w:szCs w:val="24"/>
        </w:rPr>
        <w:t xml:space="preserve">до 10 - Кб = 1,0; </w:t>
      </w:r>
    </w:p>
    <w:p w:rsidR="0055479E" w:rsidRPr="00412E40" w:rsidRDefault="0055479E" w:rsidP="009E484C">
      <w:pPr>
        <w:pStyle w:val="a5"/>
        <w:numPr>
          <w:ilvl w:val="0"/>
          <w:numId w:val="39"/>
        </w:numPr>
        <w:ind w:left="0" w:firstLine="709"/>
        <w:rPr>
          <w:szCs w:val="24"/>
        </w:rPr>
      </w:pPr>
      <w:r w:rsidRPr="00412E40">
        <w:rPr>
          <w:szCs w:val="24"/>
        </w:rPr>
        <w:t xml:space="preserve">– 20 - Кб = 0,8; </w:t>
      </w:r>
    </w:p>
    <w:p w:rsidR="0055479E" w:rsidRPr="00412E40" w:rsidRDefault="0055479E" w:rsidP="009E484C">
      <w:pPr>
        <w:pStyle w:val="a5"/>
        <w:numPr>
          <w:ilvl w:val="0"/>
          <w:numId w:val="39"/>
        </w:numPr>
        <w:ind w:left="0" w:firstLine="709"/>
        <w:rPr>
          <w:szCs w:val="24"/>
        </w:rPr>
      </w:pPr>
      <w:r w:rsidRPr="00412E40">
        <w:rPr>
          <w:szCs w:val="24"/>
        </w:rPr>
        <w:t xml:space="preserve">20 – 30 - Кб - 0,6; </w:t>
      </w:r>
    </w:p>
    <w:p w:rsidR="0055479E" w:rsidRPr="00412E40" w:rsidRDefault="0055479E" w:rsidP="009E484C">
      <w:pPr>
        <w:pStyle w:val="a5"/>
        <w:numPr>
          <w:ilvl w:val="0"/>
          <w:numId w:val="39"/>
        </w:numPr>
        <w:ind w:left="0" w:firstLine="709"/>
        <w:rPr>
          <w:szCs w:val="24"/>
        </w:rPr>
      </w:pPr>
      <w:r w:rsidRPr="00412E40">
        <w:rPr>
          <w:szCs w:val="24"/>
        </w:rPr>
        <w:t xml:space="preserve">свыше 30 - Кб = 0,3. </w:t>
      </w:r>
    </w:p>
    <w:p w:rsidR="0055479E" w:rsidRPr="00412E40" w:rsidRDefault="0055479E" w:rsidP="0055479E">
      <w:pPr>
        <w:rPr>
          <w:szCs w:val="24"/>
        </w:rPr>
      </w:pPr>
      <w:r w:rsidRPr="00412E40">
        <w:rPr>
          <w:szCs w:val="24"/>
        </w:rPr>
        <w:t xml:space="preserve">5. </w:t>
      </w:r>
      <w:r w:rsidRPr="00412E40">
        <w:rPr>
          <w:i/>
          <w:iCs/>
          <w:szCs w:val="24"/>
        </w:rPr>
        <w:t>Показатель уровня резервирования (</w:t>
      </w:r>
      <w:proofErr w:type="spellStart"/>
      <w:r w:rsidRPr="00412E40">
        <w:rPr>
          <w:i/>
          <w:iCs/>
          <w:szCs w:val="24"/>
        </w:rPr>
        <w:t>Кр</w:t>
      </w:r>
      <w:proofErr w:type="spellEnd"/>
      <w:r w:rsidRPr="00412E40">
        <w:rPr>
          <w:i/>
          <w:iCs/>
          <w:szCs w:val="24"/>
        </w:rPr>
        <w:t xml:space="preserve">) </w:t>
      </w:r>
      <w:r w:rsidRPr="00412E40">
        <w:rPr>
          <w:szCs w:val="24"/>
        </w:rPr>
        <w:t xml:space="preserve">источников тепла и элементов тепловой сети, характеризуемый отношением резервируемой фактической тепловой нагрузки к фактической тепловой нагрузке (%) системы теплоснабжения, подлежащей резервированию: </w:t>
      </w:r>
    </w:p>
    <w:p w:rsidR="0055479E" w:rsidRPr="00412E40" w:rsidRDefault="0055479E" w:rsidP="009E484C">
      <w:pPr>
        <w:pStyle w:val="a5"/>
        <w:numPr>
          <w:ilvl w:val="0"/>
          <w:numId w:val="40"/>
        </w:numPr>
        <w:ind w:left="0" w:firstLine="709"/>
        <w:rPr>
          <w:szCs w:val="24"/>
        </w:rPr>
      </w:pPr>
      <w:r w:rsidRPr="00412E40">
        <w:rPr>
          <w:szCs w:val="24"/>
        </w:rPr>
        <w:t xml:space="preserve">90 – 100 - </w:t>
      </w:r>
      <w:proofErr w:type="spellStart"/>
      <w:r w:rsidRPr="00412E40">
        <w:rPr>
          <w:szCs w:val="24"/>
        </w:rPr>
        <w:t>Кр</w:t>
      </w:r>
      <w:proofErr w:type="spellEnd"/>
      <w:r w:rsidRPr="00412E40">
        <w:rPr>
          <w:szCs w:val="24"/>
        </w:rPr>
        <w:t xml:space="preserve"> = 1,0; </w:t>
      </w:r>
    </w:p>
    <w:p w:rsidR="0055479E" w:rsidRPr="00412E40" w:rsidRDefault="0055479E" w:rsidP="009E484C">
      <w:pPr>
        <w:pStyle w:val="a5"/>
        <w:numPr>
          <w:ilvl w:val="0"/>
          <w:numId w:val="40"/>
        </w:numPr>
        <w:ind w:left="0" w:firstLine="709"/>
        <w:rPr>
          <w:szCs w:val="24"/>
        </w:rPr>
      </w:pPr>
      <w:r w:rsidRPr="00412E40">
        <w:rPr>
          <w:szCs w:val="24"/>
        </w:rPr>
        <w:lastRenderedPageBreak/>
        <w:t xml:space="preserve">70 – 90 - </w:t>
      </w:r>
      <w:proofErr w:type="spellStart"/>
      <w:r w:rsidRPr="00412E40">
        <w:rPr>
          <w:szCs w:val="24"/>
        </w:rPr>
        <w:t>Кр</w:t>
      </w:r>
      <w:proofErr w:type="spellEnd"/>
      <w:r w:rsidRPr="00412E40">
        <w:rPr>
          <w:szCs w:val="24"/>
        </w:rPr>
        <w:t xml:space="preserve"> = 0,7; </w:t>
      </w:r>
    </w:p>
    <w:p w:rsidR="0055479E" w:rsidRPr="00412E40" w:rsidRDefault="0055479E" w:rsidP="009E484C">
      <w:pPr>
        <w:pStyle w:val="a5"/>
        <w:numPr>
          <w:ilvl w:val="0"/>
          <w:numId w:val="40"/>
        </w:numPr>
        <w:ind w:left="0" w:firstLine="709"/>
        <w:rPr>
          <w:szCs w:val="24"/>
        </w:rPr>
      </w:pPr>
      <w:r w:rsidRPr="00412E40">
        <w:rPr>
          <w:szCs w:val="24"/>
        </w:rPr>
        <w:t xml:space="preserve">50 – 70 - </w:t>
      </w:r>
      <w:proofErr w:type="spellStart"/>
      <w:r w:rsidRPr="00412E40">
        <w:rPr>
          <w:szCs w:val="24"/>
        </w:rPr>
        <w:t>Кр</w:t>
      </w:r>
      <w:proofErr w:type="spellEnd"/>
      <w:r w:rsidRPr="00412E40">
        <w:rPr>
          <w:szCs w:val="24"/>
        </w:rPr>
        <w:t xml:space="preserve"> = 0,5; </w:t>
      </w:r>
    </w:p>
    <w:p w:rsidR="0055479E" w:rsidRPr="00412E40" w:rsidRDefault="0055479E" w:rsidP="009E484C">
      <w:pPr>
        <w:pStyle w:val="a5"/>
        <w:numPr>
          <w:ilvl w:val="0"/>
          <w:numId w:val="40"/>
        </w:numPr>
        <w:ind w:left="0" w:firstLine="709"/>
        <w:rPr>
          <w:szCs w:val="24"/>
        </w:rPr>
      </w:pPr>
      <w:r w:rsidRPr="00412E40">
        <w:rPr>
          <w:szCs w:val="24"/>
        </w:rPr>
        <w:t xml:space="preserve">30 – 50 - </w:t>
      </w:r>
      <w:proofErr w:type="spellStart"/>
      <w:r w:rsidRPr="00412E40">
        <w:rPr>
          <w:szCs w:val="24"/>
        </w:rPr>
        <w:t>Кр</w:t>
      </w:r>
      <w:proofErr w:type="spellEnd"/>
      <w:r w:rsidRPr="00412E40">
        <w:rPr>
          <w:szCs w:val="24"/>
        </w:rPr>
        <w:t xml:space="preserve"> = 0,3; </w:t>
      </w:r>
    </w:p>
    <w:p w:rsidR="0055479E" w:rsidRPr="00412E40" w:rsidRDefault="0055479E" w:rsidP="009E484C">
      <w:pPr>
        <w:pStyle w:val="a5"/>
        <w:numPr>
          <w:ilvl w:val="0"/>
          <w:numId w:val="40"/>
        </w:numPr>
        <w:ind w:left="0" w:firstLine="709"/>
        <w:rPr>
          <w:szCs w:val="24"/>
        </w:rPr>
      </w:pPr>
      <w:r w:rsidRPr="00412E40">
        <w:rPr>
          <w:szCs w:val="24"/>
        </w:rPr>
        <w:t xml:space="preserve">менее 30 - </w:t>
      </w:r>
      <w:proofErr w:type="spellStart"/>
      <w:r w:rsidRPr="00412E40">
        <w:rPr>
          <w:szCs w:val="24"/>
        </w:rPr>
        <w:t>Кр</w:t>
      </w:r>
      <w:proofErr w:type="spellEnd"/>
      <w:r w:rsidRPr="00412E40">
        <w:rPr>
          <w:szCs w:val="24"/>
        </w:rPr>
        <w:t xml:space="preserve"> = 0,2. </w:t>
      </w:r>
    </w:p>
    <w:p w:rsidR="0055479E" w:rsidRPr="00412E40" w:rsidRDefault="0055479E" w:rsidP="0055479E">
      <w:pPr>
        <w:rPr>
          <w:szCs w:val="24"/>
        </w:rPr>
      </w:pPr>
      <w:r w:rsidRPr="00412E40">
        <w:rPr>
          <w:szCs w:val="24"/>
        </w:rPr>
        <w:t xml:space="preserve">6. </w:t>
      </w:r>
      <w:r w:rsidRPr="00412E40">
        <w:rPr>
          <w:i/>
          <w:iCs/>
          <w:szCs w:val="24"/>
        </w:rPr>
        <w:t>Показатель технического состояния тепловых сетей (Кс)</w:t>
      </w:r>
      <w:r w:rsidRPr="00412E40">
        <w:rPr>
          <w:szCs w:val="24"/>
        </w:rPr>
        <w:t xml:space="preserve">, характеризуемый долей ветхих, подлежащих замене (%) трубопроводов: </w:t>
      </w:r>
    </w:p>
    <w:p w:rsidR="0055479E" w:rsidRPr="00412E40" w:rsidRDefault="0055479E" w:rsidP="009E484C">
      <w:pPr>
        <w:pStyle w:val="a5"/>
        <w:numPr>
          <w:ilvl w:val="0"/>
          <w:numId w:val="41"/>
        </w:numPr>
        <w:ind w:left="0" w:firstLine="709"/>
        <w:rPr>
          <w:szCs w:val="24"/>
        </w:rPr>
      </w:pPr>
      <w:r w:rsidRPr="00412E40">
        <w:rPr>
          <w:szCs w:val="24"/>
        </w:rPr>
        <w:t xml:space="preserve">до 10 - Кс = 1,0; </w:t>
      </w:r>
    </w:p>
    <w:p w:rsidR="0055479E" w:rsidRPr="00412E40" w:rsidRDefault="0055479E" w:rsidP="009E484C">
      <w:pPr>
        <w:pStyle w:val="a5"/>
        <w:numPr>
          <w:ilvl w:val="0"/>
          <w:numId w:val="41"/>
        </w:numPr>
        <w:ind w:left="0" w:firstLine="709"/>
        <w:rPr>
          <w:szCs w:val="24"/>
        </w:rPr>
      </w:pPr>
      <w:r w:rsidRPr="00412E40">
        <w:rPr>
          <w:szCs w:val="24"/>
        </w:rPr>
        <w:t xml:space="preserve">10 – 20 - Кс = 0,8; </w:t>
      </w:r>
    </w:p>
    <w:p w:rsidR="0055479E" w:rsidRPr="00412E40" w:rsidRDefault="0055479E" w:rsidP="009E484C">
      <w:pPr>
        <w:pStyle w:val="a5"/>
        <w:numPr>
          <w:ilvl w:val="0"/>
          <w:numId w:val="41"/>
        </w:numPr>
        <w:ind w:left="0" w:firstLine="709"/>
        <w:rPr>
          <w:szCs w:val="24"/>
        </w:rPr>
      </w:pPr>
      <w:r w:rsidRPr="00412E40">
        <w:rPr>
          <w:szCs w:val="24"/>
        </w:rPr>
        <w:t xml:space="preserve">20 – 30 - Кс = 0,6; </w:t>
      </w:r>
    </w:p>
    <w:p w:rsidR="0055479E" w:rsidRPr="00412E40" w:rsidRDefault="0055479E" w:rsidP="009E484C">
      <w:pPr>
        <w:pStyle w:val="a5"/>
        <w:numPr>
          <w:ilvl w:val="0"/>
          <w:numId w:val="41"/>
        </w:numPr>
        <w:ind w:left="0" w:firstLine="709"/>
        <w:rPr>
          <w:szCs w:val="24"/>
        </w:rPr>
      </w:pPr>
      <w:r w:rsidRPr="00412E40">
        <w:rPr>
          <w:szCs w:val="24"/>
        </w:rPr>
        <w:t xml:space="preserve">свыше 30 - Кс = 0,5. </w:t>
      </w:r>
    </w:p>
    <w:p w:rsidR="0055479E" w:rsidRPr="00412E40" w:rsidRDefault="0055479E" w:rsidP="0055479E">
      <w:pPr>
        <w:rPr>
          <w:szCs w:val="24"/>
        </w:rPr>
      </w:pPr>
      <w:r w:rsidRPr="00412E40">
        <w:rPr>
          <w:szCs w:val="24"/>
        </w:rPr>
        <w:t xml:space="preserve">7. </w:t>
      </w:r>
      <w:r w:rsidRPr="00412E40">
        <w:rPr>
          <w:i/>
          <w:iCs/>
          <w:szCs w:val="24"/>
        </w:rPr>
        <w:t>Показатель интенсивности отказов тепловых сетей (</w:t>
      </w:r>
      <w:proofErr w:type="spellStart"/>
      <w:r w:rsidRPr="00412E40">
        <w:rPr>
          <w:i/>
          <w:iCs/>
          <w:szCs w:val="24"/>
        </w:rPr>
        <w:t>Котк</w:t>
      </w:r>
      <w:proofErr w:type="spellEnd"/>
      <w:r w:rsidRPr="00412E40">
        <w:rPr>
          <w:i/>
          <w:iCs/>
          <w:szCs w:val="24"/>
        </w:rPr>
        <w:t>)</w:t>
      </w:r>
      <w:r w:rsidRPr="00412E40">
        <w:rPr>
          <w:szCs w:val="24"/>
        </w:rPr>
        <w:t xml:space="preserve">, 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 за последние три года </w:t>
      </w:r>
    </w:p>
    <w:p w:rsidR="0055479E" w:rsidRPr="00412E40" w:rsidRDefault="0055479E" w:rsidP="0055479E">
      <w:pPr>
        <w:rPr>
          <w:szCs w:val="24"/>
        </w:rPr>
      </w:pPr>
    </w:p>
    <w:p w:rsidR="0055479E" w:rsidRPr="00412E40" w:rsidRDefault="0055479E" w:rsidP="0055479E">
      <w:pPr>
        <w:jc w:val="center"/>
        <w:rPr>
          <w:szCs w:val="24"/>
        </w:rPr>
      </w:pPr>
      <w:proofErr w:type="spellStart"/>
      <w:r w:rsidRPr="00412E40">
        <w:rPr>
          <w:szCs w:val="24"/>
        </w:rPr>
        <w:t>Иотк</w:t>
      </w:r>
      <w:proofErr w:type="spellEnd"/>
      <w:r w:rsidRPr="00412E40">
        <w:rPr>
          <w:szCs w:val="24"/>
        </w:rPr>
        <w:t xml:space="preserve"> = </w:t>
      </w:r>
      <w:proofErr w:type="spellStart"/>
      <w:r w:rsidRPr="00412E40">
        <w:rPr>
          <w:szCs w:val="24"/>
        </w:rPr>
        <w:t>nотк</w:t>
      </w:r>
      <w:proofErr w:type="spellEnd"/>
      <w:r w:rsidRPr="00412E40">
        <w:rPr>
          <w:szCs w:val="24"/>
        </w:rPr>
        <w:t>/(3*S) [1/(км*год)],</w:t>
      </w:r>
    </w:p>
    <w:p w:rsidR="0055479E" w:rsidRPr="00412E40" w:rsidRDefault="0055479E" w:rsidP="0055479E">
      <w:pPr>
        <w:rPr>
          <w:szCs w:val="24"/>
        </w:rPr>
      </w:pPr>
    </w:p>
    <w:p w:rsidR="0055479E" w:rsidRPr="00412E40" w:rsidRDefault="0055479E" w:rsidP="0055479E">
      <w:pPr>
        <w:rPr>
          <w:szCs w:val="24"/>
        </w:rPr>
      </w:pPr>
      <w:r w:rsidRPr="00412E40">
        <w:rPr>
          <w:szCs w:val="24"/>
        </w:rPr>
        <w:t xml:space="preserve">где </w:t>
      </w:r>
      <w:proofErr w:type="spellStart"/>
      <w:r w:rsidRPr="00412E40">
        <w:rPr>
          <w:szCs w:val="24"/>
        </w:rPr>
        <w:t>nотк</w:t>
      </w:r>
      <w:proofErr w:type="spellEnd"/>
      <w:r w:rsidRPr="00412E40">
        <w:rPr>
          <w:szCs w:val="24"/>
        </w:rPr>
        <w:t xml:space="preserve"> - количество отказов за последние три года; </w:t>
      </w:r>
    </w:p>
    <w:p w:rsidR="0055479E" w:rsidRPr="00412E40" w:rsidRDefault="0055479E" w:rsidP="0055479E">
      <w:pPr>
        <w:rPr>
          <w:szCs w:val="24"/>
        </w:rPr>
      </w:pPr>
      <w:r w:rsidRPr="00412E40">
        <w:rPr>
          <w:szCs w:val="24"/>
        </w:rPr>
        <w:t xml:space="preserve"> S- протяженность тепловой сети данной системы теплоснабжения [км]. </w:t>
      </w:r>
    </w:p>
    <w:p w:rsidR="0055479E" w:rsidRPr="00412E40" w:rsidRDefault="0055479E" w:rsidP="0055479E">
      <w:pPr>
        <w:rPr>
          <w:szCs w:val="24"/>
        </w:rPr>
      </w:pPr>
      <w:r w:rsidRPr="00412E40">
        <w:rPr>
          <w:szCs w:val="24"/>
        </w:rPr>
        <w:t>В зависимости от интенсивности отказов (</w:t>
      </w:r>
      <w:proofErr w:type="spellStart"/>
      <w:r w:rsidRPr="00412E40">
        <w:rPr>
          <w:szCs w:val="24"/>
        </w:rPr>
        <w:t>Иотк</w:t>
      </w:r>
      <w:proofErr w:type="spellEnd"/>
      <w:r w:rsidRPr="00412E40">
        <w:rPr>
          <w:szCs w:val="24"/>
        </w:rPr>
        <w:t>) определяется показатель надежности (</w:t>
      </w:r>
      <w:proofErr w:type="spellStart"/>
      <w:r w:rsidRPr="00412E40">
        <w:rPr>
          <w:szCs w:val="24"/>
        </w:rPr>
        <w:t>Котк</w:t>
      </w:r>
      <w:proofErr w:type="spellEnd"/>
      <w:r w:rsidRPr="00412E40">
        <w:rPr>
          <w:szCs w:val="24"/>
        </w:rPr>
        <w:t xml:space="preserve">) </w:t>
      </w:r>
    </w:p>
    <w:p w:rsidR="0055479E" w:rsidRPr="00412E40" w:rsidRDefault="0055479E" w:rsidP="009E484C">
      <w:pPr>
        <w:pStyle w:val="a5"/>
        <w:numPr>
          <w:ilvl w:val="0"/>
          <w:numId w:val="42"/>
        </w:numPr>
        <w:ind w:left="0" w:firstLine="709"/>
        <w:rPr>
          <w:szCs w:val="24"/>
        </w:rPr>
      </w:pPr>
      <w:r w:rsidRPr="00412E40">
        <w:rPr>
          <w:szCs w:val="24"/>
        </w:rPr>
        <w:t xml:space="preserve">до 0,5 - </w:t>
      </w:r>
      <w:proofErr w:type="spellStart"/>
      <w:r w:rsidRPr="00412E40">
        <w:rPr>
          <w:szCs w:val="24"/>
        </w:rPr>
        <w:t>Котк</w:t>
      </w:r>
      <w:proofErr w:type="spellEnd"/>
      <w:r w:rsidRPr="00412E40">
        <w:rPr>
          <w:szCs w:val="24"/>
        </w:rPr>
        <w:t xml:space="preserve"> = 1,0; </w:t>
      </w:r>
    </w:p>
    <w:p w:rsidR="0055479E" w:rsidRPr="00412E40" w:rsidRDefault="0055479E" w:rsidP="009E484C">
      <w:pPr>
        <w:pStyle w:val="a5"/>
        <w:numPr>
          <w:ilvl w:val="0"/>
          <w:numId w:val="42"/>
        </w:numPr>
        <w:ind w:left="0" w:firstLine="709"/>
        <w:rPr>
          <w:szCs w:val="24"/>
        </w:rPr>
      </w:pPr>
      <w:r w:rsidRPr="00412E40">
        <w:rPr>
          <w:szCs w:val="24"/>
        </w:rPr>
        <w:t xml:space="preserve">0,5 - 0,8 - </w:t>
      </w:r>
      <w:proofErr w:type="spellStart"/>
      <w:r w:rsidRPr="00412E40">
        <w:rPr>
          <w:szCs w:val="24"/>
        </w:rPr>
        <w:t>Котк</w:t>
      </w:r>
      <w:proofErr w:type="spellEnd"/>
      <w:r w:rsidRPr="00412E40">
        <w:rPr>
          <w:szCs w:val="24"/>
        </w:rPr>
        <w:t xml:space="preserve"> = 0,8; </w:t>
      </w:r>
    </w:p>
    <w:p w:rsidR="0055479E" w:rsidRPr="00412E40" w:rsidRDefault="0055479E" w:rsidP="009E484C">
      <w:pPr>
        <w:pStyle w:val="a5"/>
        <w:numPr>
          <w:ilvl w:val="0"/>
          <w:numId w:val="42"/>
        </w:numPr>
        <w:ind w:left="0" w:firstLine="709"/>
        <w:rPr>
          <w:szCs w:val="24"/>
        </w:rPr>
      </w:pPr>
      <w:r w:rsidRPr="00412E40">
        <w:rPr>
          <w:szCs w:val="24"/>
        </w:rPr>
        <w:t xml:space="preserve">0,8 - 1,2 - </w:t>
      </w:r>
      <w:proofErr w:type="spellStart"/>
      <w:r w:rsidRPr="00412E40">
        <w:rPr>
          <w:szCs w:val="24"/>
        </w:rPr>
        <w:t>Котк</w:t>
      </w:r>
      <w:proofErr w:type="spellEnd"/>
      <w:r w:rsidRPr="00412E40">
        <w:rPr>
          <w:szCs w:val="24"/>
        </w:rPr>
        <w:t xml:space="preserve"> = 0,6; </w:t>
      </w:r>
    </w:p>
    <w:p w:rsidR="0055479E" w:rsidRPr="00412E40" w:rsidRDefault="0055479E" w:rsidP="009E484C">
      <w:pPr>
        <w:pStyle w:val="a5"/>
        <w:numPr>
          <w:ilvl w:val="0"/>
          <w:numId w:val="42"/>
        </w:numPr>
        <w:ind w:left="0" w:firstLine="709"/>
        <w:rPr>
          <w:szCs w:val="24"/>
        </w:rPr>
      </w:pPr>
      <w:r w:rsidRPr="00412E40">
        <w:rPr>
          <w:szCs w:val="24"/>
        </w:rPr>
        <w:t xml:space="preserve">свыше 1,2 - </w:t>
      </w:r>
      <w:proofErr w:type="spellStart"/>
      <w:r w:rsidRPr="00412E40">
        <w:rPr>
          <w:szCs w:val="24"/>
        </w:rPr>
        <w:t>Котк</w:t>
      </w:r>
      <w:proofErr w:type="spellEnd"/>
      <w:r w:rsidRPr="00412E40">
        <w:rPr>
          <w:szCs w:val="24"/>
        </w:rPr>
        <w:t xml:space="preserve"> = 0,5; </w:t>
      </w:r>
    </w:p>
    <w:p w:rsidR="0055479E" w:rsidRPr="00412E40" w:rsidRDefault="0055479E" w:rsidP="0055479E">
      <w:pPr>
        <w:rPr>
          <w:szCs w:val="24"/>
        </w:rPr>
      </w:pPr>
      <w:r w:rsidRPr="00412E40">
        <w:rPr>
          <w:szCs w:val="24"/>
        </w:rPr>
        <w:t xml:space="preserve">8. </w:t>
      </w:r>
      <w:r w:rsidRPr="00412E40">
        <w:rPr>
          <w:i/>
          <w:iCs/>
          <w:szCs w:val="24"/>
        </w:rPr>
        <w:t xml:space="preserve">Показатель относительного </w:t>
      </w:r>
      <w:proofErr w:type="spellStart"/>
      <w:r w:rsidRPr="00412E40">
        <w:rPr>
          <w:i/>
          <w:iCs/>
          <w:szCs w:val="24"/>
        </w:rPr>
        <w:t>недоотпуска</w:t>
      </w:r>
      <w:proofErr w:type="spellEnd"/>
      <w:r w:rsidRPr="00412E40">
        <w:rPr>
          <w:i/>
          <w:iCs/>
          <w:szCs w:val="24"/>
        </w:rPr>
        <w:t xml:space="preserve"> тепла (</w:t>
      </w:r>
      <w:proofErr w:type="spellStart"/>
      <w:r w:rsidRPr="00412E40">
        <w:rPr>
          <w:i/>
          <w:iCs/>
          <w:szCs w:val="24"/>
        </w:rPr>
        <w:t>Кнед</w:t>
      </w:r>
      <w:proofErr w:type="spellEnd"/>
      <w:r w:rsidRPr="00412E40">
        <w:rPr>
          <w:i/>
          <w:iCs/>
          <w:szCs w:val="24"/>
        </w:rPr>
        <w:t xml:space="preserve">) </w:t>
      </w:r>
      <w:r w:rsidRPr="00412E40">
        <w:rPr>
          <w:szCs w:val="24"/>
        </w:rPr>
        <w:t xml:space="preserve">в результате аварий и инцидентов определяется по формуле: </w:t>
      </w:r>
    </w:p>
    <w:p w:rsidR="0055479E" w:rsidRPr="00412E40" w:rsidRDefault="0055479E" w:rsidP="0055479E">
      <w:pPr>
        <w:rPr>
          <w:szCs w:val="24"/>
        </w:rPr>
      </w:pPr>
      <w:r w:rsidRPr="00412E40">
        <w:rPr>
          <w:szCs w:val="24"/>
        </w:rPr>
        <w:t></w:t>
      </w:r>
    </w:p>
    <w:p w:rsidR="0055479E" w:rsidRPr="00412E40" w:rsidRDefault="0055479E" w:rsidP="0055479E">
      <w:pPr>
        <w:jc w:val="center"/>
        <w:rPr>
          <w:szCs w:val="24"/>
        </w:rPr>
      </w:pPr>
      <w:proofErr w:type="spellStart"/>
      <w:r w:rsidRPr="00412E40">
        <w:rPr>
          <w:szCs w:val="24"/>
        </w:rPr>
        <w:t>Qнед</w:t>
      </w:r>
      <w:proofErr w:type="spellEnd"/>
      <w:r w:rsidRPr="00412E40">
        <w:rPr>
          <w:szCs w:val="24"/>
        </w:rPr>
        <w:t xml:space="preserve"> = </w:t>
      </w:r>
      <w:proofErr w:type="spellStart"/>
      <w:r w:rsidRPr="00412E40">
        <w:rPr>
          <w:szCs w:val="24"/>
        </w:rPr>
        <w:t>Qав</w:t>
      </w:r>
      <w:proofErr w:type="spellEnd"/>
      <w:r w:rsidRPr="00412E40">
        <w:rPr>
          <w:szCs w:val="24"/>
        </w:rPr>
        <w:t>/</w:t>
      </w:r>
      <w:proofErr w:type="spellStart"/>
      <w:r w:rsidRPr="00412E40">
        <w:rPr>
          <w:szCs w:val="24"/>
        </w:rPr>
        <w:t>Qфакт</w:t>
      </w:r>
      <w:proofErr w:type="spellEnd"/>
      <w:r w:rsidRPr="00412E40">
        <w:rPr>
          <w:szCs w:val="24"/>
        </w:rPr>
        <w:t>*100 [%]</w:t>
      </w:r>
    </w:p>
    <w:p w:rsidR="0055479E" w:rsidRPr="00412E40" w:rsidRDefault="0055479E" w:rsidP="0055479E">
      <w:pPr>
        <w:rPr>
          <w:szCs w:val="24"/>
        </w:rPr>
      </w:pPr>
    </w:p>
    <w:p w:rsidR="0055479E" w:rsidRPr="00412E40" w:rsidRDefault="0055479E" w:rsidP="0055479E">
      <w:pPr>
        <w:rPr>
          <w:szCs w:val="24"/>
        </w:rPr>
      </w:pPr>
      <w:r w:rsidRPr="00412E40">
        <w:rPr>
          <w:szCs w:val="24"/>
        </w:rPr>
        <w:t xml:space="preserve">где </w:t>
      </w:r>
      <w:proofErr w:type="spellStart"/>
      <w:r w:rsidRPr="00412E40">
        <w:rPr>
          <w:szCs w:val="24"/>
        </w:rPr>
        <w:t>Qав</w:t>
      </w:r>
      <w:proofErr w:type="spellEnd"/>
      <w:r w:rsidRPr="00412E40">
        <w:rPr>
          <w:szCs w:val="24"/>
        </w:rPr>
        <w:t xml:space="preserve"> - аварийный </w:t>
      </w:r>
      <w:proofErr w:type="spellStart"/>
      <w:r w:rsidRPr="00412E40">
        <w:rPr>
          <w:szCs w:val="24"/>
        </w:rPr>
        <w:t>недоотпуск</w:t>
      </w:r>
      <w:proofErr w:type="spellEnd"/>
      <w:r w:rsidRPr="00412E40">
        <w:rPr>
          <w:szCs w:val="24"/>
        </w:rPr>
        <w:t xml:space="preserve"> тепла за последние 3 года; </w:t>
      </w:r>
    </w:p>
    <w:p w:rsidR="0055479E" w:rsidRPr="00412E40" w:rsidRDefault="0055479E" w:rsidP="0055479E">
      <w:pPr>
        <w:rPr>
          <w:szCs w:val="24"/>
        </w:rPr>
      </w:pPr>
      <w:proofErr w:type="spellStart"/>
      <w:r w:rsidRPr="00412E40">
        <w:rPr>
          <w:szCs w:val="24"/>
        </w:rPr>
        <w:t>Qфакт</w:t>
      </w:r>
      <w:proofErr w:type="spellEnd"/>
      <w:r w:rsidRPr="00412E40">
        <w:rPr>
          <w:szCs w:val="24"/>
        </w:rPr>
        <w:t xml:space="preserve"> - фактический отпуск тепла системой теплоснабжения за последние три года. </w:t>
      </w:r>
    </w:p>
    <w:p w:rsidR="0055479E" w:rsidRPr="00412E40" w:rsidRDefault="0055479E" w:rsidP="0055479E">
      <w:pPr>
        <w:rPr>
          <w:szCs w:val="24"/>
        </w:rPr>
      </w:pPr>
      <w:r w:rsidRPr="00412E40">
        <w:rPr>
          <w:szCs w:val="24"/>
        </w:rPr>
        <w:t xml:space="preserve">В зависимости от величины </w:t>
      </w:r>
      <w:proofErr w:type="spellStart"/>
      <w:r w:rsidRPr="00412E40">
        <w:rPr>
          <w:szCs w:val="24"/>
        </w:rPr>
        <w:t>недоотпуска</w:t>
      </w:r>
      <w:proofErr w:type="spellEnd"/>
      <w:r w:rsidRPr="00412E40">
        <w:rPr>
          <w:szCs w:val="24"/>
        </w:rPr>
        <w:t xml:space="preserve"> тепла (</w:t>
      </w:r>
      <w:proofErr w:type="spellStart"/>
      <w:r w:rsidRPr="00412E40">
        <w:rPr>
          <w:szCs w:val="24"/>
        </w:rPr>
        <w:t>Qнед</w:t>
      </w:r>
      <w:proofErr w:type="spellEnd"/>
      <w:r w:rsidRPr="00412E40">
        <w:rPr>
          <w:szCs w:val="24"/>
        </w:rPr>
        <w:t>) определяется показатель надежности (</w:t>
      </w:r>
      <w:proofErr w:type="spellStart"/>
      <w:r w:rsidRPr="00412E40">
        <w:rPr>
          <w:szCs w:val="24"/>
        </w:rPr>
        <w:t>Кнед</w:t>
      </w:r>
      <w:proofErr w:type="spellEnd"/>
      <w:r w:rsidRPr="00412E40">
        <w:rPr>
          <w:szCs w:val="24"/>
        </w:rPr>
        <w:t xml:space="preserve">) </w:t>
      </w:r>
    </w:p>
    <w:p w:rsidR="0055479E" w:rsidRPr="00412E40" w:rsidRDefault="0055479E" w:rsidP="009E484C">
      <w:pPr>
        <w:pStyle w:val="a5"/>
        <w:numPr>
          <w:ilvl w:val="0"/>
          <w:numId w:val="43"/>
        </w:numPr>
        <w:ind w:left="0" w:firstLine="709"/>
        <w:rPr>
          <w:szCs w:val="24"/>
        </w:rPr>
      </w:pPr>
      <w:r w:rsidRPr="00412E40">
        <w:rPr>
          <w:szCs w:val="24"/>
        </w:rPr>
        <w:t xml:space="preserve">до 0,1 - </w:t>
      </w:r>
      <w:proofErr w:type="spellStart"/>
      <w:r w:rsidRPr="00412E40">
        <w:rPr>
          <w:szCs w:val="24"/>
        </w:rPr>
        <w:t>Кнед</w:t>
      </w:r>
      <w:proofErr w:type="spellEnd"/>
      <w:r w:rsidRPr="00412E40">
        <w:rPr>
          <w:szCs w:val="24"/>
        </w:rPr>
        <w:t xml:space="preserve"> = 1,0; </w:t>
      </w:r>
    </w:p>
    <w:p w:rsidR="0055479E" w:rsidRPr="00412E40" w:rsidRDefault="0055479E" w:rsidP="009E484C">
      <w:pPr>
        <w:pStyle w:val="a5"/>
        <w:numPr>
          <w:ilvl w:val="0"/>
          <w:numId w:val="43"/>
        </w:numPr>
        <w:ind w:left="0" w:firstLine="709"/>
        <w:rPr>
          <w:szCs w:val="24"/>
        </w:rPr>
      </w:pPr>
      <w:r w:rsidRPr="00412E40">
        <w:rPr>
          <w:szCs w:val="24"/>
        </w:rPr>
        <w:t xml:space="preserve">0,1 - 0,3 - </w:t>
      </w:r>
      <w:proofErr w:type="spellStart"/>
      <w:r w:rsidRPr="00412E40">
        <w:rPr>
          <w:szCs w:val="24"/>
        </w:rPr>
        <w:t>Кнед</w:t>
      </w:r>
      <w:proofErr w:type="spellEnd"/>
      <w:r w:rsidRPr="00412E40">
        <w:rPr>
          <w:szCs w:val="24"/>
        </w:rPr>
        <w:t xml:space="preserve"> = 0,8; </w:t>
      </w:r>
    </w:p>
    <w:p w:rsidR="0055479E" w:rsidRPr="00412E40" w:rsidRDefault="0055479E" w:rsidP="009E484C">
      <w:pPr>
        <w:pStyle w:val="a5"/>
        <w:numPr>
          <w:ilvl w:val="0"/>
          <w:numId w:val="43"/>
        </w:numPr>
        <w:ind w:left="0" w:firstLine="709"/>
        <w:rPr>
          <w:szCs w:val="24"/>
        </w:rPr>
      </w:pPr>
      <w:r w:rsidRPr="00412E40">
        <w:rPr>
          <w:szCs w:val="24"/>
        </w:rPr>
        <w:t xml:space="preserve">0,3 - 0,5 - </w:t>
      </w:r>
      <w:proofErr w:type="spellStart"/>
      <w:r w:rsidRPr="00412E40">
        <w:rPr>
          <w:szCs w:val="24"/>
        </w:rPr>
        <w:t>Кнед</w:t>
      </w:r>
      <w:proofErr w:type="spellEnd"/>
      <w:r w:rsidRPr="00412E40">
        <w:rPr>
          <w:szCs w:val="24"/>
        </w:rPr>
        <w:t xml:space="preserve"> = 0,6; </w:t>
      </w:r>
    </w:p>
    <w:p w:rsidR="0055479E" w:rsidRPr="00412E40" w:rsidRDefault="0055479E" w:rsidP="009E484C">
      <w:pPr>
        <w:pStyle w:val="a5"/>
        <w:numPr>
          <w:ilvl w:val="0"/>
          <w:numId w:val="43"/>
        </w:numPr>
        <w:ind w:left="0" w:firstLine="709"/>
        <w:rPr>
          <w:szCs w:val="24"/>
        </w:rPr>
      </w:pPr>
      <w:r w:rsidRPr="00412E40">
        <w:rPr>
          <w:szCs w:val="24"/>
        </w:rPr>
        <w:t xml:space="preserve">свыше 0,5 - </w:t>
      </w:r>
      <w:proofErr w:type="spellStart"/>
      <w:r w:rsidRPr="00412E40">
        <w:rPr>
          <w:szCs w:val="24"/>
        </w:rPr>
        <w:t>Кнед</w:t>
      </w:r>
      <w:proofErr w:type="spellEnd"/>
      <w:r w:rsidRPr="00412E40">
        <w:rPr>
          <w:szCs w:val="24"/>
        </w:rPr>
        <w:t xml:space="preserve"> = 0,5. </w:t>
      </w:r>
    </w:p>
    <w:p w:rsidR="0055479E" w:rsidRPr="00412E40" w:rsidRDefault="0055479E" w:rsidP="0055479E">
      <w:pPr>
        <w:rPr>
          <w:szCs w:val="24"/>
        </w:rPr>
      </w:pPr>
      <w:r w:rsidRPr="00412E40">
        <w:rPr>
          <w:szCs w:val="24"/>
        </w:rPr>
        <w:t xml:space="preserve">9. </w:t>
      </w:r>
      <w:r w:rsidRPr="00412E40">
        <w:rPr>
          <w:i/>
          <w:iCs/>
          <w:szCs w:val="24"/>
        </w:rPr>
        <w:t>Показатель качества теплоснабжения (</w:t>
      </w:r>
      <w:proofErr w:type="spellStart"/>
      <w:r w:rsidRPr="00412E40">
        <w:rPr>
          <w:i/>
          <w:iCs/>
          <w:szCs w:val="24"/>
        </w:rPr>
        <w:t>Кж</w:t>
      </w:r>
      <w:proofErr w:type="spellEnd"/>
      <w:r w:rsidRPr="00412E40">
        <w:rPr>
          <w:i/>
          <w:iCs/>
          <w:szCs w:val="24"/>
        </w:rPr>
        <w:t>)</w:t>
      </w:r>
      <w:r w:rsidRPr="00412E40">
        <w:rPr>
          <w:szCs w:val="24"/>
        </w:rPr>
        <w:t xml:space="preserve">, характеризуемый количеством жалоб потребителей тепла на нарушение качества теплоснабжения. </w:t>
      </w:r>
    </w:p>
    <w:p w:rsidR="0055479E" w:rsidRPr="00412E40" w:rsidRDefault="0055479E" w:rsidP="0055479E">
      <w:pPr>
        <w:rPr>
          <w:szCs w:val="24"/>
        </w:rPr>
      </w:pPr>
      <w:r w:rsidRPr="00412E40">
        <w:rPr>
          <w:szCs w:val="24"/>
        </w:rPr>
        <w:t></w:t>
      </w:r>
    </w:p>
    <w:p w:rsidR="0055479E" w:rsidRPr="00412E40" w:rsidRDefault="0055479E" w:rsidP="0055479E">
      <w:pPr>
        <w:jc w:val="center"/>
        <w:rPr>
          <w:szCs w:val="24"/>
        </w:rPr>
      </w:pPr>
      <w:r w:rsidRPr="00412E40">
        <w:rPr>
          <w:szCs w:val="24"/>
        </w:rPr>
        <w:t xml:space="preserve">Ж = </w:t>
      </w:r>
      <w:proofErr w:type="spellStart"/>
      <w:r w:rsidRPr="00412E40">
        <w:rPr>
          <w:szCs w:val="24"/>
        </w:rPr>
        <w:t>Джал</w:t>
      </w:r>
      <w:proofErr w:type="spellEnd"/>
      <w:r w:rsidRPr="00412E40">
        <w:rPr>
          <w:szCs w:val="24"/>
        </w:rPr>
        <w:t xml:space="preserve">/ </w:t>
      </w:r>
      <w:proofErr w:type="spellStart"/>
      <w:r w:rsidRPr="00412E40">
        <w:rPr>
          <w:szCs w:val="24"/>
        </w:rPr>
        <w:t>Дсумм</w:t>
      </w:r>
      <w:proofErr w:type="spellEnd"/>
      <w:r w:rsidRPr="00412E40">
        <w:rPr>
          <w:szCs w:val="24"/>
        </w:rPr>
        <w:t>*100 [%],</w:t>
      </w:r>
    </w:p>
    <w:p w:rsidR="0055479E" w:rsidRPr="00412E40" w:rsidRDefault="0055479E" w:rsidP="0055479E">
      <w:pPr>
        <w:rPr>
          <w:szCs w:val="24"/>
        </w:rPr>
      </w:pPr>
    </w:p>
    <w:p w:rsidR="0055479E" w:rsidRPr="00412E40" w:rsidRDefault="0055479E" w:rsidP="0055479E">
      <w:pPr>
        <w:rPr>
          <w:szCs w:val="24"/>
        </w:rPr>
      </w:pPr>
      <w:r w:rsidRPr="00412E40">
        <w:rPr>
          <w:szCs w:val="24"/>
        </w:rPr>
        <w:t xml:space="preserve">где </w:t>
      </w:r>
      <w:proofErr w:type="spellStart"/>
      <w:r w:rsidRPr="00412E40">
        <w:rPr>
          <w:szCs w:val="24"/>
        </w:rPr>
        <w:t>Дсумм</w:t>
      </w:r>
      <w:proofErr w:type="spellEnd"/>
      <w:r w:rsidRPr="00412E40">
        <w:rPr>
          <w:szCs w:val="24"/>
        </w:rPr>
        <w:t xml:space="preserve"> - количество зданий, снабжающихся теплом от системы теплоснабжения; </w:t>
      </w:r>
    </w:p>
    <w:p w:rsidR="0055479E" w:rsidRPr="00412E40" w:rsidRDefault="0055479E" w:rsidP="0055479E">
      <w:pPr>
        <w:rPr>
          <w:szCs w:val="24"/>
        </w:rPr>
      </w:pPr>
      <w:proofErr w:type="spellStart"/>
      <w:r w:rsidRPr="00412E40">
        <w:rPr>
          <w:szCs w:val="24"/>
        </w:rPr>
        <w:t>Джал</w:t>
      </w:r>
      <w:proofErr w:type="spellEnd"/>
      <w:r w:rsidRPr="00412E40">
        <w:rPr>
          <w:szCs w:val="24"/>
        </w:rPr>
        <w:t xml:space="preserve"> - количество зданий, по которым поступили жалобы на работу системы теплоснабжения. </w:t>
      </w:r>
    </w:p>
    <w:p w:rsidR="0055479E" w:rsidRPr="00412E40" w:rsidRDefault="0055479E" w:rsidP="0055479E">
      <w:pPr>
        <w:rPr>
          <w:szCs w:val="24"/>
        </w:rPr>
      </w:pPr>
      <w:r w:rsidRPr="00412E40">
        <w:rPr>
          <w:szCs w:val="24"/>
        </w:rPr>
        <w:t>В зависимости от рассчитанного коэффициента (Ж) определяется показатель надежности (</w:t>
      </w:r>
      <w:proofErr w:type="spellStart"/>
      <w:r w:rsidRPr="00412E40">
        <w:rPr>
          <w:szCs w:val="24"/>
        </w:rPr>
        <w:t>Кж</w:t>
      </w:r>
      <w:proofErr w:type="spellEnd"/>
      <w:r w:rsidRPr="00412E40">
        <w:rPr>
          <w:szCs w:val="24"/>
        </w:rPr>
        <w:t xml:space="preserve">) </w:t>
      </w:r>
    </w:p>
    <w:p w:rsidR="0055479E" w:rsidRPr="00412E40" w:rsidRDefault="0055479E" w:rsidP="009E484C">
      <w:pPr>
        <w:pStyle w:val="a5"/>
        <w:numPr>
          <w:ilvl w:val="0"/>
          <w:numId w:val="44"/>
        </w:numPr>
        <w:ind w:left="0" w:firstLine="709"/>
        <w:rPr>
          <w:szCs w:val="24"/>
        </w:rPr>
      </w:pPr>
      <w:r w:rsidRPr="00412E40">
        <w:rPr>
          <w:szCs w:val="24"/>
        </w:rPr>
        <w:t xml:space="preserve">до 0,2 - </w:t>
      </w:r>
      <w:proofErr w:type="spellStart"/>
      <w:r w:rsidRPr="00412E40">
        <w:rPr>
          <w:szCs w:val="24"/>
        </w:rPr>
        <w:t>Кж</w:t>
      </w:r>
      <w:proofErr w:type="spellEnd"/>
      <w:r w:rsidRPr="00412E40">
        <w:rPr>
          <w:szCs w:val="24"/>
        </w:rPr>
        <w:t xml:space="preserve"> = 1,0; </w:t>
      </w:r>
    </w:p>
    <w:p w:rsidR="0055479E" w:rsidRPr="00412E40" w:rsidRDefault="0055479E" w:rsidP="009E484C">
      <w:pPr>
        <w:pStyle w:val="a5"/>
        <w:numPr>
          <w:ilvl w:val="0"/>
          <w:numId w:val="44"/>
        </w:numPr>
        <w:ind w:left="0" w:firstLine="709"/>
        <w:rPr>
          <w:szCs w:val="24"/>
        </w:rPr>
      </w:pPr>
      <w:r w:rsidRPr="00412E40">
        <w:rPr>
          <w:szCs w:val="24"/>
        </w:rPr>
        <w:t xml:space="preserve">0,2 – 0,5 - </w:t>
      </w:r>
      <w:proofErr w:type="spellStart"/>
      <w:r w:rsidRPr="00412E40">
        <w:rPr>
          <w:szCs w:val="24"/>
        </w:rPr>
        <w:t>Кж</w:t>
      </w:r>
      <w:proofErr w:type="spellEnd"/>
      <w:r w:rsidRPr="00412E40">
        <w:rPr>
          <w:szCs w:val="24"/>
        </w:rPr>
        <w:t xml:space="preserve"> = 0,8; </w:t>
      </w:r>
    </w:p>
    <w:p w:rsidR="0055479E" w:rsidRPr="00412E40" w:rsidRDefault="0055479E" w:rsidP="009E484C">
      <w:pPr>
        <w:pStyle w:val="a5"/>
        <w:numPr>
          <w:ilvl w:val="0"/>
          <w:numId w:val="44"/>
        </w:numPr>
        <w:ind w:left="0" w:firstLine="709"/>
        <w:rPr>
          <w:szCs w:val="24"/>
        </w:rPr>
      </w:pPr>
      <w:r w:rsidRPr="00412E40">
        <w:rPr>
          <w:szCs w:val="24"/>
        </w:rPr>
        <w:t xml:space="preserve">0,5 – 0,8 - </w:t>
      </w:r>
      <w:proofErr w:type="spellStart"/>
      <w:r w:rsidRPr="00412E40">
        <w:rPr>
          <w:szCs w:val="24"/>
        </w:rPr>
        <w:t>Кж</w:t>
      </w:r>
      <w:proofErr w:type="spellEnd"/>
      <w:r w:rsidRPr="00412E40">
        <w:rPr>
          <w:szCs w:val="24"/>
        </w:rPr>
        <w:t xml:space="preserve"> = 0,6; </w:t>
      </w:r>
    </w:p>
    <w:p w:rsidR="0055479E" w:rsidRPr="00412E40" w:rsidRDefault="0055479E" w:rsidP="009E484C">
      <w:pPr>
        <w:pStyle w:val="a5"/>
        <w:numPr>
          <w:ilvl w:val="0"/>
          <w:numId w:val="44"/>
        </w:numPr>
        <w:ind w:left="0" w:firstLine="709"/>
        <w:rPr>
          <w:szCs w:val="24"/>
        </w:rPr>
      </w:pPr>
      <w:r w:rsidRPr="00412E40">
        <w:rPr>
          <w:szCs w:val="24"/>
        </w:rPr>
        <w:t xml:space="preserve">свыше 0,8 - </w:t>
      </w:r>
      <w:proofErr w:type="spellStart"/>
      <w:r w:rsidRPr="00412E40">
        <w:rPr>
          <w:szCs w:val="24"/>
        </w:rPr>
        <w:t>Кж</w:t>
      </w:r>
      <w:proofErr w:type="spellEnd"/>
      <w:r w:rsidRPr="00412E40">
        <w:rPr>
          <w:szCs w:val="24"/>
        </w:rPr>
        <w:t xml:space="preserve"> = 0,4. </w:t>
      </w:r>
    </w:p>
    <w:p w:rsidR="0055479E" w:rsidRPr="00412E40" w:rsidRDefault="0055479E" w:rsidP="0055479E">
      <w:pPr>
        <w:rPr>
          <w:szCs w:val="24"/>
        </w:rPr>
      </w:pPr>
      <w:r w:rsidRPr="00412E40">
        <w:rPr>
          <w:szCs w:val="24"/>
        </w:rPr>
        <w:t xml:space="preserve">10. </w:t>
      </w:r>
      <w:r w:rsidRPr="00412E40">
        <w:rPr>
          <w:i/>
          <w:iCs/>
          <w:szCs w:val="24"/>
        </w:rPr>
        <w:t xml:space="preserve">Показатель надежности конкретной системы теплоснабжения </w:t>
      </w:r>
      <w:r w:rsidRPr="00412E40">
        <w:rPr>
          <w:szCs w:val="24"/>
        </w:rPr>
        <w:t>(</w:t>
      </w:r>
      <w:proofErr w:type="spellStart"/>
      <w:r w:rsidRPr="00412E40">
        <w:rPr>
          <w:szCs w:val="24"/>
        </w:rPr>
        <w:t>Кнад</w:t>
      </w:r>
      <w:proofErr w:type="spellEnd"/>
      <w:r w:rsidRPr="00412E40">
        <w:rPr>
          <w:szCs w:val="24"/>
        </w:rPr>
        <w:t xml:space="preserve">) определяется как средний по частным показателям </w:t>
      </w:r>
      <w:proofErr w:type="spellStart"/>
      <w:r w:rsidRPr="00412E40">
        <w:rPr>
          <w:szCs w:val="24"/>
        </w:rPr>
        <w:t>Кэ</w:t>
      </w:r>
      <w:proofErr w:type="spellEnd"/>
      <w:r w:rsidRPr="00412E40">
        <w:rPr>
          <w:szCs w:val="24"/>
        </w:rPr>
        <w:t xml:space="preserve">, </w:t>
      </w:r>
      <w:proofErr w:type="spellStart"/>
      <w:r w:rsidRPr="00412E40">
        <w:rPr>
          <w:szCs w:val="24"/>
        </w:rPr>
        <w:t>Кв</w:t>
      </w:r>
      <w:proofErr w:type="spellEnd"/>
      <w:r w:rsidRPr="00412E40">
        <w:rPr>
          <w:szCs w:val="24"/>
        </w:rPr>
        <w:t xml:space="preserve">, </w:t>
      </w:r>
      <w:proofErr w:type="spellStart"/>
      <w:r w:rsidRPr="00412E40">
        <w:rPr>
          <w:szCs w:val="24"/>
        </w:rPr>
        <w:t>Кт</w:t>
      </w:r>
      <w:proofErr w:type="spellEnd"/>
      <w:r w:rsidRPr="00412E40">
        <w:rPr>
          <w:szCs w:val="24"/>
        </w:rPr>
        <w:t xml:space="preserve">, Кб, </w:t>
      </w:r>
      <w:proofErr w:type="spellStart"/>
      <w:r w:rsidRPr="00412E40">
        <w:rPr>
          <w:szCs w:val="24"/>
        </w:rPr>
        <w:t>Кр</w:t>
      </w:r>
      <w:proofErr w:type="spellEnd"/>
      <w:r w:rsidRPr="00412E40">
        <w:rPr>
          <w:szCs w:val="24"/>
        </w:rPr>
        <w:t xml:space="preserve"> и Кс:</w:t>
      </w:r>
    </w:p>
    <w:p w:rsidR="0055479E" w:rsidRPr="00412E40" w:rsidRDefault="0055479E" w:rsidP="0055479E">
      <w:pPr>
        <w:rPr>
          <w:szCs w:val="24"/>
        </w:rPr>
      </w:pPr>
    </w:p>
    <w:p w:rsidR="0055479E" w:rsidRPr="00412E40" w:rsidRDefault="0055479E" w:rsidP="0055479E">
      <w:pPr>
        <w:jc w:val="center"/>
        <w:rPr>
          <w:szCs w:val="24"/>
        </w:rPr>
      </w:pPr>
      <w:proofErr w:type="spellStart"/>
      <w:r w:rsidRPr="00412E40">
        <w:rPr>
          <w:szCs w:val="24"/>
        </w:rPr>
        <w:t>К</w:t>
      </w:r>
      <w:r w:rsidRPr="00412E40">
        <w:rPr>
          <w:szCs w:val="24"/>
          <w:vertAlign w:val="subscript"/>
        </w:rPr>
        <w:t>над</w:t>
      </w:r>
      <w:proofErr w:type="spellEnd"/>
      <w:r w:rsidRPr="00412E40">
        <w:rPr>
          <w:szCs w:val="24"/>
        </w:rPr>
        <w:t xml:space="preserve"> = (</w:t>
      </w:r>
      <w:proofErr w:type="spellStart"/>
      <w:r w:rsidRPr="00412E40">
        <w:rPr>
          <w:szCs w:val="24"/>
        </w:rPr>
        <w:t>К</w:t>
      </w:r>
      <w:r w:rsidRPr="00412E40">
        <w:rPr>
          <w:szCs w:val="24"/>
          <w:vertAlign w:val="subscript"/>
        </w:rPr>
        <w:t>э</w:t>
      </w:r>
      <w:r w:rsidRPr="00412E40">
        <w:rPr>
          <w:szCs w:val="24"/>
        </w:rPr>
        <w:t>+К</w:t>
      </w:r>
      <w:r w:rsidRPr="00412E40">
        <w:rPr>
          <w:szCs w:val="24"/>
          <w:vertAlign w:val="subscript"/>
        </w:rPr>
        <w:t>в</w:t>
      </w:r>
      <w:r w:rsidRPr="00412E40">
        <w:rPr>
          <w:szCs w:val="24"/>
        </w:rPr>
        <w:t>+К</w:t>
      </w:r>
      <w:r w:rsidRPr="00412E40">
        <w:rPr>
          <w:szCs w:val="24"/>
          <w:vertAlign w:val="subscript"/>
        </w:rPr>
        <w:t>т</w:t>
      </w:r>
      <w:r w:rsidRPr="00412E40">
        <w:rPr>
          <w:szCs w:val="24"/>
        </w:rPr>
        <w:t>+К</w:t>
      </w:r>
      <w:r w:rsidRPr="00412E40">
        <w:rPr>
          <w:szCs w:val="24"/>
          <w:vertAlign w:val="subscript"/>
        </w:rPr>
        <w:t>б</w:t>
      </w:r>
      <w:r w:rsidRPr="00412E40">
        <w:rPr>
          <w:szCs w:val="24"/>
        </w:rPr>
        <w:t>+К</w:t>
      </w:r>
      <w:r w:rsidRPr="00412E40">
        <w:rPr>
          <w:szCs w:val="24"/>
          <w:vertAlign w:val="subscript"/>
        </w:rPr>
        <w:t>р</w:t>
      </w:r>
      <w:r w:rsidRPr="00412E40">
        <w:rPr>
          <w:szCs w:val="24"/>
        </w:rPr>
        <w:t>+К</w:t>
      </w:r>
      <w:r w:rsidRPr="00412E40">
        <w:rPr>
          <w:szCs w:val="24"/>
          <w:vertAlign w:val="subscript"/>
        </w:rPr>
        <w:t>с</w:t>
      </w:r>
      <w:r w:rsidRPr="00412E40">
        <w:rPr>
          <w:szCs w:val="24"/>
        </w:rPr>
        <w:t>+К</w:t>
      </w:r>
      <w:r w:rsidRPr="00412E40">
        <w:rPr>
          <w:szCs w:val="24"/>
          <w:vertAlign w:val="subscript"/>
        </w:rPr>
        <w:t>отк</w:t>
      </w:r>
      <w:r w:rsidRPr="00412E40">
        <w:rPr>
          <w:szCs w:val="24"/>
        </w:rPr>
        <w:t>+К</w:t>
      </w:r>
      <w:r w:rsidRPr="00412E40">
        <w:rPr>
          <w:szCs w:val="24"/>
          <w:vertAlign w:val="subscript"/>
        </w:rPr>
        <w:t>нед</w:t>
      </w:r>
      <w:r w:rsidRPr="00412E40">
        <w:rPr>
          <w:szCs w:val="24"/>
        </w:rPr>
        <w:t>+К</w:t>
      </w:r>
      <w:r w:rsidRPr="00412E40">
        <w:rPr>
          <w:szCs w:val="24"/>
          <w:vertAlign w:val="subscript"/>
        </w:rPr>
        <w:t>ж</w:t>
      </w:r>
      <w:proofErr w:type="spellEnd"/>
      <w:r w:rsidRPr="00412E40">
        <w:rPr>
          <w:szCs w:val="24"/>
        </w:rPr>
        <w:t>)/n,</w:t>
      </w:r>
    </w:p>
    <w:p w:rsidR="0055479E" w:rsidRPr="00412E40" w:rsidRDefault="0055479E" w:rsidP="0055479E">
      <w:pPr>
        <w:jc w:val="center"/>
        <w:rPr>
          <w:szCs w:val="24"/>
        </w:rPr>
      </w:pPr>
    </w:p>
    <w:p w:rsidR="0055479E" w:rsidRPr="00412E40" w:rsidRDefault="0055479E" w:rsidP="0055479E">
      <w:pPr>
        <w:rPr>
          <w:szCs w:val="24"/>
        </w:rPr>
      </w:pPr>
      <w:r w:rsidRPr="00412E40">
        <w:rPr>
          <w:szCs w:val="24"/>
        </w:rPr>
        <w:lastRenderedPageBreak/>
        <w:t xml:space="preserve">где n - число показателей, учтенных в числителе. </w:t>
      </w:r>
    </w:p>
    <w:p w:rsidR="0055479E" w:rsidRPr="00412E40" w:rsidRDefault="0055479E" w:rsidP="0055479E">
      <w:pPr>
        <w:rPr>
          <w:szCs w:val="24"/>
        </w:rPr>
      </w:pPr>
      <w:r w:rsidRPr="00412E40">
        <w:rPr>
          <w:szCs w:val="24"/>
        </w:rPr>
        <w:t xml:space="preserve">11. </w:t>
      </w:r>
      <w:r w:rsidRPr="00412E40">
        <w:rPr>
          <w:i/>
          <w:iCs/>
          <w:szCs w:val="24"/>
        </w:rPr>
        <w:t xml:space="preserve">Общий показатель надежности </w:t>
      </w:r>
      <w:r w:rsidRPr="00412E40">
        <w:rPr>
          <w:szCs w:val="24"/>
        </w:rPr>
        <w:t xml:space="preserve">систем теплоснабжения поселения, городского округа (при наличии нескольких систем теплоснабжения) определяется: </w:t>
      </w:r>
    </w:p>
    <w:p w:rsidR="0055479E" w:rsidRPr="00412E40" w:rsidRDefault="0055479E" w:rsidP="0055479E">
      <w:pPr>
        <w:rPr>
          <w:szCs w:val="24"/>
        </w:rPr>
      </w:pPr>
    </w:p>
    <w:p w:rsidR="0055479E" w:rsidRPr="00412E40" w:rsidRDefault="00C873E3" w:rsidP="0055479E">
      <w:pPr>
        <w:jc w:val="center"/>
        <w:rPr>
          <w:szCs w:val="24"/>
        </w:rPr>
      </w:pPr>
      <m:oMath>
        <m:sSubSup>
          <m:sSubSupPr>
            <m:ctrlPr>
              <w:rPr>
                <w:rFonts w:ascii="Cambria Math" w:hAnsi="Cambria Math"/>
                <w:i/>
                <w:szCs w:val="24"/>
              </w:rPr>
            </m:ctrlPr>
          </m:sSubSupPr>
          <m:e>
            <m:r>
              <w:rPr>
                <w:rFonts w:ascii="Cambria Math" w:hAnsi="Cambria Math"/>
                <w:szCs w:val="24"/>
              </w:rPr>
              <m:t>К</m:t>
            </m:r>
          </m:e>
          <m:sub>
            <m:r>
              <w:rPr>
                <w:rFonts w:ascii="Cambria Math" w:hAnsi="Cambria Math"/>
                <w:szCs w:val="24"/>
              </w:rPr>
              <m:t>над</m:t>
            </m:r>
          </m:sub>
          <m:sup>
            <m:r>
              <w:rPr>
                <w:rFonts w:ascii="Cambria Math" w:hAnsi="Cambria Math"/>
                <w:szCs w:val="24"/>
              </w:rPr>
              <m:t>сист</m:t>
            </m:r>
          </m:sup>
        </m:sSubSup>
        <m:r>
          <w:rPr>
            <w:rFonts w:ascii="Cambria Math" w:hAnsi="Cambria Math"/>
            <w:szCs w:val="24"/>
          </w:rPr>
          <m:t>=(Q1</m:t>
        </m:r>
        <m:sSubSup>
          <m:sSubSupPr>
            <m:ctrlPr>
              <w:rPr>
                <w:rFonts w:ascii="Cambria Math" w:hAnsi="Cambria Math"/>
                <w:i/>
                <w:szCs w:val="24"/>
              </w:rPr>
            </m:ctrlPr>
          </m:sSubSupPr>
          <m:e>
            <m:r>
              <w:rPr>
                <w:rFonts w:ascii="Cambria Math" w:hAnsi="Cambria Math"/>
                <w:szCs w:val="24"/>
              </w:rPr>
              <m:t>×К</m:t>
            </m:r>
          </m:e>
          <m:sub>
            <m:r>
              <w:rPr>
                <w:rFonts w:ascii="Cambria Math" w:hAnsi="Cambria Math"/>
                <w:szCs w:val="24"/>
              </w:rPr>
              <m:t>над</m:t>
            </m:r>
          </m:sub>
          <m:sup>
            <m:r>
              <w:rPr>
                <w:rFonts w:ascii="Cambria Math" w:hAnsi="Cambria Math"/>
                <w:szCs w:val="24"/>
              </w:rPr>
              <m:t>сист1</m:t>
            </m:r>
          </m:sup>
        </m:sSubSup>
        <m:r>
          <w:rPr>
            <w:rFonts w:ascii="Cambria Math" w:hAnsi="Cambria Math"/>
            <w:szCs w:val="24"/>
          </w:rPr>
          <m:t>+…+Qn</m:t>
        </m:r>
        <m:sSubSup>
          <m:sSubSupPr>
            <m:ctrlPr>
              <w:rPr>
                <w:rFonts w:ascii="Cambria Math" w:hAnsi="Cambria Math"/>
                <w:i/>
                <w:szCs w:val="24"/>
              </w:rPr>
            </m:ctrlPr>
          </m:sSubSupPr>
          <m:e>
            <m:r>
              <w:rPr>
                <w:rFonts w:ascii="Cambria Math" w:hAnsi="Cambria Math"/>
                <w:szCs w:val="24"/>
              </w:rPr>
              <m:t>×К</m:t>
            </m:r>
          </m:e>
          <m:sub>
            <m:r>
              <w:rPr>
                <w:rFonts w:ascii="Cambria Math" w:hAnsi="Cambria Math"/>
                <w:szCs w:val="24"/>
              </w:rPr>
              <m:t>над</m:t>
            </m:r>
          </m:sub>
          <m:sup>
            <m:r>
              <w:rPr>
                <w:rFonts w:ascii="Cambria Math" w:hAnsi="Cambria Math"/>
                <w:szCs w:val="24"/>
              </w:rPr>
              <m:t>сист</m:t>
            </m:r>
            <m:r>
              <w:rPr>
                <w:rFonts w:ascii="Cambria Math" w:hAnsi="Cambria Math"/>
                <w:szCs w:val="24"/>
                <w:lang w:val="en-US"/>
              </w:rPr>
              <m:t>n</m:t>
            </m:r>
          </m:sup>
        </m:sSubSup>
        <m:r>
          <w:rPr>
            <w:rFonts w:ascii="Cambria Math" w:hAnsi="Cambria Math"/>
            <w:szCs w:val="24"/>
          </w:rPr>
          <m:t>)/(Q1+…+</m:t>
        </m:r>
        <m:r>
          <w:rPr>
            <w:rFonts w:ascii="Cambria Math" w:hAnsi="Cambria Math"/>
            <w:szCs w:val="24"/>
            <w:lang w:val="en-US"/>
          </w:rPr>
          <m:t>Qn</m:t>
        </m:r>
        <m:r>
          <w:rPr>
            <w:rFonts w:ascii="Cambria Math" w:hAnsi="Cambria Math"/>
            <w:szCs w:val="24"/>
          </w:rPr>
          <m:t>)</m:t>
        </m:r>
      </m:oMath>
      <w:r w:rsidR="0055479E" w:rsidRPr="00412E40">
        <w:rPr>
          <w:szCs w:val="24"/>
        </w:rPr>
        <w:t>,</w:t>
      </w:r>
    </w:p>
    <w:p w:rsidR="0055479E" w:rsidRPr="00412E40" w:rsidRDefault="0055479E" w:rsidP="0055479E">
      <w:pPr>
        <w:rPr>
          <w:szCs w:val="24"/>
        </w:rPr>
      </w:pPr>
    </w:p>
    <w:p w:rsidR="0055479E" w:rsidRPr="00412E40" w:rsidRDefault="0055479E" w:rsidP="0055479E">
      <w:pPr>
        <w:rPr>
          <w:szCs w:val="24"/>
        </w:rPr>
      </w:pPr>
      <w:r w:rsidRPr="00412E40">
        <w:rPr>
          <w:szCs w:val="24"/>
        </w:rPr>
        <w:t xml:space="preserve">где </w:t>
      </w:r>
      <m:oMath>
        <m:sSubSup>
          <m:sSubSupPr>
            <m:ctrlPr>
              <w:rPr>
                <w:rFonts w:ascii="Cambria Math" w:hAnsi="Cambria Math"/>
                <w:i/>
                <w:szCs w:val="24"/>
              </w:rPr>
            </m:ctrlPr>
          </m:sSubSupPr>
          <m:e>
            <m:r>
              <w:rPr>
                <w:rFonts w:ascii="Cambria Math" w:hAnsi="Cambria Math"/>
                <w:szCs w:val="24"/>
              </w:rPr>
              <m:t>К</m:t>
            </m:r>
          </m:e>
          <m:sub>
            <m:r>
              <w:rPr>
                <w:rFonts w:ascii="Cambria Math" w:hAnsi="Cambria Math"/>
                <w:szCs w:val="24"/>
              </w:rPr>
              <m:t>над</m:t>
            </m:r>
          </m:sub>
          <m:sup>
            <m:r>
              <w:rPr>
                <w:rFonts w:ascii="Cambria Math" w:hAnsi="Cambria Math"/>
                <w:szCs w:val="24"/>
              </w:rPr>
              <m:t>сист1</m:t>
            </m:r>
          </m:sup>
        </m:sSubSup>
      </m:oMath>
      <w:r w:rsidRPr="00412E40">
        <w:rPr>
          <w:szCs w:val="24"/>
        </w:rPr>
        <w:t xml:space="preserve">, </w:t>
      </w:r>
      <m:oMath>
        <m:sSubSup>
          <m:sSubSupPr>
            <m:ctrlPr>
              <w:rPr>
                <w:rFonts w:ascii="Cambria Math" w:hAnsi="Cambria Math"/>
                <w:i/>
                <w:szCs w:val="24"/>
              </w:rPr>
            </m:ctrlPr>
          </m:sSubSupPr>
          <m:e>
            <m:r>
              <w:rPr>
                <w:rFonts w:ascii="Cambria Math" w:hAnsi="Cambria Math"/>
                <w:szCs w:val="24"/>
              </w:rPr>
              <m:t>×К</m:t>
            </m:r>
          </m:e>
          <m:sub>
            <m:r>
              <w:rPr>
                <w:rFonts w:ascii="Cambria Math" w:hAnsi="Cambria Math"/>
                <w:szCs w:val="24"/>
              </w:rPr>
              <m:t>над</m:t>
            </m:r>
          </m:sub>
          <m:sup>
            <m:r>
              <w:rPr>
                <w:rFonts w:ascii="Cambria Math" w:hAnsi="Cambria Math"/>
                <w:szCs w:val="24"/>
              </w:rPr>
              <m:t>сист</m:t>
            </m:r>
            <m:r>
              <w:rPr>
                <w:rFonts w:ascii="Cambria Math" w:hAnsi="Cambria Math"/>
                <w:szCs w:val="24"/>
                <w:lang w:val="en-US"/>
              </w:rPr>
              <m:t>n</m:t>
            </m:r>
          </m:sup>
        </m:sSubSup>
      </m:oMath>
      <w:r w:rsidRPr="00412E40">
        <w:rPr>
          <w:szCs w:val="24"/>
        </w:rPr>
        <w:t>- значения показателей надежно</w:t>
      </w:r>
      <w:proofErr w:type="spellStart"/>
      <w:r w:rsidRPr="00412E40">
        <w:rPr>
          <w:szCs w:val="24"/>
        </w:rPr>
        <w:t>сти</w:t>
      </w:r>
      <w:proofErr w:type="spellEnd"/>
      <w:r w:rsidRPr="00412E40">
        <w:rPr>
          <w:szCs w:val="24"/>
        </w:rPr>
        <w:t xml:space="preserve"> отдельных систем теплоснабжения; </w:t>
      </w:r>
    </w:p>
    <w:p w:rsidR="0055479E" w:rsidRPr="00412E40" w:rsidRDefault="0055479E" w:rsidP="0055479E">
      <w:pPr>
        <w:rPr>
          <w:szCs w:val="24"/>
        </w:rPr>
      </w:pPr>
      <w:r w:rsidRPr="00412E40">
        <w:rPr>
          <w:szCs w:val="24"/>
        </w:rPr>
        <w:t xml:space="preserve">Q1, </w:t>
      </w:r>
      <w:proofErr w:type="spellStart"/>
      <w:r w:rsidRPr="00412E40">
        <w:rPr>
          <w:szCs w:val="24"/>
        </w:rPr>
        <w:t>Qn</w:t>
      </w:r>
      <w:proofErr w:type="spellEnd"/>
      <w:r w:rsidRPr="00412E40">
        <w:rPr>
          <w:szCs w:val="24"/>
        </w:rPr>
        <w:t xml:space="preserve"> - расчетные тепловые нагрузки потребителей отдельных систем теплоснабжения.</w:t>
      </w:r>
    </w:p>
    <w:p w:rsidR="00194230" w:rsidRPr="00412E40" w:rsidRDefault="00194230" w:rsidP="00194230">
      <w:pPr>
        <w:rPr>
          <w:szCs w:val="24"/>
        </w:rPr>
      </w:pPr>
    </w:p>
    <w:p w:rsidR="00194230" w:rsidRPr="00412E40" w:rsidRDefault="00194230" w:rsidP="00194230">
      <w:pPr>
        <w:rPr>
          <w:b/>
          <w:bCs/>
          <w:szCs w:val="24"/>
        </w:rPr>
      </w:pPr>
      <w:r w:rsidRPr="00412E40">
        <w:rPr>
          <w:b/>
          <w:bCs/>
          <w:szCs w:val="24"/>
        </w:rPr>
        <w:t xml:space="preserve">Оценка надежности источников тепловой энергии: </w:t>
      </w:r>
    </w:p>
    <w:p w:rsidR="00194230" w:rsidRPr="00412E40" w:rsidRDefault="00194230" w:rsidP="00194230">
      <w:pPr>
        <w:rPr>
          <w:szCs w:val="24"/>
        </w:rPr>
      </w:pPr>
      <w:r w:rsidRPr="00412E40">
        <w:rPr>
          <w:szCs w:val="24"/>
        </w:rPr>
        <w:t xml:space="preserve">В зависимости от полученных показателей надежности </w:t>
      </w:r>
      <w:proofErr w:type="spellStart"/>
      <w:r w:rsidRPr="00412E40">
        <w:rPr>
          <w:szCs w:val="24"/>
        </w:rPr>
        <w:t>Кэ</w:t>
      </w:r>
      <w:proofErr w:type="spellEnd"/>
      <w:r w:rsidRPr="00412E40">
        <w:rPr>
          <w:szCs w:val="24"/>
        </w:rPr>
        <w:t xml:space="preserve">, </w:t>
      </w:r>
      <w:proofErr w:type="spellStart"/>
      <w:r w:rsidRPr="00412E40">
        <w:rPr>
          <w:szCs w:val="24"/>
        </w:rPr>
        <w:t>Кв</w:t>
      </w:r>
      <w:proofErr w:type="spellEnd"/>
      <w:r w:rsidRPr="00412E40">
        <w:rPr>
          <w:szCs w:val="24"/>
        </w:rPr>
        <w:t xml:space="preserve">, </w:t>
      </w:r>
      <w:proofErr w:type="spellStart"/>
      <w:r w:rsidRPr="00412E40">
        <w:rPr>
          <w:szCs w:val="24"/>
        </w:rPr>
        <w:t>Кт</w:t>
      </w:r>
      <w:proofErr w:type="spellEnd"/>
      <w:r w:rsidRPr="00412E40">
        <w:rPr>
          <w:szCs w:val="24"/>
        </w:rPr>
        <w:t xml:space="preserve"> и Ки источники тепловой энергии могут быть оценены как: </w:t>
      </w:r>
    </w:p>
    <w:p w:rsidR="00194230" w:rsidRPr="00412E40" w:rsidRDefault="00194230" w:rsidP="00AF44F0">
      <w:pPr>
        <w:pStyle w:val="a5"/>
        <w:numPr>
          <w:ilvl w:val="0"/>
          <w:numId w:val="16"/>
        </w:numPr>
        <w:ind w:left="0" w:firstLine="709"/>
        <w:contextualSpacing w:val="0"/>
        <w:rPr>
          <w:szCs w:val="24"/>
        </w:rPr>
      </w:pPr>
      <w:r w:rsidRPr="00412E40">
        <w:rPr>
          <w:szCs w:val="24"/>
        </w:rPr>
        <w:t xml:space="preserve">высоконадежные - при </w:t>
      </w:r>
      <w:proofErr w:type="spellStart"/>
      <w:r w:rsidRPr="00412E40">
        <w:rPr>
          <w:szCs w:val="24"/>
        </w:rPr>
        <w:t>Кэ</w:t>
      </w:r>
      <w:proofErr w:type="spellEnd"/>
      <w:r w:rsidRPr="00412E40">
        <w:rPr>
          <w:szCs w:val="24"/>
        </w:rPr>
        <w:t xml:space="preserve"> = </w:t>
      </w:r>
      <w:proofErr w:type="spellStart"/>
      <w:r w:rsidRPr="00412E40">
        <w:rPr>
          <w:szCs w:val="24"/>
        </w:rPr>
        <w:t>Кв</w:t>
      </w:r>
      <w:proofErr w:type="spellEnd"/>
      <w:r w:rsidRPr="00412E40">
        <w:rPr>
          <w:szCs w:val="24"/>
        </w:rPr>
        <w:t xml:space="preserve"> = </w:t>
      </w:r>
      <w:proofErr w:type="spellStart"/>
      <w:r w:rsidRPr="00412E40">
        <w:rPr>
          <w:szCs w:val="24"/>
        </w:rPr>
        <w:t>Кт</w:t>
      </w:r>
      <w:proofErr w:type="spellEnd"/>
      <w:r w:rsidRPr="00412E40">
        <w:rPr>
          <w:szCs w:val="24"/>
        </w:rPr>
        <w:t xml:space="preserve"> = Ки = 1; </w:t>
      </w:r>
    </w:p>
    <w:p w:rsidR="00194230" w:rsidRPr="00412E40" w:rsidRDefault="00194230" w:rsidP="00AF44F0">
      <w:pPr>
        <w:pStyle w:val="a5"/>
        <w:numPr>
          <w:ilvl w:val="0"/>
          <w:numId w:val="16"/>
        </w:numPr>
        <w:ind w:left="0" w:firstLine="709"/>
        <w:contextualSpacing w:val="0"/>
        <w:rPr>
          <w:szCs w:val="24"/>
        </w:rPr>
      </w:pPr>
      <w:r w:rsidRPr="00412E40">
        <w:rPr>
          <w:szCs w:val="24"/>
        </w:rPr>
        <w:t xml:space="preserve">надежные - при </w:t>
      </w:r>
      <w:proofErr w:type="spellStart"/>
      <w:r w:rsidRPr="00412E40">
        <w:rPr>
          <w:szCs w:val="24"/>
        </w:rPr>
        <w:t>Кэ</w:t>
      </w:r>
      <w:proofErr w:type="spellEnd"/>
      <w:r w:rsidRPr="00412E40">
        <w:rPr>
          <w:szCs w:val="24"/>
        </w:rPr>
        <w:t xml:space="preserve"> = </w:t>
      </w:r>
      <w:proofErr w:type="spellStart"/>
      <w:r w:rsidRPr="00412E40">
        <w:rPr>
          <w:szCs w:val="24"/>
        </w:rPr>
        <w:t>Кв</w:t>
      </w:r>
      <w:proofErr w:type="spellEnd"/>
      <w:r w:rsidRPr="00412E40">
        <w:rPr>
          <w:szCs w:val="24"/>
        </w:rPr>
        <w:t xml:space="preserve"> = </w:t>
      </w:r>
      <w:proofErr w:type="spellStart"/>
      <w:r w:rsidRPr="00412E40">
        <w:rPr>
          <w:szCs w:val="24"/>
        </w:rPr>
        <w:t>Кт</w:t>
      </w:r>
      <w:proofErr w:type="spellEnd"/>
      <w:r w:rsidRPr="00412E40">
        <w:rPr>
          <w:szCs w:val="24"/>
        </w:rPr>
        <w:t xml:space="preserve"> = 1 и Ки = 0,5; </w:t>
      </w:r>
    </w:p>
    <w:p w:rsidR="00194230" w:rsidRPr="00412E40" w:rsidRDefault="00194230" w:rsidP="00AF44F0">
      <w:pPr>
        <w:pStyle w:val="a5"/>
        <w:numPr>
          <w:ilvl w:val="0"/>
          <w:numId w:val="16"/>
        </w:numPr>
        <w:ind w:left="0" w:firstLine="709"/>
        <w:contextualSpacing w:val="0"/>
        <w:rPr>
          <w:szCs w:val="24"/>
        </w:rPr>
      </w:pPr>
      <w:r w:rsidRPr="00412E40">
        <w:rPr>
          <w:szCs w:val="24"/>
        </w:rPr>
        <w:t xml:space="preserve">малонадежные - при Ки = 0,5 и при значении меньше 1 одного из –показателей </w:t>
      </w:r>
      <w:proofErr w:type="spellStart"/>
      <w:r w:rsidRPr="00412E40">
        <w:rPr>
          <w:szCs w:val="24"/>
        </w:rPr>
        <w:t>Кэ</w:t>
      </w:r>
      <w:proofErr w:type="spellEnd"/>
      <w:r w:rsidRPr="00412E40">
        <w:rPr>
          <w:szCs w:val="24"/>
        </w:rPr>
        <w:t xml:space="preserve">, </w:t>
      </w:r>
      <w:proofErr w:type="spellStart"/>
      <w:r w:rsidRPr="00412E40">
        <w:rPr>
          <w:szCs w:val="24"/>
        </w:rPr>
        <w:t>Кв</w:t>
      </w:r>
      <w:proofErr w:type="spellEnd"/>
      <w:r w:rsidRPr="00412E40">
        <w:rPr>
          <w:szCs w:val="24"/>
        </w:rPr>
        <w:t xml:space="preserve">, </w:t>
      </w:r>
      <w:proofErr w:type="spellStart"/>
      <w:r w:rsidRPr="00412E40">
        <w:rPr>
          <w:szCs w:val="24"/>
        </w:rPr>
        <w:t>Кт</w:t>
      </w:r>
      <w:proofErr w:type="spellEnd"/>
      <w:r w:rsidRPr="00412E40">
        <w:rPr>
          <w:szCs w:val="24"/>
        </w:rPr>
        <w:t xml:space="preserve">; </w:t>
      </w:r>
    </w:p>
    <w:p w:rsidR="00194230" w:rsidRPr="00412E40" w:rsidRDefault="00194230" w:rsidP="00AF44F0">
      <w:pPr>
        <w:pStyle w:val="a5"/>
        <w:numPr>
          <w:ilvl w:val="0"/>
          <w:numId w:val="16"/>
        </w:numPr>
        <w:ind w:left="0" w:firstLine="709"/>
        <w:contextualSpacing w:val="0"/>
        <w:rPr>
          <w:szCs w:val="24"/>
        </w:rPr>
      </w:pPr>
      <w:r w:rsidRPr="00412E40">
        <w:rPr>
          <w:szCs w:val="24"/>
        </w:rPr>
        <w:t xml:space="preserve">ненадежные - при Ки = 0,2 и/или значении меньше 1 у 2-х и более показателей </w:t>
      </w:r>
      <w:proofErr w:type="spellStart"/>
      <w:r w:rsidRPr="00412E40">
        <w:rPr>
          <w:szCs w:val="24"/>
        </w:rPr>
        <w:t>Кэ</w:t>
      </w:r>
      <w:proofErr w:type="spellEnd"/>
      <w:r w:rsidRPr="00412E40">
        <w:rPr>
          <w:szCs w:val="24"/>
        </w:rPr>
        <w:t xml:space="preserve">, </w:t>
      </w:r>
      <w:proofErr w:type="spellStart"/>
      <w:r w:rsidRPr="00412E40">
        <w:rPr>
          <w:szCs w:val="24"/>
        </w:rPr>
        <w:t>Кв</w:t>
      </w:r>
      <w:proofErr w:type="spellEnd"/>
      <w:r w:rsidRPr="00412E40">
        <w:rPr>
          <w:szCs w:val="24"/>
        </w:rPr>
        <w:t xml:space="preserve">, </w:t>
      </w:r>
      <w:proofErr w:type="spellStart"/>
      <w:r w:rsidRPr="00412E40">
        <w:rPr>
          <w:szCs w:val="24"/>
        </w:rPr>
        <w:t>Кт</w:t>
      </w:r>
      <w:proofErr w:type="spellEnd"/>
      <w:r w:rsidRPr="00412E40">
        <w:rPr>
          <w:szCs w:val="24"/>
        </w:rPr>
        <w:t xml:space="preserve">. </w:t>
      </w:r>
    </w:p>
    <w:p w:rsidR="00194230" w:rsidRPr="00412E40" w:rsidRDefault="00194230" w:rsidP="00194230">
      <w:pPr>
        <w:rPr>
          <w:szCs w:val="24"/>
        </w:rPr>
      </w:pPr>
    </w:p>
    <w:p w:rsidR="00194230" w:rsidRPr="00412E40" w:rsidRDefault="00194230" w:rsidP="00194230">
      <w:pPr>
        <w:rPr>
          <w:b/>
          <w:bCs/>
          <w:szCs w:val="24"/>
        </w:rPr>
      </w:pPr>
      <w:r w:rsidRPr="00412E40">
        <w:rPr>
          <w:b/>
          <w:bCs/>
          <w:szCs w:val="24"/>
        </w:rPr>
        <w:t xml:space="preserve">Оценка надежности тепловых сетей: </w:t>
      </w:r>
    </w:p>
    <w:p w:rsidR="00194230" w:rsidRPr="00412E40" w:rsidRDefault="00194230" w:rsidP="00194230">
      <w:pPr>
        <w:rPr>
          <w:szCs w:val="24"/>
        </w:rPr>
      </w:pPr>
      <w:r w:rsidRPr="00412E40">
        <w:rPr>
          <w:szCs w:val="24"/>
        </w:rPr>
        <w:t xml:space="preserve">В зависимости от полученных показателей надежности тепловые сети могут быть оценены как: </w:t>
      </w:r>
    </w:p>
    <w:p w:rsidR="00194230" w:rsidRPr="00412E40" w:rsidRDefault="00194230" w:rsidP="00AF44F0">
      <w:pPr>
        <w:pStyle w:val="a5"/>
        <w:numPr>
          <w:ilvl w:val="0"/>
          <w:numId w:val="17"/>
        </w:numPr>
        <w:ind w:left="0" w:firstLine="709"/>
        <w:contextualSpacing w:val="0"/>
        <w:rPr>
          <w:szCs w:val="24"/>
        </w:rPr>
      </w:pPr>
      <w:r w:rsidRPr="00412E40">
        <w:rPr>
          <w:szCs w:val="24"/>
        </w:rPr>
        <w:t xml:space="preserve">высоконадежные - более 0,9; </w:t>
      </w:r>
    </w:p>
    <w:p w:rsidR="00194230" w:rsidRPr="00412E40" w:rsidRDefault="00194230" w:rsidP="00AF44F0">
      <w:pPr>
        <w:pStyle w:val="a5"/>
        <w:numPr>
          <w:ilvl w:val="0"/>
          <w:numId w:val="17"/>
        </w:numPr>
        <w:ind w:left="0" w:firstLine="709"/>
        <w:contextualSpacing w:val="0"/>
        <w:rPr>
          <w:szCs w:val="24"/>
        </w:rPr>
      </w:pPr>
      <w:r w:rsidRPr="00412E40">
        <w:rPr>
          <w:szCs w:val="24"/>
        </w:rPr>
        <w:t xml:space="preserve">надежные - 0,75 - 0,89; </w:t>
      </w:r>
    </w:p>
    <w:p w:rsidR="00194230" w:rsidRPr="00412E40" w:rsidRDefault="00194230" w:rsidP="00AF44F0">
      <w:pPr>
        <w:pStyle w:val="a5"/>
        <w:numPr>
          <w:ilvl w:val="0"/>
          <w:numId w:val="17"/>
        </w:numPr>
        <w:ind w:left="0" w:firstLine="709"/>
        <w:contextualSpacing w:val="0"/>
        <w:rPr>
          <w:szCs w:val="24"/>
        </w:rPr>
      </w:pPr>
      <w:r w:rsidRPr="00412E40">
        <w:rPr>
          <w:szCs w:val="24"/>
        </w:rPr>
        <w:t xml:space="preserve">малонадежные - 0,5 - 0,74; </w:t>
      </w:r>
    </w:p>
    <w:p w:rsidR="00194230" w:rsidRPr="00412E40" w:rsidRDefault="00194230" w:rsidP="00AF44F0">
      <w:pPr>
        <w:pStyle w:val="a5"/>
        <w:numPr>
          <w:ilvl w:val="0"/>
          <w:numId w:val="17"/>
        </w:numPr>
        <w:ind w:left="0" w:firstLine="709"/>
        <w:contextualSpacing w:val="0"/>
        <w:rPr>
          <w:szCs w:val="24"/>
        </w:rPr>
      </w:pPr>
      <w:r w:rsidRPr="00412E40">
        <w:rPr>
          <w:szCs w:val="24"/>
        </w:rPr>
        <w:t>ненадежные - менее 0,5.</w:t>
      </w:r>
    </w:p>
    <w:p w:rsidR="00194230" w:rsidRPr="00412E40" w:rsidRDefault="00194230" w:rsidP="00194230">
      <w:pPr>
        <w:rPr>
          <w:szCs w:val="24"/>
        </w:rPr>
      </w:pPr>
    </w:p>
    <w:p w:rsidR="00194230" w:rsidRPr="00412E40" w:rsidRDefault="00194230" w:rsidP="00194230">
      <w:pPr>
        <w:rPr>
          <w:b/>
          <w:bCs/>
          <w:szCs w:val="24"/>
        </w:rPr>
      </w:pPr>
      <w:r w:rsidRPr="00412E40">
        <w:rPr>
          <w:b/>
          <w:bCs/>
          <w:szCs w:val="24"/>
        </w:rPr>
        <w:t xml:space="preserve">Оценка надежности систем теплоснабжения в целом. </w:t>
      </w:r>
    </w:p>
    <w:p w:rsidR="00194230" w:rsidRPr="00412E40" w:rsidRDefault="00194230" w:rsidP="00194230">
      <w:pPr>
        <w:rPr>
          <w:szCs w:val="24"/>
        </w:rPr>
      </w:pPr>
      <w:r w:rsidRPr="00412E40">
        <w:rPr>
          <w:szCs w:val="24"/>
        </w:rPr>
        <w:t xml:space="preserve">Общая оценка надежности системы теплоснабжения определяется исходя из оценок надежности источников тепловой энергии и тепловых сетей. </w:t>
      </w:r>
    </w:p>
    <w:p w:rsidR="00194230" w:rsidRPr="00412E40" w:rsidRDefault="00194230" w:rsidP="00194230">
      <w:pPr>
        <w:rPr>
          <w:szCs w:val="24"/>
        </w:rPr>
      </w:pPr>
      <w:r w:rsidRPr="00412E40">
        <w:rPr>
          <w:szCs w:val="24"/>
        </w:rPr>
        <w:t xml:space="preserve">Общая оценка надежности системы теплоснабжения определяется как наихудшая из оценок надежности источников тепловой энергии или тепловых сетей. </w:t>
      </w:r>
    </w:p>
    <w:p w:rsidR="00194230" w:rsidRPr="00412E40" w:rsidRDefault="00194230" w:rsidP="00656723">
      <w:pPr>
        <w:ind w:firstLine="0"/>
        <w:rPr>
          <w:rFonts w:cs="Times New Roman"/>
          <w:szCs w:val="24"/>
        </w:rPr>
      </w:pPr>
    </w:p>
    <w:p w:rsidR="005D0A17" w:rsidRPr="00412E40" w:rsidRDefault="00656723" w:rsidP="00C421AC">
      <w:pPr>
        <w:pStyle w:val="3"/>
        <w:numPr>
          <w:ilvl w:val="1"/>
          <w:numId w:val="1"/>
        </w:numPr>
        <w:ind w:left="0" w:firstLine="0"/>
        <w:rPr>
          <w:rFonts w:cs="Times New Roman"/>
          <w:szCs w:val="24"/>
        </w:rPr>
      </w:pPr>
      <w:bookmarkStart w:id="126" w:name="_Toc478394758"/>
      <w:bookmarkStart w:id="127" w:name="_Toc479856611"/>
      <w:r w:rsidRPr="00412E40">
        <w:rPr>
          <w:rFonts w:cs="Times New Roman"/>
          <w:szCs w:val="24"/>
        </w:rPr>
        <w:t xml:space="preserve">Анализ </w:t>
      </w:r>
      <w:r w:rsidR="005D0A17" w:rsidRPr="00412E40">
        <w:rPr>
          <w:rFonts w:cs="Times New Roman"/>
          <w:szCs w:val="24"/>
        </w:rPr>
        <w:t>ав</w:t>
      </w:r>
      <w:r w:rsidRPr="00412E40">
        <w:rPr>
          <w:rFonts w:cs="Times New Roman"/>
          <w:szCs w:val="24"/>
        </w:rPr>
        <w:t>арийных отключений потребителей</w:t>
      </w:r>
      <w:bookmarkEnd w:id="126"/>
      <w:bookmarkEnd w:id="127"/>
    </w:p>
    <w:p w:rsidR="00656723" w:rsidRPr="00412E40" w:rsidRDefault="00656723" w:rsidP="00194230">
      <w:pPr>
        <w:rPr>
          <w:szCs w:val="24"/>
        </w:rPr>
      </w:pPr>
    </w:p>
    <w:p w:rsidR="00194230" w:rsidRPr="00412E40" w:rsidRDefault="00194230" w:rsidP="00194230">
      <w:pPr>
        <w:rPr>
          <w:szCs w:val="24"/>
        </w:rPr>
      </w:pPr>
      <w:r w:rsidRPr="00412E40">
        <w:rPr>
          <w:szCs w:val="24"/>
        </w:rPr>
        <w:t xml:space="preserve">Аварий и аварийно-восстановительных ремонтов на тепловых сетях </w:t>
      </w:r>
      <w:proofErr w:type="spellStart"/>
      <w:r w:rsidRPr="00412E40">
        <w:rPr>
          <w:szCs w:val="24"/>
        </w:rPr>
        <w:t>г.Батайска</w:t>
      </w:r>
      <w:proofErr w:type="spellEnd"/>
      <w:r w:rsidRPr="00412E40">
        <w:rPr>
          <w:szCs w:val="24"/>
        </w:rPr>
        <w:t xml:space="preserve"> в период с 20</w:t>
      </w:r>
      <w:r w:rsidR="00280953">
        <w:rPr>
          <w:szCs w:val="24"/>
        </w:rPr>
        <w:t>14</w:t>
      </w:r>
      <w:r w:rsidRPr="00412E40">
        <w:rPr>
          <w:szCs w:val="24"/>
        </w:rPr>
        <w:t xml:space="preserve"> по 201</w:t>
      </w:r>
      <w:r w:rsidR="00280953">
        <w:rPr>
          <w:szCs w:val="24"/>
        </w:rPr>
        <w:t>9</w:t>
      </w:r>
      <w:r w:rsidRPr="00412E40">
        <w:rPr>
          <w:szCs w:val="24"/>
        </w:rPr>
        <w:t xml:space="preserve"> год зафиксировано не было. Продолжительность устранения отказов (повреждений) составляла не более 8 часов (одной рабочей смены).</w:t>
      </w:r>
    </w:p>
    <w:p w:rsidR="00194230" w:rsidRPr="00412E40" w:rsidRDefault="00194230" w:rsidP="00656723">
      <w:pPr>
        <w:ind w:firstLine="0"/>
        <w:rPr>
          <w:rFonts w:cs="Times New Roman"/>
          <w:szCs w:val="24"/>
        </w:rPr>
      </w:pPr>
    </w:p>
    <w:p w:rsidR="005D0A17" w:rsidRPr="00412E40" w:rsidRDefault="00194230" w:rsidP="00C421AC">
      <w:pPr>
        <w:pStyle w:val="3"/>
        <w:numPr>
          <w:ilvl w:val="1"/>
          <w:numId w:val="1"/>
        </w:numPr>
        <w:ind w:left="0" w:firstLine="0"/>
        <w:rPr>
          <w:rFonts w:cs="Times New Roman"/>
          <w:szCs w:val="24"/>
        </w:rPr>
      </w:pPr>
      <w:r w:rsidRPr="00412E40">
        <w:rPr>
          <w:rFonts w:cs="Times New Roman"/>
          <w:szCs w:val="24"/>
        </w:rPr>
        <w:t xml:space="preserve"> </w:t>
      </w:r>
      <w:bookmarkStart w:id="128" w:name="_Toc479856612"/>
      <w:r w:rsidRPr="00412E40">
        <w:rPr>
          <w:rFonts w:cs="Times New Roman"/>
          <w:szCs w:val="24"/>
        </w:rPr>
        <w:t>Расчет показателей надежности системы теплоснабжения</w:t>
      </w:r>
      <w:bookmarkEnd w:id="128"/>
    </w:p>
    <w:p w:rsidR="00656723" w:rsidRPr="00412E40" w:rsidRDefault="00656723" w:rsidP="00194230">
      <w:pPr>
        <w:rPr>
          <w:szCs w:val="24"/>
        </w:rPr>
      </w:pPr>
    </w:p>
    <w:p w:rsidR="00194230" w:rsidRDefault="00194230" w:rsidP="00BA6D81">
      <w:pPr>
        <w:rPr>
          <w:szCs w:val="24"/>
        </w:rPr>
      </w:pPr>
      <w:r w:rsidRPr="00412E40">
        <w:rPr>
          <w:szCs w:val="24"/>
        </w:rPr>
        <w:t xml:space="preserve">Расчет показателей надежности системы теплоснабжения производится исходя из показателей надежности структурных элементов системы теплоснабжения и внешних систем электро-, водо-, топливоснабжения источников тепловой энергии по данным, предоставленным теплоснабжающей организацией. </w:t>
      </w:r>
    </w:p>
    <w:p w:rsidR="00F23746" w:rsidRDefault="00F23746" w:rsidP="00F23746">
      <w:r>
        <w:t xml:space="preserve">Данные по оценке надежности систем теплоснабжения от котельных БРТС и Дирекции </w:t>
      </w:r>
      <w:proofErr w:type="spellStart"/>
      <w:r>
        <w:t>тепловодоснабжения</w:t>
      </w:r>
      <w:proofErr w:type="spellEnd"/>
      <w:r>
        <w:t xml:space="preserve"> СКЖД представлены в Приложении к Обосновывающим материалам (приложение 7). </w:t>
      </w:r>
    </w:p>
    <w:p w:rsidR="00F23746" w:rsidRDefault="00F23746" w:rsidP="00F23746">
      <w:r>
        <w:t>По результатам расчетов, общий показатель надежности системы теплоснабжения по состоянию на 201</w:t>
      </w:r>
      <w:r w:rsidR="00A35E21">
        <w:t>8</w:t>
      </w:r>
      <w:r>
        <w:t xml:space="preserve"> год составил 0,74, следовательно, систему теплоснабжения г. Батайска следует отнести к классу надежных. </w:t>
      </w:r>
    </w:p>
    <w:p w:rsidR="00F23746" w:rsidRDefault="00F23746" w:rsidP="00F23746">
      <w:r>
        <w:t xml:space="preserve">Для более точного определения и дальнейшего поддержания показателей надежности в пределах допустимого, рекомендуется: </w:t>
      </w:r>
    </w:p>
    <w:p w:rsidR="00F23746" w:rsidRDefault="00F23746" w:rsidP="00AF44F0">
      <w:pPr>
        <w:pStyle w:val="a5"/>
        <w:numPr>
          <w:ilvl w:val="0"/>
          <w:numId w:val="18"/>
        </w:numPr>
        <w:ind w:left="0" w:firstLine="709"/>
      </w:pPr>
      <w:r>
        <w:t xml:space="preserve">правильное и своевременное заполнение журналов, предписанных ПТЭ, а именно: </w:t>
      </w:r>
    </w:p>
    <w:p w:rsidR="00F23746" w:rsidRDefault="00F23746" w:rsidP="00AF44F0">
      <w:pPr>
        <w:pStyle w:val="a5"/>
        <w:numPr>
          <w:ilvl w:val="1"/>
          <w:numId w:val="18"/>
        </w:numPr>
      </w:pPr>
      <w:r>
        <w:t xml:space="preserve">а. оперативного журнала; </w:t>
      </w:r>
    </w:p>
    <w:p w:rsidR="00F23746" w:rsidRDefault="00F23746" w:rsidP="00AF44F0">
      <w:pPr>
        <w:pStyle w:val="a5"/>
        <w:numPr>
          <w:ilvl w:val="1"/>
          <w:numId w:val="18"/>
        </w:numPr>
      </w:pPr>
      <w:r>
        <w:lastRenderedPageBreak/>
        <w:t xml:space="preserve">б. журнала обходов тепловых сетей; </w:t>
      </w:r>
    </w:p>
    <w:p w:rsidR="00F23746" w:rsidRDefault="00F23746" w:rsidP="00AF44F0">
      <w:pPr>
        <w:pStyle w:val="a5"/>
        <w:numPr>
          <w:ilvl w:val="1"/>
          <w:numId w:val="18"/>
        </w:numPr>
      </w:pPr>
      <w:r>
        <w:t xml:space="preserve">в. журнала учета работ по нарядам и распоряжениям; </w:t>
      </w:r>
    </w:p>
    <w:p w:rsidR="00F23746" w:rsidRDefault="00F23746" w:rsidP="00AF44F0">
      <w:pPr>
        <w:pStyle w:val="a5"/>
        <w:numPr>
          <w:ilvl w:val="1"/>
          <w:numId w:val="18"/>
        </w:numPr>
      </w:pPr>
      <w:r>
        <w:t xml:space="preserve">г. заявок потребителей. </w:t>
      </w:r>
    </w:p>
    <w:p w:rsidR="00F23746" w:rsidRDefault="00F23746" w:rsidP="00AF44F0">
      <w:pPr>
        <w:pStyle w:val="a5"/>
        <w:numPr>
          <w:ilvl w:val="0"/>
          <w:numId w:val="18"/>
        </w:numPr>
        <w:ind w:left="0" w:firstLine="709"/>
      </w:pPr>
      <w:r>
        <w:t xml:space="preserve">для повышения надежности системы теплоснабжения, необходимо своевременно проводить ремонты основного и вспомогательного оборудования, а также тепловых сетей и оборудования на тепловых сетях; </w:t>
      </w:r>
    </w:p>
    <w:p w:rsidR="00F23746" w:rsidRDefault="00F23746" w:rsidP="00AF44F0">
      <w:pPr>
        <w:pStyle w:val="a5"/>
        <w:numPr>
          <w:ilvl w:val="0"/>
          <w:numId w:val="18"/>
        </w:numPr>
        <w:ind w:left="0" w:firstLine="709"/>
      </w:pPr>
      <w:r>
        <w:t xml:space="preserve">своевременная замена изношенных участков тепловых сетей и оборудования; </w:t>
      </w:r>
    </w:p>
    <w:p w:rsidR="00F23746" w:rsidRDefault="00F23746" w:rsidP="00AF44F0">
      <w:pPr>
        <w:pStyle w:val="a5"/>
        <w:numPr>
          <w:ilvl w:val="0"/>
          <w:numId w:val="18"/>
        </w:numPr>
        <w:ind w:left="0" w:firstLine="709"/>
      </w:pPr>
      <w:r>
        <w:t xml:space="preserve">проведения мероприятий по устранению затопления каналов, тепловых камер и подвалов домов. </w:t>
      </w:r>
    </w:p>
    <w:p w:rsidR="008453A5" w:rsidRPr="00656723" w:rsidRDefault="008453A5" w:rsidP="00656723">
      <w:pPr>
        <w:ind w:firstLine="0"/>
        <w:rPr>
          <w:rFonts w:eastAsiaTheme="majorEastAsia" w:cs="Times New Roman"/>
          <w:b/>
          <w:bCs/>
          <w:szCs w:val="24"/>
        </w:rPr>
      </w:pPr>
      <w:r w:rsidRPr="00656723">
        <w:rPr>
          <w:rFonts w:cs="Times New Roman"/>
          <w:szCs w:val="24"/>
        </w:rPr>
        <w:br w:type="page"/>
      </w:r>
    </w:p>
    <w:p w:rsidR="00892783" w:rsidRPr="00656723" w:rsidRDefault="005D0A17" w:rsidP="00C421AC">
      <w:pPr>
        <w:pStyle w:val="2"/>
        <w:numPr>
          <w:ilvl w:val="0"/>
          <w:numId w:val="1"/>
        </w:numPr>
        <w:ind w:left="0" w:firstLine="0"/>
        <w:rPr>
          <w:rFonts w:cs="Times New Roman"/>
          <w:b w:val="0"/>
          <w:szCs w:val="24"/>
        </w:rPr>
      </w:pPr>
      <w:bookmarkStart w:id="129" w:name="_Toc478394761"/>
      <w:bookmarkStart w:id="130" w:name="_Toc479856613"/>
      <w:r w:rsidRPr="00656723">
        <w:rPr>
          <w:rFonts w:cs="Times New Roman"/>
          <w:szCs w:val="24"/>
        </w:rPr>
        <w:lastRenderedPageBreak/>
        <w:t xml:space="preserve">Технико-экономические показатели теплоснабжающих и </w:t>
      </w:r>
      <w:proofErr w:type="spellStart"/>
      <w:r w:rsidRPr="00656723">
        <w:rPr>
          <w:rFonts w:cs="Times New Roman"/>
          <w:szCs w:val="24"/>
        </w:rPr>
        <w:t>теплосетевых</w:t>
      </w:r>
      <w:proofErr w:type="spellEnd"/>
      <w:r w:rsidRPr="00656723">
        <w:rPr>
          <w:rFonts w:cs="Times New Roman"/>
          <w:szCs w:val="24"/>
        </w:rPr>
        <w:t xml:space="preserve"> организаций</w:t>
      </w:r>
      <w:bookmarkEnd w:id="129"/>
      <w:bookmarkEnd w:id="130"/>
    </w:p>
    <w:p w:rsidR="00892783" w:rsidRPr="00656723" w:rsidRDefault="00892783" w:rsidP="00656723">
      <w:pPr>
        <w:ind w:firstLine="0"/>
        <w:rPr>
          <w:rFonts w:cs="Times New Roman"/>
          <w:b/>
          <w:szCs w:val="24"/>
        </w:rPr>
      </w:pPr>
    </w:p>
    <w:p w:rsidR="005D0A17" w:rsidRPr="00656723" w:rsidRDefault="00656723" w:rsidP="00C421AC">
      <w:pPr>
        <w:pStyle w:val="3"/>
        <w:numPr>
          <w:ilvl w:val="1"/>
          <w:numId w:val="1"/>
        </w:numPr>
        <w:ind w:left="0" w:firstLine="0"/>
        <w:rPr>
          <w:rFonts w:cs="Times New Roman"/>
          <w:szCs w:val="24"/>
        </w:rPr>
      </w:pPr>
      <w:bookmarkStart w:id="131" w:name="_Toc478394762"/>
      <w:bookmarkStart w:id="132" w:name="_Toc479856614"/>
      <w:r w:rsidRPr="00656723">
        <w:rPr>
          <w:rFonts w:cs="Times New Roman"/>
          <w:szCs w:val="24"/>
        </w:rPr>
        <w:t>О</w:t>
      </w:r>
      <w:r w:rsidR="005D0A17" w:rsidRPr="00656723">
        <w:rPr>
          <w:rFonts w:cs="Times New Roman"/>
          <w:szCs w:val="24"/>
        </w:rPr>
        <w:t xml:space="preserve">писание результатов хозяйственной деятельности теплоснабжающих и </w:t>
      </w:r>
      <w:proofErr w:type="spellStart"/>
      <w:r w:rsidR="005D0A17" w:rsidRPr="00656723">
        <w:rPr>
          <w:rFonts w:cs="Times New Roman"/>
          <w:szCs w:val="24"/>
        </w:rPr>
        <w:t>теплосетевых</w:t>
      </w:r>
      <w:proofErr w:type="spellEnd"/>
      <w:r w:rsidR="005D0A17" w:rsidRPr="00656723">
        <w:rPr>
          <w:rFonts w:cs="Times New Roman"/>
          <w:szCs w:val="24"/>
        </w:rPr>
        <w:t xml:space="preserve">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w:t>
      </w:r>
      <w:r w:rsidRPr="00656723">
        <w:rPr>
          <w:rFonts w:cs="Times New Roman"/>
          <w:szCs w:val="24"/>
        </w:rPr>
        <w:t xml:space="preserve">ми, </w:t>
      </w:r>
      <w:proofErr w:type="spellStart"/>
      <w:r w:rsidRPr="00656723">
        <w:rPr>
          <w:rFonts w:cs="Times New Roman"/>
          <w:szCs w:val="24"/>
        </w:rPr>
        <w:t>теплосетевыми</w:t>
      </w:r>
      <w:proofErr w:type="spellEnd"/>
      <w:r w:rsidRPr="00656723">
        <w:rPr>
          <w:rFonts w:cs="Times New Roman"/>
          <w:szCs w:val="24"/>
        </w:rPr>
        <w:t xml:space="preserve"> организациями</w:t>
      </w:r>
      <w:bookmarkEnd w:id="131"/>
      <w:bookmarkEnd w:id="132"/>
    </w:p>
    <w:p w:rsidR="00892783" w:rsidRDefault="00892783" w:rsidP="00656723">
      <w:pPr>
        <w:ind w:firstLine="0"/>
        <w:rPr>
          <w:rFonts w:cs="Times New Roman"/>
          <w:szCs w:val="24"/>
        </w:rPr>
      </w:pPr>
    </w:p>
    <w:p w:rsidR="00F23746" w:rsidRPr="00F23746" w:rsidRDefault="00F23746" w:rsidP="00F23746">
      <w:pPr>
        <w:pStyle w:val="a5"/>
        <w:numPr>
          <w:ilvl w:val="2"/>
          <w:numId w:val="1"/>
        </w:numPr>
        <w:rPr>
          <w:rFonts w:cs="Times New Roman"/>
          <w:b/>
          <w:i/>
          <w:szCs w:val="24"/>
        </w:rPr>
      </w:pPr>
      <w:r w:rsidRPr="00F23746">
        <w:rPr>
          <w:rFonts w:cs="Times New Roman"/>
          <w:b/>
          <w:i/>
          <w:szCs w:val="24"/>
        </w:rPr>
        <w:t>БРТС</w:t>
      </w:r>
    </w:p>
    <w:p w:rsidR="00F23746" w:rsidRDefault="00F23746" w:rsidP="00656723">
      <w:pPr>
        <w:ind w:firstLine="0"/>
        <w:rPr>
          <w:rFonts w:cs="Times New Roman"/>
          <w:b/>
          <w:szCs w:val="24"/>
        </w:rPr>
      </w:pPr>
    </w:p>
    <w:p w:rsidR="00F23746" w:rsidRDefault="00F23746" w:rsidP="00F23746">
      <w:r>
        <w:t xml:space="preserve">БРТС является теплоснабжающей и </w:t>
      </w:r>
      <w:proofErr w:type="spellStart"/>
      <w:r>
        <w:t>теплосетевой</w:t>
      </w:r>
      <w:proofErr w:type="spellEnd"/>
      <w:r>
        <w:t xml:space="preserve"> организацией и осуществляет некомбинированную выработку, передачу и сбыт тепловой энергии. </w:t>
      </w:r>
    </w:p>
    <w:p w:rsidR="00F23746" w:rsidRDefault="00F23746" w:rsidP="00F23746">
      <w:r>
        <w:t xml:space="preserve">Описание результатов хозяйственной деятельности БРТС осуществлено в соответствии с требованиями, устанавливаемыми Правительством Российской Федерации в стандартах раскрытия информации теплоснабжающими и </w:t>
      </w:r>
      <w:proofErr w:type="spellStart"/>
      <w:r>
        <w:t>теплосетевыми</w:t>
      </w:r>
      <w:proofErr w:type="spellEnd"/>
      <w:r>
        <w:t xml:space="preserve"> организациями. </w:t>
      </w:r>
    </w:p>
    <w:p w:rsidR="00F23746" w:rsidRDefault="00F23746" w:rsidP="00F23746">
      <w:r>
        <w:t xml:space="preserve">Сведения, подлежащие раскрытию БРТС, представлены в таблице </w:t>
      </w:r>
      <w:r w:rsidR="00F66B29">
        <w:rPr>
          <w:bCs/>
        </w:rPr>
        <w:t>10.1.1.а</w:t>
      </w:r>
      <w:r>
        <w:t xml:space="preserve">. </w:t>
      </w:r>
    </w:p>
    <w:p w:rsidR="00F23746" w:rsidRDefault="00F23746" w:rsidP="00F23746">
      <w:pPr>
        <w:ind w:firstLine="0"/>
        <w:rPr>
          <w:b/>
          <w:bCs/>
        </w:rPr>
      </w:pPr>
    </w:p>
    <w:p w:rsidR="00F23746" w:rsidRPr="00DD4A8E" w:rsidRDefault="00F23746" w:rsidP="00F23746">
      <w:pPr>
        <w:ind w:firstLine="0"/>
        <w:jc w:val="center"/>
        <w:rPr>
          <w:bCs/>
        </w:rPr>
      </w:pPr>
      <w:r w:rsidRPr="00F23746">
        <w:rPr>
          <w:bCs/>
        </w:rPr>
        <w:t xml:space="preserve">Таблица </w:t>
      </w:r>
      <w:r w:rsidR="00F66B29">
        <w:rPr>
          <w:bCs/>
        </w:rPr>
        <w:t>10.1.1.а</w:t>
      </w:r>
      <w:r w:rsidRPr="00F23746">
        <w:rPr>
          <w:bCs/>
        </w:rPr>
        <w:t xml:space="preserve">. </w:t>
      </w:r>
      <w:r w:rsidRPr="00DD4A8E">
        <w:rPr>
          <w:bCs/>
        </w:rPr>
        <w:t>Информация о фактических показателях финансово-хозяйст</w:t>
      </w:r>
      <w:r w:rsidR="00DD4A8E" w:rsidRPr="00DD4A8E">
        <w:rPr>
          <w:bCs/>
        </w:rPr>
        <w:t>венной деятельности БРТС за 2016-2018</w:t>
      </w:r>
      <w:r w:rsidRPr="00DD4A8E">
        <w:rPr>
          <w:bCs/>
        </w:rPr>
        <w:t xml:space="preserve"> гг.</w:t>
      </w:r>
    </w:p>
    <w:p w:rsidR="00F23746" w:rsidRPr="00DD4A8E" w:rsidRDefault="00F23746" w:rsidP="00F23746">
      <w:pPr>
        <w:ind w:firstLine="0"/>
        <w:jc w:val="center"/>
        <w:rPr>
          <w:bCs/>
        </w:rPr>
      </w:pPr>
    </w:p>
    <w:tbl>
      <w:tblPr>
        <w:tblW w:w="5000" w:type="pct"/>
        <w:tblCellMar>
          <w:left w:w="28" w:type="dxa"/>
          <w:right w:w="28" w:type="dxa"/>
        </w:tblCellMar>
        <w:tblLook w:val="04A0" w:firstRow="1" w:lastRow="0" w:firstColumn="1" w:lastColumn="0" w:noHBand="0" w:noVBand="1"/>
      </w:tblPr>
      <w:tblGrid>
        <w:gridCol w:w="4111"/>
        <w:gridCol w:w="2902"/>
        <w:gridCol w:w="1145"/>
        <w:gridCol w:w="1145"/>
        <w:gridCol w:w="1143"/>
      </w:tblGrid>
      <w:tr w:rsidR="00F23746" w:rsidRPr="00DD4A8E" w:rsidTr="00F66B29">
        <w:trPr>
          <w:trHeight w:val="23"/>
        </w:trPr>
        <w:tc>
          <w:tcPr>
            <w:tcW w:w="196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b/>
                <w:bCs/>
                <w:color w:val="000000"/>
                <w:szCs w:val="24"/>
                <w:lang w:eastAsia="ru-RU"/>
              </w:rPr>
            </w:pPr>
            <w:r w:rsidRPr="00DD4A8E">
              <w:rPr>
                <w:rFonts w:eastAsia="Times New Roman" w:cs="Times New Roman"/>
                <w:b/>
                <w:bCs/>
                <w:color w:val="000000"/>
                <w:szCs w:val="24"/>
                <w:lang w:eastAsia="ru-RU"/>
              </w:rPr>
              <w:t>Наименование показателя</w:t>
            </w:r>
          </w:p>
        </w:tc>
        <w:tc>
          <w:tcPr>
            <w:tcW w:w="1389"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b/>
                <w:bCs/>
                <w:color w:val="000000"/>
                <w:szCs w:val="24"/>
                <w:lang w:eastAsia="ru-RU"/>
              </w:rPr>
            </w:pPr>
            <w:r w:rsidRPr="00DD4A8E">
              <w:rPr>
                <w:rFonts w:eastAsia="Times New Roman" w:cs="Times New Roman"/>
                <w:b/>
                <w:bCs/>
                <w:color w:val="000000"/>
                <w:szCs w:val="24"/>
                <w:lang w:eastAsia="ru-RU"/>
              </w:rPr>
              <w:t>Ед. изм.</w:t>
            </w:r>
          </w:p>
        </w:tc>
        <w:tc>
          <w:tcPr>
            <w:tcW w:w="548" w:type="pct"/>
            <w:tcBorders>
              <w:top w:val="single" w:sz="8" w:space="0" w:color="auto"/>
              <w:left w:val="single" w:sz="8" w:space="0" w:color="auto"/>
              <w:bottom w:val="nil"/>
              <w:right w:val="nil"/>
            </w:tcBorders>
            <w:shd w:val="clear" w:color="auto" w:fill="auto"/>
            <w:vAlign w:val="center"/>
            <w:hideMark/>
          </w:tcPr>
          <w:p w:rsidR="00F23746" w:rsidRPr="00DD4A8E" w:rsidRDefault="00DD4A8E" w:rsidP="00F23746">
            <w:pPr>
              <w:ind w:firstLine="0"/>
              <w:jc w:val="center"/>
              <w:rPr>
                <w:rFonts w:eastAsia="Times New Roman" w:cs="Times New Roman"/>
                <w:b/>
                <w:bCs/>
                <w:color w:val="000000"/>
                <w:szCs w:val="24"/>
                <w:lang w:eastAsia="ru-RU"/>
              </w:rPr>
            </w:pPr>
            <w:r w:rsidRPr="00DD4A8E">
              <w:rPr>
                <w:rFonts w:eastAsia="Times New Roman" w:cs="Times New Roman"/>
                <w:b/>
                <w:bCs/>
                <w:color w:val="000000"/>
                <w:szCs w:val="24"/>
                <w:lang w:eastAsia="ru-RU"/>
              </w:rPr>
              <w:t>2016</w:t>
            </w:r>
          </w:p>
        </w:tc>
        <w:tc>
          <w:tcPr>
            <w:tcW w:w="548" w:type="pct"/>
            <w:tcBorders>
              <w:top w:val="single" w:sz="8" w:space="0" w:color="auto"/>
              <w:left w:val="single" w:sz="8" w:space="0" w:color="auto"/>
              <w:bottom w:val="nil"/>
              <w:right w:val="nil"/>
            </w:tcBorders>
            <w:shd w:val="clear" w:color="auto" w:fill="auto"/>
            <w:vAlign w:val="center"/>
            <w:hideMark/>
          </w:tcPr>
          <w:p w:rsidR="00F23746" w:rsidRPr="00DD4A8E" w:rsidRDefault="00DD4A8E" w:rsidP="00F23746">
            <w:pPr>
              <w:ind w:firstLine="0"/>
              <w:jc w:val="center"/>
              <w:rPr>
                <w:rFonts w:eastAsia="Times New Roman" w:cs="Times New Roman"/>
                <w:b/>
                <w:bCs/>
                <w:color w:val="000000"/>
                <w:szCs w:val="24"/>
                <w:lang w:eastAsia="ru-RU"/>
              </w:rPr>
            </w:pPr>
            <w:r w:rsidRPr="00DD4A8E">
              <w:rPr>
                <w:rFonts w:eastAsia="Times New Roman" w:cs="Times New Roman"/>
                <w:b/>
                <w:bCs/>
                <w:color w:val="000000"/>
                <w:szCs w:val="24"/>
                <w:lang w:eastAsia="ru-RU"/>
              </w:rPr>
              <w:t>2017</w:t>
            </w:r>
          </w:p>
        </w:tc>
        <w:tc>
          <w:tcPr>
            <w:tcW w:w="548" w:type="pct"/>
            <w:tcBorders>
              <w:top w:val="single" w:sz="8" w:space="0" w:color="auto"/>
              <w:left w:val="single" w:sz="8" w:space="0" w:color="auto"/>
              <w:bottom w:val="nil"/>
              <w:right w:val="single" w:sz="8" w:space="0" w:color="auto"/>
            </w:tcBorders>
            <w:shd w:val="clear" w:color="auto" w:fill="auto"/>
            <w:vAlign w:val="center"/>
            <w:hideMark/>
          </w:tcPr>
          <w:p w:rsidR="00F23746" w:rsidRPr="00DD4A8E" w:rsidRDefault="00DD4A8E" w:rsidP="00F23746">
            <w:pPr>
              <w:ind w:firstLine="0"/>
              <w:jc w:val="center"/>
              <w:rPr>
                <w:rFonts w:eastAsia="Times New Roman" w:cs="Times New Roman"/>
                <w:b/>
                <w:bCs/>
                <w:color w:val="000000"/>
                <w:szCs w:val="24"/>
                <w:lang w:eastAsia="ru-RU"/>
              </w:rPr>
            </w:pPr>
            <w:r w:rsidRPr="00DD4A8E">
              <w:rPr>
                <w:rFonts w:eastAsia="Times New Roman" w:cs="Times New Roman"/>
                <w:b/>
                <w:bCs/>
                <w:color w:val="000000"/>
                <w:szCs w:val="24"/>
                <w:lang w:eastAsia="ru-RU"/>
              </w:rPr>
              <w:t>2018</w:t>
            </w:r>
          </w:p>
        </w:tc>
      </w:tr>
      <w:tr w:rsidR="00F23746" w:rsidRPr="00DD4A8E" w:rsidTr="00F66B29">
        <w:trPr>
          <w:trHeight w:val="23"/>
        </w:trPr>
        <w:tc>
          <w:tcPr>
            <w:tcW w:w="5000" w:type="pct"/>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rsidR="00F23746" w:rsidRPr="00DD4A8E" w:rsidRDefault="00F23746" w:rsidP="00F23746">
            <w:pPr>
              <w:ind w:firstLine="0"/>
              <w:jc w:val="center"/>
              <w:rPr>
                <w:rFonts w:eastAsia="Times New Roman" w:cs="Times New Roman"/>
                <w:b/>
                <w:bCs/>
                <w:color w:val="000000"/>
                <w:szCs w:val="24"/>
                <w:lang w:eastAsia="ru-RU"/>
              </w:rPr>
            </w:pPr>
            <w:r w:rsidRPr="00DD4A8E">
              <w:rPr>
                <w:rFonts w:eastAsia="Times New Roman" w:cs="Times New Roman"/>
                <w:b/>
                <w:bCs/>
                <w:color w:val="000000"/>
                <w:szCs w:val="24"/>
                <w:lang w:eastAsia="ru-RU"/>
              </w:rPr>
              <w:t>Производственно-экономические показатели</w:t>
            </w:r>
          </w:p>
        </w:tc>
      </w:tr>
      <w:tr w:rsidR="00F23746" w:rsidRPr="00DD4A8E" w:rsidTr="00F66B29">
        <w:trPr>
          <w:trHeight w:val="23"/>
        </w:trPr>
        <w:tc>
          <w:tcPr>
            <w:tcW w:w="1968" w:type="pct"/>
            <w:tcBorders>
              <w:top w:val="nil"/>
              <w:left w:val="single" w:sz="8" w:space="0" w:color="auto"/>
              <w:bottom w:val="nil"/>
              <w:right w:val="nil"/>
            </w:tcBorders>
            <w:shd w:val="clear" w:color="auto" w:fill="auto"/>
            <w:vAlign w:val="center"/>
            <w:hideMark/>
          </w:tcPr>
          <w:p w:rsidR="00F23746" w:rsidRPr="00DD4A8E" w:rsidRDefault="00F23746" w:rsidP="00F23746">
            <w:pPr>
              <w:ind w:firstLine="0"/>
              <w:jc w:val="left"/>
              <w:rPr>
                <w:rFonts w:eastAsia="Times New Roman" w:cs="Times New Roman"/>
                <w:color w:val="000000"/>
                <w:lang w:eastAsia="ru-RU"/>
              </w:rPr>
            </w:pPr>
            <w:r w:rsidRPr="00DD4A8E">
              <w:rPr>
                <w:rFonts w:eastAsia="Times New Roman" w:cs="Times New Roman"/>
                <w:color w:val="000000"/>
                <w:sz w:val="22"/>
                <w:lang w:eastAsia="ru-RU"/>
              </w:rPr>
              <w:t>Отпуск тепловой энергии с коллекторов</w:t>
            </w:r>
          </w:p>
        </w:tc>
        <w:tc>
          <w:tcPr>
            <w:tcW w:w="1389" w:type="pct"/>
            <w:tcBorders>
              <w:top w:val="nil"/>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Гкал</w:t>
            </w:r>
          </w:p>
        </w:tc>
        <w:tc>
          <w:tcPr>
            <w:tcW w:w="548" w:type="pct"/>
            <w:tcBorders>
              <w:top w:val="nil"/>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208291,2</w:t>
            </w:r>
          </w:p>
        </w:tc>
        <w:tc>
          <w:tcPr>
            <w:tcW w:w="548" w:type="pct"/>
            <w:tcBorders>
              <w:top w:val="nil"/>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198604,1</w:t>
            </w:r>
          </w:p>
        </w:tc>
        <w:tc>
          <w:tcPr>
            <w:tcW w:w="548" w:type="pct"/>
            <w:tcBorders>
              <w:top w:val="nil"/>
              <w:left w:val="single" w:sz="8" w:space="0" w:color="auto"/>
              <w:bottom w:val="nil"/>
              <w:right w:val="single" w:sz="8" w:space="0" w:color="auto"/>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210939,6</w:t>
            </w:r>
          </w:p>
        </w:tc>
      </w:tr>
      <w:tr w:rsidR="00F23746" w:rsidRPr="00DD4A8E" w:rsidTr="00F66B29">
        <w:trPr>
          <w:trHeight w:val="23"/>
        </w:trPr>
        <w:tc>
          <w:tcPr>
            <w:tcW w:w="196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rPr>
                <w:rFonts w:eastAsia="Times New Roman" w:cs="Times New Roman"/>
                <w:color w:val="000000"/>
                <w:lang w:eastAsia="ru-RU"/>
              </w:rPr>
            </w:pPr>
            <w:r w:rsidRPr="00DD4A8E">
              <w:rPr>
                <w:rFonts w:eastAsia="Times New Roman" w:cs="Times New Roman"/>
                <w:color w:val="000000"/>
                <w:sz w:val="22"/>
                <w:lang w:eastAsia="ru-RU"/>
              </w:rPr>
              <w:t>Потери тепловой энергии</w:t>
            </w:r>
          </w:p>
        </w:tc>
        <w:tc>
          <w:tcPr>
            <w:tcW w:w="1389"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Гкал</w:t>
            </w:r>
          </w:p>
        </w:tc>
        <w:tc>
          <w:tcPr>
            <w:tcW w:w="54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43654,2</w:t>
            </w:r>
          </w:p>
        </w:tc>
        <w:tc>
          <w:tcPr>
            <w:tcW w:w="54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28939,3</w:t>
            </w:r>
          </w:p>
        </w:tc>
        <w:tc>
          <w:tcPr>
            <w:tcW w:w="548" w:type="pct"/>
            <w:tcBorders>
              <w:top w:val="single" w:sz="8" w:space="0" w:color="auto"/>
              <w:left w:val="single" w:sz="8" w:space="0" w:color="auto"/>
              <w:bottom w:val="nil"/>
              <w:right w:val="single" w:sz="8" w:space="0" w:color="auto"/>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38540,71</w:t>
            </w:r>
          </w:p>
        </w:tc>
      </w:tr>
      <w:tr w:rsidR="00F23746" w:rsidRPr="00DD4A8E" w:rsidTr="00F66B29">
        <w:trPr>
          <w:trHeight w:val="23"/>
        </w:trPr>
        <w:tc>
          <w:tcPr>
            <w:tcW w:w="196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rPr>
                <w:rFonts w:eastAsia="Times New Roman" w:cs="Times New Roman"/>
                <w:color w:val="000000"/>
                <w:lang w:eastAsia="ru-RU"/>
              </w:rPr>
            </w:pPr>
            <w:r w:rsidRPr="00DD4A8E">
              <w:rPr>
                <w:rFonts w:eastAsia="Times New Roman" w:cs="Times New Roman"/>
                <w:color w:val="000000"/>
                <w:sz w:val="22"/>
                <w:lang w:eastAsia="ru-RU"/>
              </w:rPr>
              <w:t>Полезный отпуск тепловой энергии без собственных нужд</w:t>
            </w:r>
          </w:p>
        </w:tc>
        <w:tc>
          <w:tcPr>
            <w:tcW w:w="1389"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Гкал</w:t>
            </w:r>
          </w:p>
        </w:tc>
        <w:tc>
          <w:tcPr>
            <w:tcW w:w="54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162952,4</w:t>
            </w:r>
          </w:p>
        </w:tc>
        <w:tc>
          <w:tcPr>
            <w:tcW w:w="54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167003,3</w:t>
            </w:r>
          </w:p>
        </w:tc>
        <w:tc>
          <w:tcPr>
            <w:tcW w:w="548" w:type="pct"/>
            <w:tcBorders>
              <w:top w:val="single" w:sz="8" w:space="0" w:color="auto"/>
              <w:left w:val="single" w:sz="8" w:space="0" w:color="auto"/>
              <w:bottom w:val="nil"/>
              <w:right w:val="single" w:sz="8" w:space="0" w:color="auto"/>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172399</w:t>
            </w:r>
          </w:p>
        </w:tc>
      </w:tr>
      <w:tr w:rsidR="00F23746" w:rsidRPr="00DD4A8E" w:rsidTr="00F66B29">
        <w:trPr>
          <w:trHeight w:val="23"/>
        </w:trPr>
        <w:tc>
          <w:tcPr>
            <w:tcW w:w="196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rPr>
                <w:rFonts w:eastAsia="Times New Roman" w:cs="Times New Roman"/>
                <w:color w:val="000000"/>
                <w:lang w:eastAsia="ru-RU"/>
              </w:rPr>
            </w:pPr>
            <w:r w:rsidRPr="00DD4A8E">
              <w:rPr>
                <w:rFonts w:eastAsia="Times New Roman" w:cs="Times New Roman"/>
                <w:color w:val="000000"/>
                <w:sz w:val="22"/>
                <w:lang w:eastAsia="ru-RU"/>
              </w:rPr>
              <w:t>Товарная продукция</w:t>
            </w:r>
          </w:p>
        </w:tc>
        <w:tc>
          <w:tcPr>
            <w:tcW w:w="1389"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тыс. рублей без НДС</w:t>
            </w:r>
          </w:p>
        </w:tc>
        <w:tc>
          <w:tcPr>
            <w:tcW w:w="54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247184,1</w:t>
            </w:r>
          </w:p>
        </w:tc>
        <w:tc>
          <w:tcPr>
            <w:tcW w:w="54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276465,6</w:t>
            </w:r>
          </w:p>
        </w:tc>
        <w:tc>
          <w:tcPr>
            <w:tcW w:w="548" w:type="pct"/>
            <w:tcBorders>
              <w:top w:val="single" w:sz="8" w:space="0" w:color="auto"/>
              <w:left w:val="single" w:sz="8" w:space="0" w:color="auto"/>
              <w:bottom w:val="nil"/>
              <w:right w:val="single" w:sz="8" w:space="0" w:color="auto"/>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290038</w:t>
            </w:r>
          </w:p>
        </w:tc>
      </w:tr>
      <w:tr w:rsidR="00F23746" w:rsidRPr="00DD4A8E" w:rsidTr="00F66B29">
        <w:trPr>
          <w:trHeight w:val="23"/>
        </w:trPr>
        <w:tc>
          <w:tcPr>
            <w:tcW w:w="5000" w:type="pct"/>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rsidR="00F23746" w:rsidRPr="00DD4A8E" w:rsidRDefault="00F23746" w:rsidP="00F23746">
            <w:pPr>
              <w:ind w:firstLine="0"/>
              <w:jc w:val="center"/>
              <w:rPr>
                <w:rFonts w:eastAsia="Times New Roman" w:cs="Times New Roman"/>
                <w:b/>
                <w:bCs/>
                <w:color w:val="000000"/>
                <w:szCs w:val="24"/>
                <w:lang w:eastAsia="ru-RU"/>
              </w:rPr>
            </w:pPr>
            <w:r w:rsidRPr="00DD4A8E">
              <w:rPr>
                <w:rFonts w:eastAsia="Times New Roman" w:cs="Times New Roman"/>
                <w:b/>
                <w:bCs/>
                <w:color w:val="000000"/>
                <w:szCs w:val="24"/>
                <w:lang w:eastAsia="ru-RU"/>
              </w:rPr>
              <w:t>Смета расходов по основной и прочей деятельности</w:t>
            </w:r>
          </w:p>
        </w:tc>
      </w:tr>
      <w:tr w:rsidR="00F23746" w:rsidRPr="00DD4A8E" w:rsidTr="00F66B29">
        <w:trPr>
          <w:trHeight w:val="23"/>
        </w:trPr>
        <w:tc>
          <w:tcPr>
            <w:tcW w:w="1968" w:type="pct"/>
            <w:tcBorders>
              <w:top w:val="nil"/>
              <w:left w:val="single" w:sz="8" w:space="0" w:color="auto"/>
              <w:bottom w:val="nil"/>
              <w:right w:val="nil"/>
            </w:tcBorders>
            <w:shd w:val="clear" w:color="auto" w:fill="auto"/>
            <w:vAlign w:val="center"/>
            <w:hideMark/>
          </w:tcPr>
          <w:p w:rsidR="00F23746" w:rsidRPr="00DD4A8E" w:rsidRDefault="00F23746" w:rsidP="00F23746">
            <w:pPr>
              <w:ind w:firstLine="0"/>
              <w:jc w:val="left"/>
              <w:rPr>
                <w:rFonts w:eastAsia="Times New Roman" w:cs="Times New Roman"/>
                <w:color w:val="000000"/>
                <w:lang w:eastAsia="ru-RU"/>
              </w:rPr>
            </w:pPr>
            <w:r w:rsidRPr="00DD4A8E">
              <w:rPr>
                <w:rFonts w:eastAsia="Times New Roman" w:cs="Times New Roman"/>
                <w:color w:val="000000"/>
                <w:sz w:val="22"/>
                <w:lang w:eastAsia="ru-RU"/>
              </w:rPr>
              <w:t>Покупная энергия</w:t>
            </w:r>
          </w:p>
        </w:tc>
        <w:tc>
          <w:tcPr>
            <w:tcW w:w="1389" w:type="pct"/>
            <w:tcBorders>
              <w:top w:val="nil"/>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тыс. рублей без НДС</w:t>
            </w:r>
          </w:p>
        </w:tc>
        <w:tc>
          <w:tcPr>
            <w:tcW w:w="548" w:type="pct"/>
            <w:tcBorders>
              <w:top w:val="nil"/>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0</w:t>
            </w:r>
          </w:p>
        </w:tc>
        <w:tc>
          <w:tcPr>
            <w:tcW w:w="548" w:type="pct"/>
            <w:tcBorders>
              <w:top w:val="nil"/>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0</w:t>
            </w:r>
          </w:p>
        </w:tc>
        <w:tc>
          <w:tcPr>
            <w:tcW w:w="548" w:type="pct"/>
            <w:tcBorders>
              <w:top w:val="nil"/>
              <w:left w:val="single" w:sz="8" w:space="0" w:color="auto"/>
              <w:bottom w:val="nil"/>
              <w:right w:val="single" w:sz="8" w:space="0" w:color="auto"/>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0</w:t>
            </w:r>
          </w:p>
        </w:tc>
      </w:tr>
      <w:tr w:rsidR="00F23746" w:rsidRPr="00DD4A8E" w:rsidTr="00F66B29">
        <w:trPr>
          <w:trHeight w:val="23"/>
        </w:trPr>
        <w:tc>
          <w:tcPr>
            <w:tcW w:w="196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left"/>
              <w:rPr>
                <w:rFonts w:eastAsia="Times New Roman" w:cs="Times New Roman"/>
                <w:color w:val="000000"/>
                <w:lang w:eastAsia="ru-RU"/>
              </w:rPr>
            </w:pPr>
            <w:r w:rsidRPr="00DD4A8E">
              <w:rPr>
                <w:rFonts w:eastAsia="Times New Roman" w:cs="Times New Roman"/>
                <w:color w:val="000000"/>
                <w:sz w:val="22"/>
                <w:lang w:eastAsia="ru-RU"/>
              </w:rPr>
              <w:t>Сырье, основные материалы, в том числе</w:t>
            </w:r>
          </w:p>
        </w:tc>
        <w:tc>
          <w:tcPr>
            <w:tcW w:w="1389"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тыс. рублей без НДС</w:t>
            </w:r>
          </w:p>
        </w:tc>
        <w:tc>
          <w:tcPr>
            <w:tcW w:w="54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4078</w:t>
            </w:r>
          </w:p>
        </w:tc>
        <w:tc>
          <w:tcPr>
            <w:tcW w:w="54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3889</w:t>
            </w:r>
          </w:p>
        </w:tc>
        <w:tc>
          <w:tcPr>
            <w:tcW w:w="548" w:type="pct"/>
            <w:tcBorders>
              <w:top w:val="single" w:sz="8" w:space="0" w:color="auto"/>
              <w:left w:val="single" w:sz="8" w:space="0" w:color="auto"/>
              <w:bottom w:val="nil"/>
              <w:right w:val="single" w:sz="8" w:space="0" w:color="auto"/>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4489</w:t>
            </w:r>
          </w:p>
        </w:tc>
      </w:tr>
      <w:tr w:rsidR="00F23746" w:rsidRPr="00DD4A8E" w:rsidTr="00F66B29">
        <w:trPr>
          <w:trHeight w:val="23"/>
        </w:trPr>
        <w:tc>
          <w:tcPr>
            <w:tcW w:w="196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right"/>
              <w:rPr>
                <w:rFonts w:eastAsia="Times New Roman" w:cs="Times New Roman"/>
                <w:color w:val="000000"/>
                <w:lang w:eastAsia="ru-RU"/>
              </w:rPr>
            </w:pPr>
            <w:proofErr w:type="spellStart"/>
            <w:r w:rsidRPr="00DD4A8E">
              <w:rPr>
                <w:rFonts w:eastAsia="Times New Roman" w:cs="Times New Roman"/>
                <w:color w:val="000000"/>
                <w:sz w:val="22"/>
                <w:lang w:eastAsia="ru-RU"/>
              </w:rPr>
              <w:t>Химреагенты</w:t>
            </w:r>
            <w:proofErr w:type="spellEnd"/>
            <w:r w:rsidRPr="00DD4A8E">
              <w:rPr>
                <w:rFonts w:eastAsia="Times New Roman" w:cs="Times New Roman"/>
                <w:color w:val="000000"/>
                <w:sz w:val="22"/>
                <w:lang w:eastAsia="ru-RU"/>
              </w:rPr>
              <w:t xml:space="preserve"> и катиониты</w:t>
            </w:r>
          </w:p>
        </w:tc>
        <w:tc>
          <w:tcPr>
            <w:tcW w:w="1389"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тыс. рублей без НДС</w:t>
            </w:r>
          </w:p>
        </w:tc>
        <w:tc>
          <w:tcPr>
            <w:tcW w:w="54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514</w:t>
            </w:r>
          </w:p>
        </w:tc>
        <w:tc>
          <w:tcPr>
            <w:tcW w:w="54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459</w:t>
            </w:r>
          </w:p>
        </w:tc>
        <w:tc>
          <w:tcPr>
            <w:tcW w:w="548" w:type="pct"/>
            <w:tcBorders>
              <w:top w:val="single" w:sz="8" w:space="0" w:color="auto"/>
              <w:left w:val="single" w:sz="8" w:space="0" w:color="auto"/>
              <w:bottom w:val="nil"/>
              <w:right w:val="single" w:sz="8" w:space="0" w:color="auto"/>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718</w:t>
            </w:r>
          </w:p>
        </w:tc>
      </w:tr>
      <w:tr w:rsidR="00F23746" w:rsidRPr="00DD4A8E" w:rsidTr="00F66B29">
        <w:trPr>
          <w:trHeight w:val="23"/>
        </w:trPr>
        <w:tc>
          <w:tcPr>
            <w:tcW w:w="196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right"/>
              <w:rPr>
                <w:rFonts w:eastAsia="Times New Roman" w:cs="Times New Roman"/>
                <w:color w:val="000000"/>
                <w:lang w:eastAsia="ru-RU"/>
              </w:rPr>
            </w:pPr>
            <w:r w:rsidRPr="00DD4A8E">
              <w:rPr>
                <w:rFonts w:eastAsia="Times New Roman" w:cs="Times New Roman"/>
                <w:color w:val="000000"/>
                <w:sz w:val="22"/>
                <w:lang w:eastAsia="ru-RU"/>
              </w:rPr>
              <w:t>Вода на технологические цели</w:t>
            </w:r>
          </w:p>
        </w:tc>
        <w:tc>
          <w:tcPr>
            <w:tcW w:w="1389"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тыс. рублей без НДС</w:t>
            </w:r>
          </w:p>
        </w:tc>
        <w:tc>
          <w:tcPr>
            <w:tcW w:w="54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3564</w:t>
            </w:r>
          </w:p>
        </w:tc>
        <w:tc>
          <w:tcPr>
            <w:tcW w:w="54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3430</w:t>
            </w:r>
          </w:p>
        </w:tc>
        <w:tc>
          <w:tcPr>
            <w:tcW w:w="548" w:type="pct"/>
            <w:tcBorders>
              <w:top w:val="single" w:sz="8" w:space="0" w:color="auto"/>
              <w:left w:val="single" w:sz="8" w:space="0" w:color="auto"/>
              <w:bottom w:val="nil"/>
              <w:right w:val="single" w:sz="8" w:space="0" w:color="auto"/>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3771</w:t>
            </w:r>
          </w:p>
        </w:tc>
      </w:tr>
      <w:tr w:rsidR="00F23746" w:rsidRPr="00DD4A8E" w:rsidTr="00F66B29">
        <w:trPr>
          <w:trHeight w:val="23"/>
        </w:trPr>
        <w:tc>
          <w:tcPr>
            <w:tcW w:w="196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left"/>
              <w:rPr>
                <w:rFonts w:eastAsia="Times New Roman" w:cs="Times New Roman"/>
                <w:color w:val="000000"/>
                <w:lang w:eastAsia="ru-RU"/>
              </w:rPr>
            </w:pPr>
            <w:r w:rsidRPr="00DD4A8E">
              <w:rPr>
                <w:rFonts w:eastAsia="Times New Roman" w:cs="Times New Roman"/>
                <w:color w:val="000000"/>
                <w:sz w:val="22"/>
                <w:lang w:eastAsia="ru-RU"/>
              </w:rPr>
              <w:t>Вспомогательные материалы</w:t>
            </w:r>
          </w:p>
        </w:tc>
        <w:tc>
          <w:tcPr>
            <w:tcW w:w="1389"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тыс. рублей без НДС</w:t>
            </w:r>
          </w:p>
        </w:tc>
        <w:tc>
          <w:tcPr>
            <w:tcW w:w="54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4721</w:t>
            </w:r>
          </w:p>
        </w:tc>
        <w:tc>
          <w:tcPr>
            <w:tcW w:w="54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6024</w:t>
            </w:r>
          </w:p>
        </w:tc>
        <w:tc>
          <w:tcPr>
            <w:tcW w:w="548" w:type="pct"/>
            <w:tcBorders>
              <w:top w:val="single" w:sz="8" w:space="0" w:color="auto"/>
              <w:left w:val="single" w:sz="8" w:space="0" w:color="auto"/>
              <w:bottom w:val="nil"/>
              <w:right w:val="single" w:sz="8" w:space="0" w:color="auto"/>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5392</w:t>
            </w:r>
          </w:p>
        </w:tc>
      </w:tr>
      <w:tr w:rsidR="00F23746" w:rsidRPr="00DD4A8E" w:rsidTr="00F66B29">
        <w:trPr>
          <w:trHeight w:val="23"/>
        </w:trPr>
        <w:tc>
          <w:tcPr>
            <w:tcW w:w="196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left"/>
              <w:rPr>
                <w:rFonts w:eastAsia="Times New Roman" w:cs="Times New Roman"/>
                <w:color w:val="000000"/>
                <w:lang w:eastAsia="ru-RU"/>
              </w:rPr>
            </w:pPr>
            <w:r w:rsidRPr="00DD4A8E">
              <w:rPr>
                <w:rFonts w:eastAsia="Times New Roman" w:cs="Times New Roman"/>
                <w:color w:val="000000"/>
                <w:sz w:val="22"/>
                <w:lang w:eastAsia="ru-RU"/>
              </w:rPr>
              <w:t>Работы и услуги производственного характера</w:t>
            </w:r>
          </w:p>
        </w:tc>
        <w:tc>
          <w:tcPr>
            <w:tcW w:w="1389"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тыс. рублей без НДС</w:t>
            </w:r>
          </w:p>
        </w:tc>
        <w:tc>
          <w:tcPr>
            <w:tcW w:w="54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2340</w:t>
            </w:r>
          </w:p>
        </w:tc>
        <w:tc>
          <w:tcPr>
            <w:tcW w:w="54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2828</w:t>
            </w:r>
          </w:p>
        </w:tc>
        <w:tc>
          <w:tcPr>
            <w:tcW w:w="548" w:type="pct"/>
            <w:tcBorders>
              <w:top w:val="single" w:sz="8" w:space="0" w:color="auto"/>
              <w:left w:val="single" w:sz="8" w:space="0" w:color="auto"/>
              <w:bottom w:val="nil"/>
              <w:right w:val="single" w:sz="8" w:space="0" w:color="auto"/>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4165</w:t>
            </w:r>
          </w:p>
        </w:tc>
      </w:tr>
      <w:tr w:rsidR="00F23746" w:rsidRPr="00DD4A8E" w:rsidTr="00F66B29">
        <w:trPr>
          <w:trHeight w:val="23"/>
        </w:trPr>
        <w:tc>
          <w:tcPr>
            <w:tcW w:w="1968" w:type="pct"/>
            <w:tcBorders>
              <w:top w:val="single" w:sz="8" w:space="0" w:color="auto"/>
              <w:left w:val="single" w:sz="8" w:space="0" w:color="auto"/>
              <w:bottom w:val="single" w:sz="8" w:space="0" w:color="auto"/>
              <w:right w:val="nil"/>
            </w:tcBorders>
            <w:shd w:val="clear" w:color="auto" w:fill="auto"/>
            <w:vAlign w:val="center"/>
            <w:hideMark/>
          </w:tcPr>
          <w:p w:rsidR="00F23746" w:rsidRPr="00DD4A8E" w:rsidRDefault="00F23746" w:rsidP="00F23746">
            <w:pPr>
              <w:ind w:firstLine="0"/>
              <w:jc w:val="left"/>
              <w:rPr>
                <w:rFonts w:eastAsia="Times New Roman" w:cs="Times New Roman"/>
                <w:color w:val="000000"/>
                <w:lang w:eastAsia="ru-RU"/>
              </w:rPr>
            </w:pPr>
            <w:r w:rsidRPr="00DD4A8E">
              <w:rPr>
                <w:rFonts w:eastAsia="Times New Roman" w:cs="Times New Roman"/>
                <w:color w:val="000000"/>
                <w:sz w:val="22"/>
                <w:lang w:eastAsia="ru-RU"/>
              </w:rPr>
              <w:t>Расходы на топливо</w:t>
            </w:r>
          </w:p>
        </w:tc>
        <w:tc>
          <w:tcPr>
            <w:tcW w:w="1389" w:type="pct"/>
            <w:tcBorders>
              <w:top w:val="single" w:sz="8" w:space="0" w:color="auto"/>
              <w:left w:val="single" w:sz="8" w:space="0" w:color="auto"/>
              <w:bottom w:val="single" w:sz="8" w:space="0" w:color="auto"/>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тыс. рублей без НДС</w:t>
            </w:r>
          </w:p>
        </w:tc>
        <w:tc>
          <w:tcPr>
            <w:tcW w:w="548" w:type="pct"/>
            <w:tcBorders>
              <w:top w:val="single" w:sz="8" w:space="0" w:color="auto"/>
              <w:left w:val="single" w:sz="8" w:space="0" w:color="auto"/>
              <w:bottom w:val="single" w:sz="8" w:space="0" w:color="auto"/>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124520</w:t>
            </w:r>
          </w:p>
        </w:tc>
        <w:tc>
          <w:tcPr>
            <w:tcW w:w="548" w:type="pct"/>
            <w:tcBorders>
              <w:top w:val="single" w:sz="8" w:space="0" w:color="auto"/>
              <w:left w:val="single" w:sz="8" w:space="0" w:color="auto"/>
              <w:bottom w:val="single" w:sz="8" w:space="0" w:color="auto"/>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138013</w:t>
            </w:r>
          </w:p>
        </w:tc>
        <w:tc>
          <w:tcPr>
            <w:tcW w:w="548"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162355</w:t>
            </w:r>
          </w:p>
        </w:tc>
      </w:tr>
      <w:tr w:rsidR="00F23746" w:rsidRPr="00DD4A8E" w:rsidTr="00F66B29">
        <w:trPr>
          <w:trHeight w:val="23"/>
        </w:trPr>
        <w:tc>
          <w:tcPr>
            <w:tcW w:w="1968" w:type="pct"/>
            <w:tcBorders>
              <w:top w:val="nil"/>
              <w:left w:val="single" w:sz="8" w:space="0" w:color="auto"/>
              <w:bottom w:val="nil"/>
              <w:right w:val="nil"/>
            </w:tcBorders>
            <w:shd w:val="clear" w:color="auto" w:fill="auto"/>
            <w:vAlign w:val="center"/>
            <w:hideMark/>
          </w:tcPr>
          <w:p w:rsidR="00F23746" w:rsidRPr="00DD4A8E" w:rsidRDefault="00F23746" w:rsidP="00F23746">
            <w:pPr>
              <w:ind w:firstLine="0"/>
              <w:jc w:val="left"/>
              <w:rPr>
                <w:rFonts w:eastAsia="Times New Roman" w:cs="Times New Roman"/>
                <w:color w:val="000000"/>
                <w:lang w:eastAsia="ru-RU"/>
              </w:rPr>
            </w:pPr>
            <w:r w:rsidRPr="00DD4A8E">
              <w:rPr>
                <w:rFonts w:eastAsia="Times New Roman" w:cs="Times New Roman"/>
                <w:color w:val="000000"/>
                <w:sz w:val="22"/>
                <w:lang w:eastAsia="ru-RU"/>
              </w:rPr>
              <w:t>Энергия на производственные и хозяйственные нужды</w:t>
            </w:r>
          </w:p>
        </w:tc>
        <w:tc>
          <w:tcPr>
            <w:tcW w:w="1389" w:type="pct"/>
            <w:tcBorders>
              <w:top w:val="nil"/>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тыс. рублей без НДС</w:t>
            </w:r>
          </w:p>
        </w:tc>
        <w:tc>
          <w:tcPr>
            <w:tcW w:w="548" w:type="pct"/>
            <w:tcBorders>
              <w:top w:val="nil"/>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21012</w:t>
            </w:r>
          </w:p>
        </w:tc>
        <w:tc>
          <w:tcPr>
            <w:tcW w:w="548" w:type="pct"/>
            <w:tcBorders>
              <w:top w:val="nil"/>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26045</w:t>
            </w:r>
          </w:p>
        </w:tc>
        <w:tc>
          <w:tcPr>
            <w:tcW w:w="548" w:type="pct"/>
            <w:tcBorders>
              <w:top w:val="nil"/>
              <w:left w:val="single" w:sz="8" w:space="0" w:color="auto"/>
              <w:bottom w:val="nil"/>
              <w:right w:val="single" w:sz="8" w:space="0" w:color="auto"/>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31141</w:t>
            </w:r>
          </w:p>
        </w:tc>
      </w:tr>
      <w:tr w:rsidR="00F23746" w:rsidRPr="00DD4A8E" w:rsidTr="00F66B29">
        <w:trPr>
          <w:trHeight w:val="23"/>
        </w:trPr>
        <w:tc>
          <w:tcPr>
            <w:tcW w:w="196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left"/>
              <w:rPr>
                <w:rFonts w:eastAsia="Times New Roman" w:cs="Times New Roman"/>
                <w:color w:val="000000"/>
                <w:lang w:eastAsia="ru-RU"/>
              </w:rPr>
            </w:pPr>
            <w:r w:rsidRPr="00DD4A8E">
              <w:rPr>
                <w:rFonts w:eastAsia="Times New Roman" w:cs="Times New Roman"/>
                <w:color w:val="000000"/>
                <w:sz w:val="22"/>
                <w:lang w:eastAsia="ru-RU"/>
              </w:rPr>
              <w:t>Расходы на оплату труда</w:t>
            </w:r>
          </w:p>
        </w:tc>
        <w:tc>
          <w:tcPr>
            <w:tcW w:w="1389"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тыс. рублей без НДС</w:t>
            </w:r>
          </w:p>
        </w:tc>
        <w:tc>
          <w:tcPr>
            <w:tcW w:w="54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50623</w:t>
            </w:r>
          </w:p>
        </w:tc>
        <w:tc>
          <w:tcPr>
            <w:tcW w:w="54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55932</w:t>
            </w:r>
          </w:p>
        </w:tc>
        <w:tc>
          <w:tcPr>
            <w:tcW w:w="548" w:type="pct"/>
            <w:tcBorders>
              <w:top w:val="single" w:sz="8" w:space="0" w:color="auto"/>
              <w:left w:val="single" w:sz="8" w:space="0" w:color="auto"/>
              <w:bottom w:val="nil"/>
              <w:right w:val="single" w:sz="8" w:space="0" w:color="auto"/>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59375</w:t>
            </w:r>
          </w:p>
        </w:tc>
      </w:tr>
      <w:tr w:rsidR="00F23746" w:rsidRPr="00DD4A8E" w:rsidTr="00F66B29">
        <w:trPr>
          <w:trHeight w:val="23"/>
        </w:trPr>
        <w:tc>
          <w:tcPr>
            <w:tcW w:w="196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left"/>
              <w:rPr>
                <w:rFonts w:eastAsia="Times New Roman" w:cs="Times New Roman"/>
                <w:color w:val="000000"/>
                <w:lang w:eastAsia="ru-RU"/>
              </w:rPr>
            </w:pPr>
            <w:r w:rsidRPr="00DD4A8E">
              <w:rPr>
                <w:rFonts w:eastAsia="Times New Roman" w:cs="Times New Roman"/>
                <w:color w:val="000000"/>
                <w:sz w:val="22"/>
                <w:lang w:eastAsia="ru-RU"/>
              </w:rPr>
              <w:t>Страховые взносы во внебюджетные фонды</w:t>
            </w:r>
          </w:p>
        </w:tc>
        <w:tc>
          <w:tcPr>
            <w:tcW w:w="1389"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тыс. рублей без НДС</w:t>
            </w:r>
          </w:p>
        </w:tc>
        <w:tc>
          <w:tcPr>
            <w:tcW w:w="54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14930</w:t>
            </w:r>
          </w:p>
        </w:tc>
        <w:tc>
          <w:tcPr>
            <w:tcW w:w="54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16696</w:t>
            </w:r>
          </w:p>
        </w:tc>
        <w:tc>
          <w:tcPr>
            <w:tcW w:w="548" w:type="pct"/>
            <w:tcBorders>
              <w:top w:val="single" w:sz="8" w:space="0" w:color="auto"/>
              <w:left w:val="single" w:sz="8" w:space="0" w:color="auto"/>
              <w:bottom w:val="nil"/>
              <w:right w:val="single" w:sz="8" w:space="0" w:color="auto"/>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17684</w:t>
            </w:r>
          </w:p>
        </w:tc>
      </w:tr>
      <w:tr w:rsidR="00F23746" w:rsidRPr="00DD4A8E" w:rsidTr="00F66B29">
        <w:trPr>
          <w:trHeight w:val="23"/>
        </w:trPr>
        <w:tc>
          <w:tcPr>
            <w:tcW w:w="196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left"/>
              <w:rPr>
                <w:rFonts w:eastAsia="Times New Roman" w:cs="Times New Roman"/>
                <w:color w:val="000000"/>
                <w:lang w:eastAsia="ru-RU"/>
              </w:rPr>
            </w:pPr>
            <w:r w:rsidRPr="00DD4A8E">
              <w:rPr>
                <w:rFonts w:eastAsia="Times New Roman" w:cs="Times New Roman"/>
                <w:color w:val="000000"/>
                <w:sz w:val="22"/>
                <w:lang w:eastAsia="ru-RU"/>
              </w:rPr>
              <w:t>Амортизационные отчисления</w:t>
            </w:r>
          </w:p>
        </w:tc>
        <w:tc>
          <w:tcPr>
            <w:tcW w:w="1389"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тыс. рублей без НДС</w:t>
            </w:r>
          </w:p>
        </w:tc>
        <w:tc>
          <w:tcPr>
            <w:tcW w:w="54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37728</w:t>
            </w:r>
          </w:p>
        </w:tc>
        <w:tc>
          <w:tcPr>
            <w:tcW w:w="54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38018</w:t>
            </w:r>
          </w:p>
        </w:tc>
        <w:tc>
          <w:tcPr>
            <w:tcW w:w="548" w:type="pct"/>
            <w:tcBorders>
              <w:top w:val="single" w:sz="8" w:space="0" w:color="auto"/>
              <w:left w:val="single" w:sz="8" w:space="0" w:color="auto"/>
              <w:bottom w:val="nil"/>
              <w:right w:val="single" w:sz="8" w:space="0" w:color="auto"/>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21212</w:t>
            </w:r>
          </w:p>
        </w:tc>
      </w:tr>
      <w:tr w:rsidR="00F23746" w:rsidRPr="00DD4A8E" w:rsidTr="00F66B29">
        <w:trPr>
          <w:trHeight w:val="23"/>
        </w:trPr>
        <w:tc>
          <w:tcPr>
            <w:tcW w:w="196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left"/>
              <w:rPr>
                <w:rFonts w:eastAsia="Times New Roman" w:cs="Times New Roman"/>
                <w:color w:val="000000"/>
                <w:lang w:eastAsia="ru-RU"/>
              </w:rPr>
            </w:pPr>
            <w:r w:rsidRPr="00DD4A8E">
              <w:rPr>
                <w:rFonts w:eastAsia="Times New Roman" w:cs="Times New Roman"/>
                <w:color w:val="000000"/>
                <w:sz w:val="22"/>
                <w:lang w:eastAsia="ru-RU"/>
              </w:rPr>
              <w:t>Прочие расходы</w:t>
            </w:r>
          </w:p>
        </w:tc>
        <w:tc>
          <w:tcPr>
            <w:tcW w:w="1389"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тыс. рублей без НДС</w:t>
            </w:r>
          </w:p>
        </w:tc>
        <w:tc>
          <w:tcPr>
            <w:tcW w:w="54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5988</w:t>
            </w:r>
          </w:p>
        </w:tc>
        <w:tc>
          <w:tcPr>
            <w:tcW w:w="54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6112</w:t>
            </w:r>
          </w:p>
        </w:tc>
        <w:tc>
          <w:tcPr>
            <w:tcW w:w="548" w:type="pct"/>
            <w:tcBorders>
              <w:top w:val="single" w:sz="8" w:space="0" w:color="auto"/>
              <w:left w:val="single" w:sz="8" w:space="0" w:color="auto"/>
              <w:bottom w:val="nil"/>
              <w:right w:val="single" w:sz="8" w:space="0" w:color="auto"/>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5134</w:t>
            </w:r>
          </w:p>
        </w:tc>
      </w:tr>
      <w:tr w:rsidR="00F23746" w:rsidRPr="00DD4A8E" w:rsidTr="00F66B29">
        <w:trPr>
          <w:trHeight w:val="23"/>
        </w:trPr>
        <w:tc>
          <w:tcPr>
            <w:tcW w:w="196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left"/>
              <w:rPr>
                <w:rFonts w:eastAsia="Times New Roman" w:cs="Times New Roman"/>
                <w:color w:val="000000"/>
                <w:lang w:eastAsia="ru-RU"/>
              </w:rPr>
            </w:pPr>
            <w:r w:rsidRPr="00DD4A8E">
              <w:rPr>
                <w:rFonts w:eastAsia="Times New Roman" w:cs="Times New Roman"/>
                <w:color w:val="000000"/>
                <w:sz w:val="22"/>
                <w:lang w:eastAsia="ru-RU"/>
              </w:rPr>
              <w:t>Итого расходы на содержание предприятия</w:t>
            </w:r>
          </w:p>
        </w:tc>
        <w:tc>
          <w:tcPr>
            <w:tcW w:w="1389"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тыс. рублей без НДС</w:t>
            </w:r>
          </w:p>
        </w:tc>
        <w:tc>
          <w:tcPr>
            <w:tcW w:w="54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265940</w:t>
            </w:r>
          </w:p>
        </w:tc>
        <w:tc>
          <w:tcPr>
            <w:tcW w:w="54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293557</w:t>
            </w:r>
          </w:p>
        </w:tc>
        <w:tc>
          <w:tcPr>
            <w:tcW w:w="548" w:type="pct"/>
            <w:tcBorders>
              <w:top w:val="single" w:sz="8" w:space="0" w:color="auto"/>
              <w:left w:val="single" w:sz="8" w:space="0" w:color="auto"/>
              <w:bottom w:val="nil"/>
              <w:right w:val="single" w:sz="8" w:space="0" w:color="auto"/>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310947</w:t>
            </w:r>
          </w:p>
        </w:tc>
      </w:tr>
      <w:tr w:rsidR="00F23746" w:rsidRPr="00DD4A8E" w:rsidTr="00F66B29">
        <w:trPr>
          <w:trHeight w:val="23"/>
        </w:trPr>
        <w:tc>
          <w:tcPr>
            <w:tcW w:w="196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left"/>
              <w:rPr>
                <w:rFonts w:eastAsia="Times New Roman" w:cs="Times New Roman"/>
                <w:color w:val="000000"/>
                <w:lang w:eastAsia="ru-RU"/>
              </w:rPr>
            </w:pPr>
            <w:r w:rsidRPr="00DD4A8E">
              <w:rPr>
                <w:rFonts w:eastAsia="Times New Roman" w:cs="Times New Roman"/>
                <w:color w:val="000000"/>
                <w:sz w:val="22"/>
                <w:lang w:eastAsia="ru-RU"/>
              </w:rPr>
              <w:t>Внутрихозяйственный договор</w:t>
            </w:r>
          </w:p>
        </w:tc>
        <w:tc>
          <w:tcPr>
            <w:tcW w:w="1389"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тыс. рублей без НДС</w:t>
            </w:r>
          </w:p>
        </w:tc>
        <w:tc>
          <w:tcPr>
            <w:tcW w:w="54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2532</w:t>
            </w:r>
          </w:p>
        </w:tc>
        <w:tc>
          <w:tcPr>
            <w:tcW w:w="54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1891</w:t>
            </w:r>
          </w:p>
        </w:tc>
        <w:tc>
          <w:tcPr>
            <w:tcW w:w="548" w:type="pct"/>
            <w:tcBorders>
              <w:top w:val="single" w:sz="8" w:space="0" w:color="auto"/>
              <w:left w:val="single" w:sz="8" w:space="0" w:color="auto"/>
              <w:bottom w:val="nil"/>
              <w:right w:val="single" w:sz="8" w:space="0" w:color="auto"/>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2170</w:t>
            </w:r>
          </w:p>
        </w:tc>
      </w:tr>
      <w:tr w:rsidR="00F23746" w:rsidRPr="00DD4A8E" w:rsidTr="00F66B29">
        <w:trPr>
          <w:trHeight w:val="23"/>
        </w:trPr>
        <w:tc>
          <w:tcPr>
            <w:tcW w:w="196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left"/>
              <w:rPr>
                <w:rFonts w:eastAsia="Times New Roman" w:cs="Times New Roman"/>
                <w:color w:val="000000"/>
                <w:lang w:eastAsia="ru-RU"/>
              </w:rPr>
            </w:pPr>
            <w:r w:rsidRPr="00DD4A8E">
              <w:rPr>
                <w:rFonts w:eastAsia="Times New Roman" w:cs="Times New Roman"/>
                <w:color w:val="000000"/>
                <w:sz w:val="22"/>
                <w:lang w:eastAsia="ru-RU"/>
              </w:rPr>
              <w:t>Всего расходы из себестоимости</w:t>
            </w:r>
          </w:p>
        </w:tc>
        <w:tc>
          <w:tcPr>
            <w:tcW w:w="1389"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тыс. рублей без НДС</w:t>
            </w:r>
          </w:p>
        </w:tc>
        <w:tc>
          <w:tcPr>
            <w:tcW w:w="54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263408</w:t>
            </w:r>
          </w:p>
        </w:tc>
        <w:tc>
          <w:tcPr>
            <w:tcW w:w="548" w:type="pct"/>
            <w:tcBorders>
              <w:top w:val="single" w:sz="8" w:space="0" w:color="auto"/>
              <w:left w:val="single" w:sz="8" w:space="0" w:color="auto"/>
              <w:bottom w:val="nil"/>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291666</w:t>
            </w:r>
          </w:p>
        </w:tc>
        <w:tc>
          <w:tcPr>
            <w:tcW w:w="548" w:type="pct"/>
            <w:tcBorders>
              <w:top w:val="single" w:sz="8" w:space="0" w:color="auto"/>
              <w:left w:val="single" w:sz="8" w:space="0" w:color="auto"/>
              <w:bottom w:val="nil"/>
              <w:right w:val="single" w:sz="8" w:space="0" w:color="auto"/>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308777</w:t>
            </w:r>
          </w:p>
        </w:tc>
      </w:tr>
      <w:tr w:rsidR="00F23746" w:rsidRPr="00DD4A8E" w:rsidTr="00F66B29">
        <w:trPr>
          <w:trHeight w:val="23"/>
        </w:trPr>
        <w:tc>
          <w:tcPr>
            <w:tcW w:w="1968" w:type="pct"/>
            <w:tcBorders>
              <w:top w:val="single" w:sz="8" w:space="0" w:color="auto"/>
              <w:left w:val="single" w:sz="8" w:space="0" w:color="auto"/>
              <w:bottom w:val="single" w:sz="8" w:space="0" w:color="auto"/>
              <w:right w:val="nil"/>
            </w:tcBorders>
            <w:shd w:val="clear" w:color="auto" w:fill="auto"/>
            <w:vAlign w:val="center"/>
            <w:hideMark/>
          </w:tcPr>
          <w:p w:rsidR="00F23746" w:rsidRPr="00DD4A8E" w:rsidRDefault="00F23746" w:rsidP="00F23746">
            <w:pPr>
              <w:ind w:firstLine="0"/>
              <w:jc w:val="left"/>
              <w:rPr>
                <w:rFonts w:eastAsia="Times New Roman" w:cs="Times New Roman"/>
                <w:color w:val="000000"/>
                <w:lang w:eastAsia="ru-RU"/>
              </w:rPr>
            </w:pPr>
            <w:r w:rsidRPr="00DD4A8E">
              <w:rPr>
                <w:rFonts w:eastAsia="Times New Roman" w:cs="Times New Roman"/>
                <w:color w:val="000000"/>
                <w:sz w:val="22"/>
                <w:lang w:eastAsia="ru-RU"/>
              </w:rPr>
              <w:t>Валовая прибыль</w:t>
            </w:r>
          </w:p>
        </w:tc>
        <w:tc>
          <w:tcPr>
            <w:tcW w:w="1389" w:type="pct"/>
            <w:tcBorders>
              <w:top w:val="single" w:sz="8" w:space="0" w:color="auto"/>
              <w:left w:val="single" w:sz="8" w:space="0" w:color="auto"/>
              <w:bottom w:val="single" w:sz="8" w:space="0" w:color="auto"/>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тыс. рублей без НДС</w:t>
            </w:r>
          </w:p>
        </w:tc>
        <w:tc>
          <w:tcPr>
            <w:tcW w:w="548" w:type="pct"/>
            <w:tcBorders>
              <w:top w:val="single" w:sz="8" w:space="0" w:color="auto"/>
              <w:left w:val="single" w:sz="8" w:space="0" w:color="auto"/>
              <w:bottom w:val="single" w:sz="8" w:space="0" w:color="auto"/>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-16233,2</w:t>
            </w:r>
          </w:p>
        </w:tc>
        <w:tc>
          <w:tcPr>
            <w:tcW w:w="548" w:type="pct"/>
            <w:tcBorders>
              <w:top w:val="single" w:sz="8" w:space="0" w:color="auto"/>
              <w:left w:val="single" w:sz="8" w:space="0" w:color="auto"/>
              <w:bottom w:val="single" w:sz="8" w:space="0" w:color="auto"/>
              <w:right w:val="nil"/>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-15201</w:t>
            </w:r>
          </w:p>
        </w:tc>
        <w:tc>
          <w:tcPr>
            <w:tcW w:w="548"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F23746" w:rsidRPr="00DD4A8E" w:rsidRDefault="00F23746" w:rsidP="00F23746">
            <w:pPr>
              <w:ind w:firstLine="0"/>
              <w:jc w:val="center"/>
              <w:rPr>
                <w:rFonts w:eastAsia="Times New Roman" w:cs="Times New Roman"/>
                <w:color w:val="000000"/>
                <w:lang w:eastAsia="ru-RU"/>
              </w:rPr>
            </w:pPr>
            <w:r w:rsidRPr="00DD4A8E">
              <w:rPr>
                <w:rFonts w:eastAsia="Times New Roman" w:cs="Times New Roman"/>
                <w:color w:val="000000"/>
                <w:sz w:val="22"/>
                <w:lang w:eastAsia="ru-RU"/>
              </w:rPr>
              <w:t>-18738,8</w:t>
            </w:r>
          </w:p>
        </w:tc>
      </w:tr>
    </w:tbl>
    <w:p w:rsidR="00F23746" w:rsidRPr="00DD4A8E" w:rsidRDefault="00F23746" w:rsidP="00F23746">
      <w:pPr>
        <w:ind w:firstLine="0"/>
        <w:jc w:val="center"/>
        <w:rPr>
          <w:rFonts w:cs="Times New Roman"/>
          <w:szCs w:val="24"/>
        </w:rPr>
      </w:pPr>
    </w:p>
    <w:p w:rsidR="00F23746" w:rsidRDefault="00F23746" w:rsidP="00F23746">
      <w:r w:rsidRPr="00DD4A8E">
        <w:t xml:space="preserve">Из анализа таблицы </w:t>
      </w:r>
      <w:r w:rsidR="00DD4A8E">
        <w:rPr>
          <w:bCs/>
        </w:rPr>
        <w:t>10.1.1.а</w:t>
      </w:r>
      <w:r w:rsidR="00DD4A8E">
        <w:t xml:space="preserve">. </w:t>
      </w:r>
      <w:r w:rsidRPr="00DD4A8E">
        <w:t xml:space="preserve"> следует, что валовая прибыль предприятия имеет отрицательное значение, и в денежном выражении составляет –18738,8 тыс. рублей за 201</w:t>
      </w:r>
      <w:r w:rsidR="00DD4A8E">
        <w:t>8</w:t>
      </w:r>
      <w:r w:rsidRPr="00DD4A8E">
        <w:t xml:space="preserve"> год.</w:t>
      </w:r>
      <w:r>
        <w:t xml:space="preserve"> </w:t>
      </w:r>
    </w:p>
    <w:p w:rsidR="00F23746" w:rsidRDefault="00F23746" w:rsidP="00656723">
      <w:pPr>
        <w:ind w:firstLine="0"/>
        <w:rPr>
          <w:sz w:val="26"/>
          <w:szCs w:val="26"/>
        </w:rPr>
      </w:pPr>
    </w:p>
    <w:p w:rsidR="00F23746" w:rsidRDefault="00F23746">
      <w:pPr>
        <w:spacing w:after="200" w:line="276" w:lineRule="auto"/>
        <w:ind w:firstLine="0"/>
        <w:jc w:val="left"/>
        <w:rPr>
          <w:sz w:val="26"/>
          <w:szCs w:val="26"/>
        </w:rPr>
      </w:pPr>
      <w:r>
        <w:rPr>
          <w:sz w:val="26"/>
          <w:szCs w:val="26"/>
        </w:rPr>
        <w:br w:type="page"/>
      </w:r>
    </w:p>
    <w:p w:rsidR="00F23746" w:rsidRPr="00F23746" w:rsidRDefault="00F23746" w:rsidP="00F23746">
      <w:pPr>
        <w:pStyle w:val="a5"/>
        <w:numPr>
          <w:ilvl w:val="2"/>
          <w:numId w:val="1"/>
        </w:numPr>
        <w:rPr>
          <w:b/>
          <w:i/>
          <w:sz w:val="26"/>
          <w:szCs w:val="26"/>
        </w:rPr>
      </w:pPr>
      <w:r w:rsidRPr="00F23746">
        <w:rPr>
          <w:b/>
          <w:i/>
          <w:sz w:val="26"/>
          <w:szCs w:val="26"/>
        </w:rPr>
        <w:lastRenderedPageBreak/>
        <w:t xml:space="preserve">Дирекция по </w:t>
      </w:r>
      <w:proofErr w:type="spellStart"/>
      <w:r w:rsidRPr="00F23746">
        <w:rPr>
          <w:b/>
          <w:i/>
          <w:sz w:val="26"/>
          <w:szCs w:val="26"/>
        </w:rPr>
        <w:t>тепловодоснабжению</w:t>
      </w:r>
      <w:proofErr w:type="spellEnd"/>
      <w:r w:rsidRPr="00F23746">
        <w:rPr>
          <w:b/>
          <w:i/>
          <w:sz w:val="26"/>
          <w:szCs w:val="26"/>
        </w:rPr>
        <w:t xml:space="preserve"> СКЖД и ОАО «</w:t>
      </w:r>
      <w:proofErr w:type="spellStart"/>
      <w:r w:rsidRPr="00F23746">
        <w:rPr>
          <w:b/>
          <w:i/>
          <w:sz w:val="26"/>
          <w:szCs w:val="26"/>
        </w:rPr>
        <w:t>Резметкон</w:t>
      </w:r>
      <w:proofErr w:type="spellEnd"/>
      <w:r w:rsidRPr="00F23746">
        <w:rPr>
          <w:b/>
          <w:i/>
          <w:sz w:val="26"/>
          <w:szCs w:val="26"/>
        </w:rPr>
        <w:t>»</w:t>
      </w:r>
    </w:p>
    <w:p w:rsidR="00F23746" w:rsidRDefault="00F23746" w:rsidP="00656723">
      <w:pPr>
        <w:ind w:firstLine="0"/>
        <w:rPr>
          <w:rFonts w:cs="Times New Roman"/>
          <w:b/>
          <w:szCs w:val="24"/>
        </w:rPr>
      </w:pPr>
    </w:p>
    <w:p w:rsidR="00F23746" w:rsidRPr="009B29A3" w:rsidRDefault="00F23746" w:rsidP="00F23746">
      <w:r w:rsidRPr="009B29A3">
        <w:t xml:space="preserve">Дирекция по </w:t>
      </w:r>
      <w:proofErr w:type="spellStart"/>
      <w:r w:rsidRPr="009B29A3">
        <w:t>тепловодоснабжению</w:t>
      </w:r>
      <w:proofErr w:type="spellEnd"/>
      <w:r w:rsidRPr="009B29A3">
        <w:t xml:space="preserve"> СКЖД явля</w:t>
      </w:r>
      <w:r w:rsidR="00BA6D81" w:rsidRPr="009B29A3">
        <w:t>е</w:t>
      </w:r>
      <w:r w:rsidRPr="009B29A3">
        <w:t>тся теплоснабжающ</w:t>
      </w:r>
      <w:r w:rsidR="00BA6D81" w:rsidRPr="009B29A3">
        <w:t>ей</w:t>
      </w:r>
      <w:r w:rsidRPr="009B29A3">
        <w:t xml:space="preserve"> и </w:t>
      </w:r>
      <w:proofErr w:type="spellStart"/>
      <w:r w:rsidRPr="009B29A3">
        <w:t>теплосетев</w:t>
      </w:r>
      <w:r w:rsidR="00BA6D81" w:rsidRPr="009B29A3">
        <w:t>ой</w:t>
      </w:r>
      <w:proofErr w:type="spellEnd"/>
      <w:r w:rsidRPr="009B29A3">
        <w:t xml:space="preserve"> организаци</w:t>
      </w:r>
      <w:r w:rsidR="00BA6D81" w:rsidRPr="009B29A3">
        <w:t>ей</w:t>
      </w:r>
      <w:r w:rsidRPr="009B29A3">
        <w:t xml:space="preserve"> и осуществля</w:t>
      </w:r>
      <w:r w:rsidR="00BA6D81" w:rsidRPr="009B29A3">
        <w:t>е</w:t>
      </w:r>
      <w:r w:rsidRPr="009B29A3">
        <w:t xml:space="preserve">т некомбинированную выработку, передачу и сбыт тепловой энергии. </w:t>
      </w:r>
    </w:p>
    <w:p w:rsidR="00F23746" w:rsidRPr="009B29A3" w:rsidRDefault="00F23746" w:rsidP="00F23746">
      <w:r w:rsidRPr="009B29A3">
        <w:t xml:space="preserve">Сведения, подлежащие раскрытию Дирекцией по </w:t>
      </w:r>
      <w:proofErr w:type="spellStart"/>
      <w:r w:rsidRPr="009B29A3">
        <w:t>тепловодоснабжению</w:t>
      </w:r>
      <w:proofErr w:type="spellEnd"/>
      <w:r w:rsidRPr="009B29A3">
        <w:t xml:space="preserve"> СКЖД, представлены в таблице </w:t>
      </w:r>
      <w:r w:rsidR="00F66B29" w:rsidRPr="009B29A3">
        <w:rPr>
          <w:bCs/>
        </w:rPr>
        <w:t>10.1.2.а</w:t>
      </w:r>
      <w:r w:rsidRPr="009B29A3">
        <w:t xml:space="preserve">. </w:t>
      </w:r>
    </w:p>
    <w:p w:rsidR="00F23746" w:rsidRPr="009B29A3" w:rsidRDefault="00F23746" w:rsidP="00F23746"/>
    <w:p w:rsidR="00F23746" w:rsidRPr="009B29A3" w:rsidRDefault="00F23746" w:rsidP="00F23746">
      <w:pPr>
        <w:ind w:firstLine="0"/>
        <w:jc w:val="center"/>
        <w:rPr>
          <w:bCs/>
        </w:rPr>
      </w:pPr>
      <w:r w:rsidRPr="009B29A3">
        <w:rPr>
          <w:bCs/>
        </w:rPr>
        <w:t xml:space="preserve">Таблица </w:t>
      </w:r>
      <w:r w:rsidR="00F66B29" w:rsidRPr="009B29A3">
        <w:rPr>
          <w:bCs/>
        </w:rPr>
        <w:t>10.1.2.а</w:t>
      </w:r>
      <w:r w:rsidRPr="009B29A3">
        <w:rPr>
          <w:bCs/>
        </w:rPr>
        <w:t xml:space="preserve">. Информация о фактических показателях финансово-хозяйственной деятельности Дирекции по </w:t>
      </w:r>
      <w:proofErr w:type="spellStart"/>
      <w:r w:rsidRPr="009B29A3">
        <w:rPr>
          <w:bCs/>
        </w:rPr>
        <w:t>тепловодоснабжению</w:t>
      </w:r>
      <w:proofErr w:type="spellEnd"/>
      <w:r w:rsidRPr="009B29A3">
        <w:rPr>
          <w:bCs/>
        </w:rPr>
        <w:t xml:space="preserve"> СКЖД за 201</w:t>
      </w:r>
      <w:r w:rsidR="009B29A3">
        <w:rPr>
          <w:bCs/>
        </w:rPr>
        <w:t>6</w:t>
      </w:r>
      <w:r w:rsidRPr="009B29A3">
        <w:rPr>
          <w:bCs/>
        </w:rPr>
        <w:t>-201</w:t>
      </w:r>
      <w:r w:rsidR="009B29A3">
        <w:rPr>
          <w:bCs/>
        </w:rPr>
        <w:t>8</w:t>
      </w:r>
      <w:r w:rsidRPr="009B29A3">
        <w:rPr>
          <w:bCs/>
        </w:rPr>
        <w:t xml:space="preserve"> гг.</w:t>
      </w:r>
    </w:p>
    <w:p w:rsidR="00F23746" w:rsidRPr="009B29A3" w:rsidRDefault="00F23746" w:rsidP="00F23746">
      <w:pPr>
        <w:ind w:firstLine="0"/>
        <w:jc w:val="center"/>
        <w:rPr>
          <w:bCs/>
        </w:rPr>
      </w:pPr>
    </w:p>
    <w:tbl>
      <w:tblPr>
        <w:tblW w:w="5000" w:type="pct"/>
        <w:tblCellMar>
          <w:left w:w="28" w:type="dxa"/>
          <w:right w:w="28" w:type="dxa"/>
        </w:tblCellMar>
        <w:tblLook w:val="04A0" w:firstRow="1" w:lastRow="0" w:firstColumn="1" w:lastColumn="0" w:noHBand="0" w:noVBand="1"/>
      </w:tblPr>
      <w:tblGrid>
        <w:gridCol w:w="451"/>
        <w:gridCol w:w="5127"/>
        <w:gridCol w:w="1460"/>
        <w:gridCol w:w="1118"/>
        <w:gridCol w:w="1145"/>
        <w:gridCol w:w="1145"/>
      </w:tblGrid>
      <w:tr w:rsidR="00F23746" w:rsidRPr="009B29A3" w:rsidTr="00F23746">
        <w:trPr>
          <w:trHeight w:val="20"/>
        </w:trPr>
        <w:tc>
          <w:tcPr>
            <w:tcW w:w="216"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F23746" w:rsidRPr="009B29A3" w:rsidRDefault="00F23746" w:rsidP="00F23746">
            <w:pPr>
              <w:ind w:firstLine="0"/>
              <w:jc w:val="center"/>
              <w:rPr>
                <w:rFonts w:eastAsia="Times New Roman" w:cs="Times New Roman"/>
                <w:b/>
                <w:bCs/>
                <w:color w:val="000000"/>
                <w:szCs w:val="24"/>
                <w:lang w:eastAsia="ru-RU"/>
              </w:rPr>
            </w:pPr>
            <w:r w:rsidRPr="009B29A3">
              <w:rPr>
                <w:rFonts w:eastAsia="Times New Roman" w:cs="Times New Roman"/>
                <w:b/>
                <w:bCs/>
                <w:color w:val="000000"/>
                <w:szCs w:val="24"/>
                <w:lang w:eastAsia="ru-RU"/>
              </w:rPr>
              <w:t>№</w:t>
            </w:r>
          </w:p>
        </w:tc>
        <w:tc>
          <w:tcPr>
            <w:tcW w:w="2454"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F23746" w:rsidRPr="009B29A3" w:rsidRDefault="00F23746" w:rsidP="00F23746">
            <w:pPr>
              <w:ind w:firstLine="0"/>
              <w:jc w:val="center"/>
              <w:rPr>
                <w:rFonts w:eastAsia="Times New Roman" w:cs="Times New Roman"/>
                <w:b/>
                <w:bCs/>
                <w:color w:val="000000"/>
                <w:szCs w:val="24"/>
                <w:lang w:eastAsia="ru-RU"/>
              </w:rPr>
            </w:pPr>
            <w:r w:rsidRPr="009B29A3">
              <w:rPr>
                <w:rFonts w:eastAsia="Times New Roman" w:cs="Times New Roman"/>
                <w:b/>
                <w:bCs/>
                <w:color w:val="000000"/>
                <w:szCs w:val="24"/>
                <w:lang w:eastAsia="ru-RU"/>
              </w:rPr>
              <w:t>Наименование показателя</w:t>
            </w:r>
          </w:p>
        </w:tc>
        <w:tc>
          <w:tcPr>
            <w:tcW w:w="699" w:type="pct"/>
            <w:tcBorders>
              <w:top w:val="single" w:sz="8" w:space="0" w:color="auto"/>
              <w:left w:val="nil"/>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b/>
                <w:bCs/>
                <w:color w:val="000000"/>
                <w:szCs w:val="24"/>
                <w:lang w:eastAsia="ru-RU"/>
              </w:rPr>
            </w:pPr>
            <w:r w:rsidRPr="009B29A3">
              <w:rPr>
                <w:rFonts w:eastAsia="Times New Roman" w:cs="Times New Roman"/>
                <w:b/>
                <w:bCs/>
                <w:color w:val="000000"/>
                <w:szCs w:val="24"/>
                <w:lang w:eastAsia="ru-RU"/>
              </w:rPr>
              <w:t>Единица</w:t>
            </w:r>
          </w:p>
        </w:tc>
        <w:tc>
          <w:tcPr>
            <w:tcW w:w="1631" w:type="pct"/>
            <w:gridSpan w:val="3"/>
            <w:tcBorders>
              <w:top w:val="single" w:sz="8" w:space="0" w:color="auto"/>
              <w:left w:val="single" w:sz="8" w:space="0" w:color="auto"/>
              <w:bottom w:val="single" w:sz="8" w:space="0" w:color="auto"/>
              <w:right w:val="single" w:sz="8" w:space="0" w:color="000000"/>
            </w:tcBorders>
            <w:shd w:val="clear" w:color="000000" w:fill="FFFFFF"/>
            <w:vAlign w:val="center"/>
            <w:hideMark/>
          </w:tcPr>
          <w:p w:rsidR="00F23746" w:rsidRPr="009B29A3" w:rsidRDefault="00F23746" w:rsidP="00F23746">
            <w:pPr>
              <w:ind w:firstLine="0"/>
              <w:jc w:val="center"/>
              <w:rPr>
                <w:rFonts w:eastAsia="Times New Roman" w:cs="Times New Roman"/>
                <w:b/>
                <w:bCs/>
                <w:color w:val="000000"/>
                <w:szCs w:val="24"/>
                <w:lang w:eastAsia="ru-RU"/>
              </w:rPr>
            </w:pPr>
            <w:r w:rsidRPr="009B29A3">
              <w:rPr>
                <w:rFonts w:eastAsia="Times New Roman" w:cs="Times New Roman"/>
                <w:b/>
                <w:bCs/>
                <w:color w:val="000000"/>
                <w:szCs w:val="24"/>
                <w:lang w:eastAsia="ru-RU"/>
              </w:rPr>
              <w:t>Показатель</w:t>
            </w:r>
          </w:p>
        </w:tc>
      </w:tr>
      <w:tr w:rsidR="00F23746" w:rsidRPr="009B29A3" w:rsidTr="00F23746">
        <w:trPr>
          <w:trHeight w:val="20"/>
        </w:trPr>
        <w:tc>
          <w:tcPr>
            <w:tcW w:w="216" w:type="pct"/>
            <w:vMerge/>
            <w:tcBorders>
              <w:top w:val="single" w:sz="8" w:space="0" w:color="auto"/>
              <w:left w:val="single" w:sz="8" w:space="0" w:color="auto"/>
              <w:bottom w:val="single" w:sz="8" w:space="0" w:color="000000"/>
              <w:right w:val="single" w:sz="8" w:space="0" w:color="auto"/>
            </w:tcBorders>
            <w:vAlign w:val="center"/>
            <w:hideMark/>
          </w:tcPr>
          <w:p w:rsidR="00F23746" w:rsidRPr="009B29A3" w:rsidRDefault="00F23746" w:rsidP="00F23746">
            <w:pPr>
              <w:ind w:firstLine="0"/>
              <w:jc w:val="left"/>
              <w:rPr>
                <w:rFonts w:eastAsia="Times New Roman" w:cs="Times New Roman"/>
                <w:b/>
                <w:bCs/>
                <w:color w:val="000000"/>
                <w:szCs w:val="24"/>
                <w:lang w:eastAsia="ru-RU"/>
              </w:rPr>
            </w:pPr>
          </w:p>
        </w:tc>
        <w:tc>
          <w:tcPr>
            <w:tcW w:w="2454" w:type="pct"/>
            <w:vMerge/>
            <w:tcBorders>
              <w:top w:val="single" w:sz="8" w:space="0" w:color="auto"/>
              <w:left w:val="single" w:sz="8" w:space="0" w:color="auto"/>
              <w:bottom w:val="single" w:sz="8" w:space="0" w:color="000000"/>
              <w:right w:val="single" w:sz="8" w:space="0" w:color="auto"/>
            </w:tcBorders>
            <w:vAlign w:val="center"/>
            <w:hideMark/>
          </w:tcPr>
          <w:p w:rsidR="00F23746" w:rsidRPr="009B29A3" w:rsidRDefault="00F23746" w:rsidP="00F23746">
            <w:pPr>
              <w:ind w:firstLine="0"/>
              <w:jc w:val="left"/>
              <w:rPr>
                <w:rFonts w:eastAsia="Times New Roman" w:cs="Times New Roman"/>
                <w:b/>
                <w:bCs/>
                <w:color w:val="000000"/>
                <w:szCs w:val="24"/>
                <w:lang w:eastAsia="ru-RU"/>
              </w:rPr>
            </w:pPr>
          </w:p>
        </w:tc>
        <w:tc>
          <w:tcPr>
            <w:tcW w:w="699" w:type="pct"/>
            <w:tcBorders>
              <w:top w:val="nil"/>
              <w:left w:val="nil"/>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b/>
                <w:bCs/>
                <w:color w:val="000000"/>
                <w:szCs w:val="24"/>
                <w:lang w:eastAsia="ru-RU"/>
              </w:rPr>
            </w:pPr>
            <w:r w:rsidRPr="009B29A3">
              <w:rPr>
                <w:rFonts w:eastAsia="Times New Roman" w:cs="Times New Roman"/>
                <w:b/>
                <w:bCs/>
                <w:color w:val="000000"/>
                <w:szCs w:val="24"/>
                <w:lang w:eastAsia="ru-RU"/>
              </w:rPr>
              <w:t>измерения</w:t>
            </w:r>
          </w:p>
        </w:tc>
        <w:tc>
          <w:tcPr>
            <w:tcW w:w="535" w:type="pct"/>
            <w:tcBorders>
              <w:top w:val="nil"/>
              <w:left w:val="single" w:sz="8" w:space="0" w:color="auto"/>
              <w:bottom w:val="nil"/>
              <w:right w:val="nil"/>
            </w:tcBorders>
            <w:shd w:val="clear" w:color="000000" w:fill="FFFFFF"/>
            <w:vAlign w:val="center"/>
            <w:hideMark/>
          </w:tcPr>
          <w:p w:rsidR="00F23746" w:rsidRPr="009B29A3" w:rsidRDefault="00F23746" w:rsidP="009B29A3">
            <w:pPr>
              <w:ind w:firstLine="0"/>
              <w:jc w:val="center"/>
              <w:rPr>
                <w:rFonts w:eastAsia="Times New Roman" w:cs="Times New Roman"/>
                <w:b/>
                <w:bCs/>
                <w:color w:val="000000"/>
                <w:szCs w:val="24"/>
                <w:lang w:eastAsia="ru-RU"/>
              </w:rPr>
            </w:pPr>
            <w:r w:rsidRPr="009B29A3">
              <w:rPr>
                <w:rFonts w:eastAsia="Times New Roman" w:cs="Times New Roman"/>
                <w:b/>
                <w:bCs/>
                <w:color w:val="000000"/>
                <w:szCs w:val="24"/>
                <w:lang w:eastAsia="ru-RU"/>
              </w:rPr>
              <w:t>201</w:t>
            </w:r>
            <w:r w:rsidR="009B29A3">
              <w:rPr>
                <w:rFonts w:eastAsia="Times New Roman" w:cs="Times New Roman"/>
                <w:b/>
                <w:bCs/>
                <w:color w:val="000000"/>
                <w:szCs w:val="24"/>
                <w:lang w:eastAsia="ru-RU"/>
              </w:rPr>
              <w:t>6</w:t>
            </w:r>
          </w:p>
        </w:tc>
        <w:tc>
          <w:tcPr>
            <w:tcW w:w="548" w:type="pct"/>
            <w:tcBorders>
              <w:top w:val="nil"/>
              <w:left w:val="single" w:sz="8" w:space="0" w:color="auto"/>
              <w:bottom w:val="nil"/>
              <w:right w:val="nil"/>
            </w:tcBorders>
            <w:shd w:val="clear" w:color="000000" w:fill="FFFFFF"/>
            <w:vAlign w:val="center"/>
            <w:hideMark/>
          </w:tcPr>
          <w:p w:rsidR="00F23746" w:rsidRPr="009B29A3" w:rsidRDefault="00F23746" w:rsidP="009B29A3">
            <w:pPr>
              <w:ind w:firstLine="0"/>
              <w:jc w:val="center"/>
              <w:rPr>
                <w:rFonts w:eastAsia="Times New Roman" w:cs="Times New Roman"/>
                <w:b/>
                <w:bCs/>
                <w:color w:val="000000"/>
                <w:szCs w:val="24"/>
                <w:lang w:eastAsia="ru-RU"/>
              </w:rPr>
            </w:pPr>
            <w:r w:rsidRPr="009B29A3">
              <w:rPr>
                <w:rFonts w:eastAsia="Times New Roman" w:cs="Times New Roman"/>
                <w:b/>
                <w:bCs/>
                <w:color w:val="000000"/>
                <w:szCs w:val="24"/>
                <w:lang w:eastAsia="ru-RU"/>
              </w:rPr>
              <w:t>201</w:t>
            </w:r>
            <w:r w:rsidR="009B29A3">
              <w:rPr>
                <w:rFonts w:eastAsia="Times New Roman" w:cs="Times New Roman"/>
                <w:b/>
                <w:bCs/>
                <w:color w:val="000000"/>
                <w:szCs w:val="24"/>
                <w:lang w:eastAsia="ru-RU"/>
              </w:rPr>
              <w:t>7</w:t>
            </w:r>
          </w:p>
        </w:tc>
        <w:tc>
          <w:tcPr>
            <w:tcW w:w="548" w:type="pct"/>
            <w:tcBorders>
              <w:top w:val="nil"/>
              <w:left w:val="single" w:sz="8" w:space="0" w:color="auto"/>
              <w:bottom w:val="nil"/>
              <w:right w:val="single" w:sz="8" w:space="0" w:color="auto"/>
            </w:tcBorders>
            <w:shd w:val="clear" w:color="000000" w:fill="FFFFFF"/>
            <w:vAlign w:val="center"/>
            <w:hideMark/>
          </w:tcPr>
          <w:p w:rsidR="00F23746" w:rsidRPr="009B29A3" w:rsidRDefault="00F23746" w:rsidP="009B29A3">
            <w:pPr>
              <w:ind w:firstLine="0"/>
              <w:jc w:val="center"/>
              <w:rPr>
                <w:rFonts w:eastAsia="Times New Roman" w:cs="Times New Roman"/>
                <w:b/>
                <w:bCs/>
                <w:color w:val="000000"/>
                <w:szCs w:val="24"/>
                <w:lang w:eastAsia="ru-RU"/>
              </w:rPr>
            </w:pPr>
            <w:r w:rsidRPr="009B29A3">
              <w:rPr>
                <w:rFonts w:eastAsia="Times New Roman" w:cs="Times New Roman"/>
                <w:b/>
                <w:bCs/>
                <w:color w:val="000000"/>
                <w:szCs w:val="24"/>
                <w:lang w:eastAsia="ru-RU"/>
              </w:rPr>
              <w:t>201</w:t>
            </w:r>
            <w:r w:rsidR="009B29A3">
              <w:rPr>
                <w:rFonts w:eastAsia="Times New Roman" w:cs="Times New Roman"/>
                <w:b/>
                <w:bCs/>
                <w:color w:val="000000"/>
                <w:szCs w:val="24"/>
                <w:lang w:eastAsia="ru-RU"/>
              </w:rPr>
              <w:t>8</w:t>
            </w:r>
          </w:p>
        </w:tc>
      </w:tr>
      <w:tr w:rsidR="00F23746" w:rsidRPr="009B29A3" w:rsidTr="00F23746">
        <w:trPr>
          <w:trHeight w:val="20"/>
        </w:trPr>
        <w:tc>
          <w:tcPr>
            <w:tcW w:w="216" w:type="pct"/>
            <w:tcBorders>
              <w:top w:val="nil"/>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1</w:t>
            </w:r>
          </w:p>
        </w:tc>
        <w:tc>
          <w:tcPr>
            <w:tcW w:w="2454" w:type="pct"/>
            <w:tcBorders>
              <w:top w:val="nil"/>
              <w:left w:val="single" w:sz="8" w:space="0" w:color="auto"/>
              <w:bottom w:val="nil"/>
              <w:right w:val="nil"/>
            </w:tcBorders>
            <w:shd w:val="clear" w:color="000000" w:fill="FFFFFF"/>
            <w:vAlign w:val="center"/>
            <w:hideMark/>
          </w:tcPr>
          <w:p w:rsidR="00F23746" w:rsidRPr="009B29A3" w:rsidRDefault="00F23746" w:rsidP="00F23746">
            <w:pPr>
              <w:ind w:firstLine="0"/>
              <w:jc w:val="left"/>
              <w:rPr>
                <w:rFonts w:eastAsia="Times New Roman" w:cs="Times New Roman"/>
                <w:color w:val="000000"/>
                <w:lang w:eastAsia="ru-RU"/>
              </w:rPr>
            </w:pPr>
            <w:r w:rsidRPr="009B29A3">
              <w:rPr>
                <w:rFonts w:eastAsia="Times New Roman" w:cs="Times New Roman"/>
                <w:color w:val="000000"/>
                <w:sz w:val="22"/>
                <w:lang w:eastAsia="ru-RU"/>
              </w:rPr>
              <w:t>Затраты на топливо</w:t>
            </w:r>
          </w:p>
        </w:tc>
        <w:tc>
          <w:tcPr>
            <w:tcW w:w="699"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тыс. руб.</w:t>
            </w:r>
          </w:p>
        </w:tc>
        <w:tc>
          <w:tcPr>
            <w:tcW w:w="535"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6231</w:t>
            </w:r>
          </w:p>
        </w:tc>
        <w:tc>
          <w:tcPr>
            <w:tcW w:w="548"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16387</w:t>
            </w:r>
          </w:p>
        </w:tc>
        <w:tc>
          <w:tcPr>
            <w:tcW w:w="548" w:type="pct"/>
            <w:tcBorders>
              <w:top w:val="single" w:sz="8" w:space="0" w:color="auto"/>
              <w:left w:val="single" w:sz="8" w:space="0" w:color="auto"/>
              <w:bottom w:val="nil"/>
              <w:right w:val="single" w:sz="8" w:space="0" w:color="auto"/>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18204</w:t>
            </w:r>
          </w:p>
        </w:tc>
      </w:tr>
      <w:tr w:rsidR="00F23746" w:rsidRPr="009B29A3" w:rsidTr="00F23746">
        <w:trPr>
          <w:trHeight w:val="20"/>
        </w:trPr>
        <w:tc>
          <w:tcPr>
            <w:tcW w:w="216"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2</w:t>
            </w:r>
          </w:p>
        </w:tc>
        <w:tc>
          <w:tcPr>
            <w:tcW w:w="2454"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left"/>
              <w:rPr>
                <w:rFonts w:eastAsia="Times New Roman" w:cs="Times New Roman"/>
                <w:color w:val="000000"/>
                <w:lang w:eastAsia="ru-RU"/>
              </w:rPr>
            </w:pPr>
            <w:r w:rsidRPr="009B29A3">
              <w:rPr>
                <w:rFonts w:eastAsia="Times New Roman" w:cs="Times New Roman"/>
                <w:color w:val="000000"/>
                <w:sz w:val="22"/>
                <w:lang w:eastAsia="ru-RU"/>
              </w:rPr>
              <w:t>Затраты на электроэнергию</w:t>
            </w:r>
          </w:p>
        </w:tc>
        <w:tc>
          <w:tcPr>
            <w:tcW w:w="699"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тыс. руб.</w:t>
            </w:r>
          </w:p>
        </w:tc>
        <w:tc>
          <w:tcPr>
            <w:tcW w:w="535"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1398</w:t>
            </w:r>
          </w:p>
        </w:tc>
        <w:tc>
          <w:tcPr>
            <w:tcW w:w="548"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2071</w:t>
            </w:r>
          </w:p>
        </w:tc>
        <w:tc>
          <w:tcPr>
            <w:tcW w:w="548" w:type="pct"/>
            <w:tcBorders>
              <w:top w:val="single" w:sz="8" w:space="0" w:color="auto"/>
              <w:left w:val="single" w:sz="8" w:space="0" w:color="auto"/>
              <w:bottom w:val="nil"/>
              <w:right w:val="single" w:sz="8" w:space="0" w:color="auto"/>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2647</w:t>
            </w:r>
          </w:p>
        </w:tc>
      </w:tr>
      <w:tr w:rsidR="00F23746" w:rsidRPr="009B29A3" w:rsidTr="00F23746">
        <w:trPr>
          <w:trHeight w:val="20"/>
        </w:trPr>
        <w:tc>
          <w:tcPr>
            <w:tcW w:w="216"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3</w:t>
            </w:r>
          </w:p>
        </w:tc>
        <w:tc>
          <w:tcPr>
            <w:tcW w:w="2454"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left"/>
              <w:rPr>
                <w:rFonts w:eastAsia="Times New Roman" w:cs="Times New Roman"/>
                <w:color w:val="000000"/>
                <w:lang w:eastAsia="ru-RU"/>
              </w:rPr>
            </w:pPr>
            <w:r w:rsidRPr="009B29A3">
              <w:rPr>
                <w:rFonts w:eastAsia="Times New Roman" w:cs="Times New Roman"/>
                <w:color w:val="000000"/>
                <w:sz w:val="22"/>
                <w:lang w:eastAsia="ru-RU"/>
              </w:rPr>
              <w:t>Затраты на приобретение холодной воды</w:t>
            </w:r>
          </w:p>
        </w:tc>
        <w:tc>
          <w:tcPr>
            <w:tcW w:w="699"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тыс. руб.</w:t>
            </w:r>
          </w:p>
        </w:tc>
        <w:tc>
          <w:tcPr>
            <w:tcW w:w="535"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196</w:t>
            </w:r>
          </w:p>
        </w:tc>
        <w:tc>
          <w:tcPr>
            <w:tcW w:w="548"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46</w:t>
            </w:r>
          </w:p>
        </w:tc>
        <w:tc>
          <w:tcPr>
            <w:tcW w:w="548" w:type="pct"/>
            <w:tcBorders>
              <w:top w:val="single" w:sz="8" w:space="0" w:color="auto"/>
              <w:left w:val="single" w:sz="8" w:space="0" w:color="auto"/>
              <w:bottom w:val="nil"/>
              <w:right w:val="single" w:sz="8" w:space="0" w:color="auto"/>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45</w:t>
            </w:r>
          </w:p>
        </w:tc>
      </w:tr>
      <w:tr w:rsidR="00F23746" w:rsidRPr="009B29A3" w:rsidTr="00F23746">
        <w:trPr>
          <w:trHeight w:val="20"/>
        </w:trPr>
        <w:tc>
          <w:tcPr>
            <w:tcW w:w="216"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4</w:t>
            </w:r>
          </w:p>
        </w:tc>
        <w:tc>
          <w:tcPr>
            <w:tcW w:w="2454"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left"/>
              <w:rPr>
                <w:rFonts w:eastAsia="Times New Roman" w:cs="Times New Roman"/>
                <w:color w:val="000000"/>
                <w:lang w:eastAsia="ru-RU"/>
              </w:rPr>
            </w:pPr>
            <w:r w:rsidRPr="009B29A3">
              <w:rPr>
                <w:rFonts w:eastAsia="Times New Roman" w:cs="Times New Roman"/>
                <w:color w:val="000000"/>
                <w:sz w:val="22"/>
                <w:lang w:eastAsia="ru-RU"/>
              </w:rPr>
              <w:t xml:space="preserve">Затраты на </w:t>
            </w:r>
            <w:proofErr w:type="spellStart"/>
            <w:r w:rsidRPr="009B29A3">
              <w:rPr>
                <w:rFonts w:eastAsia="Times New Roman" w:cs="Times New Roman"/>
                <w:color w:val="000000"/>
                <w:sz w:val="22"/>
                <w:lang w:eastAsia="ru-RU"/>
              </w:rPr>
              <w:t>химреагенты</w:t>
            </w:r>
            <w:proofErr w:type="spellEnd"/>
            <w:r w:rsidRPr="009B29A3">
              <w:rPr>
                <w:rFonts w:eastAsia="Times New Roman" w:cs="Times New Roman"/>
                <w:color w:val="000000"/>
                <w:sz w:val="22"/>
                <w:lang w:eastAsia="ru-RU"/>
              </w:rPr>
              <w:t>, используемые в технологическом процессе</w:t>
            </w:r>
          </w:p>
        </w:tc>
        <w:tc>
          <w:tcPr>
            <w:tcW w:w="699"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proofErr w:type="spellStart"/>
            <w:r w:rsidRPr="009B29A3">
              <w:rPr>
                <w:rFonts w:eastAsia="Times New Roman" w:cs="Times New Roman"/>
                <w:color w:val="000000"/>
                <w:sz w:val="22"/>
                <w:lang w:eastAsia="ru-RU"/>
              </w:rPr>
              <w:t>тыс.руб</w:t>
            </w:r>
            <w:proofErr w:type="spellEnd"/>
            <w:r w:rsidRPr="009B29A3">
              <w:rPr>
                <w:rFonts w:eastAsia="Times New Roman" w:cs="Times New Roman"/>
                <w:color w:val="000000"/>
                <w:sz w:val="22"/>
                <w:lang w:eastAsia="ru-RU"/>
              </w:rPr>
              <w:t>.</w:t>
            </w:r>
          </w:p>
        </w:tc>
        <w:tc>
          <w:tcPr>
            <w:tcW w:w="535"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0</w:t>
            </w:r>
          </w:p>
        </w:tc>
        <w:tc>
          <w:tcPr>
            <w:tcW w:w="548"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0</w:t>
            </w:r>
          </w:p>
        </w:tc>
        <w:tc>
          <w:tcPr>
            <w:tcW w:w="548" w:type="pct"/>
            <w:tcBorders>
              <w:top w:val="single" w:sz="8" w:space="0" w:color="auto"/>
              <w:left w:val="single" w:sz="8" w:space="0" w:color="auto"/>
              <w:bottom w:val="nil"/>
              <w:right w:val="single" w:sz="8" w:space="0" w:color="auto"/>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0</w:t>
            </w:r>
          </w:p>
        </w:tc>
      </w:tr>
      <w:tr w:rsidR="00F23746" w:rsidRPr="009B29A3" w:rsidTr="00F23746">
        <w:trPr>
          <w:trHeight w:val="20"/>
        </w:trPr>
        <w:tc>
          <w:tcPr>
            <w:tcW w:w="216"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5</w:t>
            </w:r>
          </w:p>
        </w:tc>
        <w:tc>
          <w:tcPr>
            <w:tcW w:w="2454"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left"/>
              <w:rPr>
                <w:rFonts w:eastAsia="Times New Roman" w:cs="Times New Roman"/>
                <w:color w:val="000000"/>
                <w:lang w:eastAsia="ru-RU"/>
              </w:rPr>
            </w:pPr>
            <w:r w:rsidRPr="009B29A3">
              <w:rPr>
                <w:rFonts w:eastAsia="Times New Roman" w:cs="Times New Roman"/>
                <w:color w:val="000000"/>
                <w:sz w:val="22"/>
                <w:lang w:eastAsia="ru-RU"/>
              </w:rPr>
              <w:t>Затраты на оплату труда и отчисления на социальные нужды основного производственного персонала</w:t>
            </w:r>
          </w:p>
        </w:tc>
        <w:tc>
          <w:tcPr>
            <w:tcW w:w="699"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proofErr w:type="spellStart"/>
            <w:r w:rsidRPr="009B29A3">
              <w:rPr>
                <w:rFonts w:eastAsia="Times New Roman" w:cs="Times New Roman"/>
                <w:color w:val="000000"/>
                <w:sz w:val="22"/>
                <w:lang w:eastAsia="ru-RU"/>
              </w:rPr>
              <w:t>тыс.руб</w:t>
            </w:r>
            <w:proofErr w:type="spellEnd"/>
            <w:r w:rsidRPr="009B29A3">
              <w:rPr>
                <w:rFonts w:eastAsia="Times New Roman" w:cs="Times New Roman"/>
                <w:color w:val="000000"/>
                <w:sz w:val="22"/>
                <w:lang w:eastAsia="ru-RU"/>
              </w:rPr>
              <w:t>.</w:t>
            </w:r>
          </w:p>
        </w:tc>
        <w:tc>
          <w:tcPr>
            <w:tcW w:w="535"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10612</w:t>
            </w:r>
          </w:p>
        </w:tc>
        <w:tc>
          <w:tcPr>
            <w:tcW w:w="548"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14628</w:t>
            </w:r>
          </w:p>
        </w:tc>
        <w:tc>
          <w:tcPr>
            <w:tcW w:w="548" w:type="pct"/>
            <w:tcBorders>
              <w:top w:val="single" w:sz="8" w:space="0" w:color="auto"/>
              <w:left w:val="single" w:sz="8" w:space="0" w:color="auto"/>
              <w:bottom w:val="nil"/>
              <w:right w:val="single" w:sz="8" w:space="0" w:color="auto"/>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17780</w:t>
            </w:r>
          </w:p>
        </w:tc>
      </w:tr>
      <w:tr w:rsidR="00F23746" w:rsidRPr="009B29A3" w:rsidTr="00F23746">
        <w:trPr>
          <w:trHeight w:val="20"/>
        </w:trPr>
        <w:tc>
          <w:tcPr>
            <w:tcW w:w="216" w:type="pct"/>
            <w:tcBorders>
              <w:top w:val="single" w:sz="8" w:space="0" w:color="auto"/>
              <w:left w:val="single" w:sz="8" w:space="0" w:color="auto"/>
              <w:bottom w:val="single" w:sz="8" w:space="0" w:color="auto"/>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6</w:t>
            </w:r>
          </w:p>
        </w:tc>
        <w:tc>
          <w:tcPr>
            <w:tcW w:w="2454" w:type="pct"/>
            <w:tcBorders>
              <w:top w:val="single" w:sz="8" w:space="0" w:color="auto"/>
              <w:left w:val="single" w:sz="8" w:space="0" w:color="auto"/>
              <w:bottom w:val="single" w:sz="8" w:space="0" w:color="auto"/>
              <w:right w:val="nil"/>
            </w:tcBorders>
            <w:shd w:val="clear" w:color="000000" w:fill="FFFFFF"/>
            <w:vAlign w:val="center"/>
            <w:hideMark/>
          </w:tcPr>
          <w:p w:rsidR="00F23746" w:rsidRPr="009B29A3" w:rsidRDefault="00F23746" w:rsidP="00F23746">
            <w:pPr>
              <w:ind w:firstLine="0"/>
              <w:jc w:val="left"/>
              <w:rPr>
                <w:rFonts w:eastAsia="Times New Roman" w:cs="Times New Roman"/>
                <w:color w:val="000000"/>
                <w:lang w:eastAsia="ru-RU"/>
              </w:rPr>
            </w:pPr>
            <w:r w:rsidRPr="009B29A3">
              <w:rPr>
                <w:rFonts w:eastAsia="Times New Roman" w:cs="Times New Roman"/>
                <w:color w:val="000000"/>
                <w:sz w:val="22"/>
                <w:lang w:eastAsia="ru-RU"/>
              </w:rPr>
              <w:t>Затраты на амортизацию основных</w:t>
            </w:r>
          </w:p>
        </w:tc>
        <w:tc>
          <w:tcPr>
            <w:tcW w:w="699" w:type="pct"/>
            <w:tcBorders>
              <w:top w:val="single" w:sz="8" w:space="0" w:color="auto"/>
              <w:left w:val="single" w:sz="8" w:space="0" w:color="auto"/>
              <w:bottom w:val="single" w:sz="8" w:space="0" w:color="auto"/>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proofErr w:type="spellStart"/>
            <w:r w:rsidRPr="009B29A3">
              <w:rPr>
                <w:rFonts w:eastAsia="Times New Roman" w:cs="Times New Roman"/>
                <w:color w:val="000000"/>
                <w:sz w:val="22"/>
                <w:lang w:eastAsia="ru-RU"/>
              </w:rPr>
              <w:t>тыс.руб</w:t>
            </w:r>
            <w:proofErr w:type="spellEnd"/>
            <w:r w:rsidRPr="009B29A3">
              <w:rPr>
                <w:rFonts w:eastAsia="Times New Roman" w:cs="Times New Roman"/>
                <w:color w:val="000000"/>
                <w:sz w:val="22"/>
                <w:lang w:eastAsia="ru-RU"/>
              </w:rPr>
              <w:t>.</w:t>
            </w:r>
          </w:p>
        </w:tc>
        <w:tc>
          <w:tcPr>
            <w:tcW w:w="535" w:type="pct"/>
            <w:tcBorders>
              <w:top w:val="single" w:sz="8" w:space="0" w:color="auto"/>
              <w:left w:val="single" w:sz="8" w:space="0" w:color="auto"/>
              <w:bottom w:val="single" w:sz="8" w:space="0" w:color="auto"/>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1048</w:t>
            </w:r>
          </w:p>
        </w:tc>
        <w:tc>
          <w:tcPr>
            <w:tcW w:w="548" w:type="pct"/>
            <w:tcBorders>
              <w:top w:val="single" w:sz="8" w:space="0" w:color="auto"/>
              <w:left w:val="single" w:sz="8" w:space="0" w:color="auto"/>
              <w:bottom w:val="single" w:sz="8" w:space="0" w:color="auto"/>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1816</w:t>
            </w:r>
          </w:p>
        </w:tc>
        <w:tc>
          <w:tcPr>
            <w:tcW w:w="548"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657</w:t>
            </w:r>
          </w:p>
        </w:tc>
      </w:tr>
      <w:tr w:rsidR="00F23746" w:rsidRPr="009B29A3" w:rsidTr="00F23746">
        <w:trPr>
          <w:trHeight w:val="20"/>
        </w:trPr>
        <w:tc>
          <w:tcPr>
            <w:tcW w:w="216" w:type="pct"/>
            <w:tcBorders>
              <w:top w:val="nil"/>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ascii="Arial Unicode MS" w:eastAsia="Arial Unicode MS" w:hAnsi="Arial Unicode MS" w:cs="Arial Unicode MS"/>
                <w:color w:val="000000"/>
                <w:sz w:val="10"/>
                <w:szCs w:val="10"/>
                <w:lang w:eastAsia="ru-RU"/>
              </w:rPr>
            </w:pPr>
            <w:r w:rsidRPr="009B29A3">
              <w:rPr>
                <w:rFonts w:ascii="Arial Unicode MS" w:eastAsia="Arial Unicode MS" w:hAnsi="Arial Unicode MS" w:cs="Arial Unicode MS" w:hint="eastAsia"/>
                <w:color w:val="000000"/>
                <w:sz w:val="10"/>
                <w:szCs w:val="10"/>
                <w:lang w:eastAsia="ru-RU"/>
              </w:rPr>
              <w:t> </w:t>
            </w:r>
          </w:p>
        </w:tc>
        <w:tc>
          <w:tcPr>
            <w:tcW w:w="2454" w:type="pct"/>
            <w:tcBorders>
              <w:top w:val="nil"/>
              <w:left w:val="single" w:sz="8" w:space="0" w:color="auto"/>
              <w:bottom w:val="nil"/>
              <w:right w:val="nil"/>
            </w:tcBorders>
            <w:shd w:val="clear" w:color="000000" w:fill="FFFFFF"/>
            <w:vAlign w:val="center"/>
            <w:hideMark/>
          </w:tcPr>
          <w:p w:rsidR="00F23746" w:rsidRPr="009B29A3" w:rsidRDefault="00F23746" w:rsidP="00F23746">
            <w:pPr>
              <w:ind w:firstLine="0"/>
              <w:jc w:val="left"/>
              <w:rPr>
                <w:rFonts w:eastAsia="Times New Roman" w:cs="Times New Roman"/>
                <w:color w:val="000000"/>
                <w:lang w:eastAsia="ru-RU"/>
              </w:rPr>
            </w:pPr>
            <w:r w:rsidRPr="009B29A3">
              <w:rPr>
                <w:rFonts w:eastAsia="Times New Roman" w:cs="Times New Roman"/>
                <w:color w:val="000000"/>
                <w:sz w:val="22"/>
                <w:lang w:eastAsia="ru-RU"/>
              </w:rPr>
              <w:t>производственных средств и аренду имущества</w:t>
            </w:r>
          </w:p>
        </w:tc>
        <w:tc>
          <w:tcPr>
            <w:tcW w:w="699" w:type="pct"/>
            <w:tcBorders>
              <w:top w:val="nil"/>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ascii="Arial Unicode MS" w:eastAsia="Arial Unicode MS" w:hAnsi="Arial Unicode MS" w:cs="Arial Unicode MS"/>
                <w:color w:val="000000"/>
                <w:sz w:val="10"/>
                <w:szCs w:val="10"/>
                <w:lang w:eastAsia="ru-RU"/>
              </w:rPr>
            </w:pPr>
            <w:r w:rsidRPr="009B29A3">
              <w:rPr>
                <w:rFonts w:ascii="Arial Unicode MS" w:eastAsia="Arial Unicode MS" w:hAnsi="Arial Unicode MS" w:cs="Arial Unicode MS" w:hint="eastAsia"/>
                <w:color w:val="000000"/>
                <w:sz w:val="10"/>
                <w:szCs w:val="10"/>
                <w:lang w:eastAsia="ru-RU"/>
              </w:rPr>
              <w:t> </w:t>
            </w:r>
          </w:p>
        </w:tc>
        <w:tc>
          <w:tcPr>
            <w:tcW w:w="535" w:type="pct"/>
            <w:tcBorders>
              <w:top w:val="nil"/>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ascii="Arial Unicode MS" w:eastAsia="Arial Unicode MS" w:hAnsi="Arial Unicode MS" w:cs="Arial Unicode MS"/>
                <w:color w:val="000000"/>
                <w:sz w:val="10"/>
                <w:szCs w:val="10"/>
                <w:lang w:eastAsia="ru-RU"/>
              </w:rPr>
            </w:pPr>
            <w:r w:rsidRPr="009B29A3">
              <w:rPr>
                <w:rFonts w:ascii="Arial Unicode MS" w:eastAsia="Arial Unicode MS" w:hAnsi="Arial Unicode MS" w:cs="Arial Unicode MS" w:hint="eastAsia"/>
                <w:color w:val="000000"/>
                <w:sz w:val="10"/>
                <w:szCs w:val="10"/>
                <w:lang w:eastAsia="ru-RU"/>
              </w:rPr>
              <w:t> </w:t>
            </w:r>
          </w:p>
        </w:tc>
        <w:tc>
          <w:tcPr>
            <w:tcW w:w="548" w:type="pct"/>
            <w:tcBorders>
              <w:top w:val="nil"/>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ascii="Arial Unicode MS" w:eastAsia="Arial Unicode MS" w:hAnsi="Arial Unicode MS" w:cs="Arial Unicode MS"/>
                <w:color w:val="000000"/>
                <w:sz w:val="10"/>
                <w:szCs w:val="10"/>
                <w:lang w:eastAsia="ru-RU"/>
              </w:rPr>
            </w:pPr>
            <w:r w:rsidRPr="009B29A3">
              <w:rPr>
                <w:rFonts w:ascii="Arial Unicode MS" w:eastAsia="Arial Unicode MS" w:hAnsi="Arial Unicode MS" w:cs="Arial Unicode MS" w:hint="eastAsia"/>
                <w:color w:val="000000"/>
                <w:sz w:val="10"/>
                <w:szCs w:val="10"/>
                <w:lang w:eastAsia="ru-RU"/>
              </w:rPr>
              <w:t> </w:t>
            </w:r>
          </w:p>
        </w:tc>
        <w:tc>
          <w:tcPr>
            <w:tcW w:w="548" w:type="pct"/>
            <w:tcBorders>
              <w:top w:val="nil"/>
              <w:left w:val="single" w:sz="8" w:space="0" w:color="auto"/>
              <w:bottom w:val="nil"/>
              <w:right w:val="single" w:sz="8" w:space="0" w:color="auto"/>
            </w:tcBorders>
            <w:shd w:val="clear" w:color="000000" w:fill="FFFFFF"/>
            <w:vAlign w:val="center"/>
            <w:hideMark/>
          </w:tcPr>
          <w:p w:rsidR="00F23746" w:rsidRPr="009B29A3" w:rsidRDefault="00F23746" w:rsidP="00F23746">
            <w:pPr>
              <w:ind w:firstLine="0"/>
              <w:jc w:val="center"/>
              <w:rPr>
                <w:rFonts w:ascii="Arial Unicode MS" w:eastAsia="Arial Unicode MS" w:hAnsi="Arial Unicode MS" w:cs="Arial Unicode MS"/>
                <w:color w:val="000000"/>
                <w:sz w:val="10"/>
                <w:szCs w:val="10"/>
                <w:lang w:eastAsia="ru-RU"/>
              </w:rPr>
            </w:pPr>
            <w:r w:rsidRPr="009B29A3">
              <w:rPr>
                <w:rFonts w:ascii="Arial Unicode MS" w:eastAsia="Arial Unicode MS" w:hAnsi="Arial Unicode MS" w:cs="Arial Unicode MS" w:hint="eastAsia"/>
                <w:color w:val="000000"/>
                <w:sz w:val="10"/>
                <w:szCs w:val="10"/>
                <w:lang w:eastAsia="ru-RU"/>
              </w:rPr>
              <w:t> </w:t>
            </w:r>
          </w:p>
        </w:tc>
      </w:tr>
      <w:tr w:rsidR="00F23746" w:rsidRPr="009B29A3" w:rsidTr="00F23746">
        <w:trPr>
          <w:trHeight w:val="20"/>
        </w:trPr>
        <w:tc>
          <w:tcPr>
            <w:tcW w:w="216"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7</w:t>
            </w:r>
          </w:p>
        </w:tc>
        <w:tc>
          <w:tcPr>
            <w:tcW w:w="2454"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left"/>
              <w:rPr>
                <w:rFonts w:eastAsia="Times New Roman" w:cs="Times New Roman"/>
                <w:color w:val="000000"/>
                <w:lang w:eastAsia="ru-RU"/>
              </w:rPr>
            </w:pPr>
            <w:r w:rsidRPr="009B29A3">
              <w:rPr>
                <w:rFonts w:eastAsia="Times New Roman" w:cs="Times New Roman"/>
                <w:color w:val="000000"/>
                <w:sz w:val="22"/>
                <w:lang w:eastAsia="ru-RU"/>
              </w:rPr>
              <w:t>Общепроизводственные (цеховые) расходы</w:t>
            </w:r>
          </w:p>
        </w:tc>
        <w:tc>
          <w:tcPr>
            <w:tcW w:w="699"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proofErr w:type="spellStart"/>
            <w:r w:rsidRPr="009B29A3">
              <w:rPr>
                <w:rFonts w:eastAsia="Times New Roman" w:cs="Times New Roman"/>
                <w:color w:val="000000"/>
                <w:sz w:val="22"/>
                <w:lang w:eastAsia="ru-RU"/>
              </w:rPr>
              <w:t>тыс.руб</w:t>
            </w:r>
            <w:proofErr w:type="spellEnd"/>
            <w:r w:rsidRPr="009B29A3">
              <w:rPr>
                <w:rFonts w:eastAsia="Times New Roman" w:cs="Times New Roman"/>
                <w:color w:val="000000"/>
                <w:sz w:val="22"/>
                <w:lang w:eastAsia="ru-RU"/>
              </w:rPr>
              <w:t>.</w:t>
            </w:r>
          </w:p>
        </w:tc>
        <w:tc>
          <w:tcPr>
            <w:tcW w:w="535"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0</w:t>
            </w:r>
          </w:p>
        </w:tc>
        <w:tc>
          <w:tcPr>
            <w:tcW w:w="548"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0</w:t>
            </w:r>
          </w:p>
        </w:tc>
        <w:tc>
          <w:tcPr>
            <w:tcW w:w="548" w:type="pct"/>
            <w:tcBorders>
              <w:top w:val="single" w:sz="8" w:space="0" w:color="auto"/>
              <w:left w:val="single" w:sz="8" w:space="0" w:color="auto"/>
              <w:bottom w:val="nil"/>
              <w:right w:val="single" w:sz="8" w:space="0" w:color="auto"/>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0</w:t>
            </w:r>
          </w:p>
        </w:tc>
      </w:tr>
      <w:tr w:rsidR="00F23746" w:rsidRPr="009B29A3" w:rsidTr="00F23746">
        <w:trPr>
          <w:trHeight w:val="20"/>
        </w:trPr>
        <w:tc>
          <w:tcPr>
            <w:tcW w:w="216"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8</w:t>
            </w:r>
          </w:p>
        </w:tc>
        <w:tc>
          <w:tcPr>
            <w:tcW w:w="2454"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left"/>
              <w:rPr>
                <w:rFonts w:eastAsia="Times New Roman" w:cs="Times New Roman"/>
                <w:color w:val="000000"/>
                <w:lang w:eastAsia="ru-RU"/>
              </w:rPr>
            </w:pPr>
            <w:r w:rsidRPr="009B29A3">
              <w:rPr>
                <w:rFonts w:eastAsia="Times New Roman" w:cs="Times New Roman"/>
                <w:color w:val="000000"/>
                <w:sz w:val="22"/>
                <w:lang w:eastAsia="ru-RU"/>
              </w:rPr>
              <w:t>Общехозяйственные (управленческие расходы)</w:t>
            </w:r>
          </w:p>
        </w:tc>
        <w:tc>
          <w:tcPr>
            <w:tcW w:w="699"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proofErr w:type="spellStart"/>
            <w:r w:rsidRPr="009B29A3">
              <w:rPr>
                <w:rFonts w:eastAsia="Times New Roman" w:cs="Times New Roman"/>
                <w:color w:val="000000"/>
                <w:sz w:val="22"/>
                <w:lang w:eastAsia="ru-RU"/>
              </w:rPr>
              <w:t>тыс.руб</w:t>
            </w:r>
            <w:proofErr w:type="spellEnd"/>
            <w:r w:rsidRPr="009B29A3">
              <w:rPr>
                <w:rFonts w:eastAsia="Times New Roman" w:cs="Times New Roman"/>
                <w:color w:val="000000"/>
                <w:sz w:val="22"/>
                <w:lang w:eastAsia="ru-RU"/>
              </w:rPr>
              <w:t>.</w:t>
            </w:r>
          </w:p>
        </w:tc>
        <w:tc>
          <w:tcPr>
            <w:tcW w:w="535"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0</w:t>
            </w:r>
          </w:p>
        </w:tc>
        <w:tc>
          <w:tcPr>
            <w:tcW w:w="548"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0</w:t>
            </w:r>
          </w:p>
        </w:tc>
        <w:tc>
          <w:tcPr>
            <w:tcW w:w="548" w:type="pct"/>
            <w:tcBorders>
              <w:top w:val="single" w:sz="8" w:space="0" w:color="auto"/>
              <w:left w:val="single" w:sz="8" w:space="0" w:color="auto"/>
              <w:bottom w:val="nil"/>
              <w:right w:val="single" w:sz="8" w:space="0" w:color="auto"/>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0</w:t>
            </w:r>
          </w:p>
        </w:tc>
      </w:tr>
      <w:tr w:rsidR="00F23746" w:rsidRPr="009B29A3" w:rsidTr="00F23746">
        <w:trPr>
          <w:trHeight w:val="20"/>
        </w:trPr>
        <w:tc>
          <w:tcPr>
            <w:tcW w:w="216"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9</w:t>
            </w:r>
          </w:p>
        </w:tc>
        <w:tc>
          <w:tcPr>
            <w:tcW w:w="2454"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left"/>
              <w:rPr>
                <w:rFonts w:eastAsia="Times New Roman" w:cs="Times New Roman"/>
                <w:color w:val="000000"/>
                <w:lang w:eastAsia="ru-RU"/>
              </w:rPr>
            </w:pPr>
            <w:r w:rsidRPr="009B29A3">
              <w:rPr>
                <w:rFonts w:eastAsia="Times New Roman" w:cs="Times New Roman"/>
                <w:color w:val="000000"/>
                <w:sz w:val="22"/>
                <w:lang w:eastAsia="ru-RU"/>
              </w:rPr>
              <w:t>Расходы на ремонт (капитальный и текущий) основных производственных средств</w:t>
            </w:r>
          </w:p>
        </w:tc>
        <w:tc>
          <w:tcPr>
            <w:tcW w:w="699"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proofErr w:type="spellStart"/>
            <w:r w:rsidRPr="009B29A3">
              <w:rPr>
                <w:rFonts w:eastAsia="Times New Roman" w:cs="Times New Roman"/>
                <w:color w:val="000000"/>
                <w:sz w:val="22"/>
                <w:lang w:eastAsia="ru-RU"/>
              </w:rPr>
              <w:t>тыс.руб</w:t>
            </w:r>
            <w:proofErr w:type="spellEnd"/>
            <w:r w:rsidRPr="009B29A3">
              <w:rPr>
                <w:rFonts w:eastAsia="Times New Roman" w:cs="Times New Roman"/>
                <w:color w:val="000000"/>
                <w:sz w:val="22"/>
                <w:lang w:eastAsia="ru-RU"/>
              </w:rPr>
              <w:t>.</w:t>
            </w:r>
          </w:p>
        </w:tc>
        <w:tc>
          <w:tcPr>
            <w:tcW w:w="535"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0</w:t>
            </w:r>
          </w:p>
        </w:tc>
        <w:tc>
          <w:tcPr>
            <w:tcW w:w="548"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0</w:t>
            </w:r>
          </w:p>
        </w:tc>
        <w:tc>
          <w:tcPr>
            <w:tcW w:w="548" w:type="pct"/>
            <w:tcBorders>
              <w:top w:val="single" w:sz="8" w:space="0" w:color="auto"/>
              <w:left w:val="single" w:sz="8" w:space="0" w:color="auto"/>
              <w:bottom w:val="nil"/>
              <w:right w:val="single" w:sz="8" w:space="0" w:color="auto"/>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0</w:t>
            </w:r>
          </w:p>
        </w:tc>
      </w:tr>
      <w:tr w:rsidR="00F23746" w:rsidRPr="009B29A3" w:rsidTr="00F23746">
        <w:trPr>
          <w:trHeight w:val="20"/>
        </w:trPr>
        <w:tc>
          <w:tcPr>
            <w:tcW w:w="216"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10</w:t>
            </w:r>
          </w:p>
        </w:tc>
        <w:tc>
          <w:tcPr>
            <w:tcW w:w="2454"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left"/>
              <w:rPr>
                <w:rFonts w:eastAsia="Times New Roman" w:cs="Times New Roman"/>
                <w:color w:val="000000"/>
                <w:lang w:eastAsia="ru-RU"/>
              </w:rPr>
            </w:pPr>
            <w:r w:rsidRPr="009B29A3">
              <w:rPr>
                <w:rFonts w:eastAsia="Times New Roman" w:cs="Times New Roman"/>
                <w:color w:val="000000"/>
                <w:sz w:val="22"/>
                <w:lang w:eastAsia="ru-RU"/>
              </w:rPr>
              <w:t>Расходы на услуги производственного характера, выполняемые по договорам с организациями на проведение регламентных работ в рамках технологического процесса</w:t>
            </w:r>
          </w:p>
        </w:tc>
        <w:tc>
          <w:tcPr>
            <w:tcW w:w="699"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proofErr w:type="spellStart"/>
            <w:r w:rsidRPr="009B29A3">
              <w:rPr>
                <w:rFonts w:eastAsia="Times New Roman" w:cs="Times New Roman"/>
                <w:color w:val="000000"/>
                <w:sz w:val="22"/>
                <w:lang w:eastAsia="ru-RU"/>
              </w:rPr>
              <w:t>тыс.руб</w:t>
            </w:r>
            <w:proofErr w:type="spellEnd"/>
            <w:r w:rsidRPr="009B29A3">
              <w:rPr>
                <w:rFonts w:eastAsia="Times New Roman" w:cs="Times New Roman"/>
                <w:color w:val="000000"/>
                <w:sz w:val="22"/>
                <w:lang w:eastAsia="ru-RU"/>
              </w:rPr>
              <w:t>.</w:t>
            </w:r>
          </w:p>
        </w:tc>
        <w:tc>
          <w:tcPr>
            <w:tcW w:w="535"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4496</w:t>
            </w:r>
          </w:p>
        </w:tc>
        <w:tc>
          <w:tcPr>
            <w:tcW w:w="548"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6570</w:t>
            </w:r>
          </w:p>
        </w:tc>
        <w:tc>
          <w:tcPr>
            <w:tcW w:w="548" w:type="pct"/>
            <w:tcBorders>
              <w:top w:val="single" w:sz="8" w:space="0" w:color="auto"/>
              <w:left w:val="single" w:sz="8" w:space="0" w:color="auto"/>
              <w:bottom w:val="nil"/>
              <w:right w:val="single" w:sz="8" w:space="0" w:color="auto"/>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7564</w:t>
            </w:r>
          </w:p>
        </w:tc>
      </w:tr>
      <w:tr w:rsidR="00F23746" w:rsidRPr="009B29A3" w:rsidTr="00F23746">
        <w:trPr>
          <w:trHeight w:val="20"/>
        </w:trPr>
        <w:tc>
          <w:tcPr>
            <w:tcW w:w="216"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11</w:t>
            </w:r>
          </w:p>
        </w:tc>
        <w:tc>
          <w:tcPr>
            <w:tcW w:w="2454"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left"/>
              <w:rPr>
                <w:rFonts w:eastAsia="Times New Roman" w:cs="Times New Roman"/>
                <w:color w:val="000000"/>
                <w:lang w:eastAsia="ru-RU"/>
              </w:rPr>
            </w:pPr>
            <w:r w:rsidRPr="009B29A3">
              <w:rPr>
                <w:rFonts w:eastAsia="Times New Roman" w:cs="Times New Roman"/>
                <w:color w:val="000000"/>
                <w:sz w:val="22"/>
                <w:lang w:eastAsia="ru-RU"/>
              </w:rPr>
              <w:t>Валовая прибыль</w:t>
            </w:r>
          </w:p>
        </w:tc>
        <w:tc>
          <w:tcPr>
            <w:tcW w:w="699"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proofErr w:type="spellStart"/>
            <w:r w:rsidRPr="009B29A3">
              <w:rPr>
                <w:rFonts w:eastAsia="Times New Roman" w:cs="Times New Roman"/>
                <w:color w:val="000000"/>
                <w:sz w:val="22"/>
                <w:lang w:eastAsia="ru-RU"/>
              </w:rPr>
              <w:t>тыс.руб</w:t>
            </w:r>
            <w:proofErr w:type="spellEnd"/>
            <w:r w:rsidRPr="009B29A3">
              <w:rPr>
                <w:rFonts w:eastAsia="Times New Roman" w:cs="Times New Roman"/>
                <w:color w:val="000000"/>
                <w:sz w:val="22"/>
                <w:lang w:eastAsia="ru-RU"/>
              </w:rPr>
              <w:t>.</w:t>
            </w:r>
          </w:p>
        </w:tc>
        <w:tc>
          <w:tcPr>
            <w:tcW w:w="535"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w:t>
            </w:r>
          </w:p>
        </w:tc>
        <w:tc>
          <w:tcPr>
            <w:tcW w:w="548"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w:t>
            </w:r>
          </w:p>
        </w:tc>
        <w:tc>
          <w:tcPr>
            <w:tcW w:w="548" w:type="pct"/>
            <w:tcBorders>
              <w:top w:val="single" w:sz="8" w:space="0" w:color="auto"/>
              <w:left w:val="single" w:sz="8" w:space="0" w:color="auto"/>
              <w:bottom w:val="nil"/>
              <w:right w:val="single" w:sz="8" w:space="0" w:color="auto"/>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w:t>
            </w:r>
          </w:p>
        </w:tc>
      </w:tr>
      <w:tr w:rsidR="00F23746" w:rsidRPr="009B29A3" w:rsidTr="00F23746">
        <w:trPr>
          <w:trHeight w:val="20"/>
        </w:trPr>
        <w:tc>
          <w:tcPr>
            <w:tcW w:w="216"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12</w:t>
            </w:r>
          </w:p>
        </w:tc>
        <w:tc>
          <w:tcPr>
            <w:tcW w:w="2454"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left"/>
              <w:rPr>
                <w:rFonts w:eastAsia="Times New Roman" w:cs="Times New Roman"/>
                <w:color w:val="000000"/>
                <w:lang w:eastAsia="ru-RU"/>
              </w:rPr>
            </w:pPr>
            <w:r w:rsidRPr="009B29A3">
              <w:rPr>
                <w:rFonts w:eastAsia="Times New Roman" w:cs="Times New Roman"/>
                <w:color w:val="000000"/>
                <w:sz w:val="22"/>
                <w:lang w:eastAsia="ru-RU"/>
              </w:rPr>
              <w:t>Необходимая валовая выручка</w:t>
            </w:r>
          </w:p>
        </w:tc>
        <w:tc>
          <w:tcPr>
            <w:tcW w:w="699"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proofErr w:type="spellStart"/>
            <w:r w:rsidRPr="009B29A3">
              <w:rPr>
                <w:rFonts w:eastAsia="Times New Roman" w:cs="Times New Roman"/>
                <w:color w:val="000000"/>
                <w:sz w:val="22"/>
                <w:lang w:eastAsia="ru-RU"/>
              </w:rPr>
              <w:t>тыс.руб</w:t>
            </w:r>
            <w:proofErr w:type="spellEnd"/>
            <w:r w:rsidRPr="009B29A3">
              <w:rPr>
                <w:rFonts w:eastAsia="Times New Roman" w:cs="Times New Roman"/>
                <w:color w:val="000000"/>
                <w:sz w:val="22"/>
                <w:lang w:eastAsia="ru-RU"/>
              </w:rPr>
              <w:t>.</w:t>
            </w:r>
          </w:p>
        </w:tc>
        <w:tc>
          <w:tcPr>
            <w:tcW w:w="535"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w:t>
            </w:r>
          </w:p>
        </w:tc>
        <w:tc>
          <w:tcPr>
            <w:tcW w:w="548"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w:t>
            </w:r>
          </w:p>
        </w:tc>
        <w:tc>
          <w:tcPr>
            <w:tcW w:w="548" w:type="pct"/>
            <w:tcBorders>
              <w:top w:val="single" w:sz="8" w:space="0" w:color="auto"/>
              <w:left w:val="single" w:sz="8" w:space="0" w:color="auto"/>
              <w:bottom w:val="nil"/>
              <w:right w:val="single" w:sz="8" w:space="0" w:color="auto"/>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w:t>
            </w:r>
          </w:p>
        </w:tc>
      </w:tr>
      <w:tr w:rsidR="00F23746" w:rsidRPr="009B29A3" w:rsidTr="00F23746">
        <w:trPr>
          <w:trHeight w:val="20"/>
        </w:trPr>
        <w:tc>
          <w:tcPr>
            <w:tcW w:w="216"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13</w:t>
            </w:r>
          </w:p>
        </w:tc>
        <w:tc>
          <w:tcPr>
            <w:tcW w:w="2454"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left"/>
              <w:rPr>
                <w:rFonts w:eastAsia="Times New Roman" w:cs="Times New Roman"/>
                <w:color w:val="000000"/>
                <w:lang w:eastAsia="ru-RU"/>
              </w:rPr>
            </w:pPr>
            <w:r w:rsidRPr="009B29A3">
              <w:rPr>
                <w:rFonts w:eastAsia="Times New Roman" w:cs="Times New Roman"/>
                <w:color w:val="000000"/>
                <w:sz w:val="22"/>
                <w:lang w:eastAsia="ru-RU"/>
              </w:rPr>
              <w:t>Объем вырабатываемой тепловой энергии</w:t>
            </w:r>
          </w:p>
        </w:tc>
        <w:tc>
          <w:tcPr>
            <w:tcW w:w="699"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тыс. Гкал</w:t>
            </w:r>
          </w:p>
        </w:tc>
        <w:tc>
          <w:tcPr>
            <w:tcW w:w="535"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ascii="Arial Unicode MS" w:eastAsia="Arial Unicode MS" w:hAnsi="Arial Unicode MS" w:cs="Arial Unicode MS"/>
                <w:color w:val="000000"/>
                <w:sz w:val="10"/>
                <w:szCs w:val="10"/>
                <w:lang w:eastAsia="ru-RU"/>
              </w:rPr>
            </w:pPr>
            <w:r w:rsidRPr="009B29A3">
              <w:rPr>
                <w:rFonts w:ascii="Arial Unicode MS" w:eastAsia="Arial Unicode MS" w:hAnsi="Arial Unicode MS" w:cs="Arial Unicode MS" w:hint="eastAsia"/>
                <w:color w:val="000000"/>
                <w:sz w:val="10"/>
                <w:szCs w:val="10"/>
                <w:lang w:eastAsia="ru-RU"/>
              </w:rPr>
              <w:t> </w:t>
            </w:r>
          </w:p>
        </w:tc>
        <w:tc>
          <w:tcPr>
            <w:tcW w:w="548"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21113,23</w:t>
            </w:r>
          </w:p>
        </w:tc>
        <w:tc>
          <w:tcPr>
            <w:tcW w:w="548" w:type="pct"/>
            <w:tcBorders>
              <w:top w:val="single" w:sz="8" w:space="0" w:color="auto"/>
              <w:left w:val="single" w:sz="8" w:space="0" w:color="auto"/>
              <w:bottom w:val="nil"/>
              <w:right w:val="single" w:sz="8" w:space="0" w:color="auto"/>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21300,31</w:t>
            </w:r>
          </w:p>
        </w:tc>
      </w:tr>
      <w:tr w:rsidR="00F23746" w:rsidRPr="009B29A3" w:rsidTr="00F23746">
        <w:trPr>
          <w:trHeight w:val="20"/>
        </w:trPr>
        <w:tc>
          <w:tcPr>
            <w:tcW w:w="216"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14</w:t>
            </w:r>
          </w:p>
        </w:tc>
        <w:tc>
          <w:tcPr>
            <w:tcW w:w="2454"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left"/>
              <w:rPr>
                <w:rFonts w:eastAsia="Times New Roman" w:cs="Times New Roman"/>
                <w:color w:val="000000"/>
                <w:lang w:eastAsia="ru-RU"/>
              </w:rPr>
            </w:pPr>
            <w:r w:rsidRPr="009B29A3">
              <w:rPr>
                <w:rFonts w:eastAsia="Times New Roman" w:cs="Times New Roman"/>
                <w:color w:val="000000"/>
                <w:sz w:val="22"/>
                <w:lang w:eastAsia="ru-RU"/>
              </w:rPr>
              <w:t>Объем тепловой энергии, отпускаемой потребителям</w:t>
            </w:r>
          </w:p>
        </w:tc>
        <w:tc>
          <w:tcPr>
            <w:tcW w:w="699"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тыс. Гкал</w:t>
            </w:r>
          </w:p>
        </w:tc>
        <w:tc>
          <w:tcPr>
            <w:tcW w:w="535"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w:t>
            </w:r>
          </w:p>
        </w:tc>
        <w:tc>
          <w:tcPr>
            <w:tcW w:w="548" w:type="pct"/>
            <w:tcBorders>
              <w:top w:val="single" w:sz="8" w:space="0" w:color="auto"/>
              <w:left w:val="single" w:sz="8" w:space="0" w:color="auto"/>
              <w:bottom w:val="nil"/>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19206,18</w:t>
            </w:r>
          </w:p>
        </w:tc>
        <w:tc>
          <w:tcPr>
            <w:tcW w:w="548" w:type="pct"/>
            <w:tcBorders>
              <w:top w:val="single" w:sz="8" w:space="0" w:color="auto"/>
              <w:left w:val="single" w:sz="8" w:space="0" w:color="auto"/>
              <w:bottom w:val="nil"/>
              <w:right w:val="single" w:sz="8" w:space="0" w:color="auto"/>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19393,18</w:t>
            </w:r>
          </w:p>
        </w:tc>
      </w:tr>
      <w:tr w:rsidR="00F23746" w:rsidRPr="00F23746" w:rsidTr="00F23746">
        <w:trPr>
          <w:trHeight w:val="20"/>
        </w:trPr>
        <w:tc>
          <w:tcPr>
            <w:tcW w:w="216" w:type="pct"/>
            <w:tcBorders>
              <w:top w:val="single" w:sz="8" w:space="0" w:color="auto"/>
              <w:left w:val="single" w:sz="8" w:space="0" w:color="auto"/>
              <w:bottom w:val="single" w:sz="8" w:space="0" w:color="auto"/>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15</w:t>
            </w:r>
          </w:p>
        </w:tc>
        <w:tc>
          <w:tcPr>
            <w:tcW w:w="2454" w:type="pct"/>
            <w:tcBorders>
              <w:top w:val="single" w:sz="8" w:space="0" w:color="auto"/>
              <w:left w:val="single" w:sz="8" w:space="0" w:color="auto"/>
              <w:bottom w:val="single" w:sz="8" w:space="0" w:color="auto"/>
              <w:right w:val="nil"/>
            </w:tcBorders>
            <w:shd w:val="clear" w:color="000000" w:fill="FFFFFF"/>
            <w:vAlign w:val="center"/>
            <w:hideMark/>
          </w:tcPr>
          <w:p w:rsidR="00F23746" w:rsidRPr="009B29A3" w:rsidRDefault="00F23746" w:rsidP="00F23746">
            <w:pPr>
              <w:ind w:firstLine="0"/>
              <w:jc w:val="left"/>
              <w:rPr>
                <w:rFonts w:eastAsia="Times New Roman" w:cs="Times New Roman"/>
                <w:color w:val="000000"/>
                <w:lang w:eastAsia="ru-RU"/>
              </w:rPr>
            </w:pPr>
            <w:r w:rsidRPr="009B29A3">
              <w:rPr>
                <w:rFonts w:eastAsia="Times New Roman" w:cs="Times New Roman"/>
                <w:color w:val="000000"/>
                <w:sz w:val="22"/>
                <w:lang w:eastAsia="ru-RU"/>
              </w:rPr>
              <w:t>Технологические потери тепловой энергии при передаче по тепловым сетям (процентов)</w:t>
            </w:r>
          </w:p>
        </w:tc>
        <w:tc>
          <w:tcPr>
            <w:tcW w:w="699" w:type="pct"/>
            <w:tcBorders>
              <w:top w:val="single" w:sz="8" w:space="0" w:color="auto"/>
              <w:left w:val="single" w:sz="8" w:space="0" w:color="auto"/>
              <w:bottom w:val="single" w:sz="8" w:space="0" w:color="auto"/>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w:t>
            </w:r>
          </w:p>
        </w:tc>
        <w:tc>
          <w:tcPr>
            <w:tcW w:w="535" w:type="pct"/>
            <w:tcBorders>
              <w:top w:val="single" w:sz="8" w:space="0" w:color="auto"/>
              <w:left w:val="single" w:sz="8" w:space="0" w:color="auto"/>
              <w:bottom w:val="single" w:sz="8" w:space="0" w:color="auto"/>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w:t>
            </w:r>
          </w:p>
        </w:tc>
        <w:tc>
          <w:tcPr>
            <w:tcW w:w="548" w:type="pct"/>
            <w:tcBorders>
              <w:top w:val="single" w:sz="8" w:space="0" w:color="auto"/>
              <w:left w:val="single" w:sz="8" w:space="0" w:color="auto"/>
              <w:bottom w:val="single" w:sz="8" w:space="0" w:color="auto"/>
              <w:right w:val="nil"/>
            </w:tcBorders>
            <w:shd w:val="clear" w:color="000000" w:fill="FFFFFF"/>
            <w:vAlign w:val="center"/>
            <w:hideMark/>
          </w:tcPr>
          <w:p w:rsidR="00F23746" w:rsidRPr="009B29A3"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9</w:t>
            </w:r>
          </w:p>
        </w:tc>
        <w:tc>
          <w:tcPr>
            <w:tcW w:w="548"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F23746" w:rsidRPr="00F23746" w:rsidRDefault="00F23746" w:rsidP="00F23746">
            <w:pPr>
              <w:ind w:firstLine="0"/>
              <w:jc w:val="center"/>
              <w:rPr>
                <w:rFonts w:eastAsia="Times New Roman" w:cs="Times New Roman"/>
                <w:color w:val="000000"/>
                <w:lang w:eastAsia="ru-RU"/>
              </w:rPr>
            </w:pPr>
            <w:r w:rsidRPr="009B29A3">
              <w:rPr>
                <w:rFonts w:eastAsia="Times New Roman" w:cs="Times New Roman"/>
                <w:color w:val="000000"/>
                <w:sz w:val="22"/>
                <w:lang w:eastAsia="ru-RU"/>
              </w:rPr>
              <w:t>9</w:t>
            </w:r>
          </w:p>
        </w:tc>
      </w:tr>
    </w:tbl>
    <w:p w:rsidR="008453A5" w:rsidRPr="00656723" w:rsidRDefault="008453A5" w:rsidP="00F23746">
      <w:pPr>
        <w:ind w:firstLine="0"/>
        <w:rPr>
          <w:rFonts w:cs="Times New Roman"/>
          <w:b/>
          <w:szCs w:val="24"/>
        </w:rPr>
      </w:pPr>
    </w:p>
    <w:p w:rsidR="00F23746" w:rsidRPr="00656723" w:rsidRDefault="00F23746" w:rsidP="00656723">
      <w:pPr>
        <w:ind w:firstLine="0"/>
        <w:rPr>
          <w:rFonts w:cs="Times New Roman"/>
          <w:szCs w:val="24"/>
        </w:rPr>
      </w:pPr>
    </w:p>
    <w:p w:rsidR="008453A5" w:rsidRPr="00656723" w:rsidRDefault="008453A5" w:rsidP="00246FF6">
      <w:pPr>
        <w:spacing w:after="200" w:line="276" w:lineRule="auto"/>
        <w:ind w:firstLine="0"/>
        <w:jc w:val="left"/>
        <w:rPr>
          <w:rFonts w:cs="Times New Roman"/>
          <w:b/>
          <w:szCs w:val="24"/>
        </w:rPr>
      </w:pPr>
      <w:r w:rsidRPr="00656723">
        <w:rPr>
          <w:rFonts w:cs="Times New Roman"/>
          <w:b/>
          <w:szCs w:val="24"/>
        </w:rPr>
        <w:br w:type="page"/>
      </w:r>
    </w:p>
    <w:p w:rsidR="00892783" w:rsidRPr="00656723" w:rsidRDefault="005D0A17" w:rsidP="00C421AC">
      <w:pPr>
        <w:pStyle w:val="a5"/>
        <w:numPr>
          <w:ilvl w:val="0"/>
          <w:numId w:val="1"/>
        </w:numPr>
        <w:ind w:left="0" w:firstLine="0"/>
        <w:outlineLvl w:val="1"/>
        <w:rPr>
          <w:rFonts w:cs="Times New Roman"/>
          <w:b/>
          <w:szCs w:val="24"/>
        </w:rPr>
      </w:pPr>
      <w:bookmarkStart w:id="133" w:name="_Toc478394768"/>
      <w:bookmarkStart w:id="134" w:name="_Toc479856619"/>
      <w:r w:rsidRPr="00656723">
        <w:rPr>
          <w:rFonts w:cs="Times New Roman"/>
          <w:b/>
          <w:szCs w:val="24"/>
        </w:rPr>
        <w:lastRenderedPageBreak/>
        <w:t>Описание существующих технических и технологических проблем в системах теплоснабжения городского округа</w:t>
      </w:r>
      <w:bookmarkEnd w:id="133"/>
      <w:bookmarkEnd w:id="134"/>
    </w:p>
    <w:p w:rsidR="00892783" w:rsidRPr="00656723" w:rsidRDefault="00892783" w:rsidP="00656723">
      <w:pPr>
        <w:ind w:firstLine="0"/>
        <w:rPr>
          <w:rFonts w:cs="Times New Roman"/>
          <w:b/>
          <w:szCs w:val="24"/>
        </w:rPr>
      </w:pPr>
    </w:p>
    <w:p w:rsidR="005D0A17" w:rsidRPr="00656723" w:rsidRDefault="00656723" w:rsidP="00C421AC">
      <w:pPr>
        <w:pStyle w:val="3"/>
        <w:numPr>
          <w:ilvl w:val="1"/>
          <w:numId w:val="1"/>
        </w:numPr>
        <w:ind w:left="0" w:firstLine="0"/>
        <w:rPr>
          <w:rFonts w:cs="Times New Roman"/>
          <w:szCs w:val="24"/>
        </w:rPr>
      </w:pPr>
      <w:bookmarkStart w:id="135" w:name="_Toc479856620"/>
      <w:bookmarkStart w:id="136" w:name="_Toc478394769"/>
      <w:r w:rsidRPr="00656723">
        <w:rPr>
          <w:rFonts w:cs="Times New Roman"/>
          <w:szCs w:val="24"/>
        </w:rPr>
        <w:t xml:space="preserve">Описание </w:t>
      </w:r>
      <w:r w:rsidR="005D0A17" w:rsidRPr="00656723">
        <w:rPr>
          <w:rFonts w:cs="Times New Roman"/>
          <w:szCs w:val="24"/>
        </w:rPr>
        <w:t>существующих проблем организации качественного теплоснабжения</w:t>
      </w:r>
      <w:bookmarkEnd w:id="135"/>
      <w:r w:rsidR="005D0A17" w:rsidRPr="00656723">
        <w:rPr>
          <w:rFonts w:cs="Times New Roman"/>
          <w:szCs w:val="24"/>
        </w:rPr>
        <w:t xml:space="preserve"> </w:t>
      </w:r>
      <w:bookmarkEnd w:id="136"/>
    </w:p>
    <w:p w:rsidR="00656723" w:rsidRDefault="00656723" w:rsidP="00F23746"/>
    <w:p w:rsidR="00F23746" w:rsidRPr="00D74910" w:rsidRDefault="00F23746" w:rsidP="00F23746">
      <w:pPr>
        <w:rPr>
          <w:szCs w:val="24"/>
        </w:rPr>
      </w:pPr>
      <w:r w:rsidRPr="00D74910">
        <w:rPr>
          <w:szCs w:val="24"/>
        </w:rPr>
        <w:t xml:space="preserve">Из комплекса существующих проблем организации качественного теплоснабжения на территории городского округа </w:t>
      </w:r>
      <w:proofErr w:type="spellStart"/>
      <w:r w:rsidRPr="00D74910">
        <w:rPr>
          <w:szCs w:val="24"/>
        </w:rPr>
        <w:t>г.Батайск</w:t>
      </w:r>
      <w:proofErr w:type="spellEnd"/>
      <w:r w:rsidRPr="00D74910">
        <w:rPr>
          <w:szCs w:val="24"/>
        </w:rPr>
        <w:t xml:space="preserve"> можно выделить следующее: </w:t>
      </w:r>
    </w:p>
    <w:p w:rsidR="00F23746" w:rsidRPr="00D74910" w:rsidRDefault="00F23746" w:rsidP="00F23746">
      <w:pPr>
        <w:rPr>
          <w:szCs w:val="24"/>
        </w:rPr>
      </w:pPr>
      <w:r w:rsidRPr="00D74910">
        <w:rPr>
          <w:szCs w:val="24"/>
        </w:rPr>
        <w:t xml:space="preserve">1) </w:t>
      </w:r>
      <w:r w:rsidRPr="00D74910">
        <w:rPr>
          <w:i/>
          <w:iCs/>
          <w:szCs w:val="24"/>
        </w:rPr>
        <w:t xml:space="preserve">Высокая степень износа тепловых сетей. </w:t>
      </w:r>
      <w:r w:rsidRPr="00D74910">
        <w:rPr>
          <w:szCs w:val="24"/>
        </w:rPr>
        <w:t xml:space="preserve">В настоящее время износ тепловых сетей Батайска составляет более 60 %. Износ тепловых сетей обуславливает наличие существенных сверхнормативных тепловых потерь, а также снижение качества сетевой воды. Для повышения качества теплоснабжения необходима реконструкция тепловых сетей. </w:t>
      </w:r>
    </w:p>
    <w:p w:rsidR="00F23746" w:rsidRPr="00D74910" w:rsidRDefault="00F23746" w:rsidP="00F23746">
      <w:pPr>
        <w:rPr>
          <w:szCs w:val="24"/>
        </w:rPr>
      </w:pPr>
      <w:r w:rsidRPr="00D74910">
        <w:rPr>
          <w:szCs w:val="24"/>
        </w:rPr>
        <w:t xml:space="preserve">2) </w:t>
      </w:r>
      <w:r w:rsidRPr="00D74910">
        <w:rPr>
          <w:i/>
          <w:iCs/>
          <w:szCs w:val="24"/>
        </w:rPr>
        <w:t xml:space="preserve">Заниженные диаметры трубопроводов тепловой сети. </w:t>
      </w:r>
      <w:r w:rsidRPr="00D74910">
        <w:rPr>
          <w:szCs w:val="24"/>
        </w:rPr>
        <w:t xml:space="preserve">Некоторые участки тепловой сети, как на магистральных трубопроводах, так и на </w:t>
      </w:r>
      <w:proofErr w:type="spellStart"/>
      <w:r w:rsidRPr="00D74910">
        <w:rPr>
          <w:szCs w:val="24"/>
        </w:rPr>
        <w:t>внутрикватральных</w:t>
      </w:r>
      <w:proofErr w:type="spellEnd"/>
      <w:r w:rsidRPr="00D74910">
        <w:rPr>
          <w:szCs w:val="24"/>
        </w:rPr>
        <w:t xml:space="preserve">, имеют заниженные диаметры, что значительно снижает пропускную способность и не позволяет обеспечить абонентов теплоносителем необходимых параметров. </w:t>
      </w:r>
    </w:p>
    <w:p w:rsidR="00F23746" w:rsidRPr="00D74910" w:rsidRDefault="00F23746" w:rsidP="00F23746">
      <w:pPr>
        <w:rPr>
          <w:szCs w:val="24"/>
        </w:rPr>
      </w:pPr>
      <w:r w:rsidRPr="00D74910">
        <w:rPr>
          <w:szCs w:val="24"/>
        </w:rPr>
        <w:t xml:space="preserve">3) </w:t>
      </w:r>
      <w:r w:rsidRPr="00D74910">
        <w:rPr>
          <w:i/>
          <w:iCs/>
          <w:szCs w:val="24"/>
        </w:rPr>
        <w:t xml:space="preserve">Отсутствие гидравлической наладки тепловых сетей. </w:t>
      </w:r>
      <w:r w:rsidRPr="00D74910">
        <w:rPr>
          <w:szCs w:val="24"/>
        </w:rPr>
        <w:t xml:space="preserve">Последняя наладка тепловых сетей была выполнена более 15 лет назад и с тех пор не корректировалась. Отсутствие на вводах абонентов дросселирующих устройств необходимого диаметра вызывает </w:t>
      </w:r>
      <w:proofErr w:type="spellStart"/>
      <w:r w:rsidRPr="00D74910">
        <w:rPr>
          <w:szCs w:val="24"/>
        </w:rPr>
        <w:t>разрегулировку</w:t>
      </w:r>
      <w:proofErr w:type="spellEnd"/>
      <w:r w:rsidRPr="00D74910">
        <w:rPr>
          <w:szCs w:val="24"/>
        </w:rPr>
        <w:t xml:space="preserve"> всей системы теплоснабжения, приводит к «</w:t>
      </w:r>
      <w:proofErr w:type="spellStart"/>
      <w:r w:rsidRPr="00D74910">
        <w:rPr>
          <w:szCs w:val="24"/>
        </w:rPr>
        <w:t>перетопу</w:t>
      </w:r>
      <w:proofErr w:type="spellEnd"/>
      <w:r w:rsidRPr="00D74910">
        <w:rPr>
          <w:szCs w:val="24"/>
        </w:rPr>
        <w:t>» (превышению комфортной температуры внутреннего воздуха) у потребителей, находящихся наиболее близко от источника тепловой энергии и «</w:t>
      </w:r>
      <w:proofErr w:type="spellStart"/>
      <w:r w:rsidRPr="00D74910">
        <w:rPr>
          <w:szCs w:val="24"/>
        </w:rPr>
        <w:t>недотопу</w:t>
      </w:r>
      <w:proofErr w:type="spellEnd"/>
      <w:r w:rsidRPr="00D74910">
        <w:rPr>
          <w:szCs w:val="24"/>
        </w:rPr>
        <w:t xml:space="preserve">» концевых потребителей. </w:t>
      </w:r>
    </w:p>
    <w:p w:rsidR="00F23746" w:rsidRPr="00D74910" w:rsidRDefault="00F23746" w:rsidP="00D74910">
      <w:pPr>
        <w:rPr>
          <w:szCs w:val="24"/>
        </w:rPr>
      </w:pPr>
      <w:r w:rsidRPr="00D74910">
        <w:rPr>
          <w:szCs w:val="24"/>
        </w:rPr>
        <w:t xml:space="preserve">4) </w:t>
      </w:r>
      <w:r w:rsidRPr="00D74910">
        <w:rPr>
          <w:i/>
          <w:iCs/>
          <w:szCs w:val="24"/>
        </w:rPr>
        <w:t xml:space="preserve">Отсутствие приборов коммерческого учета тепловой энергии у ряда потребителей - </w:t>
      </w:r>
      <w:r w:rsidRPr="00D74910">
        <w:rPr>
          <w:szCs w:val="24"/>
        </w:rPr>
        <w:t>не позволяет оценить фактическое потребление тепловой энергии каждым жилым домом. Установка приборов учета, позволит производить оплату за фактически потребленную тепловую энергию и правильно оценить тепловые характеристики ограждающих конструкций</w:t>
      </w:r>
      <w:r w:rsidRPr="00D74910">
        <w:rPr>
          <w:i/>
          <w:iCs/>
          <w:szCs w:val="24"/>
        </w:rPr>
        <w:t xml:space="preserve">. </w:t>
      </w:r>
    </w:p>
    <w:p w:rsidR="00F23746" w:rsidRPr="00D74910" w:rsidRDefault="00F23746" w:rsidP="00D74910">
      <w:pPr>
        <w:rPr>
          <w:szCs w:val="24"/>
        </w:rPr>
      </w:pPr>
      <w:r w:rsidRPr="00D74910">
        <w:rPr>
          <w:szCs w:val="24"/>
        </w:rPr>
        <w:t xml:space="preserve">5) </w:t>
      </w:r>
      <w:r w:rsidRPr="00D74910">
        <w:rPr>
          <w:i/>
          <w:iCs/>
          <w:szCs w:val="24"/>
        </w:rPr>
        <w:t xml:space="preserve">Дефицит тепловой мощности источников теплоснабжения. </w:t>
      </w:r>
      <w:r w:rsidRPr="00D74910">
        <w:rPr>
          <w:szCs w:val="24"/>
        </w:rPr>
        <w:t xml:space="preserve">Дефицит тепловой мощности наблюдается на следующих котельных БРТС: </w:t>
      </w:r>
    </w:p>
    <w:p w:rsidR="00F23746" w:rsidRPr="00D74910" w:rsidRDefault="00F23746" w:rsidP="00D74910">
      <w:pPr>
        <w:pStyle w:val="a5"/>
        <w:numPr>
          <w:ilvl w:val="0"/>
          <w:numId w:val="19"/>
        </w:numPr>
        <w:ind w:left="0" w:firstLine="709"/>
        <w:rPr>
          <w:color w:val="000000"/>
          <w:szCs w:val="24"/>
        </w:rPr>
      </w:pPr>
      <w:r w:rsidRPr="00D74910">
        <w:rPr>
          <w:color w:val="000000"/>
          <w:szCs w:val="24"/>
        </w:rPr>
        <w:t xml:space="preserve">котельная ул. Луначарского, 168а; </w:t>
      </w:r>
    </w:p>
    <w:p w:rsidR="00F23746" w:rsidRPr="00D74910" w:rsidRDefault="00F23746" w:rsidP="00D74910">
      <w:pPr>
        <w:pStyle w:val="a5"/>
        <w:numPr>
          <w:ilvl w:val="0"/>
          <w:numId w:val="19"/>
        </w:numPr>
        <w:ind w:left="0" w:firstLine="709"/>
        <w:rPr>
          <w:color w:val="000000"/>
          <w:szCs w:val="24"/>
        </w:rPr>
      </w:pPr>
      <w:r w:rsidRPr="00D74910">
        <w:rPr>
          <w:color w:val="000000"/>
          <w:szCs w:val="24"/>
        </w:rPr>
        <w:t xml:space="preserve">котельная ул. Гайдара, 6; </w:t>
      </w:r>
    </w:p>
    <w:p w:rsidR="00F23746" w:rsidRPr="00D74910" w:rsidRDefault="00F23746" w:rsidP="00D74910">
      <w:pPr>
        <w:rPr>
          <w:color w:val="000000"/>
          <w:szCs w:val="24"/>
        </w:rPr>
      </w:pPr>
      <w:r w:rsidRPr="00D74910">
        <w:rPr>
          <w:color w:val="000000"/>
          <w:szCs w:val="24"/>
        </w:rPr>
        <w:t>Указанные источники не могут в полном объеме обеспечить тепловой энергией потребителей во всем диапазоне температур наружного воздуха.</w:t>
      </w:r>
    </w:p>
    <w:p w:rsidR="00D74910" w:rsidRPr="00D74910" w:rsidRDefault="00D74910" w:rsidP="00D74910">
      <w:pPr>
        <w:rPr>
          <w:color w:val="000000"/>
          <w:szCs w:val="24"/>
        </w:rPr>
      </w:pPr>
      <w:r w:rsidRPr="00D74910">
        <w:rPr>
          <w:color w:val="000000"/>
          <w:szCs w:val="24"/>
        </w:rPr>
        <w:t xml:space="preserve">6) </w:t>
      </w:r>
      <w:r w:rsidRPr="00D74910">
        <w:rPr>
          <w:i/>
          <w:color w:val="000000"/>
          <w:szCs w:val="24"/>
        </w:rPr>
        <w:t>Необходимость установки новых источников тепловой энергии</w:t>
      </w:r>
      <w:r w:rsidRPr="00D74910">
        <w:rPr>
          <w:color w:val="000000"/>
          <w:szCs w:val="24"/>
        </w:rPr>
        <w:t xml:space="preserve">. Котельные, находящиеся в эксплуатации БРТС №30 по ул. Авиагородок, 48; №31 по ул. Энгельса,353; №32 по ул. Энгельса,347и подлежат </w:t>
      </w:r>
      <w:proofErr w:type="spellStart"/>
      <w:r w:rsidRPr="00D74910">
        <w:rPr>
          <w:color w:val="000000"/>
          <w:szCs w:val="24"/>
        </w:rPr>
        <w:t>переподключению</w:t>
      </w:r>
      <w:proofErr w:type="spellEnd"/>
      <w:r w:rsidRPr="00D74910">
        <w:rPr>
          <w:color w:val="000000"/>
          <w:szCs w:val="24"/>
        </w:rPr>
        <w:t xml:space="preserve"> на новые источники тепловой энергии:</w:t>
      </w:r>
    </w:p>
    <w:p w:rsidR="00D74910" w:rsidRPr="00D74910" w:rsidRDefault="00D74910" w:rsidP="009E484C">
      <w:pPr>
        <w:pStyle w:val="a5"/>
        <w:numPr>
          <w:ilvl w:val="0"/>
          <w:numId w:val="53"/>
        </w:numPr>
        <w:ind w:left="0" w:firstLine="709"/>
        <w:rPr>
          <w:rFonts w:cs="Times New Roman"/>
          <w:szCs w:val="24"/>
        </w:rPr>
      </w:pPr>
      <w:r>
        <w:rPr>
          <w:rFonts w:cs="Times New Roman"/>
          <w:szCs w:val="24"/>
        </w:rPr>
        <w:t>невозможна дальнейшая</w:t>
      </w:r>
      <w:r w:rsidRPr="00D74910">
        <w:rPr>
          <w:rFonts w:cs="Times New Roman"/>
          <w:szCs w:val="24"/>
        </w:rPr>
        <w:t xml:space="preserve"> </w:t>
      </w:r>
      <w:r>
        <w:rPr>
          <w:rFonts w:cs="Times New Roman"/>
          <w:szCs w:val="24"/>
        </w:rPr>
        <w:t>аренда</w:t>
      </w:r>
      <w:r w:rsidRPr="00D74910">
        <w:rPr>
          <w:rFonts w:cs="Times New Roman"/>
          <w:szCs w:val="24"/>
        </w:rPr>
        <w:t xml:space="preserve"> муниципальной котельной Авиагородок, 48 в соответствии с требованиями </w:t>
      </w:r>
      <w:r w:rsidRPr="00D74910">
        <w:rPr>
          <w:szCs w:val="24"/>
        </w:rPr>
        <w:t>статьи 14, ФЗ «О теплоснабжении» №190 от 27.07.2010 год</w:t>
      </w:r>
      <w:r>
        <w:rPr>
          <w:szCs w:val="24"/>
        </w:rPr>
        <w:t xml:space="preserve">. </w:t>
      </w:r>
      <w:r w:rsidRPr="00D74910">
        <w:rPr>
          <w:szCs w:val="24"/>
        </w:rPr>
        <w:t xml:space="preserve">Высокий уровень физического износа здания и оборудования котельной </w:t>
      </w:r>
      <w:r w:rsidRPr="00D74910">
        <w:rPr>
          <w:rFonts w:cs="Times New Roman"/>
          <w:szCs w:val="24"/>
        </w:rPr>
        <w:t>Авиагородок, 48</w:t>
      </w:r>
      <w:r>
        <w:rPr>
          <w:szCs w:val="24"/>
        </w:rPr>
        <w:t xml:space="preserve"> и тепловых сетей обуславливает необходимость </w:t>
      </w:r>
      <w:proofErr w:type="spellStart"/>
      <w:r>
        <w:rPr>
          <w:szCs w:val="24"/>
        </w:rPr>
        <w:t>переподключения</w:t>
      </w:r>
      <w:proofErr w:type="spellEnd"/>
      <w:r>
        <w:rPr>
          <w:szCs w:val="24"/>
        </w:rPr>
        <w:t xml:space="preserve"> потребителей на новые источники тепловой энергии в связи с превышением затрат на их установку по сравнению с реконструкцией и дальнейшей эксплуатацией существующей котельной;</w:t>
      </w:r>
    </w:p>
    <w:p w:rsidR="00D74910" w:rsidRPr="00D74910" w:rsidRDefault="00D74910" w:rsidP="009E484C">
      <w:pPr>
        <w:pStyle w:val="a5"/>
        <w:numPr>
          <w:ilvl w:val="0"/>
          <w:numId w:val="53"/>
        </w:numPr>
        <w:ind w:left="0" w:firstLine="709"/>
        <w:rPr>
          <w:szCs w:val="24"/>
        </w:rPr>
      </w:pPr>
      <w:r w:rsidRPr="00D74910">
        <w:rPr>
          <w:szCs w:val="24"/>
        </w:rPr>
        <w:t>Решение собственника (ООО "</w:t>
      </w:r>
      <w:proofErr w:type="spellStart"/>
      <w:r w:rsidRPr="00D74910">
        <w:rPr>
          <w:szCs w:val="24"/>
        </w:rPr>
        <w:t>Ростовводпром</w:t>
      </w:r>
      <w:proofErr w:type="spellEnd"/>
      <w:r w:rsidRPr="00D74910">
        <w:rPr>
          <w:szCs w:val="24"/>
        </w:rPr>
        <w:t>") о выводе котельной по ул. Энгельса,353 из эксплуатации;</w:t>
      </w:r>
    </w:p>
    <w:p w:rsidR="00D74910" w:rsidRPr="00D74910" w:rsidRDefault="00D74910" w:rsidP="009E484C">
      <w:pPr>
        <w:pStyle w:val="a5"/>
        <w:numPr>
          <w:ilvl w:val="0"/>
          <w:numId w:val="53"/>
        </w:numPr>
        <w:ind w:left="0" w:firstLine="709"/>
        <w:rPr>
          <w:szCs w:val="24"/>
        </w:rPr>
      </w:pPr>
      <w:r w:rsidRPr="00D74910">
        <w:rPr>
          <w:szCs w:val="24"/>
        </w:rPr>
        <w:t>Банкротство собственника котельной по ул. Энгельса,347и (ОАО "</w:t>
      </w:r>
      <w:proofErr w:type="spellStart"/>
      <w:r w:rsidRPr="00D74910">
        <w:rPr>
          <w:szCs w:val="24"/>
        </w:rPr>
        <w:t>Резметкон</w:t>
      </w:r>
      <w:proofErr w:type="spellEnd"/>
      <w:r w:rsidRPr="00D74910">
        <w:rPr>
          <w:szCs w:val="24"/>
        </w:rPr>
        <w:t>"), в связи с чем теплоснабжение потребителей от данной котельной может быть нарушено;</w:t>
      </w:r>
    </w:p>
    <w:p w:rsidR="00F23746" w:rsidRPr="00656723" w:rsidRDefault="00F23746" w:rsidP="00656723">
      <w:pPr>
        <w:ind w:firstLine="0"/>
        <w:rPr>
          <w:rFonts w:cs="Times New Roman"/>
          <w:szCs w:val="24"/>
        </w:rPr>
      </w:pPr>
    </w:p>
    <w:p w:rsidR="005D0A17" w:rsidRPr="00656723" w:rsidRDefault="00F23746" w:rsidP="00C421AC">
      <w:pPr>
        <w:pStyle w:val="3"/>
        <w:numPr>
          <w:ilvl w:val="1"/>
          <w:numId w:val="1"/>
        </w:numPr>
        <w:ind w:left="0" w:firstLine="0"/>
        <w:rPr>
          <w:rFonts w:cs="Times New Roman"/>
          <w:szCs w:val="24"/>
        </w:rPr>
      </w:pPr>
      <w:bookmarkStart w:id="137" w:name="_Toc478394770"/>
      <w:bookmarkStart w:id="138" w:name="_Toc479856621"/>
      <w:r>
        <w:rPr>
          <w:rFonts w:cs="Times New Roman"/>
          <w:szCs w:val="24"/>
        </w:rPr>
        <w:t>Существующие</w:t>
      </w:r>
      <w:r w:rsidR="005D0A17" w:rsidRPr="00656723">
        <w:rPr>
          <w:rFonts w:cs="Times New Roman"/>
          <w:szCs w:val="24"/>
        </w:rPr>
        <w:t xml:space="preserve"> проблем</w:t>
      </w:r>
      <w:r>
        <w:rPr>
          <w:rFonts w:cs="Times New Roman"/>
          <w:szCs w:val="24"/>
        </w:rPr>
        <w:t>ы</w:t>
      </w:r>
      <w:r w:rsidR="005D0A17" w:rsidRPr="00656723">
        <w:rPr>
          <w:rFonts w:cs="Times New Roman"/>
          <w:szCs w:val="24"/>
        </w:rPr>
        <w:t xml:space="preserve"> организации надежного и безопасного теплоснабжения поселения</w:t>
      </w:r>
      <w:bookmarkEnd w:id="137"/>
      <w:bookmarkEnd w:id="138"/>
    </w:p>
    <w:p w:rsidR="00656723" w:rsidRDefault="00656723" w:rsidP="00F23746"/>
    <w:p w:rsidR="00F23746" w:rsidRPr="00D74910" w:rsidRDefault="00F23746" w:rsidP="00F23746">
      <w:pPr>
        <w:rPr>
          <w:szCs w:val="24"/>
        </w:rPr>
      </w:pPr>
      <w:r w:rsidRPr="00D74910">
        <w:rPr>
          <w:szCs w:val="24"/>
        </w:rPr>
        <w:t xml:space="preserve">Из комплекса существующих проблем развития систем теплоснабжения на территории муниципального образования «Город Батайск» можно выделить следующие: </w:t>
      </w:r>
    </w:p>
    <w:p w:rsidR="00F23746" w:rsidRPr="00D74910" w:rsidRDefault="00F23746" w:rsidP="00F23746">
      <w:pPr>
        <w:rPr>
          <w:szCs w:val="24"/>
        </w:rPr>
      </w:pPr>
      <w:r w:rsidRPr="00D74910">
        <w:rPr>
          <w:szCs w:val="24"/>
        </w:rPr>
        <w:t xml:space="preserve">1) </w:t>
      </w:r>
      <w:r w:rsidRPr="00D74910">
        <w:rPr>
          <w:i/>
          <w:iCs/>
          <w:szCs w:val="24"/>
        </w:rPr>
        <w:t>Высокая степень износа тепловых сетей</w:t>
      </w:r>
      <w:r w:rsidRPr="00D74910">
        <w:rPr>
          <w:szCs w:val="24"/>
        </w:rPr>
        <w:t xml:space="preserve">. В настоящее время износ тепловых сетей </w:t>
      </w:r>
      <w:proofErr w:type="spellStart"/>
      <w:r w:rsidRPr="00D74910">
        <w:rPr>
          <w:szCs w:val="24"/>
        </w:rPr>
        <w:t>г.Батайска</w:t>
      </w:r>
      <w:proofErr w:type="spellEnd"/>
      <w:r w:rsidRPr="00D74910">
        <w:rPr>
          <w:szCs w:val="24"/>
        </w:rPr>
        <w:t xml:space="preserve"> составляет более 60 %. </w:t>
      </w:r>
    </w:p>
    <w:p w:rsidR="00F23746" w:rsidRPr="00D74910" w:rsidRDefault="00F23746" w:rsidP="00F23746">
      <w:pPr>
        <w:rPr>
          <w:szCs w:val="24"/>
        </w:rPr>
      </w:pPr>
      <w:r w:rsidRPr="00D74910">
        <w:rPr>
          <w:szCs w:val="24"/>
        </w:rPr>
        <w:t xml:space="preserve">2) </w:t>
      </w:r>
      <w:r w:rsidRPr="00D74910">
        <w:rPr>
          <w:i/>
          <w:iCs/>
          <w:szCs w:val="24"/>
        </w:rPr>
        <w:t>Заниженные диаметры трубопроводов тепловой сети</w:t>
      </w:r>
      <w:r w:rsidRPr="00D74910">
        <w:rPr>
          <w:szCs w:val="24"/>
        </w:rPr>
        <w:t xml:space="preserve">. </w:t>
      </w:r>
    </w:p>
    <w:p w:rsidR="00F23746" w:rsidRPr="00D74910" w:rsidRDefault="00F23746" w:rsidP="00F23746">
      <w:pPr>
        <w:rPr>
          <w:szCs w:val="24"/>
        </w:rPr>
      </w:pPr>
      <w:r w:rsidRPr="00D74910">
        <w:rPr>
          <w:szCs w:val="24"/>
        </w:rPr>
        <w:lastRenderedPageBreak/>
        <w:t xml:space="preserve">3) </w:t>
      </w:r>
      <w:r w:rsidRPr="00D74910">
        <w:rPr>
          <w:i/>
          <w:iCs/>
          <w:szCs w:val="24"/>
        </w:rPr>
        <w:t>Отсутствие диспетчеризации</w:t>
      </w:r>
      <w:r w:rsidRPr="00D74910">
        <w:rPr>
          <w:szCs w:val="24"/>
        </w:rPr>
        <w:t xml:space="preserve">. При разработке проектов перекладки, тепловых сетей, рекомендуется применять трубопроводы с системой оперативного дистанционного контроля (ОДК). </w:t>
      </w:r>
    </w:p>
    <w:p w:rsidR="00F23746" w:rsidRPr="00D74910" w:rsidRDefault="00F23746" w:rsidP="00656723">
      <w:pPr>
        <w:ind w:firstLine="0"/>
        <w:rPr>
          <w:rFonts w:cs="Times New Roman"/>
          <w:szCs w:val="24"/>
        </w:rPr>
      </w:pPr>
    </w:p>
    <w:p w:rsidR="005D0A17" w:rsidRPr="00D74910" w:rsidRDefault="00F23746" w:rsidP="00C421AC">
      <w:pPr>
        <w:pStyle w:val="3"/>
        <w:numPr>
          <w:ilvl w:val="1"/>
          <w:numId w:val="1"/>
        </w:numPr>
        <w:ind w:left="0" w:firstLine="0"/>
        <w:rPr>
          <w:rFonts w:cs="Times New Roman"/>
          <w:szCs w:val="24"/>
        </w:rPr>
      </w:pPr>
      <w:bookmarkStart w:id="139" w:name="_Toc478394771"/>
      <w:bookmarkStart w:id="140" w:name="_Toc479856622"/>
      <w:r w:rsidRPr="00D74910">
        <w:rPr>
          <w:rFonts w:cs="Times New Roman"/>
          <w:szCs w:val="24"/>
        </w:rPr>
        <w:t>Существующие</w:t>
      </w:r>
      <w:r w:rsidR="005D0A17" w:rsidRPr="00D74910">
        <w:rPr>
          <w:rFonts w:cs="Times New Roman"/>
          <w:szCs w:val="24"/>
        </w:rPr>
        <w:t xml:space="preserve"> проблем</w:t>
      </w:r>
      <w:r w:rsidRPr="00D74910">
        <w:rPr>
          <w:rFonts w:cs="Times New Roman"/>
          <w:szCs w:val="24"/>
        </w:rPr>
        <w:t>ы</w:t>
      </w:r>
      <w:r w:rsidR="005D0A17" w:rsidRPr="00D74910">
        <w:rPr>
          <w:rFonts w:cs="Times New Roman"/>
          <w:szCs w:val="24"/>
        </w:rPr>
        <w:t xml:space="preserve"> развития систем теплоснабжения</w:t>
      </w:r>
      <w:bookmarkEnd w:id="139"/>
      <w:bookmarkEnd w:id="140"/>
    </w:p>
    <w:p w:rsidR="00656723" w:rsidRPr="00D74910" w:rsidRDefault="00656723" w:rsidP="00F23746">
      <w:pPr>
        <w:rPr>
          <w:szCs w:val="24"/>
        </w:rPr>
      </w:pPr>
    </w:p>
    <w:p w:rsidR="00F23746" w:rsidRPr="00D74910" w:rsidRDefault="00F23746" w:rsidP="00F23746">
      <w:pPr>
        <w:rPr>
          <w:szCs w:val="24"/>
        </w:rPr>
      </w:pPr>
      <w:r w:rsidRPr="00D74910">
        <w:rPr>
          <w:szCs w:val="24"/>
        </w:rPr>
        <w:t xml:space="preserve">Согласно данным мониторинга жилищно-коммунального комплекса основными недостатками систем теплоснабжения города являются: </w:t>
      </w:r>
    </w:p>
    <w:p w:rsidR="00F23746" w:rsidRPr="00D74910" w:rsidRDefault="00F23746" w:rsidP="00AF44F0">
      <w:pPr>
        <w:pStyle w:val="a5"/>
        <w:numPr>
          <w:ilvl w:val="0"/>
          <w:numId w:val="20"/>
        </w:numPr>
        <w:ind w:left="0" w:firstLine="709"/>
        <w:rPr>
          <w:szCs w:val="24"/>
        </w:rPr>
      </w:pPr>
      <w:r w:rsidRPr="00D74910">
        <w:rPr>
          <w:szCs w:val="24"/>
        </w:rPr>
        <w:t xml:space="preserve">Длительная эксплуатация магистральных и внутриквартальных тепловых сетей, и как следствие, значительный износ трубопроводов; </w:t>
      </w:r>
    </w:p>
    <w:p w:rsidR="00F23746" w:rsidRPr="00D74910" w:rsidRDefault="00F23746" w:rsidP="00AF44F0">
      <w:pPr>
        <w:pStyle w:val="a5"/>
        <w:numPr>
          <w:ilvl w:val="0"/>
          <w:numId w:val="20"/>
        </w:numPr>
        <w:ind w:left="0" w:firstLine="709"/>
        <w:rPr>
          <w:szCs w:val="24"/>
        </w:rPr>
      </w:pPr>
      <w:r w:rsidRPr="00D74910">
        <w:rPr>
          <w:szCs w:val="24"/>
        </w:rPr>
        <w:t xml:space="preserve">коммунальные инженерные системы построены без учета современных требований к </w:t>
      </w:r>
      <w:proofErr w:type="spellStart"/>
      <w:r w:rsidRPr="00D74910">
        <w:rPr>
          <w:szCs w:val="24"/>
        </w:rPr>
        <w:t>энергоэффективности</w:t>
      </w:r>
      <w:proofErr w:type="spellEnd"/>
      <w:r w:rsidRPr="00D74910">
        <w:rPr>
          <w:szCs w:val="24"/>
        </w:rPr>
        <w:t xml:space="preserve">; </w:t>
      </w:r>
    </w:p>
    <w:p w:rsidR="00F23746" w:rsidRPr="00D74910" w:rsidRDefault="00F23746" w:rsidP="00AF44F0">
      <w:pPr>
        <w:pStyle w:val="a5"/>
        <w:numPr>
          <w:ilvl w:val="0"/>
          <w:numId w:val="20"/>
        </w:numPr>
        <w:ind w:left="0" w:firstLine="709"/>
        <w:rPr>
          <w:szCs w:val="24"/>
        </w:rPr>
      </w:pPr>
      <w:r w:rsidRPr="00D74910">
        <w:rPr>
          <w:szCs w:val="24"/>
        </w:rPr>
        <w:t xml:space="preserve">отсутствие приборов учета тепловой энергии у большинства потребителей. </w:t>
      </w:r>
    </w:p>
    <w:p w:rsidR="00F23746" w:rsidRPr="00D74910" w:rsidRDefault="00F23746" w:rsidP="00F23746">
      <w:pPr>
        <w:rPr>
          <w:szCs w:val="24"/>
        </w:rPr>
      </w:pPr>
      <w:r w:rsidRPr="00D74910">
        <w:rPr>
          <w:szCs w:val="24"/>
        </w:rPr>
        <w:t>Применяемые морально устаревшие технологии и оборудование не позволяют обеспечить требуемое качество поставляемых населению услуг теплоснабжения.</w:t>
      </w:r>
    </w:p>
    <w:p w:rsidR="00F23746" w:rsidRPr="00D74910" w:rsidRDefault="00F23746" w:rsidP="00F23746">
      <w:pPr>
        <w:rPr>
          <w:szCs w:val="24"/>
        </w:rPr>
      </w:pPr>
      <w:r w:rsidRPr="00D74910">
        <w:rPr>
          <w:szCs w:val="24"/>
        </w:rPr>
        <w:t>Использование устаревших материалов, конструкций и трубопроводов в жилищном фонде приводит к повышенным потерям тепловой энергии, снижению температурного режима в жилых помещениях, повышению объемов водопотребления, снижению качества коммунальных услуг.</w:t>
      </w:r>
    </w:p>
    <w:p w:rsidR="00F23746" w:rsidRPr="00D74910" w:rsidRDefault="00F23746" w:rsidP="00F23746">
      <w:pPr>
        <w:rPr>
          <w:szCs w:val="24"/>
        </w:rPr>
      </w:pPr>
    </w:p>
    <w:p w:rsidR="005D0A17" w:rsidRPr="00D74910" w:rsidRDefault="00F23746" w:rsidP="00C421AC">
      <w:pPr>
        <w:pStyle w:val="3"/>
        <w:numPr>
          <w:ilvl w:val="1"/>
          <w:numId w:val="1"/>
        </w:numPr>
        <w:ind w:left="0" w:firstLine="0"/>
        <w:rPr>
          <w:rFonts w:cs="Times New Roman"/>
          <w:szCs w:val="24"/>
        </w:rPr>
      </w:pPr>
      <w:bookmarkStart w:id="141" w:name="_Toc478394772"/>
      <w:bookmarkStart w:id="142" w:name="_Toc479856623"/>
      <w:r w:rsidRPr="00D74910">
        <w:rPr>
          <w:rFonts w:cs="Times New Roman"/>
          <w:szCs w:val="24"/>
        </w:rPr>
        <w:t>Существующие</w:t>
      </w:r>
      <w:r w:rsidR="005D0A17" w:rsidRPr="00D74910">
        <w:rPr>
          <w:rFonts w:cs="Times New Roman"/>
          <w:szCs w:val="24"/>
        </w:rPr>
        <w:t xml:space="preserve"> проблем</w:t>
      </w:r>
      <w:r w:rsidRPr="00D74910">
        <w:rPr>
          <w:rFonts w:cs="Times New Roman"/>
          <w:szCs w:val="24"/>
        </w:rPr>
        <w:t>ы</w:t>
      </w:r>
      <w:r w:rsidR="005D0A17" w:rsidRPr="00D74910">
        <w:rPr>
          <w:rFonts w:cs="Times New Roman"/>
          <w:szCs w:val="24"/>
        </w:rPr>
        <w:t xml:space="preserve"> надежного и эффективного снабжения топливом действующих систем теплоснабжения</w:t>
      </w:r>
      <w:bookmarkEnd w:id="141"/>
      <w:bookmarkEnd w:id="142"/>
    </w:p>
    <w:p w:rsidR="00656723" w:rsidRPr="00D74910" w:rsidRDefault="00656723" w:rsidP="00656723">
      <w:pPr>
        <w:ind w:firstLine="0"/>
        <w:rPr>
          <w:rFonts w:cs="Times New Roman"/>
          <w:szCs w:val="24"/>
        </w:rPr>
      </w:pPr>
    </w:p>
    <w:p w:rsidR="00F23746" w:rsidRPr="00D74910" w:rsidRDefault="00F23746" w:rsidP="00F23746">
      <w:pPr>
        <w:rPr>
          <w:rFonts w:cs="Times New Roman"/>
          <w:szCs w:val="24"/>
        </w:rPr>
      </w:pPr>
      <w:r w:rsidRPr="00D74910">
        <w:rPr>
          <w:szCs w:val="24"/>
        </w:rPr>
        <w:t>Проблемы надежного и эффективного снабжения топливом действующих систем теплоснабжения отсутствуют.</w:t>
      </w:r>
    </w:p>
    <w:p w:rsidR="00F23746" w:rsidRPr="00D74910" w:rsidRDefault="00F23746" w:rsidP="00656723">
      <w:pPr>
        <w:ind w:firstLine="0"/>
        <w:rPr>
          <w:rFonts w:cs="Times New Roman"/>
          <w:szCs w:val="24"/>
        </w:rPr>
      </w:pPr>
    </w:p>
    <w:p w:rsidR="005D0A17" w:rsidRPr="00D74910" w:rsidRDefault="00656723" w:rsidP="00C421AC">
      <w:pPr>
        <w:pStyle w:val="3"/>
        <w:numPr>
          <w:ilvl w:val="1"/>
          <w:numId w:val="1"/>
        </w:numPr>
        <w:ind w:left="0" w:firstLine="0"/>
        <w:rPr>
          <w:rFonts w:cs="Times New Roman"/>
          <w:szCs w:val="24"/>
        </w:rPr>
      </w:pPr>
      <w:bookmarkStart w:id="143" w:name="_Toc478394773"/>
      <w:bookmarkStart w:id="144" w:name="_Toc479856624"/>
      <w:r w:rsidRPr="00D74910">
        <w:rPr>
          <w:rFonts w:cs="Times New Roman"/>
          <w:szCs w:val="24"/>
        </w:rPr>
        <w:t xml:space="preserve">Анализ </w:t>
      </w:r>
      <w:r w:rsidR="005D0A17" w:rsidRPr="00D74910">
        <w:rPr>
          <w:rFonts w:cs="Times New Roman"/>
          <w:szCs w:val="24"/>
        </w:rPr>
        <w:t>предписаний надзорных органов об устранении нарушений, влияющих на безопасность и надежность системы теплоснабжения</w:t>
      </w:r>
      <w:bookmarkEnd w:id="143"/>
      <w:bookmarkEnd w:id="144"/>
    </w:p>
    <w:p w:rsidR="00892783" w:rsidRPr="00D74910" w:rsidRDefault="00892783" w:rsidP="00F23746">
      <w:pPr>
        <w:rPr>
          <w:szCs w:val="24"/>
        </w:rPr>
      </w:pPr>
    </w:p>
    <w:p w:rsidR="00892783" w:rsidRPr="00D74910" w:rsidRDefault="00F23746" w:rsidP="00F23746">
      <w:pPr>
        <w:rPr>
          <w:szCs w:val="24"/>
        </w:rPr>
      </w:pPr>
      <w:r w:rsidRPr="00D74910">
        <w:rPr>
          <w:szCs w:val="24"/>
        </w:rPr>
        <w:t>Сведений о предписаниях надзорных органов по устранению нарушений, влияющих на безопасность и надежность системы теплоснабжения, не выявлено.</w:t>
      </w:r>
    </w:p>
    <w:p w:rsidR="00892783" w:rsidRPr="00D74910" w:rsidRDefault="00892783" w:rsidP="00656723">
      <w:pPr>
        <w:ind w:firstLine="0"/>
        <w:rPr>
          <w:rFonts w:cs="Times New Roman"/>
          <w:szCs w:val="24"/>
        </w:rPr>
      </w:pPr>
    </w:p>
    <w:p w:rsidR="008453A5" w:rsidRPr="00656723" w:rsidRDefault="008453A5" w:rsidP="00656723">
      <w:pPr>
        <w:ind w:firstLine="0"/>
        <w:rPr>
          <w:rFonts w:eastAsiaTheme="majorEastAsia" w:cs="Times New Roman"/>
          <w:bCs/>
          <w:szCs w:val="24"/>
        </w:rPr>
      </w:pPr>
      <w:r w:rsidRPr="00656723">
        <w:rPr>
          <w:rFonts w:cs="Times New Roman"/>
          <w:b/>
          <w:szCs w:val="24"/>
        </w:rPr>
        <w:br w:type="page"/>
      </w:r>
    </w:p>
    <w:p w:rsidR="00892783" w:rsidRPr="00656723" w:rsidRDefault="008453A5" w:rsidP="00656723">
      <w:pPr>
        <w:pStyle w:val="1"/>
        <w:ind w:firstLine="0"/>
        <w:rPr>
          <w:rFonts w:cs="Times New Roman"/>
          <w:b w:val="0"/>
          <w:szCs w:val="24"/>
        </w:rPr>
      </w:pPr>
      <w:bookmarkStart w:id="145" w:name="_Toc478394774"/>
      <w:bookmarkStart w:id="146" w:name="_Toc479856625"/>
      <w:r w:rsidRPr="00F23746">
        <w:rPr>
          <w:rFonts w:cs="Times New Roman"/>
          <w:szCs w:val="24"/>
        </w:rPr>
        <w:lastRenderedPageBreak/>
        <w:t>Глава 2 -</w:t>
      </w:r>
      <w:r w:rsidR="005D0A17" w:rsidRPr="00656723">
        <w:rPr>
          <w:rFonts w:cs="Times New Roman"/>
          <w:szCs w:val="24"/>
        </w:rPr>
        <w:t>Перспективное потребление тепловой энергии на цели теплоснабжения</w:t>
      </w:r>
      <w:bookmarkEnd w:id="145"/>
      <w:bookmarkEnd w:id="146"/>
    </w:p>
    <w:p w:rsidR="00892783" w:rsidRDefault="00892783" w:rsidP="00656723">
      <w:pPr>
        <w:ind w:firstLine="0"/>
        <w:rPr>
          <w:rFonts w:cs="Times New Roman"/>
          <w:b/>
          <w:szCs w:val="24"/>
        </w:rPr>
      </w:pPr>
    </w:p>
    <w:p w:rsidR="00F23746" w:rsidRDefault="00F23746" w:rsidP="00F23746">
      <w:r>
        <w:t xml:space="preserve">В настоящее время городской округ </w:t>
      </w:r>
      <w:proofErr w:type="spellStart"/>
      <w:r>
        <w:t>г.Батайск</w:t>
      </w:r>
      <w:proofErr w:type="spellEnd"/>
      <w:r>
        <w:t xml:space="preserve"> имеет определённый потенциал для развития. Территория городского округа характеризуется: наличием развитой промышленной зоны, наличием значительных по площади свободных территорий, пригодных для освоения и не занятых под определённый вид использования. </w:t>
      </w:r>
    </w:p>
    <w:p w:rsidR="00F23746" w:rsidRDefault="00F23746" w:rsidP="00F23746">
      <w:pPr>
        <w:rPr>
          <w:rFonts w:cs="Times New Roman"/>
          <w:b/>
          <w:szCs w:val="24"/>
        </w:rPr>
      </w:pPr>
      <w:r>
        <w:t>Территория округа, определенная генеральным планом, достаточна по размеру, чтобы обеспечить возможность размещения всех необходимых объектов для его устойчивого перспективного развития.</w:t>
      </w:r>
    </w:p>
    <w:p w:rsidR="00F23746" w:rsidRPr="00656723" w:rsidRDefault="00F23746" w:rsidP="00656723">
      <w:pPr>
        <w:ind w:firstLine="0"/>
        <w:rPr>
          <w:rFonts w:cs="Times New Roman"/>
          <w:b/>
          <w:szCs w:val="24"/>
        </w:rPr>
      </w:pPr>
    </w:p>
    <w:p w:rsidR="005D0A17" w:rsidRPr="00656723" w:rsidRDefault="008453A5" w:rsidP="008112FC">
      <w:pPr>
        <w:pStyle w:val="2"/>
        <w:numPr>
          <w:ilvl w:val="1"/>
          <w:numId w:val="3"/>
        </w:numPr>
        <w:ind w:left="0" w:firstLine="0"/>
        <w:rPr>
          <w:rFonts w:cs="Times New Roman"/>
          <w:szCs w:val="24"/>
        </w:rPr>
      </w:pPr>
      <w:bookmarkStart w:id="147" w:name="_Toc478394775"/>
      <w:bookmarkStart w:id="148" w:name="_Toc479856626"/>
      <w:r w:rsidRPr="00656723">
        <w:rPr>
          <w:rFonts w:cs="Times New Roman"/>
          <w:szCs w:val="24"/>
        </w:rPr>
        <w:t>Д</w:t>
      </w:r>
      <w:r w:rsidR="005D0A17" w:rsidRPr="00656723">
        <w:rPr>
          <w:rFonts w:cs="Times New Roman"/>
          <w:szCs w:val="24"/>
        </w:rPr>
        <w:t>анные базового уровня потреблен</w:t>
      </w:r>
      <w:r w:rsidRPr="00656723">
        <w:rPr>
          <w:rFonts w:cs="Times New Roman"/>
          <w:szCs w:val="24"/>
        </w:rPr>
        <w:t>ия тепла на цели теплоснабжения</w:t>
      </w:r>
      <w:bookmarkEnd w:id="147"/>
      <w:bookmarkEnd w:id="148"/>
    </w:p>
    <w:p w:rsidR="008453A5" w:rsidRPr="00F23746" w:rsidRDefault="008453A5" w:rsidP="00F23746">
      <w:pPr>
        <w:rPr>
          <w:sz w:val="22"/>
        </w:rPr>
      </w:pPr>
    </w:p>
    <w:p w:rsidR="00F23746" w:rsidRPr="00F23746" w:rsidRDefault="00F23746" w:rsidP="00F23746">
      <w:pPr>
        <w:rPr>
          <w:szCs w:val="26"/>
        </w:rPr>
      </w:pPr>
      <w:r w:rsidRPr="00F23746">
        <w:rPr>
          <w:szCs w:val="26"/>
        </w:rPr>
        <w:t>В настоящий момент на территории муниципального образования «Город Батайск» в теплоснабжении жилых зданий, объектов производственного и социально-бытового назначения участвуют 3</w:t>
      </w:r>
      <w:r w:rsidR="009B29A3">
        <w:rPr>
          <w:szCs w:val="26"/>
        </w:rPr>
        <w:t>2</w:t>
      </w:r>
      <w:r w:rsidRPr="00F23746">
        <w:rPr>
          <w:szCs w:val="26"/>
        </w:rPr>
        <w:t xml:space="preserve"> источник</w:t>
      </w:r>
      <w:r w:rsidR="009B29A3">
        <w:rPr>
          <w:szCs w:val="26"/>
        </w:rPr>
        <w:t>а</w:t>
      </w:r>
      <w:r w:rsidRPr="00F23746">
        <w:rPr>
          <w:szCs w:val="26"/>
        </w:rPr>
        <w:t xml:space="preserve"> теплоснабжения, наибольшее количество которых принадлежит БРТС. </w:t>
      </w:r>
    </w:p>
    <w:p w:rsidR="00F23746" w:rsidRPr="00F23746" w:rsidRDefault="00F23746" w:rsidP="00F23746">
      <w:pPr>
        <w:rPr>
          <w:sz w:val="22"/>
        </w:rPr>
      </w:pPr>
      <w:r w:rsidRPr="00F23746">
        <w:rPr>
          <w:szCs w:val="26"/>
        </w:rPr>
        <w:t>Присоединенная нагрузка и данные базового уровня потребления тепла на цели тепло</w:t>
      </w:r>
      <w:r w:rsidR="00D74910">
        <w:rPr>
          <w:szCs w:val="26"/>
        </w:rPr>
        <w:t>снабжения представлены в таблицах 2.1.а, 2.1.б</w:t>
      </w:r>
      <w:r w:rsidRPr="00F23746">
        <w:rPr>
          <w:szCs w:val="26"/>
        </w:rPr>
        <w:t>.</w:t>
      </w:r>
    </w:p>
    <w:p w:rsidR="00F23746" w:rsidRDefault="00F23746" w:rsidP="00656723">
      <w:pPr>
        <w:ind w:firstLine="0"/>
        <w:rPr>
          <w:rFonts w:cs="Times New Roman"/>
          <w:szCs w:val="24"/>
        </w:rPr>
      </w:pPr>
    </w:p>
    <w:p w:rsidR="00F23746" w:rsidRDefault="00F23746" w:rsidP="00F23746">
      <w:pPr>
        <w:ind w:firstLine="0"/>
        <w:jc w:val="center"/>
        <w:rPr>
          <w:rFonts w:cs="Times New Roman"/>
          <w:szCs w:val="24"/>
        </w:rPr>
      </w:pPr>
      <w:r>
        <w:t xml:space="preserve">Таблица </w:t>
      </w:r>
      <w:r w:rsidR="00D74910">
        <w:rPr>
          <w:szCs w:val="26"/>
        </w:rPr>
        <w:t>2.1.а</w:t>
      </w:r>
      <w:r>
        <w:t>. Данные базового уровня потребления тепловой энергии</w:t>
      </w:r>
      <w:r w:rsidR="002460F4">
        <w:t xml:space="preserve"> в настоящий момент </w:t>
      </w:r>
    </w:p>
    <w:p w:rsidR="00F23746" w:rsidRDefault="00F23746" w:rsidP="00656723">
      <w:pPr>
        <w:ind w:firstLine="0"/>
        <w:rPr>
          <w:rFonts w:cs="Times New Roman"/>
          <w:szCs w:val="24"/>
        </w:rPr>
      </w:pPr>
    </w:p>
    <w:tbl>
      <w:tblPr>
        <w:tblW w:w="5000" w:type="pct"/>
        <w:tblCellMar>
          <w:left w:w="28" w:type="dxa"/>
          <w:right w:w="28" w:type="dxa"/>
        </w:tblCellMar>
        <w:tblLook w:val="04A0" w:firstRow="1" w:lastRow="0" w:firstColumn="1" w:lastColumn="0" w:noHBand="0" w:noVBand="1"/>
      </w:tblPr>
      <w:tblGrid>
        <w:gridCol w:w="353"/>
        <w:gridCol w:w="2144"/>
        <w:gridCol w:w="4487"/>
        <w:gridCol w:w="1080"/>
        <w:gridCol w:w="1180"/>
        <w:gridCol w:w="551"/>
        <w:gridCol w:w="661"/>
      </w:tblGrid>
      <w:tr w:rsidR="00E55EBF" w:rsidRPr="00E55EBF" w:rsidTr="00E55EBF">
        <w:trPr>
          <w:trHeight w:val="20"/>
          <w:tblHeader/>
        </w:trPr>
        <w:tc>
          <w:tcPr>
            <w:tcW w:w="183"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п/п №</w:t>
            </w:r>
          </w:p>
        </w:tc>
        <w:tc>
          <w:tcPr>
            <w:tcW w:w="1165" w:type="pct"/>
            <w:vMerge w:val="restart"/>
            <w:tcBorders>
              <w:top w:val="single" w:sz="4" w:space="0" w:color="auto"/>
              <w:left w:val="single" w:sz="4" w:space="0" w:color="auto"/>
              <w:bottom w:val="nil"/>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Наименование территориальной единицы (район)</w:t>
            </w:r>
          </w:p>
        </w:tc>
        <w:tc>
          <w:tcPr>
            <w:tcW w:w="2218"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Адреса котельных</w:t>
            </w:r>
          </w:p>
        </w:tc>
        <w:tc>
          <w:tcPr>
            <w:tcW w:w="1435" w:type="pct"/>
            <w:gridSpan w:val="4"/>
            <w:tcBorders>
              <w:top w:val="single" w:sz="4" w:space="0" w:color="auto"/>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Тепловые нагрузки, Гкал/час</w:t>
            </w:r>
          </w:p>
        </w:tc>
      </w:tr>
      <w:tr w:rsidR="00E55EBF" w:rsidRPr="00E55EBF" w:rsidTr="00E55EBF">
        <w:trPr>
          <w:trHeight w:val="20"/>
          <w:tblHeader/>
        </w:trPr>
        <w:tc>
          <w:tcPr>
            <w:tcW w:w="183" w:type="pct"/>
            <w:vMerge/>
            <w:tcBorders>
              <w:top w:val="single" w:sz="4" w:space="0" w:color="auto"/>
              <w:left w:val="single" w:sz="4" w:space="0" w:color="auto"/>
              <w:bottom w:val="single" w:sz="4" w:space="0" w:color="000000"/>
              <w:right w:val="single" w:sz="4" w:space="0" w:color="auto"/>
            </w:tcBorders>
            <w:vAlign w:val="center"/>
            <w:hideMark/>
          </w:tcPr>
          <w:p w:rsidR="00E55EBF" w:rsidRPr="00E55EBF" w:rsidRDefault="00E55EBF" w:rsidP="00E55EBF">
            <w:pPr>
              <w:ind w:firstLine="0"/>
              <w:jc w:val="left"/>
              <w:rPr>
                <w:rFonts w:eastAsia="Times New Roman" w:cs="Times New Roman"/>
                <w:lang w:eastAsia="ru-RU"/>
              </w:rPr>
            </w:pPr>
          </w:p>
        </w:tc>
        <w:tc>
          <w:tcPr>
            <w:tcW w:w="1165" w:type="pct"/>
            <w:vMerge/>
            <w:tcBorders>
              <w:top w:val="single" w:sz="4" w:space="0" w:color="auto"/>
              <w:left w:val="single" w:sz="4" w:space="0" w:color="auto"/>
              <w:bottom w:val="nil"/>
              <w:right w:val="single" w:sz="4" w:space="0" w:color="auto"/>
            </w:tcBorders>
            <w:vAlign w:val="center"/>
            <w:hideMark/>
          </w:tcPr>
          <w:p w:rsidR="00E55EBF" w:rsidRPr="00E55EBF" w:rsidRDefault="00E55EBF" w:rsidP="00E55EBF">
            <w:pPr>
              <w:ind w:firstLine="0"/>
              <w:jc w:val="left"/>
              <w:rPr>
                <w:rFonts w:eastAsia="Times New Roman" w:cs="Times New Roman"/>
                <w:lang w:eastAsia="ru-RU"/>
              </w:rPr>
            </w:pPr>
          </w:p>
        </w:tc>
        <w:tc>
          <w:tcPr>
            <w:tcW w:w="2218" w:type="pct"/>
            <w:vMerge/>
            <w:tcBorders>
              <w:top w:val="single" w:sz="4" w:space="0" w:color="auto"/>
              <w:left w:val="single" w:sz="4" w:space="0" w:color="auto"/>
              <w:bottom w:val="single" w:sz="4" w:space="0" w:color="000000"/>
              <w:right w:val="single" w:sz="4" w:space="0" w:color="auto"/>
            </w:tcBorders>
            <w:vAlign w:val="center"/>
            <w:hideMark/>
          </w:tcPr>
          <w:p w:rsidR="00E55EBF" w:rsidRPr="00E55EBF" w:rsidRDefault="00E55EBF" w:rsidP="00E55EBF">
            <w:pPr>
              <w:ind w:firstLine="0"/>
              <w:jc w:val="left"/>
              <w:rPr>
                <w:rFonts w:eastAsia="Times New Roman" w:cs="Times New Roman"/>
                <w:lang w:eastAsia="ru-RU"/>
              </w:rPr>
            </w:pPr>
          </w:p>
        </w:tc>
        <w:tc>
          <w:tcPr>
            <w:tcW w:w="431" w:type="pct"/>
            <w:tcBorders>
              <w:top w:val="nil"/>
              <w:left w:val="nil"/>
              <w:bottom w:val="nil"/>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Отопление</w:t>
            </w:r>
          </w:p>
        </w:tc>
        <w:tc>
          <w:tcPr>
            <w:tcW w:w="465" w:type="pct"/>
            <w:tcBorders>
              <w:top w:val="nil"/>
              <w:left w:val="nil"/>
              <w:bottom w:val="nil"/>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Вентиляция</w:t>
            </w:r>
          </w:p>
        </w:tc>
        <w:tc>
          <w:tcPr>
            <w:tcW w:w="250" w:type="pct"/>
            <w:tcBorders>
              <w:top w:val="nil"/>
              <w:left w:val="nil"/>
              <w:bottom w:val="nil"/>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ГВС</w:t>
            </w:r>
          </w:p>
        </w:tc>
        <w:tc>
          <w:tcPr>
            <w:tcW w:w="288" w:type="pct"/>
            <w:tcBorders>
              <w:top w:val="nil"/>
              <w:left w:val="nil"/>
              <w:bottom w:val="nil"/>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всего</w:t>
            </w:r>
          </w:p>
        </w:tc>
      </w:tr>
      <w:tr w:rsidR="00E55EBF" w:rsidRPr="00E55EBF" w:rsidTr="00E55EBF">
        <w:trPr>
          <w:trHeight w:val="20"/>
        </w:trPr>
        <w:tc>
          <w:tcPr>
            <w:tcW w:w="183" w:type="pct"/>
            <w:tcBorders>
              <w:top w:val="single" w:sz="8" w:space="0" w:color="auto"/>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w:t>
            </w:r>
          </w:p>
        </w:tc>
        <w:tc>
          <w:tcPr>
            <w:tcW w:w="1165" w:type="pct"/>
            <w:tcBorders>
              <w:top w:val="single" w:sz="4" w:space="0" w:color="auto"/>
              <w:left w:val="nil"/>
              <w:bottom w:val="single" w:sz="4" w:space="0" w:color="auto"/>
              <w:right w:val="single" w:sz="4" w:space="0" w:color="auto"/>
            </w:tcBorders>
            <w:shd w:val="clear" w:color="auto" w:fill="auto"/>
            <w:noWrap/>
            <w:vAlign w:val="bottom"/>
            <w:hideMark/>
          </w:tcPr>
          <w:p w:rsidR="00E55EBF" w:rsidRPr="00E55EBF" w:rsidRDefault="00E55EBF" w:rsidP="00E55EBF">
            <w:pPr>
              <w:ind w:firstLine="0"/>
              <w:jc w:val="center"/>
              <w:rPr>
                <w:rFonts w:eastAsia="Times New Roman" w:cs="Times New Roman"/>
                <w:color w:val="000000"/>
                <w:lang w:eastAsia="ru-RU"/>
              </w:rPr>
            </w:pPr>
            <w:r w:rsidRPr="00E55EBF">
              <w:rPr>
                <w:rFonts w:eastAsia="Times New Roman" w:cs="Times New Roman"/>
                <w:color w:val="000000"/>
                <w:sz w:val="22"/>
                <w:lang w:eastAsia="ru-RU"/>
              </w:rPr>
              <w:t>Центральный</w:t>
            </w:r>
          </w:p>
        </w:tc>
        <w:tc>
          <w:tcPr>
            <w:tcW w:w="2218" w:type="pct"/>
            <w:tcBorders>
              <w:top w:val="single" w:sz="8" w:space="0" w:color="auto"/>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lang w:eastAsia="ru-RU"/>
              </w:rPr>
            </w:pPr>
            <w:r w:rsidRPr="00E55EBF">
              <w:rPr>
                <w:rFonts w:eastAsia="Times New Roman" w:cs="Times New Roman"/>
                <w:sz w:val="22"/>
                <w:lang w:eastAsia="ru-RU"/>
              </w:rPr>
              <w:t>Котельная БРТС №01 по ул. Ленина,2в</w:t>
            </w:r>
          </w:p>
        </w:tc>
        <w:tc>
          <w:tcPr>
            <w:tcW w:w="431" w:type="pct"/>
            <w:tcBorders>
              <w:top w:val="single" w:sz="8" w:space="0" w:color="auto"/>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8,747</w:t>
            </w:r>
          </w:p>
        </w:tc>
        <w:tc>
          <w:tcPr>
            <w:tcW w:w="465" w:type="pct"/>
            <w:tcBorders>
              <w:top w:val="single" w:sz="8" w:space="0" w:color="auto"/>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0,030</w:t>
            </w:r>
          </w:p>
        </w:tc>
        <w:tc>
          <w:tcPr>
            <w:tcW w:w="250" w:type="pct"/>
            <w:tcBorders>
              <w:top w:val="single" w:sz="8" w:space="0" w:color="auto"/>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2,324</w:t>
            </w:r>
          </w:p>
        </w:tc>
        <w:tc>
          <w:tcPr>
            <w:tcW w:w="288" w:type="pct"/>
            <w:tcBorders>
              <w:top w:val="single" w:sz="8" w:space="0" w:color="auto"/>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11,100</w:t>
            </w:r>
          </w:p>
        </w:tc>
      </w:tr>
      <w:tr w:rsidR="00E55EBF" w:rsidRPr="00E55EBF" w:rsidTr="00E55EBF">
        <w:trPr>
          <w:trHeight w:val="20"/>
        </w:trPr>
        <w:tc>
          <w:tcPr>
            <w:tcW w:w="18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2</w:t>
            </w:r>
          </w:p>
        </w:tc>
        <w:tc>
          <w:tcPr>
            <w:tcW w:w="1165" w:type="pct"/>
            <w:tcBorders>
              <w:top w:val="nil"/>
              <w:left w:val="nil"/>
              <w:bottom w:val="single" w:sz="4" w:space="0" w:color="auto"/>
              <w:right w:val="single" w:sz="4" w:space="0" w:color="auto"/>
            </w:tcBorders>
            <w:shd w:val="clear" w:color="auto" w:fill="auto"/>
            <w:noWrap/>
            <w:vAlign w:val="bottom"/>
            <w:hideMark/>
          </w:tcPr>
          <w:p w:rsidR="00E55EBF" w:rsidRPr="00E55EBF" w:rsidRDefault="00E55EBF" w:rsidP="00E55EBF">
            <w:pPr>
              <w:ind w:firstLine="0"/>
              <w:jc w:val="center"/>
              <w:rPr>
                <w:rFonts w:eastAsia="Times New Roman" w:cs="Times New Roman"/>
                <w:color w:val="000000"/>
                <w:lang w:eastAsia="ru-RU"/>
              </w:rPr>
            </w:pPr>
            <w:r w:rsidRPr="00E55EBF">
              <w:rPr>
                <w:rFonts w:eastAsia="Times New Roman" w:cs="Times New Roman"/>
                <w:color w:val="000000"/>
                <w:sz w:val="22"/>
                <w:lang w:eastAsia="ru-RU"/>
              </w:rPr>
              <w:t>Центральный</w:t>
            </w:r>
          </w:p>
        </w:tc>
        <w:tc>
          <w:tcPr>
            <w:tcW w:w="221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№02 по пер. Парковый,11а</w:t>
            </w:r>
          </w:p>
        </w:tc>
        <w:tc>
          <w:tcPr>
            <w:tcW w:w="431"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2,377</w:t>
            </w:r>
          </w:p>
        </w:tc>
        <w:tc>
          <w:tcPr>
            <w:tcW w:w="4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0,000</w:t>
            </w:r>
          </w:p>
        </w:tc>
        <w:tc>
          <w:tcPr>
            <w:tcW w:w="250"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0,000</w:t>
            </w:r>
          </w:p>
        </w:tc>
        <w:tc>
          <w:tcPr>
            <w:tcW w:w="28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2,377</w:t>
            </w:r>
          </w:p>
        </w:tc>
      </w:tr>
      <w:tr w:rsidR="00E55EBF" w:rsidRPr="00E55EBF" w:rsidTr="00E55EBF">
        <w:trPr>
          <w:trHeight w:val="20"/>
        </w:trPr>
        <w:tc>
          <w:tcPr>
            <w:tcW w:w="18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3</w:t>
            </w:r>
          </w:p>
        </w:tc>
        <w:tc>
          <w:tcPr>
            <w:tcW w:w="1165" w:type="pct"/>
            <w:tcBorders>
              <w:top w:val="nil"/>
              <w:left w:val="nil"/>
              <w:bottom w:val="single" w:sz="4" w:space="0" w:color="auto"/>
              <w:right w:val="single" w:sz="4" w:space="0" w:color="auto"/>
            </w:tcBorders>
            <w:shd w:val="clear" w:color="auto" w:fill="auto"/>
            <w:noWrap/>
            <w:vAlign w:val="bottom"/>
            <w:hideMark/>
          </w:tcPr>
          <w:p w:rsidR="00E55EBF" w:rsidRPr="00E55EBF" w:rsidRDefault="00E55EBF" w:rsidP="00E55EBF">
            <w:pPr>
              <w:ind w:firstLine="0"/>
              <w:jc w:val="center"/>
              <w:rPr>
                <w:rFonts w:eastAsia="Times New Roman" w:cs="Times New Roman"/>
                <w:color w:val="000000"/>
                <w:lang w:eastAsia="ru-RU"/>
              </w:rPr>
            </w:pPr>
            <w:r w:rsidRPr="00E55EBF">
              <w:rPr>
                <w:rFonts w:eastAsia="Times New Roman" w:cs="Times New Roman"/>
                <w:color w:val="000000"/>
                <w:sz w:val="22"/>
                <w:lang w:eastAsia="ru-RU"/>
              </w:rPr>
              <w:t>Центральный</w:t>
            </w:r>
          </w:p>
        </w:tc>
        <w:tc>
          <w:tcPr>
            <w:tcW w:w="221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№03 по ул. Энгельса,174Б</w:t>
            </w:r>
          </w:p>
        </w:tc>
        <w:tc>
          <w:tcPr>
            <w:tcW w:w="431"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1,995</w:t>
            </w:r>
          </w:p>
        </w:tc>
        <w:tc>
          <w:tcPr>
            <w:tcW w:w="4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0,000</w:t>
            </w:r>
          </w:p>
        </w:tc>
        <w:tc>
          <w:tcPr>
            <w:tcW w:w="250"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0,972</w:t>
            </w:r>
          </w:p>
        </w:tc>
        <w:tc>
          <w:tcPr>
            <w:tcW w:w="28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2,967</w:t>
            </w:r>
          </w:p>
        </w:tc>
      </w:tr>
      <w:tr w:rsidR="00E55EBF" w:rsidRPr="00E55EBF" w:rsidTr="00E55EBF">
        <w:trPr>
          <w:trHeight w:val="20"/>
        </w:trPr>
        <w:tc>
          <w:tcPr>
            <w:tcW w:w="18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4</w:t>
            </w:r>
          </w:p>
        </w:tc>
        <w:tc>
          <w:tcPr>
            <w:tcW w:w="11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Микрорайон Гайдара</w:t>
            </w:r>
          </w:p>
        </w:tc>
        <w:tc>
          <w:tcPr>
            <w:tcW w:w="221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№04 по ул. Комсомольская,113Б</w:t>
            </w:r>
          </w:p>
        </w:tc>
        <w:tc>
          <w:tcPr>
            <w:tcW w:w="431"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9,383</w:t>
            </w:r>
          </w:p>
        </w:tc>
        <w:tc>
          <w:tcPr>
            <w:tcW w:w="4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0,000</w:t>
            </w:r>
          </w:p>
        </w:tc>
        <w:tc>
          <w:tcPr>
            <w:tcW w:w="250"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3,486</w:t>
            </w:r>
          </w:p>
        </w:tc>
        <w:tc>
          <w:tcPr>
            <w:tcW w:w="28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12,869</w:t>
            </w:r>
          </w:p>
        </w:tc>
      </w:tr>
      <w:tr w:rsidR="00E55EBF" w:rsidRPr="00E55EBF" w:rsidTr="00E55EBF">
        <w:trPr>
          <w:trHeight w:val="20"/>
        </w:trPr>
        <w:tc>
          <w:tcPr>
            <w:tcW w:w="18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5</w:t>
            </w:r>
          </w:p>
        </w:tc>
        <w:tc>
          <w:tcPr>
            <w:tcW w:w="1165" w:type="pct"/>
            <w:tcBorders>
              <w:top w:val="nil"/>
              <w:left w:val="nil"/>
              <w:bottom w:val="single" w:sz="4" w:space="0" w:color="auto"/>
              <w:right w:val="single" w:sz="4" w:space="0" w:color="auto"/>
            </w:tcBorders>
            <w:shd w:val="clear" w:color="auto" w:fill="auto"/>
            <w:noWrap/>
            <w:vAlign w:val="bottom"/>
            <w:hideMark/>
          </w:tcPr>
          <w:p w:rsidR="00E55EBF" w:rsidRPr="00E55EBF" w:rsidRDefault="00E55EBF" w:rsidP="00E55EBF">
            <w:pPr>
              <w:ind w:firstLine="0"/>
              <w:jc w:val="center"/>
              <w:rPr>
                <w:rFonts w:eastAsia="Times New Roman" w:cs="Times New Roman"/>
                <w:color w:val="000000"/>
                <w:lang w:eastAsia="ru-RU"/>
              </w:rPr>
            </w:pPr>
            <w:r w:rsidRPr="00E55EBF">
              <w:rPr>
                <w:rFonts w:eastAsia="Times New Roman" w:cs="Times New Roman"/>
                <w:color w:val="000000"/>
                <w:sz w:val="22"/>
                <w:lang w:eastAsia="ru-RU"/>
              </w:rPr>
              <w:t>Центральный</w:t>
            </w:r>
          </w:p>
        </w:tc>
        <w:tc>
          <w:tcPr>
            <w:tcW w:w="221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№05 по ул. Куйбышева,140/1</w:t>
            </w:r>
          </w:p>
        </w:tc>
        <w:tc>
          <w:tcPr>
            <w:tcW w:w="431"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1,959</w:t>
            </w:r>
          </w:p>
        </w:tc>
        <w:tc>
          <w:tcPr>
            <w:tcW w:w="4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0,011</w:t>
            </w:r>
          </w:p>
        </w:tc>
        <w:tc>
          <w:tcPr>
            <w:tcW w:w="250"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0,589</w:t>
            </w:r>
          </w:p>
        </w:tc>
        <w:tc>
          <w:tcPr>
            <w:tcW w:w="28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2,559</w:t>
            </w:r>
          </w:p>
        </w:tc>
      </w:tr>
      <w:tr w:rsidR="00E55EBF" w:rsidRPr="00E55EBF" w:rsidTr="00E55EBF">
        <w:trPr>
          <w:trHeight w:val="20"/>
        </w:trPr>
        <w:tc>
          <w:tcPr>
            <w:tcW w:w="18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6</w:t>
            </w:r>
          </w:p>
        </w:tc>
        <w:tc>
          <w:tcPr>
            <w:tcW w:w="1165" w:type="pct"/>
            <w:tcBorders>
              <w:top w:val="nil"/>
              <w:left w:val="nil"/>
              <w:bottom w:val="single" w:sz="4" w:space="0" w:color="auto"/>
              <w:right w:val="single" w:sz="4" w:space="0" w:color="auto"/>
            </w:tcBorders>
            <w:shd w:val="clear" w:color="auto" w:fill="auto"/>
            <w:noWrap/>
            <w:vAlign w:val="bottom"/>
            <w:hideMark/>
          </w:tcPr>
          <w:p w:rsidR="00E55EBF" w:rsidRPr="00E55EBF" w:rsidRDefault="00E55EBF" w:rsidP="00E55EBF">
            <w:pPr>
              <w:ind w:firstLine="0"/>
              <w:jc w:val="center"/>
              <w:rPr>
                <w:rFonts w:eastAsia="Times New Roman" w:cs="Times New Roman"/>
                <w:color w:val="000000"/>
                <w:lang w:eastAsia="ru-RU"/>
              </w:rPr>
            </w:pPr>
            <w:r w:rsidRPr="00E55EBF">
              <w:rPr>
                <w:rFonts w:eastAsia="Times New Roman" w:cs="Times New Roman"/>
                <w:color w:val="000000"/>
                <w:sz w:val="22"/>
                <w:lang w:eastAsia="ru-RU"/>
              </w:rPr>
              <w:t>Центральный</w:t>
            </w:r>
          </w:p>
        </w:tc>
        <w:tc>
          <w:tcPr>
            <w:tcW w:w="221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№06 по ул. Рабочая,70а</w:t>
            </w:r>
          </w:p>
        </w:tc>
        <w:tc>
          <w:tcPr>
            <w:tcW w:w="431"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0,103</w:t>
            </w:r>
          </w:p>
        </w:tc>
        <w:tc>
          <w:tcPr>
            <w:tcW w:w="4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0,000</w:t>
            </w:r>
          </w:p>
        </w:tc>
        <w:tc>
          <w:tcPr>
            <w:tcW w:w="250"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0,124</w:t>
            </w:r>
          </w:p>
        </w:tc>
        <w:tc>
          <w:tcPr>
            <w:tcW w:w="28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0,227</w:t>
            </w:r>
          </w:p>
        </w:tc>
      </w:tr>
      <w:tr w:rsidR="00E55EBF" w:rsidRPr="00E55EBF" w:rsidTr="00E55EBF">
        <w:trPr>
          <w:trHeight w:val="20"/>
        </w:trPr>
        <w:tc>
          <w:tcPr>
            <w:tcW w:w="18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7</w:t>
            </w:r>
          </w:p>
        </w:tc>
        <w:tc>
          <w:tcPr>
            <w:tcW w:w="11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Микрорайон Гайдара</w:t>
            </w:r>
          </w:p>
        </w:tc>
        <w:tc>
          <w:tcPr>
            <w:tcW w:w="221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№07 по ул. Луначарского,168а</w:t>
            </w:r>
          </w:p>
        </w:tc>
        <w:tc>
          <w:tcPr>
            <w:tcW w:w="431"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1,679</w:t>
            </w:r>
          </w:p>
        </w:tc>
        <w:tc>
          <w:tcPr>
            <w:tcW w:w="4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0,000</w:t>
            </w:r>
          </w:p>
        </w:tc>
        <w:tc>
          <w:tcPr>
            <w:tcW w:w="250"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0,011</w:t>
            </w:r>
          </w:p>
        </w:tc>
        <w:tc>
          <w:tcPr>
            <w:tcW w:w="28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1,690</w:t>
            </w:r>
          </w:p>
        </w:tc>
      </w:tr>
      <w:tr w:rsidR="00E55EBF" w:rsidRPr="00E55EBF" w:rsidTr="00E55EBF">
        <w:trPr>
          <w:trHeight w:val="20"/>
        </w:trPr>
        <w:tc>
          <w:tcPr>
            <w:tcW w:w="18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8</w:t>
            </w:r>
          </w:p>
        </w:tc>
        <w:tc>
          <w:tcPr>
            <w:tcW w:w="11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Северный Батайск</w:t>
            </w:r>
          </w:p>
        </w:tc>
        <w:tc>
          <w:tcPr>
            <w:tcW w:w="221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№08 по пер. Ростовский,1а</w:t>
            </w:r>
          </w:p>
        </w:tc>
        <w:tc>
          <w:tcPr>
            <w:tcW w:w="431"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1,016</w:t>
            </w:r>
          </w:p>
        </w:tc>
        <w:tc>
          <w:tcPr>
            <w:tcW w:w="4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0,000</w:t>
            </w:r>
          </w:p>
        </w:tc>
        <w:tc>
          <w:tcPr>
            <w:tcW w:w="250"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0,085</w:t>
            </w:r>
          </w:p>
        </w:tc>
        <w:tc>
          <w:tcPr>
            <w:tcW w:w="28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1,101</w:t>
            </w:r>
          </w:p>
        </w:tc>
      </w:tr>
      <w:tr w:rsidR="00E55EBF" w:rsidRPr="00E55EBF" w:rsidTr="00E55EBF">
        <w:trPr>
          <w:trHeight w:val="20"/>
        </w:trPr>
        <w:tc>
          <w:tcPr>
            <w:tcW w:w="18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9</w:t>
            </w:r>
          </w:p>
        </w:tc>
        <w:tc>
          <w:tcPr>
            <w:tcW w:w="11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Северный Батайск</w:t>
            </w:r>
          </w:p>
        </w:tc>
        <w:tc>
          <w:tcPr>
            <w:tcW w:w="221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lang w:eastAsia="ru-RU"/>
              </w:rPr>
            </w:pPr>
            <w:r w:rsidRPr="00E55EBF">
              <w:rPr>
                <w:rFonts w:eastAsia="Times New Roman" w:cs="Times New Roman"/>
                <w:sz w:val="22"/>
                <w:lang w:eastAsia="ru-RU"/>
              </w:rPr>
              <w:t>Котельная БРТС №09 по пер. Городской,20А</w:t>
            </w:r>
          </w:p>
        </w:tc>
        <w:tc>
          <w:tcPr>
            <w:tcW w:w="431"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0,090</w:t>
            </w:r>
          </w:p>
        </w:tc>
        <w:tc>
          <w:tcPr>
            <w:tcW w:w="4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0,000</w:t>
            </w:r>
          </w:p>
        </w:tc>
        <w:tc>
          <w:tcPr>
            <w:tcW w:w="250"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0,007</w:t>
            </w:r>
          </w:p>
        </w:tc>
        <w:tc>
          <w:tcPr>
            <w:tcW w:w="28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0,096</w:t>
            </w:r>
          </w:p>
        </w:tc>
      </w:tr>
      <w:tr w:rsidR="00E55EBF" w:rsidRPr="00E55EBF" w:rsidTr="00E55EBF">
        <w:trPr>
          <w:trHeight w:val="20"/>
        </w:trPr>
        <w:tc>
          <w:tcPr>
            <w:tcW w:w="18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10</w:t>
            </w:r>
          </w:p>
        </w:tc>
        <w:tc>
          <w:tcPr>
            <w:tcW w:w="11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Северный Батайск</w:t>
            </w:r>
          </w:p>
        </w:tc>
        <w:tc>
          <w:tcPr>
            <w:tcW w:w="221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№10 по ул. Пушкина,1Б</w:t>
            </w:r>
          </w:p>
        </w:tc>
        <w:tc>
          <w:tcPr>
            <w:tcW w:w="431"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10,928</w:t>
            </w:r>
          </w:p>
        </w:tc>
        <w:tc>
          <w:tcPr>
            <w:tcW w:w="4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0,000</w:t>
            </w:r>
          </w:p>
        </w:tc>
        <w:tc>
          <w:tcPr>
            <w:tcW w:w="250"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5,824</w:t>
            </w:r>
          </w:p>
        </w:tc>
        <w:tc>
          <w:tcPr>
            <w:tcW w:w="28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16,752</w:t>
            </w:r>
          </w:p>
        </w:tc>
      </w:tr>
      <w:tr w:rsidR="00E55EBF" w:rsidRPr="00E55EBF" w:rsidTr="00E55EBF">
        <w:trPr>
          <w:trHeight w:val="20"/>
        </w:trPr>
        <w:tc>
          <w:tcPr>
            <w:tcW w:w="18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11</w:t>
            </w:r>
          </w:p>
        </w:tc>
        <w:tc>
          <w:tcPr>
            <w:tcW w:w="11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Восточный</w:t>
            </w:r>
          </w:p>
        </w:tc>
        <w:tc>
          <w:tcPr>
            <w:tcW w:w="221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№12 по ул. Воровского,49а</w:t>
            </w:r>
          </w:p>
        </w:tc>
        <w:tc>
          <w:tcPr>
            <w:tcW w:w="431"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10,584</w:t>
            </w:r>
          </w:p>
        </w:tc>
        <w:tc>
          <w:tcPr>
            <w:tcW w:w="4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0,000</w:t>
            </w:r>
          </w:p>
        </w:tc>
        <w:tc>
          <w:tcPr>
            <w:tcW w:w="250"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5,175</w:t>
            </w:r>
          </w:p>
        </w:tc>
        <w:tc>
          <w:tcPr>
            <w:tcW w:w="28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15,759</w:t>
            </w:r>
          </w:p>
        </w:tc>
      </w:tr>
      <w:tr w:rsidR="00E55EBF" w:rsidRPr="00E55EBF" w:rsidTr="00E55EBF">
        <w:trPr>
          <w:trHeight w:val="20"/>
        </w:trPr>
        <w:tc>
          <w:tcPr>
            <w:tcW w:w="18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12</w:t>
            </w:r>
          </w:p>
        </w:tc>
        <w:tc>
          <w:tcPr>
            <w:tcW w:w="11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Северный Батайск</w:t>
            </w:r>
          </w:p>
        </w:tc>
        <w:tc>
          <w:tcPr>
            <w:tcW w:w="221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№13 по ул. Горького,358к</w:t>
            </w:r>
          </w:p>
        </w:tc>
        <w:tc>
          <w:tcPr>
            <w:tcW w:w="431"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1,620</w:t>
            </w:r>
          </w:p>
        </w:tc>
        <w:tc>
          <w:tcPr>
            <w:tcW w:w="4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0,000</w:t>
            </w:r>
          </w:p>
        </w:tc>
        <w:tc>
          <w:tcPr>
            <w:tcW w:w="250"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0,288</w:t>
            </w:r>
          </w:p>
        </w:tc>
        <w:tc>
          <w:tcPr>
            <w:tcW w:w="28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1,909</w:t>
            </w:r>
          </w:p>
        </w:tc>
      </w:tr>
      <w:tr w:rsidR="00E55EBF" w:rsidRPr="00E55EBF" w:rsidTr="00E55EBF">
        <w:trPr>
          <w:trHeight w:val="20"/>
        </w:trPr>
        <w:tc>
          <w:tcPr>
            <w:tcW w:w="18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13</w:t>
            </w:r>
          </w:p>
        </w:tc>
        <w:tc>
          <w:tcPr>
            <w:tcW w:w="11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Восточный</w:t>
            </w:r>
          </w:p>
        </w:tc>
        <w:tc>
          <w:tcPr>
            <w:tcW w:w="221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№14 по ул. Пролетарская,100а</w:t>
            </w:r>
          </w:p>
        </w:tc>
        <w:tc>
          <w:tcPr>
            <w:tcW w:w="431"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2,000</w:t>
            </w:r>
          </w:p>
        </w:tc>
        <w:tc>
          <w:tcPr>
            <w:tcW w:w="4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0,000</w:t>
            </w:r>
          </w:p>
        </w:tc>
        <w:tc>
          <w:tcPr>
            <w:tcW w:w="250"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0,263</w:t>
            </w:r>
          </w:p>
        </w:tc>
        <w:tc>
          <w:tcPr>
            <w:tcW w:w="28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2,263</w:t>
            </w:r>
          </w:p>
        </w:tc>
      </w:tr>
      <w:tr w:rsidR="00E55EBF" w:rsidRPr="00E55EBF" w:rsidTr="00E55EBF">
        <w:trPr>
          <w:trHeight w:val="20"/>
        </w:trPr>
        <w:tc>
          <w:tcPr>
            <w:tcW w:w="18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14</w:t>
            </w:r>
          </w:p>
        </w:tc>
        <w:tc>
          <w:tcPr>
            <w:tcW w:w="11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РДВС</w:t>
            </w:r>
          </w:p>
        </w:tc>
        <w:tc>
          <w:tcPr>
            <w:tcW w:w="221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№15 по ул. Луначарского,191Б</w:t>
            </w:r>
          </w:p>
        </w:tc>
        <w:tc>
          <w:tcPr>
            <w:tcW w:w="431"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3,619</w:t>
            </w:r>
          </w:p>
        </w:tc>
        <w:tc>
          <w:tcPr>
            <w:tcW w:w="4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0,026</w:t>
            </w:r>
          </w:p>
        </w:tc>
        <w:tc>
          <w:tcPr>
            <w:tcW w:w="250"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0,008</w:t>
            </w:r>
          </w:p>
        </w:tc>
        <w:tc>
          <w:tcPr>
            <w:tcW w:w="28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3,653</w:t>
            </w:r>
          </w:p>
        </w:tc>
      </w:tr>
      <w:tr w:rsidR="00E55EBF" w:rsidRPr="00E55EBF" w:rsidTr="00E55EBF">
        <w:trPr>
          <w:trHeight w:val="20"/>
        </w:trPr>
        <w:tc>
          <w:tcPr>
            <w:tcW w:w="18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15</w:t>
            </w:r>
          </w:p>
        </w:tc>
        <w:tc>
          <w:tcPr>
            <w:tcW w:w="11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Микрорайон Гайдара</w:t>
            </w:r>
          </w:p>
        </w:tc>
        <w:tc>
          <w:tcPr>
            <w:tcW w:w="221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№16 по ул. Гайдара,6</w:t>
            </w:r>
          </w:p>
        </w:tc>
        <w:tc>
          <w:tcPr>
            <w:tcW w:w="431"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4,897</w:t>
            </w:r>
          </w:p>
        </w:tc>
        <w:tc>
          <w:tcPr>
            <w:tcW w:w="4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0,000</w:t>
            </w:r>
          </w:p>
        </w:tc>
        <w:tc>
          <w:tcPr>
            <w:tcW w:w="250"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1,425</w:t>
            </w:r>
          </w:p>
        </w:tc>
        <w:tc>
          <w:tcPr>
            <w:tcW w:w="28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6,321</w:t>
            </w:r>
          </w:p>
        </w:tc>
      </w:tr>
      <w:tr w:rsidR="00E55EBF" w:rsidRPr="00E55EBF" w:rsidTr="00E55EBF">
        <w:trPr>
          <w:trHeight w:val="20"/>
        </w:trPr>
        <w:tc>
          <w:tcPr>
            <w:tcW w:w="18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16</w:t>
            </w:r>
          </w:p>
        </w:tc>
        <w:tc>
          <w:tcPr>
            <w:tcW w:w="11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РДВС</w:t>
            </w:r>
          </w:p>
        </w:tc>
        <w:tc>
          <w:tcPr>
            <w:tcW w:w="221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№18 по ул. Вильямса,2б</w:t>
            </w:r>
          </w:p>
        </w:tc>
        <w:tc>
          <w:tcPr>
            <w:tcW w:w="431"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0,426</w:t>
            </w:r>
          </w:p>
        </w:tc>
        <w:tc>
          <w:tcPr>
            <w:tcW w:w="4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0,000</w:t>
            </w:r>
          </w:p>
        </w:tc>
        <w:tc>
          <w:tcPr>
            <w:tcW w:w="250"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0,000</w:t>
            </w:r>
          </w:p>
        </w:tc>
        <w:tc>
          <w:tcPr>
            <w:tcW w:w="28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0,426</w:t>
            </w:r>
          </w:p>
        </w:tc>
      </w:tr>
      <w:tr w:rsidR="00E55EBF" w:rsidRPr="00E55EBF" w:rsidTr="00E55EBF">
        <w:trPr>
          <w:trHeight w:val="20"/>
        </w:trPr>
        <w:tc>
          <w:tcPr>
            <w:tcW w:w="18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17</w:t>
            </w:r>
          </w:p>
        </w:tc>
        <w:tc>
          <w:tcPr>
            <w:tcW w:w="11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Западный</w:t>
            </w:r>
          </w:p>
        </w:tc>
        <w:tc>
          <w:tcPr>
            <w:tcW w:w="221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№19 по ул. Мелиораторов,2а</w:t>
            </w:r>
          </w:p>
        </w:tc>
        <w:tc>
          <w:tcPr>
            <w:tcW w:w="431"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0,400</w:t>
            </w:r>
          </w:p>
        </w:tc>
        <w:tc>
          <w:tcPr>
            <w:tcW w:w="4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0,000</w:t>
            </w:r>
          </w:p>
        </w:tc>
        <w:tc>
          <w:tcPr>
            <w:tcW w:w="250"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0,000</w:t>
            </w:r>
          </w:p>
        </w:tc>
        <w:tc>
          <w:tcPr>
            <w:tcW w:w="28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0,400</w:t>
            </w:r>
          </w:p>
        </w:tc>
      </w:tr>
      <w:tr w:rsidR="00E55EBF" w:rsidRPr="00E55EBF" w:rsidTr="00E55EBF">
        <w:trPr>
          <w:trHeight w:val="20"/>
        </w:trPr>
        <w:tc>
          <w:tcPr>
            <w:tcW w:w="18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18</w:t>
            </w:r>
          </w:p>
        </w:tc>
        <w:tc>
          <w:tcPr>
            <w:tcW w:w="11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Северный Батайск</w:t>
            </w:r>
          </w:p>
        </w:tc>
        <w:tc>
          <w:tcPr>
            <w:tcW w:w="221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№20 по ул. 50 лет Октября,71а</w:t>
            </w:r>
          </w:p>
        </w:tc>
        <w:tc>
          <w:tcPr>
            <w:tcW w:w="431"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0,702</w:t>
            </w:r>
          </w:p>
        </w:tc>
        <w:tc>
          <w:tcPr>
            <w:tcW w:w="4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0,000</w:t>
            </w:r>
          </w:p>
        </w:tc>
        <w:tc>
          <w:tcPr>
            <w:tcW w:w="250"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0,000</w:t>
            </w:r>
          </w:p>
        </w:tc>
        <w:tc>
          <w:tcPr>
            <w:tcW w:w="28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0,702</w:t>
            </w:r>
          </w:p>
        </w:tc>
      </w:tr>
      <w:tr w:rsidR="00E55EBF" w:rsidRPr="00E55EBF" w:rsidTr="00E55EBF">
        <w:trPr>
          <w:trHeight w:val="20"/>
        </w:trPr>
        <w:tc>
          <w:tcPr>
            <w:tcW w:w="18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19</w:t>
            </w:r>
          </w:p>
        </w:tc>
        <w:tc>
          <w:tcPr>
            <w:tcW w:w="11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РДВС</w:t>
            </w:r>
          </w:p>
        </w:tc>
        <w:tc>
          <w:tcPr>
            <w:tcW w:w="221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№21 по ул. Индустриальная,7а</w:t>
            </w:r>
          </w:p>
        </w:tc>
        <w:tc>
          <w:tcPr>
            <w:tcW w:w="431"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1,913</w:t>
            </w:r>
          </w:p>
        </w:tc>
        <w:tc>
          <w:tcPr>
            <w:tcW w:w="4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0,000</w:t>
            </w:r>
          </w:p>
        </w:tc>
        <w:tc>
          <w:tcPr>
            <w:tcW w:w="250"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0,336</w:t>
            </w:r>
          </w:p>
        </w:tc>
        <w:tc>
          <w:tcPr>
            <w:tcW w:w="28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2,248</w:t>
            </w:r>
          </w:p>
        </w:tc>
      </w:tr>
      <w:tr w:rsidR="00E55EBF" w:rsidRPr="00E55EBF" w:rsidTr="00E55EBF">
        <w:trPr>
          <w:trHeight w:val="20"/>
        </w:trPr>
        <w:tc>
          <w:tcPr>
            <w:tcW w:w="18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20</w:t>
            </w:r>
          </w:p>
        </w:tc>
        <w:tc>
          <w:tcPr>
            <w:tcW w:w="11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Авиагородок</w:t>
            </w:r>
          </w:p>
        </w:tc>
        <w:tc>
          <w:tcPr>
            <w:tcW w:w="221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№22 по пер. Литейный,8а</w:t>
            </w:r>
          </w:p>
        </w:tc>
        <w:tc>
          <w:tcPr>
            <w:tcW w:w="431"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0,904</w:t>
            </w:r>
          </w:p>
        </w:tc>
        <w:tc>
          <w:tcPr>
            <w:tcW w:w="4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0,000</w:t>
            </w:r>
          </w:p>
        </w:tc>
        <w:tc>
          <w:tcPr>
            <w:tcW w:w="250"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0,327</w:t>
            </w:r>
          </w:p>
        </w:tc>
        <w:tc>
          <w:tcPr>
            <w:tcW w:w="28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1,231</w:t>
            </w:r>
          </w:p>
        </w:tc>
      </w:tr>
      <w:tr w:rsidR="00E55EBF" w:rsidRPr="00E55EBF" w:rsidTr="00E55EBF">
        <w:trPr>
          <w:trHeight w:val="20"/>
        </w:trPr>
        <w:tc>
          <w:tcPr>
            <w:tcW w:w="18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21</w:t>
            </w:r>
          </w:p>
        </w:tc>
        <w:tc>
          <w:tcPr>
            <w:tcW w:w="11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Восточный</w:t>
            </w:r>
          </w:p>
        </w:tc>
        <w:tc>
          <w:tcPr>
            <w:tcW w:w="221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№23 по ул. Киевская 86/1(Д/с №12)</w:t>
            </w:r>
          </w:p>
        </w:tc>
        <w:tc>
          <w:tcPr>
            <w:tcW w:w="431"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0,057</w:t>
            </w:r>
          </w:p>
        </w:tc>
        <w:tc>
          <w:tcPr>
            <w:tcW w:w="4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0,000</w:t>
            </w:r>
          </w:p>
        </w:tc>
        <w:tc>
          <w:tcPr>
            <w:tcW w:w="250"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0,028</w:t>
            </w:r>
          </w:p>
        </w:tc>
        <w:tc>
          <w:tcPr>
            <w:tcW w:w="28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0,085</w:t>
            </w:r>
          </w:p>
        </w:tc>
      </w:tr>
      <w:tr w:rsidR="00E55EBF" w:rsidRPr="00E55EBF" w:rsidTr="00E55EBF">
        <w:trPr>
          <w:trHeight w:val="20"/>
        </w:trPr>
        <w:tc>
          <w:tcPr>
            <w:tcW w:w="18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22</w:t>
            </w:r>
          </w:p>
        </w:tc>
        <w:tc>
          <w:tcPr>
            <w:tcW w:w="11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Авиагородок</w:t>
            </w:r>
          </w:p>
        </w:tc>
        <w:tc>
          <w:tcPr>
            <w:tcW w:w="221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№24 по ул. Талалихина,47</w:t>
            </w:r>
          </w:p>
        </w:tc>
        <w:tc>
          <w:tcPr>
            <w:tcW w:w="431"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10,967</w:t>
            </w:r>
          </w:p>
        </w:tc>
        <w:tc>
          <w:tcPr>
            <w:tcW w:w="4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0,000</w:t>
            </w:r>
          </w:p>
        </w:tc>
        <w:tc>
          <w:tcPr>
            <w:tcW w:w="250"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1,658</w:t>
            </w:r>
          </w:p>
        </w:tc>
        <w:tc>
          <w:tcPr>
            <w:tcW w:w="28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12,626</w:t>
            </w:r>
          </w:p>
        </w:tc>
      </w:tr>
      <w:tr w:rsidR="00E55EBF" w:rsidRPr="00E55EBF" w:rsidTr="00E55EBF">
        <w:trPr>
          <w:trHeight w:val="20"/>
        </w:trPr>
        <w:tc>
          <w:tcPr>
            <w:tcW w:w="18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23</w:t>
            </w:r>
          </w:p>
        </w:tc>
        <w:tc>
          <w:tcPr>
            <w:tcW w:w="11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Восточный</w:t>
            </w:r>
          </w:p>
        </w:tc>
        <w:tc>
          <w:tcPr>
            <w:tcW w:w="221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№25 по ул. Коммунистическая,88а</w:t>
            </w:r>
          </w:p>
        </w:tc>
        <w:tc>
          <w:tcPr>
            <w:tcW w:w="431"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0,335</w:t>
            </w:r>
          </w:p>
        </w:tc>
        <w:tc>
          <w:tcPr>
            <w:tcW w:w="4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0,000</w:t>
            </w:r>
          </w:p>
        </w:tc>
        <w:tc>
          <w:tcPr>
            <w:tcW w:w="250"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0,007</w:t>
            </w:r>
          </w:p>
        </w:tc>
        <w:tc>
          <w:tcPr>
            <w:tcW w:w="28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0,342</w:t>
            </w:r>
          </w:p>
        </w:tc>
      </w:tr>
      <w:tr w:rsidR="00E55EBF" w:rsidRPr="00E55EBF" w:rsidTr="00E55EBF">
        <w:trPr>
          <w:trHeight w:val="20"/>
        </w:trPr>
        <w:tc>
          <w:tcPr>
            <w:tcW w:w="18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24</w:t>
            </w:r>
          </w:p>
        </w:tc>
        <w:tc>
          <w:tcPr>
            <w:tcW w:w="11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Восточный</w:t>
            </w:r>
          </w:p>
        </w:tc>
        <w:tc>
          <w:tcPr>
            <w:tcW w:w="221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№26 по ул. Комарова,175а</w:t>
            </w:r>
          </w:p>
        </w:tc>
        <w:tc>
          <w:tcPr>
            <w:tcW w:w="431"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0,677</w:t>
            </w:r>
          </w:p>
        </w:tc>
        <w:tc>
          <w:tcPr>
            <w:tcW w:w="4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0,000</w:t>
            </w:r>
          </w:p>
        </w:tc>
        <w:tc>
          <w:tcPr>
            <w:tcW w:w="250"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0,000</w:t>
            </w:r>
          </w:p>
        </w:tc>
        <w:tc>
          <w:tcPr>
            <w:tcW w:w="28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0,677</w:t>
            </w:r>
          </w:p>
        </w:tc>
      </w:tr>
      <w:tr w:rsidR="00E55EBF" w:rsidRPr="00E55EBF" w:rsidTr="00E55EBF">
        <w:trPr>
          <w:trHeight w:val="20"/>
        </w:trPr>
        <w:tc>
          <w:tcPr>
            <w:tcW w:w="18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25</w:t>
            </w:r>
          </w:p>
        </w:tc>
        <w:tc>
          <w:tcPr>
            <w:tcW w:w="11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Южный</w:t>
            </w:r>
          </w:p>
        </w:tc>
        <w:tc>
          <w:tcPr>
            <w:tcW w:w="221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 xml:space="preserve">Котельная БРТС №27 по ул. </w:t>
            </w:r>
            <w:proofErr w:type="spellStart"/>
            <w:r w:rsidRPr="00E55EBF">
              <w:rPr>
                <w:rFonts w:eastAsia="Times New Roman" w:cs="Times New Roman"/>
                <w:color w:val="000000"/>
                <w:sz w:val="22"/>
                <w:lang w:eastAsia="ru-RU"/>
              </w:rPr>
              <w:t>Сальское</w:t>
            </w:r>
            <w:proofErr w:type="spellEnd"/>
            <w:r w:rsidRPr="00E55EBF">
              <w:rPr>
                <w:rFonts w:eastAsia="Times New Roman" w:cs="Times New Roman"/>
                <w:color w:val="000000"/>
                <w:sz w:val="22"/>
                <w:lang w:eastAsia="ru-RU"/>
              </w:rPr>
              <w:t xml:space="preserve"> шоссе,1б</w:t>
            </w:r>
          </w:p>
        </w:tc>
        <w:tc>
          <w:tcPr>
            <w:tcW w:w="431"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0,551</w:t>
            </w:r>
          </w:p>
        </w:tc>
        <w:tc>
          <w:tcPr>
            <w:tcW w:w="4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0,000</w:t>
            </w:r>
          </w:p>
        </w:tc>
        <w:tc>
          <w:tcPr>
            <w:tcW w:w="250"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0,000</w:t>
            </w:r>
          </w:p>
        </w:tc>
        <w:tc>
          <w:tcPr>
            <w:tcW w:w="28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0,551</w:t>
            </w:r>
          </w:p>
        </w:tc>
      </w:tr>
      <w:tr w:rsidR="00E55EBF" w:rsidRPr="00E55EBF" w:rsidTr="00E55EBF">
        <w:trPr>
          <w:trHeight w:val="20"/>
        </w:trPr>
        <w:tc>
          <w:tcPr>
            <w:tcW w:w="18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lastRenderedPageBreak/>
              <w:t>26</w:t>
            </w:r>
          </w:p>
        </w:tc>
        <w:tc>
          <w:tcPr>
            <w:tcW w:w="11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Авиагородок</w:t>
            </w:r>
          </w:p>
        </w:tc>
        <w:tc>
          <w:tcPr>
            <w:tcW w:w="221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№30 по ул. Авиагородок, 48</w:t>
            </w:r>
          </w:p>
        </w:tc>
        <w:tc>
          <w:tcPr>
            <w:tcW w:w="431"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3,291</w:t>
            </w:r>
          </w:p>
        </w:tc>
        <w:tc>
          <w:tcPr>
            <w:tcW w:w="4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0,000</w:t>
            </w:r>
          </w:p>
        </w:tc>
        <w:tc>
          <w:tcPr>
            <w:tcW w:w="250"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1,238</w:t>
            </w:r>
          </w:p>
        </w:tc>
        <w:tc>
          <w:tcPr>
            <w:tcW w:w="28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4,529</w:t>
            </w:r>
          </w:p>
        </w:tc>
      </w:tr>
      <w:tr w:rsidR="00E55EBF" w:rsidRPr="00E55EBF" w:rsidTr="00E55EBF">
        <w:trPr>
          <w:trHeight w:val="20"/>
        </w:trPr>
        <w:tc>
          <w:tcPr>
            <w:tcW w:w="18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27</w:t>
            </w:r>
          </w:p>
        </w:tc>
        <w:tc>
          <w:tcPr>
            <w:tcW w:w="11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РДВС</w:t>
            </w:r>
          </w:p>
        </w:tc>
        <w:tc>
          <w:tcPr>
            <w:tcW w:w="221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№31 по ул. Энгельса,353 (ООО "</w:t>
            </w:r>
            <w:proofErr w:type="spellStart"/>
            <w:r w:rsidRPr="00E55EBF">
              <w:rPr>
                <w:rFonts w:eastAsia="Times New Roman" w:cs="Times New Roman"/>
                <w:color w:val="000000"/>
                <w:sz w:val="22"/>
                <w:lang w:eastAsia="ru-RU"/>
              </w:rPr>
              <w:t>Ростовводпром</w:t>
            </w:r>
            <w:proofErr w:type="spellEnd"/>
            <w:r w:rsidRPr="00E55EBF">
              <w:rPr>
                <w:rFonts w:eastAsia="Times New Roman" w:cs="Times New Roman"/>
                <w:color w:val="000000"/>
                <w:sz w:val="22"/>
                <w:lang w:eastAsia="ru-RU"/>
              </w:rPr>
              <w:t xml:space="preserve"> - Юг")</w:t>
            </w:r>
          </w:p>
        </w:tc>
        <w:tc>
          <w:tcPr>
            <w:tcW w:w="431"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2,264</w:t>
            </w:r>
          </w:p>
        </w:tc>
        <w:tc>
          <w:tcPr>
            <w:tcW w:w="4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0,000</w:t>
            </w:r>
          </w:p>
        </w:tc>
        <w:tc>
          <w:tcPr>
            <w:tcW w:w="250"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0,448</w:t>
            </w:r>
          </w:p>
        </w:tc>
        <w:tc>
          <w:tcPr>
            <w:tcW w:w="28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2,712</w:t>
            </w:r>
          </w:p>
        </w:tc>
      </w:tr>
      <w:tr w:rsidR="00E55EBF" w:rsidRPr="00E55EBF" w:rsidTr="00E55EBF">
        <w:trPr>
          <w:trHeight w:val="20"/>
        </w:trPr>
        <w:tc>
          <w:tcPr>
            <w:tcW w:w="18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28</w:t>
            </w:r>
          </w:p>
        </w:tc>
        <w:tc>
          <w:tcPr>
            <w:tcW w:w="11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РДВС</w:t>
            </w:r>
          </w:p>
        </w:tc>
        <w:tc>
          <w:tcPr>
            <w:tcW w:w="221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№32 по ул. Энгельса,347и (ОАО «</w:t>
            </w:r>
            <w:proofErr w:type="spellStart"/>
            <w:r w:rsidRPr="00E55EBF">
              <w:rPr>
                <w:rFonts w:eastAsia="Times New Roman" w:cs="Times New Roman"/>
                <w:color w:val="000000"/>
                <w:sz w:val="22"/>
                <w:lang w:eastAsia="ru-RU"/>
              </w:rPr>
              <w:t>Резметкон</w:t>
            </w:r>
            <w:proofErr w:type="spellEnd"/>
            <w:r w:rsidRPr="00E55EBF">
              <w:rPr>
                <w:rFonts w:eastAsia="Times New Roman" w:cs="Times New Roman"/>
                <w:color w:val="000000"/>
                <w:sz w:val="22"/>
                <w:lang w:eastAsia="ru-RU"/>
              </w:rPr>
              <w:t>»)</w:t>
            </w:r>
          </w:p>
        </w:tc>
        <w:tc>
          <w:tcPr>
            <w:tcW w:w="431"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7,223</w:t>
            </w:r>
          </w:p>
        </w:tc>
        <w:tc>
          <w:tcPr>
            <w:tcW w:w="4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0,000</w:t>
            </w:r>
          </w:p>
        </w:tc>
        <w:tc>
          <w:tcPr>
            <w:tcW w:w="250"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0,000</w:t>
            </w:r>
          </w:p>
        </w:tc>
        <w:tc>
          <w:tcPr>
            <w:tcW w:w="28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7,223</w:t>
            </w:r>
          </w:p>
        </w:tc>
      </w:tr>
      <w:tr w:rsidR="00E55EBF" w:rsidRPr="00E55EBF" w:rsidTr="00E55EBF">
        <w:trPr>
          <w:trHeight w:val="20"/>
        </w:trPr>
        <w:tc>
          <w:tcPr>
            <w:tcW w:w="18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29</w:t>
            </w:r>
          </w:p>
        </w:tc>
        <w:tc>
          <w:tcPr>
            <w:tcW w:w="1165" w:type="pct"/>
            <w:tcBorders>
              <w:top w:val="nil"/>
              <w:left w:val="nil"/>
              <w:bottom w:val="single" w:sz="4" w:space="0" w:color="auto"/>
              <w:right w:val="single" w:sz="4" w:space="0" w:color="auto"/>
            </w:tcBorders>
            <w:shd w:val="clear" w:color="auto" w:fill="auto"/>
            <w:noWrap/>
            <w:vAlign w:val="bottom"/>
            <w:hideMark/>
          </w:tcPr>
          <w:p w:rsidR="00E55EBF" w:rsidRPr="00E55EBF" w:rsidRDefault="00E55EBF" w:rsidP="00E55EBF">
            <w:pPr>
              <w:ind w:firstLine="0"/>
              <w:jc w:val="center"/>
              <w:rPr>
                <w:rFonts w:eastAsia="Times New Roman" w:cs="Times New Roman"/>
                <w:color w:val="000000"/>
                <w:lang w:eastAsia="ru-RU"/>
              </w:rPr>
            </w:pPr>
            <w:r w:rsidRPr="00E55EBF">
              <w:rPr>
                <w:rFonts w:eastAsia="Times New Roman" w:cs="Times New Roman"/>
                <w:color w:val="000000"/>
                <w:sz w:val="22"/>
                <w:lang w:eastAsia="ru-RU"/>
              </w:rPr>
              <w:t>Центральный</w:t>
            </w:r>
          </w:p>
        </w:tc>
        <w:tc>
          <w:tcPr>
            <w:tcW w:w="2218" w:type="pct"/>
            <w:tcBorders>
              <w:top w:val="nil"/>
              <w:left w:val="nil"/>
              <w:bottom w:val="single" w:sz="8"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№33 по ул. Кирова,14</w:t>
            </w:r>
          </w:p>
        </w:tc>
        <w:tc>
          <w:tcPr>
            <w:tcW w:w="431" w:type="pct"/>
            <w:tcBorders>
              <w:top w:val="nil"/>
              <w:left w:val="nil"/>
              <w:bottom w:val="single" w:sz="8"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1,389</w:t>
            </w:r>
          </w:p>
        </w:tc>
        <w:tc>
          <w:tcPr>
            <w:tcW w:w="465" w:type="pct"/>
            <w:tcBorders>
              <w:top w:val="nil"/>
              <w:left w:val="nil"/>
              <w:bottom w:val="single" w:sz="8"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0,000</w:t>
            </w:r>
          </w:p>
        </w:tc>
        <w:tc>
          <w:tcPr>
            <w:tcW w:w="250" w:type="pct"/>
            <w:tcBorders>
              <w:top w:val="nil"/>
              <w:left w:val="nil"/>
              <w:bottom w:val="single" w:sz="8"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0,822</w:t>
            </w:r>
          </w:p>
        </w:tc>
        <w:tc>
          <w:tcPr>
            <w:tcW w:w="288" w:type="pct"/>
            <w:tcBorders>
              <w:top w:val="nil"/>
              <w:left w:val="nil"/>
              <w:bottom w:val="single" w:sz="8"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2,211</w:t>
            </w:r>
          </w:p>
        </w:tc>
      </w:tr>
      <w:tr w:rsidR="00E55EBF" w:rsidRPr="00E55EBF" w:rsidTr="00E55EBF">
        <w:trPr>
          <w:trHeight w:val="20"/>
        </w:trPr>
        <w:tc>
          <w:tcPr>
            <w:tcW w:w="18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30</w:t>
            </w:r>
          </w:p>
        </w:tc>
        <w:tc>
          <w:tcPr>
            <w:tcW w:w="1165" w:type="pct"/>
            <w:tcBorders>
              <w:top w:val="single" w:sz="8" w:space="0" w:color="auto"/>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Южный</w:t>
            </w:r>
          </w:p>
        </w:tc>
        <w:tc>
          <w:tcPr>
            <w:tcW w:w="2218" w:type="pct"/>
            <w:tcBorders>
              <w:top w:val="nil"/>
              <w:left w:val="nil"/>
              <w:bottom w:val="single" w:sz="4" w:space="0" w:color="auto"/>
              <w:right w:val="single" w:sz="4" w:space="0" w:color="auto"/>
            </w:tcBorders>
            <w:shd w:val="clear" w:color="000000" w:fill="FFFFFF"/>
            <w:noWrap/>
            <w:vAlign w:val="center"/>
            <w:hideMark/>
          </w:tcPr>
          <w:p w:rsidR="00E55EBF" w:rsidRPr="00E55EBF" w:rsidRDefault="00E55EBF" w:rsidP="00E55EBF">
            <w:pPr>
              <w:ind w:firstLine="0"/>
              <w:rPr>
                <w:rFonts w:eastAsia="Times New Roman" w:cs="Times New Roman"/>
                <w:color w:val="000000"/>
                <w:lang w:eastAsia="ru-RU"/>
              </w:rPr>
            </w:pPr>
            <w:r w:rsidRPr="00E55EBF">
              <w:rPr>
                <w:rFonts w:eastAsia="Times New Roman" w:cs="Times New Roman"/>
                <w:color w:val="000000"/>
                <w:sz w:val="22"/>
                <w:lang w:eastAsia="ru-RU"/>
              </w:rPr>
              <w:t>Котельная СКЖД по ул. Ключевая, 10</w:t>
            </w:r>
          </w:p>
        </w:tc>
        <w:tc>
          <w:tcPr>
            <w:tcW w:w="431"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4,247</w:t>
            </w:r>
          </w:p>
        </w:tc>
        <w:tc>
          <w:tcPr>
            <w:tcW w:w="4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0,000</w:t>
            </w:r>
          </w:p>
        </w:tc>
        <w:tc>
          <w:tcPr>
            <w:tcW w:w="250"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0,042</w:t>
            </w:r>
          </w:p>
        </w:tc>
        <w:tc>
          <w:tcPr>
            <w:tcW w:w="28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4,289</w:t>
            </w:r>
          </w:p>
        </w:tc>
      </w:tr>
      <w:tr w:rsidR="00E55EBF" w:rsidRPr="00E55EBF" w:rsidTr="00E55EBF">
        <w:trPr>
          <w:trHeight w:val="20"/>
        </w:trPr>
        <w:tc>
          <w:tcPr>
            <w:tcW w:w="18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31</w:t>
            </w:r>
          </w:p>
        </w:tc>
        <w:tc>
          <w:tcPr>
            <w:tcW w:w="11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Южный</w:t>
            </w:r>
          </w:p>
        </w:tc>
        <w:tc>
          <w:tcPr>
            <w:tcW w:w="2218" w:type="pct"/>
            <w:tcBorders>
              <w:top w:val="nil"/>
              <w:left w:val="nil"/>
              <w:bottom w:val="single" w:sz="4" w:space="0" w:color="auto"/>
              <w:right w:val="single" w:sz="4" w:space="0" w:color="auto"/>
            </w:tcBorders>
            <w:shd w:val="clear" w:color="000000" w:fill="FFFFFF"/>
            <w:noWrap/>
            <w:vAlign w:val="center"/>
            <w:hideMark/>
          </w:tcPr>
          <w:p w:rsidR="00E55EBF" w:rsidRPr="00E55EBF" w:rsidRDefault="00E55EBF" w:rsidP="00E55EBF">
            <w:pPr>
              <w:ind w:firstLine="0"/>
              <w:rPr>
                <w:rFonts w:eastAsia="Times New Roman" w:cs="Times New Roman"/>
                <w:color w:val="000000"/>
                <w:lang w:eastAsia="ru-RU"/>
              </w:rPr>
            </w:pPr>
            <w:r w:rsidRPr="00E55EBF">
              <w:rPr>
                <w:rFonts w:eastAsia="Times New Roman" w:cs="Times New Roman"/>
                <w:color w:val="000000"/>
                <w:sz w:val="22"/>
                <w:lang w:eastAsia="ru-RU"/>
              </w:rPr>
              <w:t>Котельная СКЖД по ул. Книжная, 13</w:t>
            </w:r>
          </w:p>
        </w:tc>
        <w:tc>
          <w:tcPr>
            <w:tcW w:w="431"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3,825</w:t>
            </w:r>
          </w:p>
        </w:tc>
        <w:tc>
          <w:tcPr>
            <w:tcW w:w="4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0,000</w:t>
            </w:r>
          </w:p>
        </w:tc>
        <w:tc>
          <w:tcPr>
            <w:tcW w:w="250"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0,009</w:t>
            </w:r>
          </w:p>
        </w:tc>
        <w:tc>
          <w:tcPr>
            <w:tcW w:w="28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3,834</w:t>
            </w:r>
          </w:p>
        </w:tc>
      </w:tr>
      <w:tr w:rsidR="00E55EBF" w:rsidRPr="00E55EBF" w:rsidTr="00E55EBF">
        <w:trPr>
          <w:trHeight w:val="20"/>
        </w:trPr>
        <w:tc>
          <w:tcPr>
            <w:tcW w:w="18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32</w:t>
            </w:r>
          </w:p>
        </w:tc>
        <w:tc>
          <w:tcPr>
            <w:tcW w:w="11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Южный</w:t>
            </w:r>
          </w:p>
        </w:tc>
        <w:tc>
          <w:tcPr>
            <w:tcW w:w="2218" w:type="pct"/>
            <w:tcBorders>
              <w:top w:val="nil"/>
              <w:left w:val="nil"/>
              <w:bottom w:val="single" w:sz="8" w:space="0" w:color="auto"/>
              <w:right w:val="single" w:sz="4" w:space="0" w:color="auto"/>
            </w:tcBorders>
            <w:shd w:val="clear" w:color="000000" w:fill="FFFFFF"/>
            <w:noWrap/>
            <w:vAlign w:val="center"/>
            <w:hideMark/>
          </w:tcPr>
          <w:p w:rsidR="00E55EBF" w:rsidRPr="00E55EBF" w:rsidRDefault="00E55EBF" w:rsidP="00E55EBF">
            <w:pPr>
              <w:ind w:firstLine="0"/>
              <w:rPr>
                <w:rFonts w:eastAsia="Times New Roman" w:cs="Times New Roman"/>
                <w:color w:val="000000"/>
                <w:lang w:eastAsia="ru-RU"/>
              </w:rPr>
            </w:pPr>
            <w:r w:rsidRPr="00E55EBF">
              <w:rPr>
                <w:rFonts w:eastAsia="Times New Roman" w:cs="Times New Roman"/>
                <w:color w:val="000000"/>
                <w:sz w:val="22"/>
                <w:lang w:eastAsia="ru-RU"/>
              </w:rPr>
              <w:t>Котельная СКЖД по пер. Учебный, 1б (БТЖТ)</w:t>
            </w:r>
          </w:p>
        </w:tc>
        <w:tc>
          <w:tcPr>
            <w:tcW w:w="431" w:type="pct"/>
            <w:tcBorders>
              <w:top w:val="nil"/>
              <w:left w:val="nil"/>
              <w:bottom w:val="single" w:sz="8"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0,678</w:t>
            </w:r>
          </w:p>
        </w:tc>
        <w:tc>
          <w:tcPr>
            <w:tcW w:w="465" w:type="pct"/>
            <w:tcBorders>
              <w:top w:val="nil"/>
              <w:left w:val="nil"/>
              <w:bottom w:val="single" w:sz="8"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0,000</w:t>
            </w:r>
          </w:p>
        </w:tc>
        <w:tc>
          <w:tcPr>
            <w:tcW w:w="250" w:type="pct"/>
            <w:tcBorders>
              <w:top w:val="nil"/>
              <w:left w:val="nil"/>
              <w:bottom w:val="single" w:sz="8"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0,000</w:t>
            </w:r>
          </w:p>
        </w:tc>
        <w:tc>
          <w:tcPr>
            <w:tcW w:w="288" w:type="pct"/>
            <w:tcBorders>
              <w:top w:val="nil"/>
              <w:left w:val="nil"/>
              <w:bottom w:val="single" w:sz="8"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0,678</w:t>
            </w:r>
          </w:p>
        </w:tc>
      </w:tr>
      <w:tr w:rsidR="00E55EBF" w:rsidRPr="00E55EBF" w:rsidTr="00E55EBF">
        <w:trPr>
          <w:trHeight w:val="20"/>
        </w:trPr>
        <w:tc>
          <w:tcPr>
            <w:tcW w:w="183" w:type="pct"/>
            <w:tcBorders>
              <w:top w:val="nil"/>
              <w:left w:val="single" w:sz="4"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b/>
                <w:bCs/>
                <w:lang w:eastAsia="ru-RU"/>
              </w:rPr>
            </w:pPr>
            <w:r w:rsidRPr="00E55EBF">
              <w:rPr>
                <w:rFonts w:eastAsia="Times New Roman" w:cs="Times New Roman"/>
                <w:b/>
                <w:bCs/>
                <w:sz w:val="22"/>
                <w:lang w:eastAsia="ru-RU"/>
              </w:rPr>
              <w:t> </w:t>
            </w:r>
          </w:p>
        </w:tc>
        <w:tc>
          <w:tcPr>
            <w:tcW w:w="11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b/>
                <w:bCs/>
                <w:lang w:eastAsia="ru-RU"/>
              </w:rPr>
            </w:pPr>
            <w:r w:rsidRPr="00E55EBF">
              <w:rPr>
                <w:rFonts w:eastAsia="Times New Roman" w:cs="Times New Roman"/>
                <w:b/>
                <w:bCs/>
                <w:sz w:val="22"/>
                <w:lang w:eastAsia="ru-RU"/>
              </w:rPr>
              <w:t> </w:t>
            </w:r>
          </w:p>
        </w:tc>
        <w:tc>
          <w:tcPr>
            <w:tcW w:w="221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b/>
                <w:bCs/>
                <w:lang w:eastAsia="ru-RU"/>
              </w:rPr>
            </w:pPr>
            <w:proofErr w:type="spellStart"/>
            <w:r w:rsidRPr="00E55EBF">
              <w:rPr>
                <w:rFonts w:eastAsia="Times New Roman" w:cs="Times New Roman"/>
                <w:b/>
                <w:bCs/>
                <w:sz w:val="22"/>
                <w:lang w:eastAsia="ru-RU"/>
              </w:rPr>
              <w:t>Батайский</w:t>
            </w:r>
            <w:proofErr w:type="spellEnd"/>
            <w:r w:rsidRPr="00E55EBF">
              <w:rPr>
                <w:rFonts w:eastAsia="Times New Roman" w:cs="Times New Roman"/>
                <w:b/>
                <w:bCs/>
                <w:sz w:val="22"/>
                <w:lang w:eastAsia="ru-RU"/>
              </w:rPr>
              <w:t xml:space="preserve"> район тепловых сетей</w:t>
            </w:r>
          </w:p>
        </w:tc>
        <w:tc>
          <w:tcPr>
            <w:tcW w:w="431"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b/>
                <w:bCs/>
                <w:lang w:eastAsia="ru-RU"/>
              </w:rPr>
            </w:pPr>
            <w:r w:rsidRPr="00E55EBF">
              <w:rPr>
                <w:rFonts w:eastAsia="Times New Roman" w:cs="Times New Roman"/>
                <w:b/>
                <w:bCs/>
                <w:sz w:val="22"/>
                <w:lang w:eastAsia="ru-RU"/>
              </w:rPr>
              <w:t>92,10</w:t>
            </w:r>
          </w:p>
        </w:tc>
        <w:tc>
          <w:tcPr>
            <w:tcW w:w="4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b/>
                <w:bCs/>
                <w:lang w:eastAsia="ru-RU"/>
              </w:rPr>
            </w:pPr>
            <w:r w:rsidRPr="00E55EBF">
              <w:rPr>
                <w:rFonts w:eastAsia="Times New Roman" w:cs="Times New Roman"/>
                <w:b/>
                <w:bCs/>
                <w:sz w:val="22"/>
                <w:lang w:eastAsia="ru-RU"/>
              </w:rPr>
              <w:t>0,07</w:t>
            </w:r>
          </w:p>
        </w:tc>
        <w:tc>
          <w:tcPr>
            <w:tcW w:w="250"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b/>
                <w:bCs/>
                <w:lang w:eastAsia="ru-RU"/>
              </w:rPr>
            </w:pPr>
            <w:r w:rsidRPr="00E55EBF">
              <w:rPr>
                <w:rFonts w:eastAsia="Times New Roman" w:cs="Times New Roman"/>
                <w:b/>
                <w:bCs/>
                <w:sz w:val="22"/>
                <w:lang w:eastAsia="ru-RU"/>
              </w:rPr>
              <w:t>25,44</w:t>
            </w:r>
          </w:p>
        </w:tc>
        <w:tc>
          <w:tcPr>
            <w:tcW w:w="28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b/>
                <w:bCs/>
                <w:lang w:eastAsia="ru-RU"/>
              </w:rPr>
            </w:pPr>
            <w:r w:rsidRPr="00E55EBF">
              <w:rPr>
                <w:rFonts w:eastAsia="Times New Roman" w:cs="Times New Roman"/>
                <w:b/>
                <w:bCs/>
                <w:sz w:val="22"/>
                <w:lang w:eastAsia="ru-RU"/>
              </w:rPr>
              <w:t>117,61</w:t>
            </w:r>
          </w:p>
        </w:tc>
      </w:tr>
      <w:tr w:rsidR="00E55EBF" w:rsidRPr="00E55EBF" w:rsidTr="00E55EBF">
        <w:trPr>
          <w:trHeight w:val="20"/>
        </w:trPr>
        <w:tc>
          <w:tcPr>
            <w:tcW w:w="183" w:type="pct"/>
            <w:tcBorders>
              <w:top w:val="nil"/>
              <w:left w:val="single" w:sz="4"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b/>
                <w:bCs/>
                <w:lang w:eastAsia="ru-RU"/>
              </w:rPr>
            </w:pPr>
            <w:r w:rsidRPr="00E55EBF">
              <w:rPr>
                <w:rFonts w:eastAsia="Times New Roman" w:cs="Times New Roman"/>
                <w:b/>
                <w:bCs/>
                <w:sz w:val="22"/>
                <w:lang w:eastAsia="ru-RU"/>
              </w:rPr>
              <w:t> </w:t>
            </w:r>
          </w:p>
        </w:tc>
        <w:tc>
          <w:tcPr>
            <w:tcW w:w="11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b/>
                <w:bCs/>
                <w:lang w:eastAsia="ru-RU"/>
              </w:rPr>
            </w:pPr>
            <w:r w:rsidRPr="00E55EBF">
              <w:rPr>
                <w:rFonts w:eastAsia="Times New Roman" w:cs="Times New Roman"/>
                <w:b/>
                <w:bCs/>
                <w:sz w:val="22"/>
                <w:lang w:eastAsia="ru-RU"/>
              </w:rPr>
              <w:t> </w:t>
            </w:r>
          </w:p>
        </w:tc>
        <w:tc>
          <w:tcPr>
            <w:tcW w:w="221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b/>
                <w:bCs/>
                <w:lang w:eastAsia="ru-RU"/>
              </w:rPr>
            </w:pPr>
            <w:r w:rsidRPr="00E55EBF">
              <w:rPr>
                <w:rFonts w:eastAsia="Times New Roman" w:cs="Times New Roman"/>
                <w:b/>
                <w:bCs/>
                <w:sz w:val="22"/>
                <w:lang w:eastAsia="ru-RU"/>
              </w:rPr>
              <w:t xml:space="preserve">Дирекция по </w:t>
            </w:r>
            <w:proofErr w:type="spellStart"/>
            <w:r w:rsidRPr="00E55EBF">
              <w:rPr>
                <w:rFonts w:eastAsia="Times New Roman" w:cs="Times New Roman"/>
                <w:b/>
                <w:bCs/>
                <w:sz w:val="22"/>
                <w:lang w:eastAsia="ru-RU"/>
              </w:rPr>
              <w:t>тепловодоснабжению</w:t>
            </w:r>
            <w:proofErr w:type="spellEnd"/>
            <w:r w:rsidRPr="00E55EBF">
              <w:rPr>
                <w:rFonts w:eastAsia="Times New Roman" w:cs="Times New Roman"/>
                <w:b/>
                <w:bCs/>
                <w:sz w:val="22"/>
                <w:lang w:eastAsia="ru-RU"/>
              </w:rPr>
              <w:t xml:space="preserve"> СКЖД</w:t>
            </w:r>
          </w:p>
        </w:tc>
        <w:tc>
          <w:tcPr>
            <w:tcW w:w="431"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b/>
                <w:bCs/>
                <w:lang w:eastAsia="ru-RU"/>
              </w:rPr>
            </w:pPr>
            <w:r w:rsidRPr="00E55EBF">
              <w:rPr>
                <w:rFonts w:eastAsia="Times New Roman" w:cs="Times New Roman"/>
                <w:b/>
                <w:bCs/>
                <w:sz w:val="22"/>
                <w:lang w:eastAsia="ru-RU"/>
              </w:rPr>
              <w:t>8,75</w:t>
            </w:r>
          </w:p>
        </w:tc>
        <w:tc>
          <w:tcPr>
            <w:tcW w:w="46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b/>
                <w:bCs/>
                <w:lang w:eastAsia="ru-RU"/>
              </w:rPr>
            </w:pPr>
            <w:r w:rsidRPr="00E55EBF">
              <w:rPr>
                <w:rFonts w:eastAsia="Times New Roman" w:cs="Times New Roman"/>
                <w:b/>
                <w:bCs/>
                <w:sz w:val="22"/>
                <w:lang w:eastAsia="ru-RU"/>
              </w:rPr>
              <w:t>0,00</w:t>
            </w:r>
          </w:p>
        </w:tc>
        <w:tc>
          <w:tcPr>
            <w:tcW w:w="250"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b/>
                <w:bCs/>
                <w:lang w:eastAsia="ru-RU"/>
              </w:rPr>
            </w:pPr>
            <w:r w:rsidRPr="00E55EBF">
              <w:rPr>
                <w:rFonts w:eastAsia="Times New Roman" w:cs="Times New Roman"/>
                <w:b/>
                <w:bCs/>
                <w:sz w:val="22"/>
                <w:lang w:eastAsia="ru-RU"/>
              </w:rPr>
              <w:t>0,05</w:t>
            </w:r>
          </w:p>
        </w:tc>
        <w:tc>
          <w:tcPr>
            <w:tcW w:w="288"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b/>
                <w:bCs/>
                <w:lang w:eastAsia="ru-RU"/>
              </w:rPr>
            </w:pPr>
            <w:r w:rsidRPr="00E55EBF">
              <w:rPr>
                <w:rFonts w:eastAsia="Times New Roman" w:cs="Times New Roman"/>
                <w:b/>
                <w:bCs/>
                <w:sz w:val="22"/>
                <w:lang w:eastAsia="ru-RU"/>
              </w:rPr>
              <w:t>8,80</w:t>
            </w:r>
          </w:p>
        </w:tc>
      </w:tr>
    </w:tbl>
    <w:p w:rsidR="00F23746" w:rsidRDefault="00F23746" w:rsidP="00656723">
      <w:pPr>
        <w:ind w:firstLine="0"/>
        <w:rPr>
          <w:rFonts w:cs="Times New Roman"/>
          <w:szCs w:val="24"/>
        </w:rPr>
      </w:pPr>
    </w:p>
    <w:p w:rsidR="00F23746" w:rsidRDefault="00F23746" w:rsidP="002460F4">
      <w:pPr>
        <w:ind w:firstLine="0"/>
        <w:jc w:val="center"/>
        <w:rPr>
          <w:rFonts w:cs="Times New Roman"/>
          <w:szCs w:val="24"/>
        </w:rPr>
      </w:pPr>
      <w:r>
        <w:t xml:space="preserve">Таблица </w:t>
      </w:r>
      <w:r w:rsidR="00D74910">
        <w:rPr>
          <w:szCs w:val="26"/>
        </w:rPr>
        <w:t>2.1.б</w:t>
      </w:r>
      <w:r w:rsidR="00D346D3">
        <w:t>. Потребление тепловой энергии</w:t>
      </w:r>
      <w:r w:rsidR="002460F4" w:rsidRPr="002460F4">
        <w:t xml:space="preserve"> </w:t>
      </w:r>
      <w:r w:rsidR="002460F4">
        <w:t>в настоящий момент</w:t>
      </w:r>
    </w:p>
    <w:p w:rsidR="00F23746" w:rsidRDefault="00F23746" w:rsidP="00656723">
      <w:pPr>
        <w:ind w:firstLine="0"/>
        <w:rPr>
          <w:rFonts w:cs="Times New Roman"/>
          <w:szCs w:val="24"/>
        </w:rPr>
      </w:pPr>
    </w:p>
    <w:tbl>
      <w:tblPr>
        <w:tblW w:w="5000" w:type="pct"/>
        <w:tblCellMar>
          <w:left w:w="28" w:type="dxa"/>
          <w:right w:w="28" w:type="dxa"/>
        </w:tblCellMar>
        <w:tblLook w:val="04A0" w:firstRow="1" w:lastRow="0" w:firstColumn="1" w:lastColumn="0" w:noHBand="0" w:noVBand="1"/>
      </w:tblPr>
      <w:tblGrid>
        <w:gridCol w:w="571"/>
        <w:gridCol w:w="3041"/>
        <w:gridCol w:w="5788"/>
        <w:gridCol w:w="1056"/>
      </w:tblGrid>
      <w:tr w:rsidR="00E55EBF" w:rsidRPr="00E55EBF" w:rsidTr="00E55EBF">
        <w:trPr>
          <w:trHeight w:val="276"/>
          <w:tblHeader/>
        </w:trPr>
        <w:tc>
          <w:tcPr>
            <w:tcW w:w="273"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п/п №</w:t>
            </w:r>
          </w:p>
        </w:tc>
        <w:tc>
          <w:tcPr>
            <w:tcW w:w="1454" w:type="pct"/>
            <w:vMerge w:val="restart"/>
            <w:tcBorders>
              <w:top w:val="single" w:sz="4" w:space="0" w:color="auto"/>
              <w:left w:val="single" w:sz="4" w:space="0" w:color="auto"/>
              <w:bottom w:val="nil"/>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Наименование территориальной единицы (район)</w:t>
            </w:r>
          </w:p>
        </w:tc>
        <w:tc>
          <w:tcPr>
            <w:tcW w:w="2767"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Адреса котельных</w:t>
            </w:r>
          </w:p>
        </w:tc>
        <w:tc>
          <w:tcPr>
            <w:tcW w:w="505"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Полезный отпуск, Гкал</w:t>
            </w:r>
          </w:p>
        </w:tc>
      </w:tr>
      <w:tr w:rsidR="00E55EBF" w:rsidRPr="00E55EBF" w:rsidTr="00E55EBF">
        <w:trPr>
          <w:trHeight w:val="276"/>
        </w:trPr>
        <w:tc>
          <w:tcPr>
            <w:tcW w:w="273" w:type="pct"/>
            <w:vMerge/>
            <w:tcBorders>
              <w:top w:val="single" w:sz="4" w:space="0" w:color="auto"/>
              <w:left w:val="single" w:sz="4" w:space="0" w:color="auto"/>
              <w:bottom w:val="single" w:sz="4" w:space="0" w:color="000000"/>
              <w:right w:val="single" w:sz="4" w:space="0" w:color="auto"/>
            </w:tcBorders>
            <w:vAlign w:val="center"/>
            <w:hideMark/>
          </w:tcPr>
          <w:p w:rsidR="00E55EBF" w:rsidRPr="00E55EBF" w:rsidRDefault="00E55EBF" w:rsidP="00E55EBF">
            <w:pPr>
              <w:ind w:firstLine="0"/>
              <w:jc w:val="left"/>
              <w:rPr>
                <w:rFonts w:eastAsia="Times New Roman" w:cs="Times New Roman"/>
                <w:lang w:eastAsia="ru-RU"/>
              </w:rPr>
            </w:pPr>
          </w:p>
        </w:tc>
        <w:tc>
          <w:tcPr>
            <w:tcW w:w="1454" w:type="pct"/>
            <w:vMerge/>
            <w:tcBorders>
              <w:top w:val="single" w:sz="4" w:space="0" w:color="auto"/>
              <w:left w:val="single" w:sz="4" w:space="0" w:color="auto"/>
              <w:bottom w:val="nil"/>
              <w:right w:val="single" w:sz="4" w:space="0" w:color="auto"/>
            </w:tcBorders>
            <w:vAlign w:val="center"/>
            <w:hideMark/>
          </w:tcPr>
          <w:p w:rsidR="00E55EBF" w:rsidRPr="00E55EBF" w:rsidRDefault="00E55EBF" w:rsidP="00E55EBF">
            <w:pPr>
              <w:ind w:firstLine="0"/>
              <w:jc w:val="left"/>
              <w:rPr>
                <w:rFonts w:eastAsia="Times New Roman" w:cs="Times New Roman"/>
                <w:lang w:eastAsia="ru-RU"/>
              </w:rPr>
            </w:pPr>
          </w:p>
        </w:tc>
        <w:tc>
          <w:tcPr>
            <w:tcW w:w="2767" w:type="pct"/>
            <w:vMerge/>
            <w:tcBorders>
              <w:top w:val="single" w:sz="4" w:space="0" w:color="auto"/>
              <w:left w:val="single" w:sz="4" w:space="0" w:color="auto"/>
              <w:bottom w:val="single" w:sz="4" w:space="0" w:color="000000"/>
              <w:right w:val="single" w:sz="4" w:space="0" w:color="auto"/>
            </w:tcBorders>
            <w:vAlign w:val="center"/>
            <w:hideMark/>
          </w:tcPr>
          <w:p w:rsidR="00E55EBF" w:rsidRPr="00E55EBF" w:rsidRDefault="00E55EBF" w:rsidP="00E55EBF">
            <w:pPr>
              <w:ind w:firstLine="0"/>
              <w:jc w:val="left"/>
              <w:rPr>
                <w:rFonts w:eastAsia="Times New Roman" w:cs="Times New Roman"/>
                <w:lang w:eastAsia="ru-RU"/>
              </w:rPr>
            </w:pPr>
          </w:p>
        </w:tc>
        <w:tc>
          <w:tcPr>
            <w:tcW w:w="505" w:type="pct"/>
            <w:vMerge/>
            <w:tcBorders>
              <w:top w:val="single" w:sz="4" w:space="0" w:color="auto"/>
              <w:left w:val="single" w:sz="4" w:space="0" w:color="auto"/>
              <w:bottom w:val="single" w:sz="4" w:space="0" w:color="000000"/>
              <w:right w:val="single" w:sz="4" w:space="0" w:color="auto"/>
            </w:tcBorders>
            <w:vAlign w:val="center"/>
            <w:hideMark/>
          </w:tcPr>
          <w:p w:rsidR="00E55EBF" w:rsidRPr="00E55EBF" w:rsidRDefault="00E55EBF" w:rsidP="00E55EBF">
            <w:pPr>
              <w:ind w:firstLine="0"/>
              <w:jc w:val="left"/>
              <w:rPr>
                <w:rFonts w:eastAsia="Times New Roman" w:cs="Times New Roman"/>
                <w:lang w:eastAsia="ru-RU"/>
              </w:rPr>
            </w:pPr>
          </w:p>
        </w:tc>
      </w:tr>
      <w:tr w:rsidR="00E55EBF" w:rsidRPr="00E55EBF" w:rsidTr="00E55EBF">
        <w:trPr>
          <w:trHeight w:val="20"/>
        </w:trPr>
        <w:tc>
          <w:tcPr>
            <w:tcW w:w="273" w:type="pct"/>
            <w:tcBorders>
              <w:top w:val="single" w:sz="8" w:space="0" w:color="auto"/>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w:t>
            </w:r>
          </w:p>
        </w:tc>
        <w:tc>
          <w:tcPr>
            <w:tcW w:w="1454" w:type="pct"/>
            <w:tcBorders>
              <w:top w:val="single" w:sz="4" w:space="0" w:color="auto"/>
              <w:left w:val="nil"/>
              <w:bottom w:val="single" w:sz="4" w:space="0" w:color="auto"/>
              <w:right w:val="single" w:sz="4" w:space="0" w:color="auto"/>
            </w:tcBorders>
            <w:shd w:val="clear" w:color="auto" w:fill="auto"/>
            <w:noWrap/>
            <w:vAlign w:val="bottom"/>
            <w:hideMark/>
          </w:tcPr>
          <w:p w:rsidR="00E55EBF" w:rsidRPr="00E55EBF" w:rsidRDefault="00E55EBF" w:rsidP="00E55EBF">
            <w:pPr>
              <w:ind w:firstLine="0"/>
              <w:jc w:val="center"/>
              <w:rPr>
                <w:rFonts w:eastAsia="Times New Roman" w:cs="Times New Roman"/>
                <w:color w:val="000000"/>
                <w:lang w:eastAsia="ru-RU"/>
              </w:rPr>
            </w:pPr>
            <w:r w:rsidRPr="00E55EBF">
              <w:rPr>
                <w:rFonts w:eastAsia="Times New Roman" w:cs="Times New Roman"/>
                <w:color w:val="000000"/>
                <w:sz w:val="22"/>
                <w:lang w:eastAsia="ru-RU"/>
              </w:rPr>
              <w:t>Центральный</w:t>
            </w:r>
          </w:p>
        </w:tc>
        <w:tc>
          <w:tcPr>
            <w:tcW w:w="2767" w:type="pct"/>
            <w:tcBorders>
              <w:top w:val="single" w:sz="8" w:space="0" w:color="auto"/>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lang w:eastAsia="ru-RU"/>
              </w:rPr>
            </w:pPr>
            <w:r w:rsidRPr="00E55EBF">
              <w:rPr>
                <w:rFonts w:eastAsia="Times New Roman" w:cs="Times New Roman"/>
                <w:sz w:val="22"/>
                <w:lang w:eastAsia="ru-RU"/>
              </w:rPr>
              <w:t>Котельная БРТС №01 по ул. Ленина,2в</w:t>
            </w:r>
          </w:p>
        </w:tc>
        <w:tc>
          <w:tcPr>
            <w:tcW w:w="505" w:type="pct"/>
            <w:tcBorders>
              <w:top w:val="single" w:sz="8" w:space="0" w:color="auto"/>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16610</w:t>
            </w:r>
          </w:p>
        </w:tc>
      </w:tr>
      <w:tr w:rsidR="00E55EBF" w:rsidRPr="00E55EBF" w:rsidTr="00E55EBF">
        <w:trPr>
          <w:trHeight w:val="20"/>
        </w:trPr>
        <w:tc>
          <w:tcPr>
            <w:tcW w:w="27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2</w:t>
            </w:r>
          </w:p>
        </w:tc>
        <w:tc>
          <w:tcPr>
            <w:tcW w:w="1454" w:type="pct"/>
            <w:tcBorders>
              <w:top w:val="nil"/>
              <w:left w:val="nil"/>
              <w:bottom w:val="single" w:sz="4" w:space="0" w:color="auto"/>
              <w:right w:val="single" w:sz="4" w:space="0" w:color="auto"/>
            </w:tcBorders>
            <w:shd w:val="clear" w:color="auto" w:fill="auto"/>
            <w:noWrap/>
            <w:vAlign w:val="bottom"/>
            <w:hideMark/>
          </w:tcPr>
          <w:p w:rsidR="00E55EBF" w:rsidRPr="00E55EBF" w:rsidRDefault="00E55EBF" w:rsidP="00E55EBF">
            <w:pPr>
              <w:ind w:firstLine="0"/>
              <w:jc w:val="center"/>
              <w:rPr>
                <w:rFonts w:eastAsia="Times New Roman" w:cs="Times New Roman"/>
                <w:color w:val="000000"/>
                <w:lang w:eastAsia="ru-RU"/>
              </w:rPr>
            </w:pPr>
            <w:r w:rsidRPr="00E55EBF">
              <w:rPr>
                <w:rFonts w:eastAsia="Times New Roman" w:cs="Times New Roman"/>
                <w:color w:val="000000"/>
                <w:sz w:val="22"/>
                <w:lang w:eastAsia="ru-RU"/>
              </w:rPr>
              <w:t>Центральный</w:t>
            </w:r>
          </w:p>
        </w:tc>
        <w:tc>
          <w:tcPr>
            <w:tcW w:w="2767"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№02 по пер. Парковый,11а</w:t>
            </w:r>
          </w:p>
        </w:tc>
        <w:tc>
          <w:tcPr>
            <w:tcW w:w="50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3961</w:t>
            </w:r>
          </w:p>
        </w:tc>
      </w:tr>
      <w:tr w:rsidR="00E55EBF" w:rsidRPr="00E55EBF" w:rsidTr="00E55EBF">
        <w:trPr>
          <w:trHeight w:val="20"/>
        </w:trPr>
        <w:tc>
          <w:tcPr>
            <w:tcW w:w="27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3</w:t>
            </w:r>
          </w:p>
        </w:tc>
        <w:tc>
          <w:tcPr>
            <w:tcW w:w="1454" w:type="pct"/>
            <w:tcBorders>
              <w:top w:val="nil"/>
              <w:left w:val="nil"/>
              <w:bottom w:val="single" w:sz="4" w:space="0" w:color="auto"/>
              <w:right w:val="single" w:sz="4" w:space="0" w:color="auto"/>
            </w:tcBorders>
            <w:shd w:val="clear" w:color="auto" w:fill="auto"/>
            <w:noWrap/>
            <w:vAlign w:val="bottom"/>
            <w:hideMark/>
          </w:tcPr>
          <w:p w:rsidR="00E55EBF" w:rsidRPr="00E55EBF" w:rsidRDefault="00E55EBF" w:rsidP="00E55EBF">
            <w:pPr>
              <w:ind w:firstLine="0"/>
              <w:jc w:val="center"/>
              <w:rPr>
                <w:rFonts w:eastAsia="Times New Roman" w:cs="Times New Roman"/>
                <w:color w:val="000000"/>
                <w:lang w:eastAsia="ru-RU"/>
              </w:rPr>
            </w:pPr>
            <w:r w:rsidRPr="00E55EBF">
              <w:rPr>
                <w:rFonts w:eastAsia="Times New Roman" w:cs="Times New Roman"/>
                <w:color w:val="000000"/>
                <w:sz w:val="22"/>
                <w:lang w:eastAsia="ru-RU"/>
              </w:rPr>
              <w:t>Центральный</w:t>
            </w:r>
          </w:p>
        </w:tc>
        <w:tc>
          <w:tcPr>
            <w:tcW w:w="2767"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№03 по ул. Энгельса,174Б</w:t>
            </w:r>
          </w:p>
        </w:tc>
        <w:tc>
          <w:tcPr>
            <w:tcW w:w="50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4969</w:t>
            </w:r>
          </w:p>
        </w:tc>
      </w:tr>
      <w:tr w:rsidR="00E55EBF" w:rsidRPr="00E55EBF" w:rsidTr="00E55EBF">
        <w:trPr>
          <w:trHeight w:val="20"/>
        </w:trPr>
        <w:tc>
          <w:tcPr>
            <w:tcW w:w="27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4</w:t>
            </w:r>
          </w:p>
        </w:tc>
        <w:tc>
          <w:tcPr>
            <w:tcW w:w="1454"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Микрорайон Гайдара</w:t>
            </w:r>
          </w:p>
        </w:tc>
        <w:tc>
          <w:tcPr>
            <w:tcW w:w="2767"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№04 по ул. Комсомольская,113Б</w:t>
            </w:r>
          </w:p>
        </w:tc>
        <w:tc>
          <w:tcPr>
            <w:tcW w:w="50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19836</w:t>
            </w:r>
          </w:p>
        </w:tc>
      </w:tr>
      <w:tr w:rsidR="00E55EBF" w:rsidRPr="00E55EBF" w:rsidTr="00E55EBF">
        <w:trPr>
          <w:trHeight w:val="20"/>
        </w:trPr>
        <w:tc>
          <w:tcPr>
            <w:tcW w:w="27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5</w:t>
            </w:r>
          </w:p>
        </w:tc>
        <w:tc>
          <w:tcPr>
            <w:tcW w:w="1454" w:type="pct"/>
            <w:tcBorders>
              <w:top w:val="nil"/>
              <w:left w:val="nil"/>
              <w:bottom w:val="single" w:sz="4" w:space="0" w:color="auto"/>
              <w:right w:val="single" w:sz="4" w:space="0" w:color="auto"/>
            </w:tcBorders>
            <w:shd w:val="clear" w:color="auto" w:fill="auto"/>
            <w:noWrap/>
            <w:vAlign w:val="bottom"/>
            <w:hideMark/>
          </w:tcPr>
          <w:p w:rsidR="00E55EBF" w:rsidRPr="00E55EBF" w:rsidRDefault="00E55EBF" w:rsidP="00E55EBF">
            <w:pPr>
              <w:ind w:firstLine="0"/>
              <w:jc w:val="center"/>
              <w:rPr>
                <w:rFonts w:eastAsia="Times New Roman" w:cs="Times New Roman"/>
                <w:color w:val="000000"/>
                <w:lang w:eastAsia="ru-RU"/>
              </w:rPr>
            </w:pPr>
            <w:r w:rsidRPr="00E55EBF">
              <w:rPr>
                <w:rFonts w:eastAsia="Times New Roman" w:cs="Times New Roman"/>
                <w:color w:val="000000"/>
                <w:sz w:val="22"/>
                <w:lang w:eastAsia="ru-RU"/>
              </w:rPr>
              <w:t>Центральный</w:t>
            </w:r>
          </w:p>
        </w:tc>
        <w:tc>
          <w:tcPr>
            <w:tcW w:w="2767"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№05 по ул. Куйбышева,140/1</w:t>
            </w:r>
          </w:p>
        </w:tc>
        <w:tc>
          <w:tcPr>
            <w:tcW w:w="50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5433</w:t>
            </w:r>
          </w:p>
        </w:tc>
      </w:tr>
      <w:tr w:rsidR="00E55EBF" w:rsidRPr="00E55EBF" w:rsidTr="00E55EBF">
        <w:trPr>
          <w:trHeight w:val="20"/>
        </w:trPr>
        <w:tc>
          <w:tcPr>
            <w:tcW w:w="27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6</w:t>
            </w:r>
          </w:p>
        </w:tc>
        <w:tc>
          <w:tcPr>
            <w:tcW w:w="1454" w:type="pct"/>
            <w:tcBorders>
              <w:top w:val="nil"/>
              <w:left w:val="nil"/>
              <w:bottom w:val="single" w:sz="4" w:space="0" w:color="auto"/>
              <w:right w:val="single" w:sz="4" w:space="0" w:color="auto"/>
            </w:tcBorders>
            <w:shd w:val="clear" w:color="auto" w:fill="auto"/>
            <w:noWrap/>
            <w:vAlign w:val="bottom"/>
            <w:hideMark/>
          </w:tcPr>
          <w:p w:rsidR="00E55EBF" w:rsidRPr="00E55EBF" w:rsidRDefault="00E55EBF" w:rsidP="00E55EBF">
            <w:pPr>
              <w:ind w:firstLine="0"/>
              <w:jc w:val="center"/>
              <w:rPr>
                <w:rFonts w:eastAsia="Times New Roman" w:cs="Times New Roman"/>
                <w:color w:val="000000"/>
                <w:lang w:eastAsia="ru-RU"/>
              </w:rPr>
            </w:pPr>
            <w:r w:rsidRPr="00E55EBF">
              <w:rPr>
                <w:rFonts w:eastAsia="Times New Roman" w:cs="Times New Roman"/>
                <w:color w:val="000000"/>
                <w:sz w:val="22"/>
                <w:lang w:eastAsia="ru-RU"/>
              </w:rPr>
              <w:t>Центральный</w:t>
            </w:r>
          </w:p>
        </w:tc>
        <w:tc>
          <w:tcPr>
            <w:tcW w:w="2767"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№06 по ул. Рабочая,70а</w:t>
            </w:r>
          </w:p>
        </w:tc>
        <w:tc>
          <w:tcPr>
            <w:tcW w:w="50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234</w:t>
            </w:r>
          </w:p>
        </w:tc>
      </w:tr>
      <w:tr w:rsidR="00E55EBF" w:rsidRPr="00E55EBF" w:rsidTr="00E55EBF">
        <w:trPr>
          <w:trHeight w:val="20"/>
        </w:trPr>
        <w:tc>
          <w:tcPr>
            <w:tcW w:w="27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7</w:t>
            </w:r>
          </w:p>
        </w:tc>
        <w:tc>
          <w:tcPr>
            <w:tcW w:w="1454"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Микрорайон Гайдара</w:t>
            </w:r>
          </w:p>
        </w:tc>
        <w:tc>
          <w:tcPr>
            <w:tcW w:w="2767"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№07 по ул. Луначарского,168а</w:t>
            </w:r>
          </w:p>
        </w:tc>
        <w:tc>
          <w:tcPr>
            <w:tcW w:w="50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2617</w:t>
            </w:r>
          </w:p>
        </w:tc>
      </w:tr>
      <w:tr w:rsidR="00E55EBF" w:rsidRPr="00E55EBF" w:rsidTr="00E55EBF">
        <w:trPr>
          <w:trHeight w:val="20"/>
        </w:trPr>
        <w:tc>
          <w:tcPr>
            <w:tcW w:w="27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8</w:t>
            </w:r>
          </w:p>
        </w:tc>
        <w:tc>
          <w:tcPr>
            <w:tcW w:w="1454"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Северный Батайск</w:t>
            </w:r>
          </w:p>
        </w:tc>
        <w:tc>
          <w:tcPr>
            <w:tcW w:w="2767"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№08 по пер. Ростовский,1а</w:t>
            </w:r>
          </w:p>
        </w:tc>
        <w:tc>
          <w:tcPr>
            <w:tcW w:w="50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1947</w:t>
            </w:r>
          </w:p>
        </w:tc>
      </w:tr>
      <w:tr w:rsidR="00E55EBF" w:rsidRPr="00E55EBF" w:rsidTr="00E55EBF">
        <w:trPr>
          <w:trHeight w:val="20"/>
        </w:trPr>
        <w:tc>
          <w:tcPr>
            <w:tcW w:w="27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9</w:t>
            </w:r>
          </w:p>
        </w:tc>
        <w:tc>
          <w:tcPr>
            <w:tcW w:w="1454"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Северный Батайск</w:t>
            </w:r>
          </w:p>
        </w:tc>
        <w:tc>
          <w:tcPr>
            <w:tcW w:w="2767"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lang w:eastAsia="ru-RU"/>
              </w:rPr>
            </w:pPr>
            <w:r w:rsidRPr="00E55EBF">
              <w:rPr>
                <w:rFonts w:eastAsia="Times New Roman" w:cs="Times New Roman"/>
                <w:sz w:val="22"/>
                <w:lang w:eastAsia="ru-RU"/>
              </w:rPr>
              <w:t>Котельная БРТС №09 по пер. Городской,20А</w:t>
            </w:r>
          </w:p>
        </w:tc>
        <w:tc>
          <w:tcPr>
            <w:tcW w:w="50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200</w:t>
            </w:r>
          </w:p>
        </w:tc>
      </w:tr>
      <w:tr w:rsidR="00E55EBF" w:rsidRPr="00E55EBF" w:rsidTr="00E55EBF">
        <w:trPr>
          <w:trHeight w:val="20"/>
        </w:trPr>
        <w:tc>
          <w:tcPr>
            <w:tcW w:w="27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10</w:t>
            </w:r>
          </w:p>
        </w:tc>
        <w:tc>
          <w:tcPr>
            <w:tcW w:w="1454"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Северный Батайск</w:t>
            </w:r>
          </w:p>
        </w:tc>
        <w:tc>
          <w:tcPr>
            <w:tcW w:w="2767"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№10 по ул. Пушкина,1Б</w:t>
            </w:r>
          </w:p>
        </w:tc>
        <w:tc>
          <w:tcPr>
            <w:tcW w:w="50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24083</w:t>
            </w:r>
          </w:p>
        </w:tc>
      </w:tr>
      <w:tr w:rsidR="00E55EBF" w:rsidRPr="00E55EBF" w:rsidTr="00E55EBF">
        <w:trPr>
          <w:trHeight w:val="20"/>
        </w:trPr>
        <w:tc>
          <w:tcPr>
            <w:tcW w:w="27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11</w:t>
            </w:r>
          </w:p>
        </w:tc>
        <w:tc>
          <w:tcPr>
            <w:tcW w:w="1454"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Восточный</w:t>
            </w:r>
          </w:p>
        </w:tc>
        <w:tc>
          <w:tcPr>
            <w:tcW w:w="2767"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№12 по ул. Воровского,49а</w:t>
            </w:r>
          </w:p>
        </w:tc>
        <w:tc>
          <w:tcPr>
            <w:tcW w:w="50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23656</w:t>
            </w:r>
          </w:p>
        </w:tc>
      </w:tr>
      <w:tr w:rsidR="00E55EBF" w:rsidRPr="00E55EBF" w:rsidTr="00E55EBF">
        <w:trPr>
          <w:trHeight w:val="20"/>
        </w:trPr>
        <w:tc>
          <w:tcPr>
            <w:tcW w:w="27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12</w:t>
            </w:r>
          </w:p>
        </w:tc>
        <w:tc>
          <w:tcPr>
            <w:tcW w:w="1454"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Северный Батайск</w:t>
            </w:r>
          </w:p>
        </w:tc>
        <w:tc>
          <w:tcPr>
            <w:tcW w:w="2767"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№13 по ул. Горького,358к</w:t>
            </w:r>
          </w:p>
        </w:tc>
        <w:tc>
          <w:tcPr>
            <w:tcW w:w="50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3203</w:t>
            </w:r>
          </w:p>
        </w:tc>
      </w:tr>
      <w:tr w:rsidR="00E55EBF" w:rsidRPr="00E55EBF" w:rsidTr="00E55EBF">
        <w:trPr>
          <w:trHeight w:val="20"/>
        </w:trPr>
        <w:tc>
          <w:tcPr>
            <w:tcW w:w="27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13</w:t>
            </w:r>
          </w:p>
        </w:tc>
        <w:tc>
          <w:tcPr>
            <w:tcW w:w="1454"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Восточный</w:t>
            </w:r>
          </w:p>
        </w:tc>
        <w:tc>
          <w:tcPr>
            <w:tcW w:w="2767"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№14 по ул. Пролетарская,100а</w:t>
            </w:r>
          </w:p>
        </w:tc>
        <w:tc>
          <w:tcPr>
            <w:tcW w:w="50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3496</w:t>
            </w:r>
          </w:p>
        </w:tc>
      </w:tr>
      <w:tr w:rsidR="00E55EBF" w:rsidRPr="00E55EBF" w:rsidTr="00E55EBF">
        <w:trPr>
          <w:trHeight w:val="20"/>
        </w:trPr>
        <w:tc>
          <w:tcPr>
            <w:tcW w:w="27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14</w:t>
            </w:r>
          </w:p>
        </w:tc>
        <w:tc>
          <w:tcPr>
            <w:tcW w:w="1454"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РДВС</w:t>
            </w:r>
          </w:p>
        </w:tc>
        <w:tc>
          <w:tcPr>
            <w:tcW w:w="2767"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№15 по ул. Луначарского,191Б</w:t>
            </w:r>
          </w:p>
        </w:tc>
        <w:tc>
          <w:tcPr>
            <w:tcW w:w="50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6169</w:t>
            </w:r>
          </w:p>
        </w:tc>
      </w:tr>
      <w:tr w:rsidR="00E55EBF" w:rsidRPr="00E55EBF" w:rsidTr="00E55EBF">
        <w:trPr>
          <w:trHeight w:val="20"/>
        </w:trPr>
        <w:tc>
          <w:tcPr>
            <w:tcW w:w="27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15</w:t>
            </w:r>
          </w:p>
        </w:tc>
        <w:tc>
          <w:tcPr>
            <w:tcW w:w="1454"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Микрорайон Гайдара</w:t>
            </w:r>
          </w:p>
        </w:tc>
        <w:tc>
          <w:tcPr>
            <w:tcW w:w="2767"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№16 по ул. Гайдара,6</w:t>
            </w:r>
          </w:p>
        </w:tc>
        <w:tc>
          <w:tcPr>
            <w:tcW w:w="50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9457</w:t>
            </w:r>
          </w:p>
        </w:tc>
      </w:tr>
      <w:tr w:rsidR="00E55EBF" w:rsidRPr="00E55EBF" w:rsidTr="00E55EBF">
        <w:trPr>
          <w:trHeight w:val="20"/>
        </w:trPr>
        <w:tc>
          <w:tcPr>
            <w:tcW w:w="27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16</w:t>
            </w:r>
          </w:p>
        </w:tc>
        <w:tc>
          <w:tcPr>
            <w:tcW w:w="1454"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РДВС</w:t>
            </w:r>
          </w:p>
        </w:tc>
        <w:tc>
          <w:tcPr>
            <w:tcW w:w="2767"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№18 по ул. Вильямса,2б</w:t>
            </w:r>
          </w:p>
        </w:tc>
        <w:tc>
          <w:tcPr>
            <w:tcW w:w="50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677</w:t>
            </w:r>
          </w:p>
        </w:tc>
      </w:tr>
      <w:tr w:rsidR="00E55EBF" w:rsidRPr="00E55EBF" w:rsidTr="00E55EBF">
        <w:trPr>
          <w:trHeight w:val="20"/>
        </w:trPr>
        <w:tc>
          <w:tcPr>
            <w:tcW w:w="27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17</w:t>
            </w:r>
          </w:p>
        </w:tc>
        <w:tc>
          <w:tcPr>
            <w:tcW w:w="1454"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Западный</w:t>
            </w:r>
          </w:p>
        </w:tc>
        <w:tc>
          <w:tcPr>
            <w:tcW w:w="2767"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№19 по ул. Мелиораторов,2а</w:t>
            </w:r>
          </w:p>
        </w:tc>
        <w:tc>
          <w:tcPr>
            <w:tcW w:w="50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690</w:t>
            </w:r>
          </w:p>
        </w:tc>
      </w:tr>
      <w:tr w:rsidR="00E55EBF" w:rsidRPr="00E55EBF" w:rsidTr="00E55EBF">
        <w:trPr>
          <w:trHeight w:val="20"/>
        </w:trPr>
        <w:tc>
          <w:tcPr>
            <w:tcW w:w="27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18</w:t>
            </w:r>
          </w:p>
        </w:tc>
        <w:tc>
          <w:tcPr>
            <w:tcW w:w="1454"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Северный Батайск</w:t>
            </w:r>
          </w:p>
        </w:tc>
        <w:tc>
          <w:tcPr>
            <w:tcW w:w="2767"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№20 по ул. 50 лет Октября,71а</w:t>
            </w:r>
          </w:p>
        </w:tc>
        <w:tc>
          <w:tcPr>
            <w:tcW w:w="50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1100</w:t>
            </w:r>
          </w:p>
        </w:tc>
      </w:tr>
      <w:tr w:rsidR="00E55EBF" w:rsidRPr="00E55EBF" w:rsidTr="00E55EBF">
        <w:trPr>
          <w:trHeight w:val="20"/>
        </w:trPr>
        <w:tc>
          <w:tcPr>
            <w:tcW w:w="27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19</w:t>
            </w:r>
          </w:p>
        </w:tc>
        <w:tc>
          <w:tcPr>
            <w:tcW w:w="1454"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РДВС</w:t>
            </w:r>
          </w:p>
        </w:tc>
        <w:tc>
          <w:tcPr>
            <w:tcW w:w="2767"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№21 по ул. Индустриальная,7а</w:t>
            </w:r>
          </w:p>
        </w:tc>
        <w:tc>
          <w:tcPr>
            <w:tcW w:w="50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3769</w:t>
            </w:r>
          </w:p>
        </w:tc>
      </w:tr>
      <w:tr w:rsidR="00E55EBF" w:rsidRPr="00E55EBF" w:rsidTr="00E55EBF">
        <w:trPr>
          <w:trHeight w:val="20"/>
        </w:trPr>
        <w:tc>
          <w:tcPr>
            <w:tcW w:w="27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20</w:t>
            </w:r>
          </w:p>
        </w:tc>
        <w:tc>
          <w:tcPr>
            <w:tcW w:w="1454"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Авиагородок</w:t>
            </w:r>
          </w:p>
        </w:tc>
        <w:tc>
          <w:tcPr>
            <w:tcW w:w="2767"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№22 по пер. Литейный,8а</w:t>
            </w:r>
          </w:p>
        </w:tc>
        <w:tc>
          <w:tcPr>
            <w:tcW w:w="50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2037</w:t>
            </w:r>
          </w:p>
        </w:tc>
      </w:tr>
      <w:tr w:rsidR="00E55EBF" w:rsidRPr="00E55EBF" w:rsidTr="00E55EBF">
        <w:trPr>
          <w:trHeight w:val="20"/>
        </w:trPr>
        <w:tc>
          <w:tcPr>
            <w:tcW w:w="27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21</w:t>
            </w:r>
          </w:p>
        </w:tc>
        <w:tc>
          <w:tcPr>
            <w:tcW w:w="1454"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Восточный</w:t>
            </w:r>
          </w:p>
        </w:tc>
        <w:tc>
          <w:tcPr>
            <w:tcW w:w="2767"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№23 по ул. Киевская 86/1(Д/с №12)</w:t>
            </w:r>
          </w:p>
        </w:tc>
        <w:tc>
          <w:tcPr>
            <w:tcW w:w="50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155</w:t>
            </w:r>
          </w:p>
        </w:tc>
      </w:tr>
      <w:tr w:rsidR="00E55EBF" w:rsidRPr="00E55EBF" w:rsidTr="00E55EBF">
        <w:trPr>
          <w:trHeight w:val="20"/>
        </w:trPr>
        <w:tc>
          <w:tcPr>
            <w:tcW w:w="27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22</w:t>
            </w:r>
          </w:p>
        </w:tc>
        <w:tc>
          <w:tcPr>
            <w:tcW w:w="1454"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Авиагородок</w:t>
            </w:r>
          </w:p>
        </w:tc>
        <w:tc>
          <w:tcPr>
            <w:tcW w:w="2767"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№24 по ул. Талалихина,47</w:t>
            </w:r>
          </w:p>
        </w:tc>
        <w:tc>
          <w:tcPr>
            <w:tcW w:w="50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20051</w:t>
            </w:r>
          </w:p>
        </w:tc>
      </w:tr>
      <w:tr w:rsidR="00E55EBF" w:rsidRPr="00E55EBF" w:rsidTr="00E55EBF">
        <w:trPr>
          <w:trHeight w:val="20"/>
        </w:trPr>
        <w:tc>
          <w:tcPr>
            <w:tcW w:w="27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23</w:t>
            </w:r>
          </w:p>
        </w:tc>
        <w:tc>
          <w:tcPr>
            <w:tcW w:w="1454"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Восточный</w:t>
            </w:r>
          </w:p>
        </w:tc>
        <w:tc>
          <w:tcPr>
            <w:tcW w:w="2767"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№25 по ул. Коммунистическая,88а</w:t>
            </w:r>
          </w:p>
        </w:tc>
        <w:tc>
          <w:tcPr>
            <w:tcW w:w="50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551</w:t>
            </w:r>
          </w:p>
        </w:tc>
      </w:tr>
      <w:tr w:rsidR="00E55EBF" w:rsidRPr="00E55EBF" w:rsidTr="00E55EBF">
        <w:trPr>
          <w:trHeight w:val="20"/>
        </w:trPr>
        <w:tc>
          <w:tcPr>
            <w:tcW w:w="27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24</w:t>
            </w:r>
          </w:p>
        </w:tc>
        <w:tc>
          <w:tcPr>
            <w:tcW w:w="1454"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Восточный</w:t>
            </w:r>
          </w:p>
        </w:tc>
        <w:tc>
          <w:tcPr>
            <w:tcW w:w="2767"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№26 по ул. Комарова,175а</w:t>
            </w:r>
          </w:p>
        </w:tc>
        <w:tc>
          <w:tcPr>
            <w:tcW w:w="50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1188</w:t>
            </w:r>
          </w:p>
        </w:tc>
      </w:tr>
      <w:tr w:rsidR="00E55EBF" w:rsidRPr="00E55EBF" w:rsidTr="00E55EBF">
        <w:trPr>
          <w:trHeight w:val="20"/>
        </w:trPr>
        <w:tc>
          <w:tcPr>
            <w:tcW w:w="27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25</w:t>
            </w:r>
          </w:p>
        </w:tc>
        <w:tc>
          <w:tcPr>
            <w:tcW w:w="1454"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Южный</w:t>
            </w:r>
          </w:p>
        </w:tc>
        <w:tc>
          <w:tcPr>
            <w:tcW w:w="2767"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 xml:space="preserve">Котельная БРТС №27 по ул. </w:t>
            </w:r>
            <w:proofErr w:type="spellStart"/>
            <w:r w:rsidRPr="00E55EBF">
              <w:rPr>
                <w:rFonts w:eastAsia="Times New Roman" w:cs="Times New Roman"/>
                <w:color w:val="000000"/>
                <w:sz w:val="22"/>
                <w:lang w:eastAsia="ru-RU"/>
              </w:rPr>
              <w:t>Сальское</w:t>
            </w:r>
            <w:proofErr w:type="spellEnd"/>
            <w:r w:rsidRPr="00E55EBF">
              <w:rPr>
                <w:rFonts w:eastAsia="Times New Roman" w:cs="Times New Roman"/>
                <w:color w:val="000000"/>
                <w:sz w:val="22"/>
                <w:lang w:eastAsia="ru-RU"/>
              </w:rPr>
              <w:t xml:space="preserve"> шоссе,1б</w:t>
            </w:r>
          </w:p>
        </w:tc>
        <w:tc>
          <w:tcPr>
            <w:tcW w:w="50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1037</w:t>
            </w:r>
          </w:p>
        </w:tc>
      </w:tr>
      <w:tr w:rsidR="00E55EBF" w:rsidRPr="00E55EBF" w:rsidTr="00E55EBF">
        <w:trPr>
          <w:trHeight w:val="20"/>
        </w:trPr>
        <w:tc>
          <w:tcPr>
            <w:tcW w:w="27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26</w:t>
            </w:r>
          </w:p>
        </w:tc>
        <w:tc>
          <w:tcPr>
            <w:tcW w:w="1454"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Авиагородок</w:t>
            </w:r>
          </w:p>
        </w:tc>
        <w:tc>
          <w:tcPr>
            <w:tcW w:w="2767"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№30 по ул. Авиагородок, 48</w:t>
            </w:r>
          </w:p>
        </w:tc>
        <w:tc>
          <w:tcPr>
            <w:tcW w:w="50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6440</w:t>
            </w:r>
          </w:p>
        </w:tc>
      </w:tr>
      <w:tr w:rsidR="00E55EBF" w:rsidRPr="00E55EBF" w:rsidTr="00E55EBF">
        <w:trPr>
          <w:trHeight w:val="20"/>
        </w:trPr>
        <w:tc>
          <w:tcPr>
            <w:tcW w:w="27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27</w:t>
            </w:r>
          </w:p>
        </w:tc>
        <w:tc>
          <w:tcPr>
            <w:tcW w:w="1454"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РДВС</w:t>
            </w:r>
          </w:p>
        </w:tc>
        <w:tc>
          <w:tcPr>
            <w:tcW w:w="2767"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№31 по ул. Энгельса,353 (ООО "</w:t>
            </w:r>
            <w:proofErr w:type="spellStart"/>
            <w:r w:rsidRPr="00E55EBF">
              <w:rPr>
                <w:rFonts w:eastAsia="Times New Roman" w:cs="Times New Roman"/>
                <w:color w:val="000000"/>
                <w:sz w:val="22"/>
                <w:lang w:eastAsia="ru-RU"/>
              </w:rPr>
              <w:t>Ростовводпром</w:t>
            </w:r>
            <w:proofErr w:type="spellEnd"/>
            <w:r w:rsidRPr="00E55EBF">
              <w:rPr>
                <w:rFonts w:eastAsia="Times New Roman" w:cs="Times New Roman"/>
                <w:color w:val="000000"/>
                <w:sz w:val="22"/>
                <w:lang w:eastAsia="ru-RU"/>
              </w:rPr>
              <w:t xml:space="preserve"> - Юг")</w:t>
            </w:r>
          </w:p>
        </w:tc>
        <w:tc>
          <w:tcPr>
            <w:tcW w:w="50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4422</w:t>
            </w:r>
          </w:p>
        </w:tc>
      </w:tr>
      <w:tr w:rsidR="00E55EBF" w:rsidRPr="00E55EBF" w:rsidTr="00E55EBF">
        <w:trPr>
          <w:trHeight w:val="20"/>
        </w:trPr>
        <w:tc>
          <w:tcPr>
            <w:tcW w:w="27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28</w:t>
            </w:r>
          </w:p>
        </w:tc>
        <w:tc>
          <w:tcPr>
            <w:tcW w:w="1454"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РДВС</w:t>
            </w:r>
          </w:p>
        </w:tc>
        <w:tc>
          <w:tcPr>
            <w:tcW w:w="2767"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№32 по ул. Энгельса,347и (ОАО «</w:t>
            </w:r>
            <w:proofErr w:type="spellStart"/>
            <w:r w:rsidRPr="00E55EBF">
              <w:rPr>
                <w:rFonts w:eastAsia="Times New Roman" w:cs="Times New Roman"/>
                <w:color w:val="000000"/>
                <w:sz w:val="22"/>
                <w:lang w:eastAsia="ru-RU"/>
              </w:rPr>
              <w:t>Резметкон</w:t>
            </w:r>
            <w:proofErr w:type="spellEnd"/>
            <w:r w:rsidRPr="00E55EBF">
              <w:rPr>
                <w:rFonts w:eastAsia="Times New Roman" w:cs="Times New Roman"/>
                <w:color w:val="000000"/>
                <w:sz w:val="22"/>
                <w:lang w:eastAsia="ru-RU"/>
              </w:rPr>
              <w:t>»)</w:t>
            </w:r>
          </w:p>
        </w:tc>
        <w:tc>
          <w:tcPr>
            <w:tcW w:w="50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9166</w:t>
            </w:r>
          </w:p>
        </w:tc>
      </w:tr>
      <w:tr w:rsidR="00E55EBF" w:rsidRPr="00E55EBF" w:rsidTr="00E55EBF">
        <w:trPr>
          <w:trHeight w:val="20"/>
        </w:trPr>
        <w:tc>
          <w:tcPr>
            <w:tcW w:w="27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29</w:t>
            </w:r>
          </w:p>
        </w:tc>
        <w:tc>
          <w:tcPr>
            <w:tcW w:w="1454" w:type="pct"/>
            <w:tcBorders>
              <w:top w:val="nil"/>
              <w:left w:val="nil"/>
              <w:bottom w:val="single" w:sz="4" w:space="0" w:color="auto"/>
              <w:right w:val="single" w:sz="4" w:space="0" w:color="auto"/>
            </w:tcBorders>
            <w:shd w:val="clear" w:color="auto" w:fill="auto"/>
            <w:noWrap/>
            <w:vAlign w:val="bottom"/>
            <w:hideMark/>
          </w:tcPr>
          <w:p w:rsidR="00E55EBF" w:rsidRPr="00E55EBF" w:rsidRDefault="00E55EBF" w:rsidP="00E55EBF">
            <w:pPr>
              <w:ind w:firstLine="0"/>
              <w:jc w:val="center"/>
              <w:rPr>
                <w:rFonts w:eastAsia="Times New Roman" w:cs="Times New Roman"/>
                <w:color w:val="000000"/>
                <w:lang w:eastAsia="ru-RU"/>
              </w:rPr>
            </w:pPr>
            <w:r w:rsidRPr="00E55EBF">
              <w:rPr>
                <w:rFonts w:eastAsia="Times New Roman" w:cs="Times New Roman"/>
                <w:color w:val="000000"/>
                <w:sz w:val="22"/>
                <w:lang w:eastAsia="ru-RU"/>
              </w:rPr>
              <w:t>Центральный</w:t>
            </w:r>
          </w:p>
        </w:tc>
        <w:tc>
          <w:tcPr>
            <w:tcW w:w="2767" w:type="pct"/>
            <w:tcBorders>
              <w:top w:val="nil"/>
              <w:left w:val="nil"/>
              <w:bottom w:val="single" w:sz="8"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color w:val="000000"/>
                <w:lang w:eastAsia="ru-RU"/>
              </w:rPr>
            </w:pPr>
            <w:r w:rsidRPr="00E55EBF">
              <w:rPr>
                <w:rFonts w:eastAsia="Times New Roman" w:cs="Times New Roman"/>
                <w:color w:val="000000"/>
                <w:sz w:val="22"/>
                <w:lang w:eastAsia="ru-RU"/>
              </w:rPr>
              <w:t>Котельная БРТС №33 по ул. Кирова,14</w:t>
            </w:r>
          </w:p>
        </w:tc>
        <w:tc>
          <w:tcPr>
            <w:tcW w:w="505" w:type="pct"/>
            <w:tcBorders>
              <w:top w:val="nil"/>
              <w:left w:val="nil"/>
              <w:bottom w:val="single" w:sz="8"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1378</w:t>
            </w:r>
          </w:p>
        </w:tc>
      </w:tr>
      <w:tr w:rsidR="00E55EBF" w:rsidRPr="00E55EBF" w:rsidTr="00E55EBF">
        <w:trPr>
          <w:trHeight w:val="20"/>
        </w:trPr>
        <w:tc>
          <w:tcPr>
            <w:tcW w:w="27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30</w:t>
            </w:r>
          </w:p>
        </w:tc>
        <w:tc>
          <w:tcPr>
            <w:tcW w:w="1454" w:type="pct"/>
            <w:tcBorders>
              <w:top w:val="single" w:sz="8" w:space="0" w:color="auto"/>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Южный</w:t>
            </w:r>
          </w:p>
        </w:tc>
        <w:tc>
          <w:tcPr>
            <w:tcW w:w="2767" w:type="pct"/>
            <w:tcBorders>
              <w:top w:val="nil"/>
              <w:left w:val="nil"/>
              <w:bottom w:val="single" w:sz="4" w:space="0" w:color="auto"/>
              <w:right w:val="single" w:sz="4" w:space="0" w:color="auto"/>
            </w:tcBorders>
            <w:shd w:val="clear" w:color="000000" w:fill="FFFFFF"/>
            <w:noWrap/>
            <w:vAlign w:val="center"/>
            <w:hideMark/>
          </w:tcPr>
          <w:p w:rsidR="00E55EBF" w:rsidRPr="00E55EBF" w:rsidRDefault="00E55EBF" w:rsidP="00E55EBF">
            <w:pPr>
              <w:ind w:firstLine="0"/>
              <w:rPr>
                <w:rFonts w:eastAsia="Times New Roman" w:cs="Times New Roman"/>
                <w:color w:val="000000"/>
                <w:lang w:eastAsia="ru-RU"/>
              </w:rPr>
            </w:pPr>
            <w:r w:rsidRPr="00E55EBF">
              <w:rPr>
                <w:rFonts w:eastAsia="Times New Roman" w:cs="Times New Roman"/>
                <w:color w:val="000000"/>
                <w:sz w:val="22"/>
                <w:lang w:eastAsia="ru-RU"/>
              </w:rPr>
              <w:t>Котельная СКЖД по ул. Ключевая, 10</w:t>
            </w:r>
          </w:p>
        </w:tc>
        <w:tc>
          <w:tcPr>
            <w:tcW w:w="50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12095,6</w:t>
            </w:r>
          </w:p>
        </w:tc>
      </w:tr>
      <w:tr w:rsidR="00E55EBF" w:rsidRPr="00E55EBF" w:rsidTr="00E55EBF">
        <w:trPr>
          <w:trHeight w:val="20"/>
        </w:trPr>
        <w:tc>
          <w:tcPr>
            <w:tcW w:w="27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31</w:t>
            </w:r>
          </w:p>
        </w:tc>
        <w:tc>
          <w:tcPr>
            <w:tcW w:w="1454"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Южный</w:t>
            </w:r>
          </w:p>
        </w:tc>
        <w:tc>
          <w:tcPr>
            <w:tcW w:w="2767" w:type="pct"/>
            <w:tcBorders>
              <w:top w:val="nil"/>
              <w:left w:val="nil"/>
              <w:bottom w:val="single" w:sz="4" w:space="0" w:color="auto"/>
              <w:right w:val="single" w:sz="4" w:space="0" w:color="auto"/>
            </w:tcBorders>
            <w:shd w:val="clear" w:color="000000" w:fill="FFFFFF"/>
            <w:noWrap/>
            <w:vAlign w:val="center"/>
            <w:hideMark/>
          </w:tcPr>
          <w:p w:rsidR="00E55EBF" w:rsidRPr="00E55EBF" w:rsidRDefault="00E55EBF" w:rsidP="00E55EBF">
            <w:pPr>
              <w:ind w:firstLine="0"/>
              <w:rPr>
                <w:rFonts w:eastAsia="Times New Roman" w:cs="Times New Roman"/>
                <w:color w:val="000000"/>
                <w:lang w:eastAsia="ru-RU"/>
              </w:rPr>
            </w:pPr>
            <w:r w:rsidRPr="00E55EBF">
              <w:rPr>
                <w:rFonts w:eastAsia="Times New Roman" w:cs="Times New Roman"/>
                <w:color w:val="000000"/>
                <w:sz w:val="22"/>
                <w:lang w:eastAsia="ru-RU"/>
              </w:rPr>
              <w:t>Котельная СКЖД по ул. Книжная, 13</w:t>
            </w:r>
          </w:p>
        </w:tc>
        <w:tc>
          <w:tcPr>
            <w:tcW w:w="50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7200,1</w:t>
            </w:r>
          </w:p>
        </w:tc>
      </w:tr>
      <w:tr w:rsidR="00E55EBF" w:rsidRPr="00E55EBF" w:rsidTr="00E55EBF">
        <w:trPr>
          <w:trHeight w:val="20"/>
        </w:trPr>
        <w:tc>
          <w:tcPr>
            <w:tcW w:w="273" w:type="pct"/>
            <w:tcBorders>
              <w:top w:val="nil"/>
              <w:left w:val="single" w:sz="8"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32</w:t>
            </w:r>
          </w:p>
        </w:tc>
        <w:tc>
          <w:tcPr>
            <w:tcW w:w="1454"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Южный</w:t>
            </w:r>
          </w:p>
        </w:tc>
        <w:tc>
          <w:tcPr>
            <w:tcW w:w="2767" w:type="pct"/>
            <w:tcBorders>
              <w:top w:val="nil"/>
              <w:left w:val="nil"/>
              <w:bottom w:val="single" w:sz="8" w:space="0" w:color="auto"/>
              <w:right w:val="single" w:sz="4" w:space="0" w:color="auto"/>
            </w:tcBorders>
            <w:shd w:val="clear" w:color="000000" w:fill="FFFFFF"/>
            <w:noWrap/>
            <w:vAlign w:val="center"/>
            <w:hideMark/>
          </w:tcPr>
          <w:p w:rsidR="00E55EBF" w:rsidRPr="00E55EBF" w:rsidRDefault="00E55EBF" w:rsidP="00E55EBF">
            <w:pPr>
              <w:ind w:firstLine="0"/>
              <w:rPr>
                <w:rFonts w:eastAsia="Times New Roman" w:cs="Times New Roman"/>
                <w:color w:val="000000"/>
                <w:lang w:eastAsia="ru-RU"/>
              </w:rPr>
            </w:pPr>
            <w:r w:rsidRPr="00E55EBF">
              <w:rPr>
                <w:rFonts w:eastAsia="Times New Roman" w:cs="Times New Roman"/>
                <w:color w:val="000000"/>
                <w:sz w:val="22"/>
                <w:lang w:eastAsia="ru-RU"/>
              </w:rPr>
              <w:t>Котельная СКЖД по пер. Учебный, 1б (БТЖТ)</w:t>
            </w:r>
          </w:p>
        </w:tc>
        <w:tc>
          <w:tcPr>
            <w:tcW w:w="505" w:type="pct"/>
            <w:tcBorders>
              <w:top w:val="nil"/>
              <w:left w:val="nil"/>
              <w:bottom w:val="single" w:sz="8"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lang w:eastAsia="ru-RU"/>
              </w:rPr>
            </w:pPr>
            <w:r w:rsidRPr="00E55EBF">
              <w:rPr>
                <w:rFonts w:eastAsia="Times New Roman" w:cs="Times New Roman"/>
                <w:sz w:val="22"/>
                <w:lang w:eastAsia="ru-RU"/>
              </w:rPr>
              <w:t>1299,5</w:t>
            </w:r>
          </w:p>
        </w:tc>
      </w:tr>
      <w:tr w:rsidR="00E55EBF" w:rsidRPr="00E55EBF" w:rsidTr="00E55EBF">
        <w:trPr>
          <w:trHeight w:val="20"/>
        </w:trPr>
        <w:tc>
          <w:tcPr>
            <w:tcW w:w="273" w:type="pct"/>
            <w:tcBorders>
              <w:top w:val="nil"/>
              <w:left w:val="single" w:sz="4"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b/>
                <w:bCs/>
                <w:lang w:eastAsia="ru-RU"/>
              </w:rPr>
            </w:pPr>
            <w:r w:rsidRPr="00E55EBF">
              <w:rPr>
                <w:rFonts w:eastAsia="Times New Roman" w:cs="Times New Roman"/>
                <w:b/>
                <w:bCs/>
                <w:sz w:val="22"/>
                <w:lang w:eastAsia="ru-RU"/>
              </w:rPr>
              <w:t> </w:t>
            </w:r>
          </w:p>
        </w:tc>
        <w:tc>
          <w:tcPr>
            <w:tcW w:w="1454"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b/>
                <w:bCs/>
                <w:lang w:eastAsia="ru-RU"/>
              </w:rPr>
            </w:pPr>
            <w:r w:rsidRPr="00E55EBF">
              <w:rPr>
                <w:rFonts w:eastAsia="Times New Roman" w:cs="Times New Roman"/>
                <w:b/>
                <w:bCs/>
                <w:sz w:val="22"/>
                <w:lang w:eastAsia="ru-RU"/>
              </w:rPr>
              <w:t> </w:t>
            </w:r>
          </w:p>
        </w:tc>
        <w:tc>
          <w:tcPr>
            <w:tcW w:w="2767"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b/>
                <w:bCs/>
                <w:lang w:eastAsia="ru-RU"/>
              </w:rPr>
            </w:pPr>
            <w:proofErr w:type="spellStart"/>
            <w:r w:rsidRPr="00E55EBF">
              <w:rPr>
                <w:rFonts w:eastAsia="Times New Roman" w:cs="Times New Roman"/>
                <w:b/>
                <w:bCs/>
                <w:sz w:val="22"/>
                <w:lang w:eastAsia="ru-RU"/>
              </w:rPr>
              <w:t>Батайский</w:t>
            </w:r>
            <w:proofErr w:type="spellEnd"/>
            <w:r w:rsidRPr="00E55EBF">
              <w:rPr>
                <w:rFonts w:eastAsia="Times New Roman" w:cs="Times New Roman"/>
                <w:b/>
                <w:bCs/>
                <w:sz w:val="22"/>
                <w:lang w:eastAsia="ru-RU"/>
              </w:rPr>
              <w:t xml:space="preserve"> район тепловых сетей</w:t>
            </w:r>
          </w:p>
        </w:tc>
        <w:tc>
          <w:tcPr>
            <w:tcW w:w="50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b/>
                <w:bCs/>
                <w:lang w:eastAsia="ru-RU"/>
              </w:rPr>
            </w:pPr>
            <w:r w:rsidRPr="00E55EBF">
              <w:rPr>
                <w:rFonts w:eastAsia="Times New Roman" w:cs="Times New Roman"/>
                <w:b/>
                <w:bCs/>
                <w:sz w:val="22"/>
                <w:lang w:eastAsia="ru-RU"/>
              </w:rPr>
              <w:t>178532,00</w:t>
            </w:r>
          </w:p>
        </w:tc>
      </w:tr>
      <w:tr w:rsidR="00E55EBF" w:rsidRPr="00E55EBF" w:rsidTr="00E55EBF">
        <w:trPr>
          <w:trHeight w:val="20"/>
        </w:trPr>
        <w:tc>
          <w:tcPr>
            <w:tcW w:w="273" w:type="pct"/>
            <w:tcBorders>
              <w:top w:val="nil"/>
              <w:left w:val="single" w:sz="4" w:space="0" w:color="auto"/>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b/>
                <w:bCs/>
                <w:lang w:eastAsia="ru-RU"/>
              </w:rPr>
            </w:pPr>
            <w:r w:rsidRPr="00E55EBF">
              <w:rPr>
                <w:rFonts w:eastAsia="Times New Roman" w:cs="Times New Roman"/>
                <w:b/>
                <w:bCs/>
                <w:sz w:val="22"/>
                <w:lang w:eastAsia="ru-RU"/>
              </w:rPr>
              <w:t> </w:t>
            </w:r>
          </w:p>
        </w:tc>
        <w:tc>
          <w:tcPr>
            <w:tcW w:w="1454"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b/>
                <w:bCs/>
                <w:lang w:eastAsia="ru-RU"/>
              </w:rPr>
            </w:pPr>
            <w:r w:rsidRPr="00E55EBF">
              <w:rPr>
                <w:rFonts w:eastAsia="Times New Roman" w:cs="Times New Roman"/>
                <w:b/>
                <w:bCs/>
                <w:sz w:val="22"/>
                <w:lang w:eastAsia="ru-RU"/>
              </w:rPr>
              <w:t> </w:t>
            </w:r>
          </w:p>
        </w:tc>
        <w:tc>
          <w:tcPr>
            <w:tcW w:w="2767"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left"/>
              <w:rPr>
                <w:rFonts w:eastAsia="Times New Roman" w:cs="Times New Roman"/>
                <w:b/>
                <w:bCs/>
                <w:lang w:eastAsia="ru-RU"/>
              </w:rPr>
            </w:pPr>
            <w:r w:rsidRPr="00E55EBF">
              <w:rPr>
                <w:rFonts w:eastAsia="Times New Roman" w:cs="Times New Roman"/>
                <w:b/>
                <w:bCs/>
                <w:sz w:val="22"/>
                <w:lang w:eastAsia="ru-RU"/>
              </w:rPr>
              <w:t xml:space="preserve">Дирекция по </w:t>
            </w:r>
            <w:proofErr w:type="spellStart"/>
            <w:r w:rsidRPr="00E55EBF">
              <w:rPr>
                <w:rFonts w:eastAsia="Times New Roman" w:cs="Times New Roman"/>
                <w:b/>
                <w:bCs/>
                <w:sz w:val="22"/>
                <w:lang w:eastAsia="ru-RU"/>
              </w:rPr>
              <w:t>тепловодоснабжению</w:t>
            </w:r>
            <w:proofErr w:type="spellEnd"/>
            <w:r w:rsidRPr="00E55EBF">
              <w:rPr>
                <w:rFonts w:eastAsia="Times New Roman" w:cs="Times New Roman"/>
                <w:b/>
                <w:bCs/>
                <w:sz w:val="22"/>
                <w:lang w:eastAsia="ru-RU"/>
              </w:rPr>
              <w:t xml:space="preserve"> СКЖД</w:t>
            </w:r>
          </w:p>
        </w:tc>
        <w:tc>
          <w:tcPr>
            <w:tcW w:w="505" w:type="pct"/>
            <w:tcBorders>
              <w:top w:val="nil"/>
              <w:left w:val="nil"/>
              <w:bottom w:val="single" w:sz="4" w:space="0" w:color="auto"/>
              <w:right w:val="single" w:sz="4" w:space="0" w:color="auto"/>
            </w:tcBorders>
            <w:shd w:val="clear" w:color="000000" w:fill="FFFFFF"/>
            <w:vAlign w:val="center"/>
            <w:hideMark/>
          </w:tcPr>
          <w:p w:rsidR="00E55EBF" w:rsidRPr="00E55EBF" w:rsidRDefault="00E55EBF" w:rsidP="00E55EBF">
            <w:pPr>
              <w:ind w:firstLine="0"/>
              <w:jc w:val="center"/>
              <w:rPr>
                <w:rFonts w:eastAsia="Times New Roman" w:cs="Times New Roman"/>
                <w:b/>
                <w:bCs/>
                <w:lang w:eastAsia="ru-RU"/>
              </w:rPr>
            </w:pPr>
            <w:r w:rsidRPr="00E55EBF">
              <w:rPr>
                <w:rFonts w:eastAsia="Times New Roman" w:cs="Times New Roman"/>
                <w:b/>
                <w:bCs/>
                <w:sz w:val="22"/>
                <w:lang w:eastAsia="ru-RU"/>
              </w:rPr>
              <w:t>20595,20</w:t>
            </w:r>
          </w:p>
        </w:tc>
      </w:tr>
    </w:tbl>
    <w:p w:rsidR="00F23746" w:rsidRDefault="00F23746" w:rsidP="00656723">
      <w:pPr>
        <w:ind w:firstLine="0"/>
        <w:rPr>
          <w:rFonts w:cs="Times New Roman"/>
          <w:szCs w:val="24"/>
        </w:rPr>
      </w:pPr>
    </w:p>
    <w:p w:rsidR="00F23746" w:rsidRDefault="00F23746" w:rsidP="00F23746">
      <w:pPr>
        <w:ind w:firstLine="0"/>
        <w:jc w:val="center"/>
        <w:rPr>
          <w:rFonts w:cs="Times New Roman"/>
          <w:szCs w:val="24"/>
        </w:rPr>
      </w:pPr>
      <w:r w:rsidRPr="00F23746">
        <w:rPr>
          <w:rFonts w:cs="Times New Roman"/>
          <w:noProof/>
          <w:szCs w:val="24"/>
          <w:bdr w:val="single" w:sz="4" w:space="0" w:color="auto"/>
          <w:lang w:eastAsia="ru-RU"/>
        </w:rPr>
        <w:lastRenderedPageBreak/>
        <w:drawing>
          <wp:inline distT="0" distB="0" distL="0" distR="0" wp14:anchorId="3B9DF30C" wp14:editId="3581EB07">
            <wp:extent cx="2956162" cy="3009330"/>
            <wp:effectExtent l="19050" t="0" r="0" b="0"/>
            <wp:docPr id="36" name="Рисунок 24" descr="D:\Программы\Мои документы\Мои рисунки\Безымянный.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Программы\Мои документы\Мои рисунки\Безымянный.bmp"/>
                    <pic:cNvPicPr>
                      <a:picLocks noChangeAspect="1" noChangeArrowheads="1"/>
                    </pic:cNvPicPr>
                  </pic:nvPicPr>
                  <pic:blipFill>
                    <a:blip r:embed="rId37"/>
                    <a:srcRect l="7496" t="12573" r="66555" b="49708"/>
                    <a:stretch>
                      <a:fillRect/>
                    </a:stretch>
                  </pic:blipFill>
                  <pic:spPr bwMode="auto">
                    <a:xfrm>
                      <a:off x="0" y="0"/>
                      <a:ext cx="2965425" cy="3018759"/>
                    </a:xfrm>
                    <a:prstGeom prst="rect">
                      <a:avLst/>
                    </a:prstGeom>
                    <a:noFill/>
                    <a:ln w="9525">
                      <a:noFill/>
                      <a:miter lim="800000"/>
                      <a:headEnd/>
                      <a:tailEnd/>
                    </a:ln>
                  </pic:spPr>
                </pic:pic>
              </a:graphicData>
            </a:graphic>
          </wp:inline>
        </w:drawing>
      </w:r>
    </w:p>
    <w:p w:rsidR="00F23746" w:rsidRDefault="00F23746" w:rsidP="00656723">
      <w:pPr>
        <w:ind w:firstLine="0"/>
        <w:rPr>
          <w:rFonts w:cs="Times New Roman"/>
          <w:szCs w:val="24"/>
        </w:rPr>
      </w:pPr>
    </w:p>
    <w:p w:rsidR="00F23746" w:rsidRDefault="00F23746" w:rsidP="00F23746">
      <w:pPr>
        <w:ind w:firstLine="0"/>
        <w:jc w:val="center"/>
        <w:rPr>
          <w:rFonts w:cs="Times New Roman"/>
          <w:szCs w:val="24"/>
        </w:rPr>
      </w:pPr>
      <w:r>
        <w:t xml:space="preserve">Рисунок </w:t>
      </w:r>
      <w:r w:rsidR="00D74910">
        <w:rPr>
          <w:szCs w:val="26"/>
        </w:rPr>
        <w:t>2.1.а</w:t>
      </w:r>
      <w:r>
        <w:t xml:space="preserve">. </w:t>
      </w:r>
      <w:r w:rsidRPr="00DD4A8E">
        <w:t>Потребление тепловой энергии на нужды ото</w:t>
      </w:r>
      <w:r w:rsidR="00DD4A8E" w:rsidRPr="00DD4A8E">
        <w:t>пления (вентиляции) и ГВС в 2018</w:t>
      </w:r>
      <w:r>
        <w:t xml:space="preserve"> году</w:t>
      </w:r>
    </w:p>
    <w:p w:rsidR="00F23746" w:rsidRDefault="00F23746" w:rsidP="00656723">
      <w:pPr>
        <w:ind w:firstLine="0"/>
        <w:rPr>
          <w:rFonts w:cs="Times New Roman"/>
          <w:szCs w:val="24"/>
        </w:rPr>
      </w:pPr>
    </w:p>
    <w:p w:rsidR="00F23746" w:rsidRDefault="00F23746" w:rsidP="00F23746">
      <w:pPr>
        <w:rPr>
          <w:rFonts w:cs="Times New Roman"/>
          <w:szCs w:val="24"/>
        </w:rPr>
      </w:pPr>
      <w:r>
        <w:t>Потребление тепловой энергии на нужды отопления и вентиляции суммарно по всем единицам территориального деления г. Батайск составляет 79,1% от общего потребления тепловой энергии в год, доля потребления тепловой энергии на ГВС – 20,9 %.</w:t>
      </w:r>
    </w:p>
    <w:p w:rsidR="00F23746" w:rsidRPr="00656723" w:rsidRDefault="00F23746" w:rsidP="00656723">
      <w:pPr>
        <w:ind w:firstLine="0"/>
        <w:rPr>
          <w:rFonts w:cs="Times New Roman"/>
          <w:szCs w:val="24"/>
        </w:rPr>
      </w:pPr>
    </w:p>
    <w:p w:rsidR="008453A5" w:rsidRDefault="008453A5" w:rsidP="008112FC">
      <w:pPr>
        <w:pStyle w:val="2"/>
        <w:numPr>
          <w:ilvl w:val="1"/>
          <w:numId w:val="3"/>
        </w:numPr>
        <w:ind w:left="0" w:firstLine="0"/>
        <w:rPr>
          <w:rFonts w:cs="Times New Roman"/>
          <w:szCs w:val="24"/>
        </w:rPr>
      </w:pPr>
      <w:bookmarkStart w:id="149" w:name="_Toc479856627"/>
      <w:bookmarkStart w:id="150" w:name="_Toc478394776"/>
      <w:r w:rsidRPr="00F23746">
        <w:rPr>
          <w:rFonts w:cs="Times New Roman"/>
          <w:szCs w:val="24"/>
        </w:rPr>
        <w:t>П</w:t>
      </w:r>
      <w:r w:rsidR="005D0A17" w:rsidRPr="00F23746">
        <w:rPr>
          <w:rFonts w:cs="Times New Roman"/>
          <w:szCs w:val="24"/>
        </w:rPr>
        <w:t>рогнозы приростов площади строительных фондов</w:t>
      </w:r>
      <w:r w:rsidR="00F23746" w:rsidRPr="00F23746">
        <w:rPr>
          <w:rFonts w:cs="Times New Roman"/>
          <w:szCs w:val="24"/>
        </w:rPr>
        <w:t xml:space="preserve"> на каждом этапе</w:t>
      </w:r>
      <w:r w:rsidR="005D0A17" w:rsidRPr="00F23746">
        <w:rPr>
          <w:rFonts w:cs="Times New Roman"/>
          <w:szCs w:val="24"/>
        </w:rPr>
        <w:t>, сгруппированные по расчетным элементам территориального деления и по зонам действия источников тепловой энергии</w:t>
      </w:r>
      <w:bookmarkEnd w:id="149"/>
      <w:r w:rsidR="005D0A17" w:rsidRPr="00F23746">
        <w:rPr>
          <w:rFonts w:cs="Times New Roman"/>
          <w:szCs w:val="24"/>
        </w:rPr>
        <w:t xml:space="preserve"> </w:t>
      </w:r>
      <w:bookmarkEnd w:id="150"/>
    </w:p>
    <w:p w:rsidR="00F23746" w:rsidRDefault="00F23746" w:rsidP="00F23746">
      <w:pPr>
        <w:ind w:firstLine="0"/>
      </w:pPr>
    </w:p>
    <w:p w:rsidR="00F23746" w:rsidRPr="00DD4A8E" w:rsidRDefault="00F23746" w:rsidP="00F23746">
      <w:pPr>
        <w:rPr>
          <w:highlight w:val="yellow"/>
        </w:rPr>
      </w:pPr>
      <w:r w:rsidRPr="00DD4A8E">
        <w:rPr>
          <w:highlight w:val="yellow"/>
        </w:rPr>
        <w:t xml:space="preserve">Цель Генерального плана – разработка долгосрочной градостроительной стратегии на основе принципов устойчивого развития, создание действенного инструмента управления развитием территории в соответствии с федеральным и региональным законодательством. Цель устойчивого развития градостроительной системы – сохранение и приумножение всех ресурсов для будущих поколений. </w:t>
      </w:r>
    </w:p>
    <w:p w:rsidR="00F23746" w:rsidRPr="00DD4A8E" w:rsidRDefault="00F23746" w:rsidP="00F23746">
      <w:pPr>
        <w:rPr>
          <w:highlight w:val="yellow"/>
        </w:rPr>
      </w:pPr>
      <w:r w:rsidRPr="00DD4A8E">
        <w:rPr>
          <w:highlight w:val="yellow"/>
        </w:rPr>
        <w:t xml:space="preserve">Генеральный план городского округа «Город Батайск» был разработан в 2007 году на расчетный период до 2025 года. </w:t>
      </w:r>
    </w:p>
    <w:p w:rsidR="00F23746" w:rsidRPr="00DD4A8E" w:rsidRDefault="00F23746" w:rsidP="00F23746">
      <w:pPr>
        <w:rPr>
          <w:highlight w:val="yellow"/>
        </w:rPr>
      </w:pPr>
      <w:r w:rsidRPr="00DD4A8E">
        <w:rPr>
          <w:highlight w:val="yellow"/>
        </w:rPr>
        <w:t>По данным Генерального плана городского округа «Город Батайск» жилой фонд на территории муниципального образования на 01.01.2007 г. составлял – 2370,2 тыс. м</w:t>
      </w:r>
      <w:r w:rsidRPr="00DD4A8E">
        <w:rPr>
          <w:sz w:val="17"/>
          <w:szCs w:val="17"/>
          <w:highlight w:val="yellow"/>
        </w:rPr>
        <w:t xml:space="preserve">2 </w:t>
      </w:r>
      <w:r w:rsidRPr="00DD4A8E">
        <w:rPr>
          <w:highlight w:val="yellow"/>
        </w:rPr>
        <w:t xml:space="preserve">общей площади, при этом средняя жилищная обеспеченность – 23 м² на жителя. </w:t>
      </w:r>
    </w:p>
    <w:p w:rsidR="00F23746" w:rsidRPr="00DD4A8E" w:rsidRDefault="00F23746" w:rsidP="00F23746">
      <w:pPr>
        <w:rPr>
          <w:sz w:val="23"/>
          <w:szCs w:val="23"/>
          <w:highlight w:val="yellow"/>
        </w:rPr>
      </w:pPr>
      <w:r w:rsidRPr="00DD4A8E">
        <w:rPr>
          <w:highlight w:val="yellow"/>
        </w:rPr>
        <w:t>В настоящее время, данным МУ «Управление по архитектуре и градостроительству» жилой фонд на территории муниципального образования на01.01.2014 г. составил – 3059,9 тыс. м² общей площади, при этом средняя жилищная обеспеченность – 26,4 м² на жителя.</w:t>
      </w:r>
    </w:p>
    <w:p w:rsidR="00F23746" w:rsidRPr="00DD4A8E" w:rsidRDefault="00F23746" w:rsidP="00D74910">
      <w:pPr>
        <w:rPr>
          <w:highlight w:val="yellow"/>
        </w:rPr>
      </w:pPr>
    </w:p>
    <w:p w:rsidR="00F23746" w:rsidRPr="00DD4A8E" w:rsidRDefault="00F23746" w:rsidP="00F23746">
      <w:pPr>
        <w:ind w:firstLine="0"/>
        <w:jc w:val="center"/>
        <w:rPr>
          <w:highlight w:val="yellow"/>
        </w:rPr>
      </w:pPr>
      <w:r w:rsidRPr="00DD4A8E">
        <w:rPr>
          <w:highlight w:val="yellow"/>
        </w:rPr>
        <w:t xml:space="preserve">Таблица </w:t>
      </w:r>
      <w:r w:rsidR="00D74910" w:rsidRPr="00DD4A8E">
        <w:rPr>
          <w:highlight w:val="yellow"/>
        </w:rPr>
        <w:t>2.</w:t>
      </w:r>
      <w:proofErr w:type="gramStart"/>
      <w:r w:rsidR="00D74910" w:rsidRPr="00DD4A8E">
        <w:rPr>
          <w:highlight w:val="yellow"/>
        </w:rPr>
        <w:t>2.а.</w:t>
      </w:r>
      <w:r w:rsidRPr="00DD4A8E">
        <w:rPr>
          <w:highlight w:val="yellow"/>
        </w:rPr>
        <w:t>.</w:t>
      </w:r>
      <w:proofErr w:type="gramEnd"/>
      <w:r w:rsidRPr="00DD4A8E">
        <w:rPr>
          <w:highlight w:val="yellow"/>
        </w:rPr>
        <w:t xml:space="preserve"> Наличие жилищного фонда</w:t>
      </w:r>
    </w:p>
    <w:p w:rsidR="00F23746" w:rsidRPr="00DD4A8E" w:rsidRDefault="00F23746" w:rsidP="00F23746">
      <w:pPr>
        <w:ind w:firstLine="0"/>
        <w:jc w:val="center"/>
        <w:rPr>
          <w:highlight w:val="yellow"/>
        </w:rPr>
      </w:pPr>
    </w:p>
    <w:tbl>
      <w:tblPr>
        <w:tblW w:w="0" w:type="auto"/>
        <w:tblInd w:w="87" w:type="dxa"/>
        <w:tblCellMar>
          <w:left w:w="28" w:type="dxa"/>
          <w:right w:w="28" w:type="dxa"/>
        </w:tblCellMar>
        <w:tblLook w:val="04A0" w:firstRow="1" w:lastRow="0" w:firstColumn="1" w:lastColumn="0" w:noHBand="0" w:noVBand="1"/>
      </w:tblPr>
      <w:tblGrid>
        <w:gridCol w:w="2596"/>
        <w:gridCol w:w="633"/>
        <w:gridCol w:w="3999"/>
        <w:gridCol w:w="2480"/>
        <w:gridCol w:w="661"/>
      </w:tblGrid>
      <w:tr w:rsidR="00F23746" w:rsidRPr="00DD4A8E" w:rsidTr="00F23746">
        <w:trPr>
          <w:trHeight w:val="2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b/>
                <w:bCs/>
                <w:color w:val="000000"/>
                <w:highlight w:val="yellow"/>
                <w:lang w:eastAsia="ru-RU"/>
              </w:rPr>
            </w:pPr>
            <w:r w:rsidRPr="00DD4A8E">
              <w:rPr>
                <w:rFonts w:eastAsia="Times New Roman" w:cs="Times New Roman"/>
                <w:b/>
                <w:bCs/>
                <w:color w:val="000000"/>
                <w:sz w:val="22"/>
                <w:highlight w:val="yellow"/>
                <w:lang w:eastAsia="ru-RU"/>
              </w:rPr>
              <w:t>Наименование</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b/>
                <w:bCs/>
                <w:color w:val="000000"/>
                <w:highlight w:val="yellow"/>
                <w:lang w:eastAsia="ru-RU"/>
              </w:rPr>
            </w:pPr>
            <w:r w:rsidRPr="00DD4A8E">
              <w:rPr>
                <w:rFonts w:eastAsia="Times New Roman" w:cs="Times New Roman"/>
                <w:b/>
                <w:bCs/>
                <w:color w:val="000000"/>
                <w:sz w:val="22"/>
                <w:highlight w:val="yellow"/>
                <w:lang w:eastAsia="ru-RU"/>
              </w:rPr>
              <w:t>Ед. изм.</w:t>
            </w:r>
          </w:p>
        </w:tc>
        <w:tc>
          <w:tcPr>
            <w:tcW w:w="0" w:type="auto"/>
            <w:gridSpan w:val="2"/>
            <w:tcBorders>
              <w:top w:val="single" w:sz="4" w:space="0" w:color="auto"/>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b/>
                <w:bCs/>
                <w:color w:val="000000"/>
                <w:highlight w:val="yellow"/>
                <w:lang w:eastAsia="ru-RU"/>
              </w:rPr>
            </w:pPr>
            <w:r w:rsidRPr="00DD4A8E">
              <w:rPr>
                <w:rFonts w:eastAsia="Times New Roman" w:cs="Times New Roman"/>
                <w:b/>
                <w:bCs/>
                <w:color w:val="000000"/>
                <w:sz w:val="22"/>
                <w:highlight w:val="yellow"/>
                <w:lang w:eastAsia="ru-RU"/>
              </w:rPr>
              <w:t xml:space="preserve">Общая площадь жилых домов тыс. </w:t>
            </w:r>
            <w:proofErr w:type="spellStart"/>
            <w:r w:rsidRPr="00DD4A8E">
              <w:rPr>
                <w:rFonts w:eastAsia="Times New Roman" w:cs="Times New Roman"/>
                <w:b/>
                <w:bCs/>
                <w:color w:val="000000"/>
                <w:sz w:val="22"/>
                <w:highlight w:val="yellow"/>
                <w:lang w:eastAsia="ru-RU"/>
              </w:rPr>
              <w:t>кв</w:t>
            </w:r>
            <w:proofErr w:type="spellEnd"/>
            <w:r w:rsidRPr="00DD4A8E">
              <w:rPr>
                <w:rFonts w:eastAsia="Times New Roman" w:cs="Times New Roman"/>
                <w:b/>
                <w:bCs/>
                <w:color w:val="000000"/>
                <w:sz w:val="22"/>
                <w:highlight w:val="yellow"/>
                <w:lang w:eastAsia="ru-RU"/>
              </w:rPr>
              <w:t xml:space="preserve"> м общей площади</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b/>
                <w:bCs/>
                <w:color w:val="000000"/>
                <w:highlight w:val="yellow"/>
                <w:lang w:eastAsia="ru-RU"/>
              </w:rPr>
            </w:pPr>
            <w:r w:rsidRPr="00DD4A8E">
              <w:rPr>
                <w:rFonts w:eastAsia="Times New Roman" w:cs="Times New Roman"/>
                <w:b/>
                <w:bCs/>
                <w:color w:val="000000"/>
                <w:sz w:val="22"/>
                <w:highlight w:val="yellow"/>
                <w:lang w:eastAsia="ru-RU"/>
              </w:rPr>
              <w:t>Всего</w:t>
            </w:r>
          </w:p>
        </w:tc>
      </w:tr>
      <w:tr w:rsidR="00F23746" w:rsidRPr="00DD4A8E" w:rsidTr="00F23746">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F23746" w:rsidRPr="00DD4A8E" w:rsidRDefault="00F23746" w:rsidP="00F23746">
            <w:pPr>
              <w:ind w:firstLine="0"/>
              <w:jc w:val="left"/>
              <w:rPr>
                <w:rFonts w:eastAsia="Times New Roman" w:cs="Times New Roman"/>
                <w:b/>
                <w:bCs/>
                <w:color w:val="000000"/>
                <w:highlight w:val="yellow"/>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23746" w:rsidRPr="00DD4A8E" w:rsidRDefault="00F23746" w:rsidP="00F23746">
            <w:pPr>
              <w:ind w:firstLine="0"/>
              <w:jc w:val="left"/>
              <w:rPr>
                <w:rFonts w:eastAsia="Times New Roman" w:cs="Times New Roman"/>
                <w:b/>
                <w:bCs/>
                <w:color w:val="000000"/>
                <w:highlight w:val="yellow"/>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b/>
                <w:bCs/>
                <w:color w:val="000000"/>
                <w:highlight w:val="yellow"/>
                <w:lang w:eastAsia="ru-RU"/>
              </w:rPr>
            </w:pPr>
            <w:r w:rsidRPr="00DD4A8E">
              <w:rPr>
                <w:rFonts w:eastAsia="Times New Roman" w:cs="Times New Roman"/>
                <w:b/>
                <w:bCs/>
                <w:color w:val="000000"/>
                <w:sz w:val="22"/>
                <w:highlight w:val="yellow"/>
                <w:lang w:eastAsia="ru-RU"/>
              </w:rPr>
              <w:t>1-2 х этажные индивидуальные жилые дома с земельными участками</w:t>
            </w:r>
          </w:p>
        </w:tc>
        <w:tc>
          <w:tcPr>
            <w:tcW w:w="0" w:type="auto"/>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b/>
                <w:bCs/>
                <w:color w:val="000000"/>
                <w:highlight w:val="yellow"/>
                <w:lang w:eastAsia="ru-RU"/>
              </w:rPr>
            </w:pPr>
            <w:r w:rsidRPr="00DD4A8E">
              <w:rPr>
                <w:rFonts w:eastAsia="Times New Roman" w:cs="Times New Roman"/>
                <w:b/>
                <w:bCs/>
                <w:color w:val="000000"/>
                <w:sz w:val="22"/>
                <w:highlight w:val="yellow"/>
                <w:lang w:eastAsia="ru-RU"/>
              </w:rPr>
              <w:t>Многоквартирные жилые дома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23746" w:rsidRPr="00DD4A8E" w:rsidRDefault="00F23746" w:rsidP="00F23746">
            <w:pPr>
              <w:ind w:firstLine="0"/>
              <w:jc w:val="left"/>
              <w:rPr>
                <w:rFonts w:eastAsia="Times New Roman" w:cs="Times New Roman"/>
                <w:b/>
                <w:bCs/>
                <w:color w:val="000000"/>
                <w:highlight w:val="yellow"/>
                <w:lang w:eastAsia="ru-RU"/>
              </w:rPr>
            </w:pPr>
          </w:p>
        </w:tc>
      </w:tr>
      <w:tr w:rsidR="00F23746" w:rsidRPr="00DD4A8E" w:rsidTr="00F23746">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Всего по муниципальному образованию</w:t>
            </w:r>
          </w:p>
        </w:tc>
        <w:tc>
          <w:tcPr>
            <w:tcW w:w="0" w:type="auto"/>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тыс. м</w:t>
            </w:r>
            <w:r w:rsidRPr="00DD4A8E">
              <w:rPr>
                <w:rFonts w:eastAsia="Times New Roman" w:cs="Times New Roman"/>
                <w:color w:val="000000"/>
                <w:sz w:val="22"/>
                <w:highlight w:val="yellow"/>
                <w:vertAlign w:val="superscript"/>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1635,7</w:t>
            </w:r>
          </w:p>
        </w:tc>
        <w:tc>
          <w:tcPr>
            <w:tcW w:w="0" w:type="auto"/>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1424,2</w:t>
            </w:r>
          </w:p>
        </w:tc>
        <w:tc>
          <w:tcPr>
            <w:tcW w:w="0" w:type="auto"/>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3059,9</w:t>
            </w:r>
          </w:p>
        </w:tc>
      </w:tr>
    </w:tbl>
    <w:p w:rsidR="00F23746" w:rsidRPr="00DD4A8E" w:rsidRDefault="00F23746" w:rsidP="00F23746">
      <w:pPr>
        <w:ind w:firstLine="0"/>
        <w:jc w:val="center"/>
        <w:rPr>
          <w:highlight w:val="yellow"/>
        </w:rPr>
      </w:pPr>
    </w:p>
    <w:p w:rsidR="00F23746" w:rsidRPr="00DD4A8E" w:rsidRDefault="00F23746" w:rsidP="00F23746">
      <w:pPr>
        <w:rPr>
          <w:highlight w:val="yellow"/>
        </w:rPr>
      </w:pPr>
      <w:r w:rsidRPr="00DD4A8E">
        <w:rPr>
          <w:highlight w:val="yellow"/>
        </w:rPr>
        <w:t xml:space="preserve">Мероприятия по реализации Генерального плана разделены на несколько этапов в следующей последовательности: </w:t>
      </w:r>
    </w:p>
    <w:p w:rsidR="00F23746" w:rsidRPr="00DD4A8E" w:rsidRDefault="00F23746" w:rsidP="00AF44F0">
      <w:pPr>
        <w:pStyle w:val="a5"/>
        <w:numPr>
          <w:ilvl w:val="0"/>
          <w:numId w:val="21"/>
        </w:numPr>
        <w:rPr>
          <w:highlight w:val="yellow"/>
        </w:rPr>
      </w:pPr>
      <w:r w:rsidRPr="00DD4A8E">
        <w:rPr>
          <w:highlight w:val="yellow"/>
        </w:rPr>
        <w:t xml:space="preserve">первый этап – 2007 - 2012; </w:t>
      </w:r>
    </w:p>
    <w:p w:rsidR="00F23746" w:rsidRPr="00DD4A8E" w:rsidRDefault="00F23746" w:rsidP="00AF44F0">
      <w:pPr>
        <w:pStyle w:val="a5"/>
        <w:numPr>
          <w:ilvl w:val="0"/>
          <w:numId w:val="21"/>
        </w:numPr>
        <w:rPr>
          <w:highlight w:val="yellow"/>
        </w:rPr>
      </w:pPr>
      <w:r w:rsidRPr="00DD4A8E">
        <w:rPr>
          <w:highlight w:val="yellow"/>
        </w:rPr>
        <w:t xml:space="preserve">второй этап – 2013- 2025. </w:t>
      </w:r>
    </w:p>
    <w:p w:rsidR="00F23746" w:rsidRPr="00DD4A8E" w:rsidRDefault="00F23746" w:rsidP="00F23746">
      <w:pPr>
        <w:rPr>
          <w:highlight w:val="yellow"/>
        </w:rPr>
      </w:pPr>
      <w:r w:rsidRPr="00DD4A8E">
        <w:rPr>
          <w:highlight w:val="yellow"/>
        </w:rPr>
        <w:lastRenderedPageBreak/>
        <w:t xml:space="preserve">В таблице </w:t>
      </w:r>
      <w:r w:rsidR="00D74910" w:rsidRPr="00DD4A8E">
        <w:rPr>
          <w:highlight w:val="yellow"/>
        </w:rPr>
        <w:t>2.2.б.</w:t>
      </w:r>
      <w:r w:rsidRPr="00DD4A8E">
        <w:rPr>
          <w:highlight w:val="yellow"/>
        </w:rPr>
        <w:t xml:space="preserve"> представлены ориентировочные объемы нового жилищного строительства и распределение их по этапам. Увеличения жилищного фонда в других единицах территориального деления г. Батайск не предвидится.</w:t>
      </w:r>
    </w:p>
    <w:p w:rsidR="00F23746" w:rsidRPr="00DD4A8E" w:rsidRDefault="00F23746" w:rsidP="00F23746">
      <w:pPr>
        <w:ind w:firstLine="0"/>
        <w:jc w:val="center"/>
        <w:rPr>
          <w:highlight w:val="yellow"/>
        </w:rPr>
      </w:pPr>
    </w:p>
    <w:p w:rsidR="00F23746" w:rsidRPr="00DD4A8E" w:rsidRDefault="00F23746" w:rsidP="00F23746">
      <w:pPr>
        <w:ind w:firstLine="0"/>
        <w:jc w:val="center"/>
        <w:rPr>
          <w:highlight w:val="yellow"/>
        </w:rPr>
      </w:pPr>
      <w:r w:rsidRPr="00DD4A8E">
        <w:rPr>
          <w:highlight w:val="yellow"/>
        </w:rPr>
        <w:t xml:space="preserve">Таблица </w:t>
      </w:r>
      <w:r w:rsidR="00D74910" w:rsidRPr="00DD4A8E">
        <w:rPr>
          <w:highlight w:val="yellow"/>
        </w:rPr>
        <w:t>2.2.б</w:t>
      </w:r>
      <w:r w:rsidRPr="00DD4A8E">
        <w:rPr>
          <w:highlight w:val="yellow"/>
        </w:rPr>
        <w:t>. Ориентировочные объемы нового жилищного строительства</w:t>
      </w:r>
    </w:p>
    <w:p w:rsidR="00F23746" w:rsidRPr="00DD4A8E" w:rsidRDefault="00F23746" w:rsidP="00F23746">
      <w:pPr>
        <w:ind w:firstLine="0"/>
        <w:jc w:val="center"/>
        <w:rPr>
          <w:highlight w:val="yellow"/>
        </w:rPr>
      </w:pPr>
    </w:p>
    <w:tbl>
      <w:tblPr>
        <w:tblW w:w="5000" w:type="pct"/>
        <w:tblCellMar>
          <w:left w:w="28" w:type="dxa"/>
          <w:right w:w="28" w:type="dxa"/>
        </w:tblCellMar>
        <w:tblLook w:val="04A0" w:firstRow="1" w:lastRow="0" w:firstColumn="1" w:lastColumn="0" w:noHBand="0" w:noVBand="1"/>
      </w:tblPr>
      <w:tblGrid>
        <w:gridCol w:w="641"/>
        <w:gridCol w:w="2309"/>
        <w:gridCol w:w="1096"/>
        <w:gridCol w:w="1097"/>
        <w:gridCol w:w="1097"/>
        <w:gridCol w:w="1044"/>
        <w:gridCol w:w="1044"/>
        <w:gridCol w:w="1065"/>
        <w:gridCol w:w="1063"/>
      </w:tblGrid>
      <w:tr w:rsidR="00F23746" w:rsidRPr="00DD4A8E" w:rsidTr="00F23746">
        <w:trPr>
          <w:trHeight w:val="20"/>
        </w:trPr>
        <w:tc>
          <w:tcPr>
            <w:tcW w:w="23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b/>
                <w:bCs/>
                <w:color w:val="000000"/>
                <w:szCs w:val="24"/>
                <w:highlight w:val="yellow"/>
                <w:lang w:eastAsia="ru-RU"/>
              </w:rPr>
            </w:pPr>
            <w:r w:rsidRPr="00DD4A8E">
              <w:rPr>
                <w:rFonts w:eastAsia="Times New Roman" w:cs="Times New Roman"/>
                <w:b/>
                <w:bCs/>
                <w:color w:val="000000"/>
                <w:szCs w:val="24"/>
                <w:highlight w:val="yellow"/>
                <w:lang w:eastAsia="ru-RU"/>
              </w:rPr>
              <w:t>№п/п</w:t>
            </w:r>
          </w:p>
        </w:tc>
        <w:tc>
          <w:tcPr>
            <w:tcW w:w="1113"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b/>
                <w:bCs/>
                <w:color w:val="000000"/>
                <w:szCs w:val="24"/>
                <w:highlight w:val="yellow"/>
                <w:lang w:eastAsia="ru-RU"/>
              </w:rPr>
            </w:pPr>
            <w:r w:rsidRPr="00DD4A8E">
              <w:rPr>
                <w:rFonts w:eastAsia="Times New Roman" w:cs="Times New Roman"/>
                <w:b/>
                <w:bCs/>
                <w:color w:val="000000"/>
                <w:szCs w:val="24"/>
                <w:highlight w:val="yellow"/>
                <w:lang w:eastAsia="ru-RU"/>
              </w:rPr>
              <w:t>Наименование района</w:t>
            </w:r>
          </w:p>
        </w:tc>
        <w:tc>
          <w:tcPr>
            <w:tcW w:w="3650" w:type="pct"/>
            <w:gridSpan w:val="7"/>
            <w:tcBorders>
              <w:top w:val="single" w:sz="4" w:space="0" w:color="auto"/>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bCs/>
                <w:color w:val="000000"/>
                <w:szCs w:val="24"/>
                <w:highlight w:val="yellow"/>
                <w:lang w:eastAsia="ru-RU"/>
              </w:rPr>
            </w:pPr>
            <w:r w:rsidRPr="00DD4A8E">
              <w:rPr>
                <w:rFonts w:eastAsia="Times New Roman" w:cs="Times New Roman"/>
                <w:bCs/>
                <w:color w:val="000000"/>
                <w:szCs w:val="24"/>
                <w:highlight w:val="yellow"/>
                <w:lang w:eastAsia="ru-RU"/>
              </w:rPr>
              <w:t xml:space="preserve">Новое жилищное строительство </w:t>
            </w:r>
            <w:proofErr w:type="spellStart"/>
            <w:r w:rsidRPr="00DD4A8E">
              <w:rPr>
                <w:rFonts w:eastAsia="Times New Roman" w:cs="Times New Roman"/>
                <w:bCs/>
                <w:color w:val="000000"/>
                <w:szCs w:val="24"/>
                <w:highlight w:val="yellow"/>
                <w:lang w:eastAsia="ru-RU"/>
              </w:rPr>
              <w:t>тыс.кв.м</w:t>
            </w:r>
            <w:proofErr w:type="spellEnd"/>
            <w:r w:rsidRPr="00DD4A8E">
              <w:rPr>
                <w:rFonts w:eastAsia="Times New Roman" w:cs="Times New Roman"/>
                <w:bCs/>
                <w:color w:val="000000"/>
                <w:szCs w:val="24"/>
                <w:highlight w:val="yellow"/>
                <w:lang w:eastAsia="ru-RU"/>
              </w:rPr>
              <w:t xml:space="preserve"> общей площади</w:t>
            </w:r>
          </w:p>
        </w:tc>
      </w:tr>
      <w:tr w:rsidR="00F23746" w:rsidRPr="00DD4A8E" w:rsidTr="00F23746">
        <w:trPr>
          <w:trHeight w:val="20"/>
        </w:trPr>
        <w:tc>
          <w:tcPr>
            <w:tcW w:w="236" w:type="pct"/>
            <w:vMerge/>
            <w:tcBorders>
              <w:top w:val="single" w:sz="4" w:space="0" w:color="auto"/>
              <w:left w:val="single" w:sz="4" w:space="0" w:color="auto"/>
              <w:bottom w:val="single" w:sz="4" w:space="0" w:color="auto"/>
              <w:right w:val="single" w:sz="4" w:space="0" w:color="auto"/>
            </w:tcBorders>
            <w:vAlign w:val="center"/>
            <w:hideMark/>
          </w:tcPr>
          <w:p w:rsidR="00F23746" w:rsidRPr="00DD4A8E" w:rsidRDefault="00F23746" w:rsidP="00F23746">
            <w:pPr>
              <w:ind w:firstLine="0"/>
              <w:jc w:val="left"/>
              <w:rPr>
                <w:rFonts w:eastAsia="Times New Roman" w:cs="Times New Roman"/>
                <w:b/>
                <w:bCs/>
                <w:color w:val="000000"/>
                <w:szCs w:val="24"/>
                <w:highlight w:val="yellow"/>
                <w:lang w:eastAsia="ru-RU"/>
              </w:rPr>
            </w:pPr>
          </w:p>
        </w:tc>
        <w:tc>
          <w:tcPr>
            <w:tcW w:w="1113" w:type="pct"/>
            <w:vMerge/>
            <w:tcBorders>
              <w:top w:val="single" w:sz="4" w:space="0" w:color="auto"/>
              <w:left w:val="single" w:sz="4" w:space="0" w:color="auto"/>
              <w:bottom w:val="single" w:sz="4" w:space="0" w:color="auto"/>
              <w:right w:val="single" w:sz="4" w:space="0" w:color="auto"/>
            </w:tcBorders>
            <w:vAlign w:val="center"/>
            <w:hideMark/>
          </w:tcPr>
          <w:p w:rsidR="00F23746" w:rsidRPr="00DD4A8E" w:rsidRDefault="00F23746" w:rsidP="00F23746">
            <w:pPr>
              <w:ind w:firstLine="0"/>
              <w:jc w:val="left"/>
              <w:rPr>
                <w:rFonts w:eastAsia="Times New Roman" w:cs="Times New Roman"/>
                <w:b/>
                <w:bCs/>
                <w:color w:val="000000"/>
                <w:szCs w:val="24"/>
                <w:highlight w:val="yellow"/>
                <w:lang w:eastAsia="ru-RU"/>
              </w:rPr>
            </w:pPr>
          </w:p>
        </w:tc>
        <w:tc>
          <w:tcPr>
            <w:tcW w:w="533"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bCs/>
                <w:color w:val="000000"/>
                <w:szCs w:val="24"/>
                <w:highlight w:val="yellow"/>
                <w:lang w:eastAsia="ru-RU"/>
              </w:rPr>
            </w:pPr>
            <w:r w:rsidRPr="00DD4A8E">
              <w:rPr>
                <w:rFonts w:eastAsia="Times New Roman" w:cs="Times New Roman"/>
                <w:bCs/>
                <w:color w:val="000000"/>
                <w:szCs w:val="24"/>
                <w:highlight w:val="yellow"/>
                <w:lang w:eastAsia="ru-RU"/>
              </w:rPr>
              <w:t>2014</w:t>
            </w:r>
          </w:p>
        </w:tc>
        <w:tc>
          <w:tcPr>
            <w:tcW w:w="533"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bCs/>
                <w:color w:val="000000"/>
                <w:szCs w:val="24"/>
                <w:highlight w:val="yellow"/>
                <w:lang w:eastAsia="ru-RU"/>
              </w:rPr>
            </w:pPr>
            <w:r w:rsidRPr="00DD4A8E">
              <w:rPr>
                <w:rFonts w:eastAsia="Times New Roman" w:cs="Times New Roman"/>
                <w:bCs/>
                <w:color w:val="000000"/>
                <w:szCs w:val="24"/>
                <w:highlight w:val="yellow"/>
                <w:lang w:eastAsia="ru-RU"/>
              </w:rPr>
              <w:t>2015</w:t>
            </w:r>
          </w:p>
        </w:tc>
        <w:tc>
          <w:tcPr>
            <w:tcW w:w="533"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bCs/>
                <w:color w:val="000000"/>
                <w:szCs w:val="24"/>
                <w:highlight w:val="yellow"/>
                <w:lang w:eastAsia="ru-RU"/>
              </w:rPr>
            </w:pPr>
            <w:r w:rsidRPr="00DD4A8E">
              <w:rPr>
                <w:rFonts w:eastAsia="Times New Roman" w:cs="Times New Roman"/>
                <w:bCs/>
                <w:color w:val="000000"/>
                <w:szCs w:val="24"/>
                <w:highlight w:val="yellow"/>
                <w:lang w:eastAsia="ru-RU"/>
              </w:rPr>
              <w:t>2016</w:t>
            </w:r>
          </w:p>
        </w:tc>
        <w:tc>
          <w:tcPr>
            <w:tcW w:w="508"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bCs/>
                <w:color w:val="000000"/>
                <w:szCs w:val="24"/>
                <w:highlight w:val="yellow"/>
                <w:lang w:eastAsia="ru-RU"/>
              </w:rPr>
            </w:pPr>
            <w:r w:rsidRPr="00DD4A8E">
              <w:rPr>
                <w:rFonts w:eastAsia="Times New Roman" w:cs="Times New Roman"/>
                <w:bCs/>
                <w:color w:val="000000"/>
                <w:szCs w:val="24"/>
                <w:highlight w:val="yellow"/>
                <w:lang w:eastAsia="ru-RU"/>
              </w:rPr>
              <w:t>2017</w:t>
            </w:r>
          </w:p>
        </w:tc>
        <w:tc>
          <w:tcPr>
            <w:tcW w:w="508"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bCs/>
                <w:color w:val="000000"/>
                <w:szCs w:val="24"/>
                <w:highlight w:val="yellow"/>
                <w:lang w:eastAsia="ru-RU"/>
              </w:rPr>
            </w:pPr>
            <w:r w:rsidRPr="00DD4A8E">
              <w:rPr>
                <w:rFonts w:eastAsia="Times New Roman" w:cs="Times New Roman"/>
                <w:bCs/>
                <w:color w:val="000000"/>
                <w:szCs w:val="24"/>
                <w:highlight w:val="yellow"/>
                <w:lang w:eastAsia="ru-RU"/>
              </w:rPr>
              <w:t>2018</w:t>
            </w:r>
          </w:p>
        </w:tc>
        <w:tc>
          <w:tcPr>
            <w:tcW w:w="518"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bCs/>
                <w:color w:val="000000"/>
                <w:szCs w:val="24"/>
                <w:highlight w:val="yellow"/>
                <w:lang w:eastAsia="ru-RU"/>
              </w:rPr>
            </w:pPr>
            <w:r w:rsidRPr="00DD4A8E">
              <w:rPr>
                <w:rFonts w:eastAsia="Times New Roman" w:cs="Times New Roman"/>
                <w:bCs/>
                <w:color w:val="000000"/>
                <w:szCs w:val="24"/>
                <w:highlight w:val="yellow"/>
                <w:lang w:eastAsia="ru-RU"/>
              </w:rPr>
              <w:t>2019-2023</w:t>
            </w:r>
          </w:p>
        </w:tc>
        <w:tc>
          <w:tcPr>
            <w:tcW w:w="517"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bCs/>
                <w:color w:val="000000"/>
                <w:szCs w:val="24"/>
                <w:highlight w:val="yellow"/>
                <w:lang w:eastAsia="ru-RU"/>
              </w:rPr>
            </w:pPr>
            <w:r w:rsidRPr="00DD4A8E">
              <w:rPr>
                <w:rFonts w:eastAsia="Times New Roman" w:cs="Times New Roman"/>
                <w:bCs/>
                <w:color w:val="000000"/>
                <w:szCs w:val="24"/>
                <w:highlight w:val="yellow"/>
                <w:lang w:eastAsia="ru-RU"/>
              </w:rPr>
              <w:t>2024-2029</w:t>
            </w:r>
          </w:p>
        </w:tc>
      </w:tr>
      <w:tr w:rsidR="00F23746" w:rsidRPr="00DD4A8E" w:rsidTr="00F23746">
        <w:trPr>
          <w:trHeight w:val="20"/>
        </w:trPr>
        <w:tc>
          <w:tcPr>
            <w:tcW w:w="236" w:type="pct"/>
            <w:tcBorders>
              <w:top w:val="nil"/>
              <w:left w:val="single" w:sz="4" w:space="0" w:color="auto"/>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1</w:t>
            </w:r>
          </w:p>
        </w:tc>
        <w:tc>
          <w:tcPr>
            <w:tcW w:w="1113"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Северный</w:t>
            </w:r>
          </w:p>
        </w:tc>
        <w:tc>
          <w:tcPr>
            <w:tcW w:w="533"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21651,6</w:t>
            </w:r>
          </w:p>
        </w:tc>
        <w:tc>
          <w:tcPr>
            <w:tcW w:w="533"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64649</w:t>
            </w:r>
          </w:p>
        </w:tc>
        <w:tc>
          <w:tcPr>
            <w:tcW w:w="533"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60235,93</w:t>
            </w:r>
          </w:p>
        </w:tc>
        <w:tc>
          <w:tcPr>
            <w:tcW w:w="508"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43333</w:t>
            </w:r>
          </w:p>
        </w:tc>
        <w:tc>
          <w:tcPr>
            <w:tcW w:w="508"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0</w:t>
            </w:r>
          </w:p>
        </w:tc>
        <w:tc>
          <w:tcPr>
            <w:tcW w:w="518"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0</w:t>
            </w:r>
          </w:p>
        </w:tc>
        <w:tc>
          <w:tcPr>
            <w:tcW w:w="517"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0</w:t>
            </w:r>
          </w:p>
        </w:tc>
      </w:tr>
      <w:tr w:rsidR="00F23746" w:rsidRPr="00DD4A8E" w:rsidTr="00F23746">
        <w:trPr>
          <w:trHeight w:val="20"/>
        </w:trPr>
        <w:tc>
          <w:tcPr>
            <w:tcW w:w="236" w:type="pct"/>
            <w:tcBorders>
              <w:top w:val="nil"/>
              <w:left w:val="single" w:sz="4" w:space="0" w:color="auto"/>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2</w:t>
            </w:r>
          </w:p>
        </w:tc>
        <w:tc>
          <w:tcPr>
            <w:tcW w:w="1113"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Центральный</w:t>
            </w:r>
          </w:p>
        </w:tc>
        <w:tc>
          <w:tcPr>
            <w:tcW w:w="533"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14686,5</w:t>
            </w:r>
          </w:p>
        </w:tc>
        <w:tc>
          <w:tcPr>
            <w:tcW w:w="533"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11800</w:t>
            </w:r>
          </w:p>
        </w:tc>
        <w:tc>
          <w:tcPr>
            <w:tcW w:w="533"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6800</w:t>
            </w:r>
          </w:p>
        </w:tc>
        <w:tc>
          <w:tcPr>
            <w:tcW w:w="508"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0</w:t>
            </w:r>
          </w:p>
        </w:tc>
        <w:tc>
          <w:tcPr>
            <w:tcW w:w="508"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0</w:t>
            </w:r>
          </w:p>
        </w:tc>
        <w:tc>
          <w:tcPr>
            <w:tcW w:w="518"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0</w:t>
            </w:r>
          </w:p>
        </w:tc>
        <w:tc>
          <w:tcPr>
            <w:tcW w:w="517"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0</w:t>
            </w:r>
          </w:p>
        </w:tc>
      </w:tr>
      <w:tr w:rsidR="00F23746" w:rsidRPr="00DD4A8E" w:rsidTr="00F23746">
        <w:trPr>
          <w:trHeight w:val="20"/>
        </w:trPr>
        <w:tc>
          <w:tcPr>
            <w:tcW w:w="236" w:type="pct"/>
            <w:tcBorders>
              <w:top w:val="nil"/>
              <w:left w:val="single" w:sz="4" w:space="0" w:color="auto"/>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3</w:t>
            </w:r>
          </w:p>
        </w:tc>
        <w:tc>
          <w:tcPr>
            <w:tcW w:w="1113"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Восточный</w:t>
            </w:r>
          </w:p>
        </w:tc>
        <w:tc>
          <w:tcPr>
            <w:tcW w:w="533"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20661,45</w:t>
            </w:r>
          </w:p>
        </w:tc>
        <w:tc>
          <w:tcPr>
            <w:tcW w:w="533"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54371</w:t>
            </w:r>
          </w:p>
        </w:tc>
        <w:tc>
          <w:tcPr>
            <w:tcW w:w="533"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54370,67</w:t>
            </w:r>
          </w:p>
        </w:tc>
        <w:tc>
          <w:tcPr>
            <w:tcW w:w="508"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54371</w:t>
            </w:r>
          </w:p>
        </w:tc>
        <w:tc>
          <w:tcPr>
            <w:tcW w:w="508"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90000</w:t>
            </w:r>
          </w:p>
        </w:tc>
        <w:tc>
          <w:tcPr>
            <w:tcW w:w="518"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445000</w:t>
            </w:r>
          </w:p>
        </w:tc>
        <w:tc>
          <w:tcPr>
            <w:tcW w:w="517"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450000</w:t>
            </w:r>
          </w:p>
        </w:tc>
      </w:tr>
      <w:tr w:rsidR="00F23746" w:rsidRPr="00DD4A8E" w:rsidTr="00F23746">
        <w:trPr>
          <w:trHeight w:val="20"/>
        </w:trPr>
        <w:tc>
          <w:tcPr>
            <w:tcW w:w="236" w:type="pct"/>
            <w:tcBorders>
              <w:top w:val="nil"/>
              <w:left w:val="single" w:sz="4" w:space="0" w:color="auto"/>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4</w:t>
            </w:r>
          </w:p>
        </w:tc>
        <w:tc>
          <w:tcPr>
            <w:tcW w:w="1113"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Западный</w:t>
            </w:r>
          </w:p>
        </w:tc>
        <w:tc>
          <w:tcPr>
            <w:tcW w:w="533"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0</w:t>
            </w:r>
          </w:p>
        </w:tc>
        <w:tc>
          <w:tcPr>
            <w:tcW w:w="533"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2700</w:t>
            </w:r>
          </w:p>
        </w:tc>
        <w:tc>
          <w:tcPr>
            <w:tcW w:w="533"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0</w:t>
            </w:r>
          </w:p>
        </w:tc>
        <w:tc>
          <w:tcPr>
            <w:tcW w:w="508"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0</w:t>
            </w:r>
          </w:p>
        </w:tc>
        <w:tc>
          <w:tcPr>
            <w:tcW w:w="508"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0</w:t>
            </w:r>
          </w:p>
        </w:tc>
        <w:tc>
          <w:tcPr>
            <w:tcW w:w="518"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4000</w:t>
            </w:r>
          </w:p>
        </w:tc>
        <w:tc>
          <w:tcPr>
            <w:tcW w:w="517"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0</w:t>
            </w:r>
          </w:p>
        </w:tc>
      </w:tr>
      <w:tr w:rsidR="00F23746" w:rsidRPr="00DD4A8E" w:rsidTr="00F23746">
        <w:trPr>
          <w:trHeight w:val="20"/>
        </w:trPr>
        <w:tc>
          <w:tcPr>
            <w:tcW w:w="236" w:type="pct"/>
            <w:tcBorders>
              <w:top w:val="nil"/>
              <w:left w:val="single" w:sz="4" w:space="0" w:color="auto"/>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5</w:t>
            </w:r>
          </w:p>
        </w:tc>
        <w:tc>
          <w:tcPr>
            <w:tcW w:w="1113"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Южный</w:t>
            </w:r>
          </w:p>
        </w:tc>
        <w:tc>
          <w:tcPr>
            <w:tcW w:w="533"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0</w:t>
            </w:r>
          </w:p>
        </w:tc>
        <w:tc>
          <w:tcPr>
            <w:tcW w:w="533"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0</w:t>
            </w:r>
          </w:p>
        </w:tc>
        <w:tc>
          <w:tcPr>
            <w:tcW w:w="533"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0</w:t>
            </w:r>
          </w:p>
        </w:tc>
        <w:tc>
          <w:tcPr>
            <w:tcW w:w="508"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0</w:t>
            </w:r>
          </w:p>
        </w:tc>
        <w:tc>
          <w:tcPr>
            <w:tcW w:w="508"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0</w:t>
            </w:r>
          </w:p>
        </w:tc>
        <w:tc>
          <w:tcPr>
            <w:tcW w:w="518"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1000</w:t>
            </w:r>
          </w:p>
        </w:tc>
        <w:tc>
          <w:tcPr>
            <w:tcW w:w="517"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0</w:t>
            </w:r>
          </w:p>
        </w:tc>
      </w:tr>
      <w:tr w:rsidR="00F23746" w:rsidRPr="00DD4A8E" w:rsidTr="00F23746">
        <w:trPr>
          <w:trHeight w:val="20"/>
        </w:trPr>
        <w:tc>
          <w:tcPr>
            <w:tcW w:w="236" w:type="pct"/>
            <w:tcBorders>
              <w:top w:val="nil"/>
              <w:left w:val="single" w:sz="4" w:space="0" w:color="auto"/>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ascii="Arial Unicode MS" w:eastAsia="Arial Unicode MS" w:hAnsi="Arial Unicode MS" w:cs="Arial Unicode MS"/>
                <w:color w:val="000000"/>
                <w:sz w:val="10"/>
                <w:szCs w:val="10"/>
                <w:highlight w:val="yellow"/>
                <w:lang w:eastAsia="ru-RU"/>
              </w:rPr>
            </w:pPr>
            <w:r w:rsidRPr="00DD4A8E">
              <w:rPr>
                <w:rFonts w:ascii="Arial Unicode MS" w:eastAsia="Arial Unicode MS" w:hAnsi="Arial Unicode MS" w:cs="Arial Unicode MS" w:hint="eastAsia"/>
                <w:color w:val="000000"/>
                <w:sz w:val="10"/>
                <w:szCs w:val="10"/>
                <w:highlight w:val="yellow"/>
                <w:lang w:eastAsia="ru-RU"/>
              </w:rPr>
              <w:t> </w:t>
            </w:r>
          </w:p>
        </w:tc>
        <w:tc>
          <w:tcPr>
            <w:tcW w:w="1113"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b/>
                <w:bCs/>
                <w:color w:val="000000"/>
                <w:szCs w:val="24"/>
                <w:highlight w:val="yellow"/>
                <w:lang w:eastAsia="ru-RU"/>
              </w:rPr>
            </w:pPr>
            <w:r w:rsidRPr="00DD4A8E">
              <w:rPr>
                <w:rFonts w:eastAsia="Times New Roman" w:cs="Times New Roman"/>
                <w:b/>
                <w:bCs/>
                <w:color w:val="000000"/>
                <w:szCs w:val="24"/>
                <w:highlight w:val="yellow"/>
                <w:lang w:eastAsia="ru-RU"/>
              </w:rPr>
              <w:t>Итого по новому строительству</w:t>
            </w:r>
          </w:p>
        </w:tc>
        <w:tc>
          <w:tcPr>
            <w:tcW w:w="533"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b/>
                <w:bCs/>
                <w:color w:val="000000"/>
                <w:szCs w:val="24"/>
                <w:highlight w:val="yellow"/>
                <w:lang w:eastAsia="ru-RU"/>
              </w:rPr>
            </w:pPr>
            <w:r w:rsidRPr="00DD4A8E">
              <w:rPr>
                <w:rFonts w:eastAsia="Times New Roman" w:cs="Times New Roman"/>
                <w:b/>
                <w:bCs/>
                <w:color w:val="000000"/>
                <w:szCs w:val="24"/>
                <w:highlight w:val="yellow"/>
                <w:lang w:eastAsia="ru-RU"/>
              </w:rPr>
              <w:t>56999,55</w:t>
            </w:r>
          </w:p>
        </w:tc>
        <w:tc>
          <w:tcPr>
            <w:tcW w:w="533"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b/>
                <w:bCs/>
                <w:color w:val="000000"/>
                <w:szCs w:val="24"/>
                <w:highlight w:val="yellow"/>
                <w:lang w:eastAsia="ru-RU"/>
              </w:rPr>
            </w:pPr>
            <w:r w:rsidRPr="00DD4A8E">
              <w:rPr>
                <w:rFonts w:eastAsia="Times New Roman" w:cs="Times New Roman"/>
                <w:b/>
                <w:bCs/>
                <w:color w:val="000000"/>
                <w:szCs w:val="24"/>
                <w:highlight w:val="yellow"/>
                <w:lang w:eastAsia="ru-RU"/>
              </w:rPr>
              <w:t>133519,5</w:t>
            </w:r>
          </w:p>
        </w:tc>
        <w:tc>
          <w:tcPr>
            <w:tcW w:w="533"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b/>
                <w:bCs/>
                <w:color w:val="000000"/>
                <w:szCs w:val="24"/>
                <w:highlight w:val="yellow"/>
                <w:lang w:eastAsia="ru-RU"/>
              </w:rPr>
            </w:pPr>
            <w:r w:rsidRPr="00DD4A8E">
              <w:rPr>
                <w:rFonts w:eastAsia="Times New Roman" w:cs="Times New Roman"/>
                <w:b/>
                <w:bCs/>
                <w:color w:val="000000"/>
                <w:szCs w:val="24"/>
                <w:highlight w:val="yellow"/>
                <w:lang w:eastAsia="ru-RU"/>
              </w:rPr>
              <w:t>121406,6</w:t>
            </w:r>
          </w:p>
        </w:tc>
        <w:tc>
          <w:tcPr>
            <w:tcW w:w="508"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b/>
                <w:bCs/>
                <w:color w:val="000000"/>
                <w:szCs w:val="24"/>
                <w:highlight w:val="yellow"/>
                <w:lang w:eastAsia="ru-RU"/>
              </w:rPr>
            </w:pPr>
            <w:r w:rsidRPr="00DD4A8E">
              <w:rPr>
                <w:rFonts w:eastAsia="Times New Roman" w:cs="Times New Roman"/>
                <w:b/>
                <w:bCs/>
                <w:color w:val="000000"/>
                <w:szCs w:val="24"/>
                <w:highlight w:val="yellow"/>
                <w:lang w:eastAsia="ru-RU"/>
              </w:rPr>
              <w:t>97704</w:t>
            </w:r>
          </w:p>
        </w:tc>
        <w:tc>
          <w:tcPr>
            <w:tcW w:w="508"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b/>
                <w:bCs/>
                <w:color w:val="000000"/>
                <w:szCs w:val="24"/>
                <w:highlight w:val="yellow"/>
                <w:lang w:eastAsia="ru-RU"/>
              </w:rPr>
            </w:pPr>
            <w:r w:rsidRPr="00DD4A8E">
              <w:rPr>
                <w:rFonts w:eastAsia="Times New Roman" w:cs="Times New Roman"/>
                <w:b/>
                <w:bCs/>
                <w:color w:val="000000"/>
                <w:szCs w:val="24"/>
                <w:highlight w:val="yellow"/>
                <w:lang w:eastAsia="ru-RU"/>
              </w:rPr>
              <w:t>90000</w:t>
            </w:r>
          </w:p>
        </w:tc>
        <w:tc>
          <w:tcPr>
            <w:tcW w:w="518"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b/>
                <w:bCs/>
                <w:color w:val="000000"/>
                <w:szCs w:val="24"/>
                <w:highlight w:val="yellow"/>
                <w:lang w:eastAsia="ru-RU"/>
              </w:rPr>
            </w:pPr>
            <w:r w:rsidRPr="00DD4A8E">
              <w:rPr>
                <w:rFonts w:eastAsia="Times New Roman" w:cs="Times New Roman"/>
                <w:b/>
                <w:bCs/>
                <w:color w:val="000000"/>
                <w:szCs w:val="24"/>
                <w:highlight w:val="yellow"/>
                <w:lang w:eastAsia="ru-RU"/>
              </w:rPr>
              <w:t>450000</w:t>
            </w:r>
          </w:p>
        </w:tc>
        <w:tc>
          <w:tcPr>
            <w:tcW w:w="517" w:type="pct"/>
            <w:tcBorders>
              <w:top w:val="nil"/>
              <w:left w:val="nil"/>
              <w:bottom w:val="single" w:sz="4" w:space="0" w:color="auto"/>
              <w:right w:val="single" w:sz="4" w:space="0" w:color="auto"/>
            </w:tcBorders>
            <w:shd w:val="clear" w:color="000000" w:fill="FFFFFF"/>
            <w:vAlign w:val="center"/>
            <w:hideMark/>
          </w:tcPr>
          <w:p w:rsidR="00F23746" w:rsidRPr="00DD4A8E" w:rsidRDefault="00F23746" w:rsidP="00F23746">
            <w:pPr>
              <w:ind w:firstLine="0"/>
              <w:jc w:val="center"/>
              <w:rPr>
                <w:rFonts w:eastAsia="Times New Roman" w:cs="Times New Roman"/>
                <w:b/>
                <w:bCs/>
                <w:color w:val="000000"/>
                <w:szCs w:val="24"/>
                <w:highlight w:val="yellow"/>
                <w:lang w:eastAsia="ru-RU"/>
              </w:rPr>
            </w:pPr>
            <w:r w:rsidRPr="00DD4A8E">
              <w:rPr>
                <w:rFonts w:eastAsia="Times New Roman" w:cs="Times New Roman"/>
                <w:b/>
                <w:bCs/>
                <w:color w:val="000000"/>
                <w:szCs w:val="24"/>
                <w:highlight w:val="yellow"/>
                <w:lang w:eastAsia="ru-RU"/>
              </w:rPr>
              <w:t>450000</w:t>
            </w:r>
          </w:p>
        </w:tc>
      </w:tr>
    </w:tbl>
    <w:p w:rsidR="00F23746" w:rsidRPr="00DD4A8E" w:rsidRDefault="00F23746" w:rsidP="00F23746">
      <w:pPr>
        <w:ind w:firstLine="0"/>
        <w:jc w:val="center"/>
        <w:rPr>
          <w:highlight w:val="yellow"/>
        </w:rPr>
      </w:pPr>
    </w:p>
    <w:p w:rsidR="00F23746" w:rsidRPr="00DD4A8E" w:rsidRDefault="00F23746" w:rsidP="00F23746">
      <w:pPr>
        <w:rPr>
          <w:highlight w:val="yellow"/>
        </w:rPr>
      </w:pPr>
      <w:r w:rsidRPr="00DD4A8E">
        <w:rPr>
          <w:highlight w:val="yellow"/>
        </w:rPr>
        <w:t xml:space="preserve">Жилищный фонд к концу расчетного срока с учетом убыли части существующего фонда (270 тыс. м²) составит ориентировочно 4459,53 </w:t>
      </w:r>
      <w:proofErr w:type="spellStart"/>
      <w:r w:rsidRPr="00DD4A8E">
        <w:rPr>
          <w:highlight w:val="yellow"/>
        </w:rPr>
        <w:t>тыс.</w:t>
      </w:r>
      <w:proofErr w:type="gramStart"/>
      <w:r w:rsidRPr="00DD4A8E">
        <w:rPr>
          <w:highlight w:val="yellow"/>
        </w:rPr>
        <w:t>кв.м</w:t>
      </w:r>
      <w:proofErr w:type="spellEnd"/>
      <w:proofErr w:type="gramEnd"/>
      <w:r w:rsidRPr="00DD4A8E">
        <w:rPr>
          <w:highlight w:val="yellow"/>
        </w:rPr>
        <w:t xml:space="preserve"> общей площади. Обеспеченность жильем на расчетный срок будет составлять в среднем по муниципальному образованию 28,5 м² общей площади и может колебаться в зависимости от доходов населения и типа жилой застройки. </w:t>
      </w:r>
    </w:p>
    <w:p w:rsidR="00F23746" w:rsidRPr="00DD4A8E" w:rsidRDefault="00F23746" w:rsidP="00F23746">
      <w:pPr>
        <w:rPr>
          <w:highlight w:val="yellow"/>
        </w:rPr>
      </w:pPr>
      <w:r w:rsidRPr="00DD4A8E">
        <w:rPr>
          <w:highlight w:val="yellow"/>
        </w:rPr>
        <w:t xml:space="preserve">Согласно Генеральному плану суммарная площадь ветхого и аварийного жилья в городском округе город Батайск составляет около 270 тыс. м² общей площади. </w:t>
      </w:r>
    </w:p>
    <w:p w:rsidR="00F23746" w:rsidRPr="00DD4A8E" w:rsidRDefault="00F23746" w:rsidP="00F23746">
      <w:pPr>
        <w:rPr>
          <w:highlight w:val="yellow"/>
        </w:rPr>
      </w:pPr>
      <w:r w:rsidRPr="00DD4A8E">
        <w:rPr>
          <w:highlight w:val="yellow"/>
        </w:rPr>
        <w:t xml:space="preserve">В остальных районах города увеличение строительных фондов происходит более плавно, так как на их территории ведется в основном уплотнительная застройка. </w:t>
      </w:r>
    </w:p>
    <w:p w:rsidR="00F23746" w:rsidRPr="00DD4A8E" w:rsidRDefault="00F23746" w:rsidP="00F23746">
      <w:pPr>
        <w:rPr>
          <w:highlight w:val="yellow"/>
        </w:rPr>
      </w:pPr>
      <w:r w:rsidRPr="00DD4A8E">
        <w:rPr>
          <w:highlight w:val="yellow"/>
        </w:rPr>
        <w:t xml:space="preserve">Согласно прогнозу, предоставленному Администрацией города Батайска, численность населения городского округа с учетом развития жилых территорий к расчетному периоду составит 158,05 тыс. человек. Однако, по состоянию на 01.01.2015 года численность населения составила 119,807 тыс. человек, что на 4751,4 тыс. человек больше запланированного количества Генеральным планом. </w:t>
      </w:r>
    </w:p>
    <w:p w:rsidR="00F23746" w:rsidRPr="00DD4A8E" w:rsidRDefault="00F23746" w:rsidP="00F23746">
      <w:pPr>
        <w:rPr>
          <w:highlight w:val="yellow"/>
        </w:rPr>
      </w:pPr>
      <w:r w:rsidRPr="00DD4A8E">
        <w:rPr>
          <w:highlight w:val="yellow"/>
        </w:rPr>
        <w:t xml:space="preserve">Исходя из этого, представляются следующий вариант развития: </w:t>
      </w:r>
    </w:p>
    <w:p w:rsidR="00F23746" w:rsidRPr="00DD4A8E" w:rsidRDefault="00F23746" w:rsidP="00AF44F0">
      <w:pPr>
        <w:pStyle w:val="a5"/>
        <w:numPr>
          <w:ilvl w:val="0"/>
          <w:numId w:val="22"/>
        </w:numPr>
        <w:rPr>
          <w:highlight w:val="yellow"/>
        </w:rPr>
      </w:pPr>
      <w:r w:rsidRPr="00DD4A8E">
        <w:rPr>
          <w:highlight w:val="yellow"/>
        </w:rPr>
        <w:t xml:space="preserve">сохранение темпов роста согласно прогнозам Администрации города Батайска. </w:t>
      </w:r>
    </w:p>
    <w:p w:rsidR="00F23746" w:rsidRPr="00DD4A8E" w:rsidRDefault="00F23746" w:rsidP="00F23746">
      <w:pPr>
        <w:rPr>
          <w:highlight w:val="yellow"/>
        </w:rPr>
      </w:pPr>
      <w:r w:rsidRPr="00DD4A8E">
        <w:rPr>
          <w:highlight w:val="yellow"/>
        </w:rPr>
        <w:t xml:space="preserve">Для данного варианта принято равномерное увеличение численности населения на весь расчетный период. Вариант развития представлен на рисунке </w:t>
      </w:r>
      <w:r w:rsidR="00D74910" w:rsidRPr="00DD4A8E">
        <w:rPr>
          <w:highlight w:val="yellow"/>
        </w:rPr>
        <w:t>2.2.а.</w:t>
      </w:r>
      <w:r w:rsidRPr="00DD4A8E">
        <w:rPr>
          <w:highlight w:val="yellow"/>
        </w:rPr>
        <w:t xml:space="preserve"> в виде графика.</w:t>
      </w:r>
    </w:p>
    <w:p w:rsidR="00F23746" w:rsidRPr="00DD4A8E" w:rsidRDefault="00F23746">
      <w:pPr>
        <w:spacing w:after="200" w:line="276" w:lineRule="auto"/>
        <w:ind w:firstLine="0"/>
        <w:jc w:val="left"/>
        <w:rPr>
          <w:highlight w:val="yellow"/>
        </w:rPr>
      </w:pPr>
      <w:r w:rsidRPr="00DD4A8E">
        <w:rPr>
          <w:highlight w:val="yellow"/>
        </w:rPr>
        <w:br w:type="page"/>
      </w:r>
    </w:p>
    <w:p w:rsidR="00F23746" w:rsidRPr="009B29A3" w:rsidRDefault="00F23746" w:rsidP="00F23746">
      <w:pPr>
        <w:ind w:firstLine="0"/>
        <w:jc w:val="center"/>
        <w:rPr>
          <w:highlight w:val="red"/>
        </w:rPr>
      </w:pPr>
      <w:r w:rsidRPr="009B29A3">
        <w:rPr>
          <w:noProof/>
          <w:highlight w:val="red"/>
          <w:bdr w:val="single" w:sz="4" w:space="0" w:color="auto"/>
          <w:lang w:eastAsia="ru-RU"/>
        </w:rPr>
        <w:lastRenderedPageBreak/>
        <w:drawing>
          <wp:inline distT="0" distB="0" distL="0" distR="0" wp14:anchorId="542232F3" wp14:editId="3F097217">
            <wp:extent cx="5100232" cy="3439236"/>
            <wp:effectExtent l="19050" t="0" r="5168" b="0"/>
            <wp:docPr id="71" name="Рисунок 25" descr="D:\Программы\Мои документы\Мои рисунки\Безымянный.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Программы\Мои документы\Мои рисунки\Безымянный.bmp"/>
                    <pic:cNvPicPr>
                      <a:picLocks noChangeAspect="1" noChangeArrowheads="1"/>
                    </pic:cNvPicPr>
                  </pic:nvPicPr>
                  <pic:blipFill>
                    <a:blip r:embed="rId38"/>
                    <a:srcRect l="1151" r="45220" b="48538"/>
                    <a:stretch>
                      <a:fillRect/>
                    </a:stretch>
                  </pic:blipFill>
                  <pic:spPr bwMode="auto">
                    <a:xfrm>
                      <a:off x="0" y="0"/>
                      <a:ext cx="5107978" cy="3444460"/>
                    </a:xfrm>
                    <a:prstGeom prst="rect">
                      <a:avLst/>
                    </a:prstGeom>
                    <a:noFill/>
                    <a:ln w="9525">
                      <a:noFill/>
                      <a:miter lim="800000"/>
                      <a:headEnd/>
                      <a:tailEnd/>
                    </a:ln>
                  </pic:spPr>
                </pic:pic>
              </a:graphicData>
            </a:graphic>
          </wp:inline>
        </w:drawing>
      </w:r>
    </w:p>
    <w:p w:rsidR="00F23746" w:rsidRPr="009B29A3" w:rsidRDefault="00F23746" w:rsidP="00F23746">
      <w:pPr>
        <w:ind w:firstLine="0"/>
        <w:jc w:val="center"/>
        <w:rPr>
          <w:highlight w:val="red"/>
        </w:rPr>
      </w:pPr>
    </w:p>
    <w:p w:rsidR="00F23746" w:rsidRPr="00DD4A8E" w:rsidRDefault="00F23746" w:rsidP="00F23746">
      <w:pPr>
        <w:ind w:firstLine="0"/>
        <w:jc w:val="center"/>
        <w:rPr>
          <w:highlight w:val="yellow"/>
        </w:rPr>
      </w:pPr>
      <w:r w:rsidRPr="00DD4A8E">
        <w:rPr>
          <w:highlight w:val="yellow"/>
        </w:rPr>
        <w:t xml:space="preserve">Рисунок </w:t>
      </w:r>
      <w:r w:rsidR="00D74910" w:rsidRPr="00DD4A8E">
        <w:rPr>
          <w:highlight w:val="yellow"/>
        </w:rPr>
        <w:t>2.2.а</w:t>
      </w:r>
      <w:r w:rsidRPr="00DD4A8E">
        <w:rPr>
          <w:highlight w:val="yellow"/>
        </w:rPr>
        <w:t>. Увеличение численности населения МО «Город Батайск»</w:t>
      </w:r>
    </w:p>
    <w:p w:rsidR="00F23746" w:rsidRPr="00DD4A8E" w:rsidRDefault="00F23746" w:rsidP="00F23746">
      <w:pPr>
        <w:rPr>
          <w:highlight w:val="yellow"/>
        </w:rPr>
      </w:pPr>
    </w:p>
    <w:p w:rsidR="00F23746" w:rsidRPr="00DD4A8E" w:rsidRDefault="00F23746" w:rsidP="00F23746">
      <w:pPr>
        <w:rPr>
          <w:highlight w:val="yellow"/>
        </w:rPr>
      </w:pPr>
      <w:r w:rsidRPr="00DD4A8E">
        <w:rPr>
          <w:highlight w:val="yellow"/>
        </w:rPr>
        <w:t xml:space="preserve">Таким образом, в данном проекте при разработке перспективной схемы теплоснабжения муниципального образования «Город Батайск» на расчетный срок до 2029 года принимается равномерная динамика роста численности населения, заложенная Генеральным планом и прогнозом администрации города. Увеличение площади строительных фондов рассчитывается аналогичным методом. </w:t>
      </w:r>
    </w:p>
    <w:p w:rsidR="00F23746" w:rsidRPr="00DD4A8E" w:rsidRDefault="00F23746" w:rsidP="00F23746">
      <w:pPr>
        <w:rPr>
          <w:highlight w:val="yellow"/>
        </w:rPr>
      </w:pPr>
      <w:r w:rsidRPr="00DD4A8E">
        <w:rPr>
          <w:highlight w:val="yellow"/>
        </w:rPr>
        <w:t xml:space="preserve">Расчетные данные площадей строительных фондов (с разбивкой по расчетным элементам и по годам вплоть до расчетного периода (2029 г.) представлены в таблице </w:t>
      </w:r>
      <w:r w:rsidR="00D74910" w:rsidRPr="00DD4A8E">
        <w:rPr>
          <w:highlight w:val="yellow"/>
        </w:rPr>
        <w:t>2.2.в</w:t>
      </w:r>
      <w:r w:rsidRPr="00DD4A8E">
        <w:rPr>
          <w:highlight w:val="yellow"/>
        </w:rPr>
        <w:t>.</w:t>
      </w:r>
    </w:p>
    <w:p w:rsidR="00F23746" w:rsidRPr="00DD4A8E" w:rsidRDefault="00F23746" w:rsidP="00F23746">
      <w:pPr>
        <w:rPr>
          <w:highlight w:val="yellow"/>
        </w:rPr>
      </w:pPr>
    </w:p>
    <w:p w:rsidR="00E245A1" w:rsidRPr="00DD4A8E" w:rsidRDefault="00E245A1" w:rsidP="00E245A1">
      <w:pPr>
        <w:ind w:firstLine="0"/>
        <w:jc w:val="center"/>
        <w:rPr>
          <w:highlight w:val="yellow"/>
        </w:rPr>
      </w:pPr>
      <w:r w:rsidRPr="00DD4A8E">
        <w:rPr>
          <w:highlight w:val="yellow"/>
        </w:rPr>
        <w:t xml:space="preserve">Таблица </w:t>
      </w:r>
      <w:r w:rsidR="00D74910" w:rsidRPr="00DD4A8E">
        <w:rPr>
          <w:highlight w:val="yellow"/>
        </w:rPr>
        <w:t>2.2.в</w:t>
      </w:r>
      <w:r w:rsidRPr="00DD4A8E">
        <w:rPr>
          <w:highlight w:val="yellow"/>
        </w:rPr>
        <w:t>. Изменения жилой площади строительных фондов (многоэтажная застройка)</w:t>
      </w:r>
    </w:p>
    <w:p w:rsidR="00E245A1" w:rsidRPr="00DD4A8E" w:rsidRDefault="00E245A1" w:rsidP="00E245A1">
      <w:pPr>
        <w:ind w:firstLine="0"/>
        <w:jc w:val="center"/>
        <w:rPr>
          <w:highlight w:val="yellow"/>
        </w:rPr>
      </w:pPr>
    </w:p>
    <w:tbl>
      <w:tblPr>
        <w:tblW w:w="5000" w:type="pct"/>
        <w:tblCellMar>
          <w:left w:w="28" w:type="dxa"/>
          <w:right w:w="28" w:type="dxa"/>
        </w:tblCellMar>
        <w:tblLook w:val="04A0" w:firstRow="1" w:lastRow="0" w:firstColumn="1" w:lastColumn="0" w:noHBand="0" w:noVBand="1"/>
      </w:tblPr>
      <w:tblGrid>
        <w:gridCol w:w="690"/>
        <w:gridCol w:w="1782"/>
        <w:gridCol w:w="1126"/>
        <w:gridCol w:w="1172"/>
        <w:gridCol w:w="1172"/>
        <w:gridCol w:w="1126"/>
        <w:gridCol w:w="1126"/>
        <w:gridCol w:w="1126"/>
        <w:gridCol w:w="1126"/>
      </w:tblGrid>
      <w:tr w:rsidR="00E245A1" w:rsidRPr="00DD4A8E" w:rsidTr="00E245A1">
        <w:trPr>
          <w:trHeight w:val="20"/>
        </w:trPr>
        <w:tc>
          <w:tcPr>
            <w:tcW w:w="330"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E245A1" w:rsidRPr="00DD4A8E" w:rsidRDefault="00E245A1" w:rsidP="00E245A1">
            <w:pPr>
              <w:ind w:firstLine="0"/>
              <w:jc w:val="center"/>
              <w:rPr>
                <w:rFonts w:eastAsia="Times New Roman" w:cs="Times New Roman"/>
                <w:b/>
                <w:bCs/>
                <w:color w:val="000000"/>
                <w:szCs w:val="24"/>
                <w:highlight w:val="yellow"/>
                <w:lang w:eastAsia="ru-RU"/>
              </w:rPr>
            </w:pPr>
            <w:r w:rsidRPr="00DD4A8E">
              <w:rPr>
                <w:rFonts w:eastAsia="Times New Roman" w:cs="Times New Roman"/>
                <w:b/>
                <w:bCs/>
                <w:color w:val="000000"/>
                <w:szCs w:val="24"/>
                <w:highlight w:val="yellow"/>
                <w:lang w:eastAsia="ru-RU"/>
              </w:rPr>
              <w:t>№п/п</w:t>
            </w:r>
          </w:p>
        </w:tc>
        <w:tc>
          <w:tcPr>
            <w:tcW w:w="853"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E245A1" w:rsidRPr="00DD4A8E" w:rsidRDefault="00E245A1" w:rsidP="00E245A1">
            <w:pPr>
              <w:ind w:firstLine="0"/>
              <w:jc w:val="center"/>
              <w:rPr>
                <w:rFonts w:eastAsia="Times New Roman" w:cs="Times New Roman"/>
                <w:b/>
                <w:bCs/>
                <w:color w:val="000000"/>
                <w:szCs w:val="24"/>
                <w:highlight w:val="yellow"/>
                <w:lang w:eastAsia="ru-RU"/>
              </w:rPr>
            </w:pPr>
            <w:r w:rsidRPr="00DD4A8E">
              <w:rPr>
                <w:rFonts w:eastAsia="Times New Roman" w:cs="Times New Roman"/>
                <w:b/>
                <w:bCs/>
                <w:color w:val="000000"/>
                <w:szCs w:val="24"/>
                <w:highlight w:val="yellow"/>
                <w:lang w:eastAsia="ru-RU"/>
              </w:rPr>
              <w:t>Наименование района</w:t>
            </w:r>
          </w:p>
        </w:tc>
        <w:tc>
          <w:tcPr>
            <w:tcW w:w="3817" w:type="pct"/>
            <w:gridSpan w:val="7"/>
            <w:tcBorders>
              <w:top w:val="single" w:sz="8" w:space="0" w:color="auto"/>
              <w:left w:val="nil"/>
              <w:bottom w:val="single" w:sz="8" w:space="0" w:color="auto"/>
              <w:right w:val="single" w:sz="8" w:space="0" w:color="000000"/>
            </w:tcBorders>
            <w:shd w:val="clear" w:color="000000" w:fill="FFFFFF"/>
            <w:vAlign w:val="center"/>
            <w:hideMark/>
          </w:tcPr>
          <w:p w:rsidR="00E245A1" w:rsidRPr="00DD4A8E" w:rsidRDefault="00E245A1" w:rsidP="00E245A1">
            <w:pPr>
              <w:ind w:firstLine="0"/>
              <w:jc w:val="center"/>
              <w:rPr>
                <w:rFonts w:eastAsia="Times New Roman" w:cs="Times New Roman"/>
                <w:b/>
                <w:bCs/>
                <w:color w:val="000000"/>
                <w:szCs w:val="24"/>
                <w:highlight w:val="yellow"/>
                <w:lang w:eastAsia="ru-RU"/>
              </w:rPr>
            </w:pPr>
            <w:r w:rsidRPr="00DD4A8E">
              <w:rPr>
                <w:rFonts w:eastAsia="Times New Roman" w:cs="Times New Roman"/>
                <w:b/>
                <w:bCs/>
                <w:color w:val="000000"/>
                <w:szCs w:val="24"/>
                <w:highlight w:val="yellow"/>
                <w:lang w:eastAsia="ru-RU"/>
              </w:rPr>
              <w:t xml:space="preserve">Новое жилищное строительство </w:t>
            </w:r>
            <w:proofErr w:type="spellStart"/>
            <w:r w:rsidRPr="00DD4A8E">
              <w:rPr>
                <w:rFonts w:eastAsia="Times New Roman" w:cs="Times New Roman"/>
                <w:b/>
                <w:bCs/>
                <w:color w:val="000000"/>
                <w:szCs w:val="24"/>
                <w:highlight w:val="yellow"/>
                <w:lang w:eastAsia="ru-RU"/>
              </w:rPr>
              <w:t>тыс.кв.м</w:t>
            </w:r>
            <w:proofErr w:type="spellEnd"/>
            <w:r w:rsidRPr="00DD4A8E">
              <w:rPr>
                <w:rFonts w:eastAsia="Times New Roman" w:cs="Times New Roman"/>
                <w:b/>
                <w:bCs/>
                <w:color w:val="000000"/>
                <w:szCs w:val="24"/>
                <w:highlight w:val="yellow"/>
                <w:lang w:eastAsia="ru-RU"/>
              </w:rPr>
              <w:t xml:space="preserve"> общей площади</w:t>
            </w:r>
          </w:p>
        </w:tc>
      </w:tr>
      <w:tr w:rsidR="00E245A1" w:rsidRPr="00DD4A8E" w:rsidTr="00E245A1">
        <w:trPr>
          <w:trHeight w:val="20"/>
        </w:trPr>
        <w:tc>
          <w:tcPr>
            <w:tcW w:w="330" w:type="pct"/>
            <w:vMerge/>
            <w:tcBorders>
              <w:top w:val="single" w:sz="8" w:space="0" w:color="auto"/>
              <w:left w:val="single" w:sz="8" w:space="0" w:color="auto"/>
              <w:bottom w:val="single" w:sz="8" w:space="0" w:color="000000"/>
              <w:right w:val="single" w:sz="8" w:space="0" w:color="auto"/>
            </w:tcBorders>
            <w:vAlign w:val="center"/>
            <w:hideMark/>
          </w:tcPr>
          <w:p w:rsidR="00E245A1" w:rsidRPr="00DD4A8E" w:rsidRDefault="00E245A1" w:rsidP="00E245A1">
            <w:pPr>
              <w:ind w:firstLine="0"/>
              <w:jc w:val="left"/>
              <w:rPr>
                <w:rFonts w:eastAsia="Times New Roman" w:cs="Times New Roman"/>
                <w:b/>
                <w:bCs/>
                <w:color w:val="000000"/>
                <w:szCs w:val="24"/>
                <w:highlight w:val="yellow"/>
                <w:lang w:eastAsia="ru-RU"/>
              </w:rPr>
            </w:pPr>
          </w:p>
        </w:tc>
        <w:tc>
          <w:tcPr>
            <w:tcW w:w="853" w:type="pct"/>
            <w:vMerge/>
            <w:tcBorders>
              <w:top w:val="single" w:sz="8" w:space="0" w:color="auto"/>
              <w:left w:val="single" w:sz="8" w:space="0" w:color="auto"/>
              <w:bottom w:val="single" w:sz="8" w:space="0" w:color="000000"/>
              <w:right w:val="single" w:sz="8" w:space="0" w:color="auto"/>
            </w:tcBorders>
            <w:vAlign w:val="center"/>
            <w:hideMark/>
          </w:tcPr>
          <w:p w:rsidR="00E245A1" w:rsidRPr="00DD4A8E" w:rsidRDefault="00E245A1" w:rsidP="00E245A1">
            <w:pPr>
              <w:ind w:firstLine="0"/>
              <w:jc w:val="left"/>
              <w:rPr>
                <w:rFonts w:eastAsia="Times New Roman" w:cs="Times New Roman"/>
                <w:b/>
                <w:bCs/>
                <w:color w:val="000000"/>
                <w:szCs w:val="24"/>
                <w:highlight w:val="yellow"/>
                <w:lang w:eastAsia="ru-RU"/>
              </w:rPr>
            </w:pPr>
          </w:p>
        </w:tc>
        <w:tc>
          <w:tcPr>
            <w:tcW w:w="539" w:type="pct"/>
            <w:tcBorders>
              <w:top w:val="nil"/>
              <w:left w:val="nil"/>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b/>
                <w:bCs/>
                <w:color w:val="000000"/>
                <w:szCs w:val="24"/>
                <w:highlight w:val="yellow"/>
                <w:lang w:eastAsia="ru-RU"/>
              </w:rPr>
            </w:pPr>
            <w:r w:rsidRPr="00DD4A8E">
              <w:rPr>
                <w:rFonts w:eastAsia="Times New Roman" w:cs="Times New Roman"/>
                <w:b/>
                <w:bCs/>
                <w:color w:val="000000"/>
                <w:szCs w:val="24"/>
                <w:highlight w:val="yellow"/>
                <w:lang w:eastAsia="ru-RU"/>
              </w:rPr>
              <w:t>2014</w:t>
            </w:r>
          </w:p>
        </w:tc>
        <w:tc>
          <w:tcPr>
            <w:tcW w:w="561" w:type="pct"/>
            <w:tcBorders>
              <w:top w:val="nil"/>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b/>
                <w:bCs/>
                <w:color w:val="000000"/>
                <w:szCs w:val="24"/>
                <w:highlight w:val="yellow"/>
                <w:lang w:eastAsia="ru-RU"/>
              </w:rPr>
            </w:pPr>
            <w:r w:rsidRPr="00DD4A8E">
              <w:rPr>
                <w:rFonts w:eastAsia="Times New Roman" w:cs="Times New Roman"/>
                <w:b/>
                <w:bCs/>
                <w:color w:val="000000"/>
                <w:szCs w:val="24"/>
                <w:highlight w:val="yellow"/>
                <w:lang w:eastAsia="ru-RU"/>
              </w:rPr>
              <w:t>2015</w:t>
            </w:r>
          </w:p>
        </w:tc>
        <w:tc>
          <w:tcPr>
            <w:tcW w:w="561" w:type="pct"/>
            <w:tcBorders>
              <w:top w:val="nil"/>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b/>
                <w:bCs/>
                <w:color w:val="000000"/>
                <w:szCs w:val="24"/>
                <w:highlight w:val="yellow"/>
                <w:lang w:eastAsia="ru-RU"/>
              </w:rPr>
            </w:pPr>
            <w:r w:rsidRPr="00DD4A8E">
              <w:rPr>
                <w:rFonts w:eastAsia="Times New Roman" w:cs="Times New Roman"/>
                <w:b/>
                <w:bCs/>
                <w:color w:val="000000"/>
                <w:szCs w:val="24"/>
                <w:highlight w:val="yellow"/>
                <w:lang w:eastAsia="ru-RU"/>
              </w:rPr>
              <w:t>2016</w:t>
            </w:r>
          </w:p>
        </w:tc>
        <w:tc>
          <w:tcPr>
            <w:tcW w:w="539" w:type="pct"/>
            <w:tcBorders>
              <w:top w:val="nil"/>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b/>
                <w:bCs/>
                <w:color w:val="000000"/>
                <w:szCs w:val="24"/>
                <w:highlight w:val="yellow"/>
                <w:lang w:eastAsia="ru-RU"/>
              </w:rPr>
            </w:pPr>
            <w:r w:rsidRPr="00DD4A8E">
              <w:rPr>
                <w:rFonts w:eastAsia="Times New Roman" w:cs="Times New Roman"/>
                <w:b/>
                <w:bCs/>
                <w:color w:val="000000"/>
                <w:szCs w:val="24"/>
                <w:highlight w:val="yellow"/>
                <w:lang w:eastAsia="ru-RU"/>
              </w:rPr>
              <w:t>2017</w:t>
            </w:r>
          </w:p>
        </w:tc>
        <w:tc>
          <w:tcPr>
            <w:tcW w:w="539" w:type="pct"/>
            <w:tcBorders>
              <w:top w:val="nil"/>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b/>
                <w:bCs/>
                <w:color w:val="000000"/>
                <w:szCs w:val="24"/>
                <w:highlight w:val="yellow"/>
                <w:lang w:eastAsia="ru-RU"/>
              </w:rPr>
            </w:pPr>
            <w:r w:rsidRPr="00DD4A8E">
              <w:rPr>
                <w:rFonts w:eastAsia="Times New Roman" w:cs="Times New Roman"/>
                <w:b/>
                <w:bCs/>
                <w:color w:val="000000"/>
                <w:szCs w:val="24"/>
                <w:highlight w:val="yellow"/>
                <w:lang w:eastAsia="ru-RU"/>
              </w:rPr>
              <w:t>2018</w:t>
            </w:r>
          </w:p>
        </w:tc>
        <w:tc>
          <w:tcPr>
            <w:tcW w:w="539" w:type="pct"/>
            <w:tcBorders>
              <w:top w:val="nil"/>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b/>
                <w:bCs/>
                <w:color w:val="000000"/>
                <w:szCs w:val="24"/>
                <w:highlight w:val="yellow"/>
                <w:lang w:eastAsia="ru-RU"/>
              </w:rPr>
            </w:pPr>
            <w:r w:rsidRPr="00DD4A8E">
              <w:rPr>
                <w:rFonts w:eastAsia="Times New Roman" w:cs="Times New Roman"/>
                <w:b/>
                <w:bCs/>
                <w:color w:val="000000"/>
                <w:szCs w:val="24"/>
                <w:highlight w:val="yellow"/>
                <w:lang w:eastAsia="ru-RU"/>
              </w:rPr>
              <w:t>2019-2023</w:t>
            </w:r>
          </w:p>
        </w:tc>
        <w:tc>
          <w:tcPr>
            <w:tcW w:w="539" w:type="pct"/>
            <w:tcBorders>
              <w:top w:val="nil"/>
              <w:left w:val="single" w:sz="8" w:space="0" w:color="auto"/>
              <w:bottom w:val="nil"/>
              <w:right w:val="single" w:sz="8" w:space="0" w:color="auto"/>
            </w:tcBorders>
            <w:shd w:val="clear" w:color="000000" w:fill="FFFFFF"/>
            <w:vAlign w:val="center"/>
            <w:hideMark/>
          </w:tcPr>
          <w:p w:rsidR="00E245A1" w:rsidRPr="00DD4A8E" w:rsidRDefault="00E245A1" w:rsidP="00E245A1">
            <w:pPr>
              <w:ind w:firstLine="0"/>
              <w:jc w:val="center"/>
              <w:rPr>
                <w:rFonts w:eastAsia="Times New Roman" w:cs="Times New Roman"/>
                <w:b/>
                <w:bCs/>
                <w:color w:val="000000"/>
                <w:szCs w:val="24"/>
                <w:highlight w:val="yellow"/>
                <w:lang w:eastAsia="ru-RU"/>
              </w:rPr>
            </w:pPr>
            <w:r w:rsidRPr="00DD4A8E">
              <w:rPr>
                <w:rFonts w:eastAsia="Times New Roman" w:cs="Times New Roman"/>
                <w:b/>
                <w:bCs/>
                <w:color w:val="000000"/>
                <w:szCs w:val="24"/>
                <w:highlight w:val="yellow"/>
                <w:lang w:eastAsia="ru-RU"/>
              </w:rPr>
              <w:t>2024-2029</w:t>
            </w:r>
          </w:p>
        </w:tc>
      </w:tr>
      <w:tr w:rsidR="00E245A1" w:rsidRPr="00DD4A8E" w:rsidTr="00E245A1">
        <w:trPr>
          <w:trHeight w:val="20"/>
        </w:trPr>
        <w:tc>
          <w:tcPr>
            <w:tcW w:w="330" w:type="pct"/>
            <w:tcBorders>
              <w:top w:val="nil"/>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1</w:t>
            </w:r>
          </w:p>
        </w:tc>
        <w:tc>
          <w:tcPr>
            <w:tcW w:w="853" w:type="pct"/>
            <w:tcBorders>
              <w:top w:val="nil"/>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Северный Батайск</w:t>
            </w:r>
          </w:p>
        </w:tc>
        <w:tc>
          <w:tcPr>
            <w:tcW w:w="539"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285184,3</w:t>
            </w:r>
          </w:p>
        </w:tc>
        <w:tc>
          <w:tcPr>
            <w:tcW w:w="561"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349833,1</w:t>
            </w:r>
          </w:p>
        </w:tc>
        <w:tc>
          <w:tcPr>
            <w:tcW w:w="561"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410069</w:t>
            </w:r>
          </w:p>
        </w:tc>
        <w:tc>
          <w:tcPr>
            <w:tcW w:w="539"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453402,4</w:t>
            </w:r>
          </w:p>
        </w:tc>
        <w:tc>
          <w:tcPr>
            <w:tcW w:w="539"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453402,4</w:t>
            </w:r>
          </w:p>
        </w:tc>
        <w:tc>
          <w:tcPr>
            <w:tcW w:w="539"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453402,4</w:t>
            </w:r>
          </w:p>
        </w:tc>
        <w:tc>
          <w:tcPr>
            <w:tcW w:w="539" w:type="pct"/>
            <w:tcBorders>
              <w:top w:val="single" w:sz="8" w:space="0" w:color="auto"/>
              <w:left w:val="single" w:sz="8" w:space="0" w:color="auto"/>
              <w:bottom w:val="nil"/>
              <w:right w:val="single" w:sz="8" w:space="0" w:color="auto"/>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453402,4</w:t>
            </w:r>
          </w:p>
        </w:tc>
      </w:tr>
      <w:tr w:rsidR="00E245A1" w:rsidRPr="00DD4A8E" w:rsidTr="00E245A1">
        <w:trPr>
          <w:trHeight w:val="20"/>
        </w:trPr>
        <w:tc>
          <w:tcPr>
            <w:tcW w:w="330"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2</w:t>
            </w:r>
          </w:p>
        </w:tc>
        <w:tc>
          <w:tcPr>
            <w:tcW w:w="853"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Центральный</w:t>
            </w:r>
          </w:p>
        </w:tc>
        <w:tc>
          <w:tcPr>
            <w:tcW w:w="539"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281655,7</w:t>
            </w:r>
          </w:p>
        </w:tc>
        <w:tc>
          <w:tcPr>
            <w:tcW w:w="561"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285589,1</w:t>
            </w:r>
          </w:p>
        </w:tc>
        <w:tc>
          <w:tcPr>
            <w:tcW w:w="561"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287855,7</w:t>
            </w:r>
          </w:p>
        </w:tc>
        <w:tc>
          <w:tcPr>
            <w:tcW w:w="539"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287855,7</w:t>
            </w:r>
          </w:p>
        </w:tc>
        <w:tc>
          <w:tcPr>
            <w:tcW w:w="539"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287855,7</w:t>
            </w:r>
          </w:p>
        </w:tc>
        <w:tc>
          <w:tcPr>
            <w:tcW w:w="539"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287855,7</w:t>
            </w:r>
          </w:p>
        </w:tc>
        <w:tc>
          <w:tcPr>
            <w:tcW w:w="539" w:type="pct"/>
            <w:tcBorders>
              <w:top w:val="single" w:sz="8" w:space="0" w:color="auto"/>
              <w:left w:val="single" w:sz="8" w:space="0" w:color="auto"/>
              <w:bottom w:val="nil"/>
              <w:right w:val="single" w:sz="8" w:space="0" w:color="auto"/>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287855,7</w:t>
            </w:r>
          </w:p>
        </w:tc>
      </w:tr>
      <w:tr w:rsidR="00E245A1" w:rsidRPr="00DD4A8E" w:rsidTr="00E245A1">
        <w:trPr>
          <w:trHeight w:val="20"/>
        </w:trPr>
        <w:tc>
          <w:tcPr>
            <w:tcW w:w="330"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3</w:t>
            </w:r>
          </w:p>
        </w:tc>
        <w:tc>
          <w:tcPr>
            <w:tcW w:w="853"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Микрорайон Гайдара</w:t>
            </w:r>
          </w:p>
        </w:tc>
        <w:tc>
          <w:tcPr>
            <w:tcW w:w="539"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315120,6</w:t>
            </w:r>
          </w:p>
        </w:tc>
        <w:tc>
          <w:tcPr>
            <w:tcW w:w="561"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319053,9</w:t>
            </w:r>
          </w:p>
        </w:tc>
        <w:tc>
          <w:tcPr>
            <w:tcW w:w="561"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321320,6</w:t>
            </w:r>
          </w:p>
        </w:tc>
        <w:tc>
          <w:tcPr>
            <w:tcW w:w="539"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321320,6</w:t>
            </w:r>
          </w:p>
        </w:tc>
        <w:tc>
          <w:tcPr>
            <w:tcW w:w="539"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321320,6</w:t>
            </w:r>
          </w:p>
        </w:tc>
        <w:tc>
          <w:tcPr>
            <w:tcW w:w="539"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321320,6</w:t>
            </w:r>
          </w:p>
        </w:tc>
        <w:tc>
          <w:tcPr>
            <w:tcW w:w="539" w:type="pct"/>
            <w:tcBorders>
              <w:top w:val="single" w:sz="8" w:space="0" w:color="auto"/>
              <w:left w:val="single" w:sz="8" w:space="0" w:color="auto"/>
              <w:bottom w:val="nil"/>
              <w:right w:val="single" w:sz="8" w:space="0" w:color="auto"/>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321320,6</w:t>
            </w:r>
          </w:p>
        </w:tc>
      </w:tr>
      <w:tr w:rsidR="00E245A1" w:rsidRPr="00DD4A8E" w:rsidTr="00E245A1">
        <w:trPr>
          <w:trHeight w:val="20"/>
        </w:trPr>
        <w:tc>
          <w:tcPr>
            <w:tcW w:w="330"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4</w:t>
            </w:r>
          </w:p>
        </w:tc>
        <w:tc>
          <w:tcPr>
            <w:tcW w:w="853"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Восточный</w:t>
            </w:r>
          </w:p>
        </w:tc>
        <w:tc>
          <w:tcPr>
            <w:tcW w:w="539"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247597,6</w:t>
            </w:r>
          </w:p>
        </w:tc>
        <w:tc>
          <w:tcPr>
            <w:tcW w:w="561"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301968,3</w:t>
            </w:r>
          </w:p>
        </w:tc>
        <w:tc>
          <w:tcPr>
            <w:tcW w:w="561"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356338,9</w:t>
            </w:r>
          </w:p>
        </w:tc>
        <w:tc>
          <w:tcPr>
            <w:tcW w:w="539"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410709,6</w:t>
            </w:r>
          </w:p>
        </w:tc>
        <w:tc>
          <w:tcPr>
            <w:tcW w:w="539"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500709,6</w:t>
            </w:r>
          </w:p>
        </w:tc>
        <w:tc>
          <w:tcPr>
            <w:tcW w:w="539"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945709,6</w:t>
            </w:r>
          </w:p>
        </w:tc>
        <w:tc>
          <w:tcPr>
            <w:tcW w:w="539" w:type="pct"/>
            <w:tcBorders>
              <w:top w:val="single" w:sz="8" w:space="0" w:color="auto"/>
              <w:left w:val="single" w:sz="8" w:space="0" w:color="auto"/>
              <w:bottom w:val="nil"/>
              <w:right w:val="single" w:sz="8" w:space="0" w:color="auto"/>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1395709,6</w:t>
            </w:r>
          </w:p>
        </w:tc>
      </w:tr>
      <w:tr w:rsidR="00E245A1" w:rsidRPr="00DD4A8E" w:rsidTr="00E245A1">
        <w:trPr>
          <w:trHeight w:val="20"/>
        </w:trPr>
        <w:tc>
          <w:tcPr>
            <w:tcW w:w="330"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5</w:t>
            </w:r>
          </w:p>
        </w:tc>
        <w:tc>
          <w:tcPr>
            <w:tcW w:w="853"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Западный</w:t>
            </w:r>
          </w:p>
        </w:tc>
        <w:tc>
          <w:tcPr>
            <w:tcW w:w="539"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21990,8</w:t>
            </w:r>
          </w:p>
        </w:tc>
        <w:tc>
          <w:tcPr>
            <w:tcW w:w="561"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24690,8</w:t>
            </w:r>
          </w:p>
        </w:tc>
        <w:tc>
          <w:tcPr>
            <w:tcW w:w="561"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24690,8</w:t>
            </w:r>
          </w:p>
        </w:tc>
        <w:tc>
          <w:tcPr>
            <w:tcW w:w="539"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24690,8</w:t>
            </w:r>
          </w:p>
        </w:tc>
        <w:tc>
          <w:tcPr>
            <w:tcW w:w="539"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24690,8</w:t>
            </w:r>
          </w:p>
        </w:tc>
        <w:tc>
          <w:tcPr>
            <w:tcW w:w="539"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28690,8</w:t>
            </w:r>
          </w:p>
        </w:tc>
        <w:tc>
          <w:tcPr>
            <w:tcW w:w="539" w:type="pct"/>
            <w:tcBorders>
              <w:top w:val="single" w:sz="8" w:space="0" w:color="auto"/>
              <w:left w:val="single" w:sz="8" w:space="0" w:color="auto"/>
              <w:bottom w:val="nil"/>
              <w:right w:val="single" w:sz="8" w:space="0" w:color="auto"/>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28690,8</w:t>
            </w:r>
          </w:p>
        </w:tc>
      </w:tr>
      <w:tr w:rsidR="00E245A1" w:rsidRPr="00DD4A8E" w:rsidTr="00E245A1">
        <w:trPr>
          <w:trHeight w:val="20"/>
        </w:trPr>
        <w:tc>
          <w:tcPr>
            <w:tcW w:w="330"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6</w:t>
            </w:r>
          </w:p>
        </w:tc>
        <w:tc>
          <w:tcPr>
            <w:tcW w:w="853"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Авиагородок</w:t>
            </w:r>
          </w:p>
        </w:tc>
        <w:tc>
          <w:tcPr>
            <w:tcW w:w="539"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189231</w:t>
            </w:r>
          </w:p>
        </w:tc>
        <w:tc>
          <w:tcPr>
            <w:tcW w:w="561"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189231</w:t>
            </w:r>
          </w:p>
        </w:tc>
        <w:tc>
          <w:tcPr>
            <w:tcW w:w="561"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189231</w:t>
            </w:r>
          </w:p>
        </w:tc>
        <w:tc>
          <w:tcPr>
            <w:tcW w:w="539"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189231</w:t>
            </w:r>
          </w:p>
        </w:tc>
        <w:tc>
          <w:tcPr>
            <w:tcW w:w="539"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189231</w:t>
            </w:r>
          </w:p>
        </w:tc>
        <w:tc>
          <w:tcPr>
            <w:tcW w:w="539"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189231</w:t>
            </w:r>
          </w:p>
        </w:tc>
        <w:tc>
          <w:tcPr>
            <w:tcW w:w="539" w:type="pct"/>
            <w:tcBorders>
              <w:top w:val="single" w:sz="8" w:space="0" w:color="auto"/>
              <w:left w:val="single" w:sz="8" w:space="0" w:color="auto"/>
              <w:bottom w:val="nil"/>
              <w:right w:val="single" w:sz="8" w:space="0" w:color="auto"/>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189231</w:t>
            </w:r>
          </w:p>
        </w:tc>
      </w:tr>
      <w:tr w:rsidR="00E245A1" w:rsidRPr="00DD4A8E" w:rsidTr="00E245A1">
        <w:trPr>
          <w:trHeight w:val="20"/>
        </w:trPr>
        <w:tc>
          <w:tcPr>
            <w:tcW w:w="330"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7</w:t>
            </w:r>
          </w:p>
        </w:tc>
        <w:tc>
          <w:tcPr>
            <w:tcW w:w="853"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Южный</w:t>
            </w:r>
          </w:p>
        </w:tc>
        <w:tc>
          <w:tcPr>
            <w:tcW w:w="539"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27682,8</w:t>
            </w:r>
          </w:p>
        </w:tc>
        <w:tc>
          <w:tcPr>
            <w:tcW w:w="561"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27682,8</w:t>
            </w:r>
          </w:p>
        </w:tc>
        <w:tc>
          <w:tcPr>
            <w:tcW w:w="561"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27682,8</w:t>
            </w:r>
          </w:p>
        </w:tc>
        <w:tc>
          <w:tcPr>
            <w:tcW w:w="539"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27682,8</w:t>
            </w:r>
          </w:p>
        </w:tc>
        <w:tc>
          <w:tcPr>
            <w:tcW w:w="539"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27682,8</w:t>
            </w:r>
          </w:p>
        </w:tc>
        <w:tc>
          <w:tcPr>
            <w:tcW w:w="539"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28682,8</w:t>
            </w:r>
          </w:p>
        </w:tc>
        <w:tc>
          <w:tcPr>
            <w:tcW w:w="539" w:type="pct"/>
            <w:tcBorders>
              <w:top w:val="single" w:sz="8" w:space="0" w:color="auto"/>
              <w:left w:val="single" w:sz="8" w:space="0" w:color="auto"/>
              <w:bottom w:val="nil"/>
              <w:right w:val="single" w:sz="8" w:space="0" w:color="auto"/>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28682,8</w:t>
            </w:r>
          </w:p>
        </w:tc>
      </w:tr>
      <w:tr w:rsidR="00E245A1" w:rsidRPr="00DD4A8E" w:rsidTr="00E245A1">
        <w:trPr>
          <w:trHeight w:val="20"/>
        </w:trPr>
        <w:tc>
          <w:tcPr>
            <w:tcW w:w="330"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8</w:t>
            </w:r>
          </w:p>
        </w:tc>
        <w:tc>
          <w:tcPr>
            <w:tcW w:w="853"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РДВС</w:t>
            </w:r>
          </w:p>
        </w:tc>
        <w:tc>
          <w:tcPr>
            <w:tcW w:w="539"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112736,8</w:t>
            </w:r>
          </w:p>
        </w:tc>
        <w:tc>
          <w:tcPr>
            <w:tcW w:w="561"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116670,1</w:t>
            </w:r>
          </w:p>
        </w:tc>
        <w:tc>
          <w:tcPr>
            <w:tcW w:w="561"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118936,8</w:t>
            </w:r>
          </w:p>
        </w:tc>
        <w:tc>
          <w:tcPr>
            <w:tcW w:w="539"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118936,8</w:t>
            </w:r>
          </w:p>
        </w:tc>
        <w:tc>
          <w:tcPr>
            <w:tcW w:w="539"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118936,8</w:t>
            </w:r>
          </w:p>
        </w:tc>
        <w:tc>
          <w:tcPr>
            <w:tcW w:w="539" w:type="pct"/>
            <w:tcBorders>
              <w:top w:val="single" w:sz="8" w:space="0" w:color="auto"/>
              <w:left w:val="single" w:sz="8" w:space="0" w:color="auto"/>
              <w:bottom w:val="nil"/>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118936,8</w:t>
            </w:r>
          </w:p>
        </w:tc>
        <w:tc>
          <w:tcPr>
            <w:tcW w:w="539" w:type="pct"/>
            <w:tcBorders>
              <w:top w:val="single" w:sz="8" w:space="0" w:color="auto"/>
              <w:left w:val="single" w:sz="8" w:space="0" w:color="auto"/>
              <w:bottom w:val="nil"/>
              <w:right w:val="single" w:sz="8" w:space="0" w:color="auto"/>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118936,8</w:t>
            </w:r>
          </w:p>
        </w:tc>
      </w:tr>
      <w:tr w:rsidR="00E245A1" w:rsidRPr="00DD4A8E" w:rsidTr="00E245A1">
        <w:trPr>
          <w:trHeight w:val="20"/>
        </w:trPr>
        <w:tc>
          <w:tcPr>
            <w:tcW w:w="330" w:type="pct"/>
            <w:tcBorders>
              <w:top w:val="single" w:sz="8" w:space="0" w:color="auto"/>
              <w:left w:val="single" w:sz="8" w:space="0" w:color="auto"/>
              <w:bottom w:val="single" w:sz="8" w:space="0" w:color="auto"/>
              <w:right w:val="nil"/>
            </w:tcBorders>
            <w:shd w:val="clear" w:color="000000" w:fill="FFFFFF"/>
            <w:vAlign w:val="center"/>
            <w:hideMark/>
          </w:tcPr>
          <w:p w:rsidR="00E245A1" w:rsidRPr="00DD4A8E" w:rsidRDefault="00E245A1" w:rsidP="00E245A1">
            <w:pPr>
              <w:ind w:firstLine="0"/>
              <w:jc w:val="center"/>
              <w:rPr>
                <w:rFonts w:ascii="Arial Unicode MS" w:eastAsia="Arial Unicode MS" w:hAnsi="Arial Unicode MS" w:cs="Arial Unicode MS"/>
                <w:color w:val="000000"/>
                <w:sz w:val="10"/>
                <w:szCs w:val="10"/>
                <w:highlight w:val="yellow"/>
                <w:lang w:eastAsia="ru-RU"/>
              </w:rPr>
            </w:pPr>
            <w:r w:rsidRPr="00DD4A8E">
              <w:rPr>
                <w:rFonts w:ascii="Arial Unicode MS" w:eastAsia="Arial Unicode MS" w:hAnsi="Arial Unicode MS" w:cs="Arial Unicode MS" w:hint="eastAsia"/>
                <w:color w:val="000000"/>
                <w:sz w:val="10"/>
                <w:szCs w:val="10"/>
                <w:highlight w:val="yellow"/>
                <w:lang w:eastAsia="ru-RU"/>
              </w:rPr>
              <w:t> </w:t>
            </w:r>
          </w:p>
        </w:tc>
        <w:tc>
          <w:tcPr>
            <w:tcW w:w="853" w:type="pct"/>
            <w:tcBorders>
              <w:top w:val="single" w:sz="8" w:space="0" w:color="auto"/>
              <w:left w:val="single" w:sz="8" w:space="0" w:color="auto"/>
              <w:bottom w:val="single" w:sz="8" w:space="0" w:color="auto"/>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Итого</w:t>
            </w:r>
          </w:p>
        </w:tc>
        <w:tc>
          <w:tcPr>
            <w:tcW w:w="539" w:type="pct"/>
            <w:tcBorders>
              <w:top w:val="single" w:sz="8" w:space="0" w:color="auto"/>
              <w:left w:val="single" w:sz="8" w:space="0" w:color="auto"/>
              <w:bottom w:val="single" w:sz="8" w:space="0" w:color="auto"/>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1481199,6</w:t>
            </w:r>
          </w:p>
        </w:tc>
        <w:tc>
          <w:tcPr>
            <w:tcW w:w="561" w:type="pct"/>
            <w:tcBorders>
              <w:top w:val="single" w:sz="8" w:space="0" w:color="auto"/>
              <w:left w:val="single" w:sz="8" w:space="0" w:color="auto"/>
              <w:bottom w:val="single" w:sz="8" w:space="0" w:color="auto"/>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1614719,1</w:t>
            </w:r>
          </w:p>
        </w:tc>
        <w:tc>
          <w:tcPr>
            <w:tcW w:w="561" w:type="pct"/>
            <w:tcBorders>
              <w:top w:val="single" w:sz="8" w:space="0" w:color="auto"/>
              <w:left w:val="single" w:sz="8" w:space="0" w:color="auto"/>
              <w:bottom w:val="single" w:sz="8" w:space="0" w:color="auto"/>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1736125,7</w:t>
            </w:r>
          </w:p>
        </w:tc>
        <w:tc>
          <w:tcPr>
            <w:tcW w:w="539" w:type="pct"/>
            <w:tcBorders>
              <w:top w:val="single" w:sz="8" w:space="0" w:color="auto"/>
              <w:left w:val="single" w:sz="8" w:space="0" w:color="auto"/>
              <w:bottom w:val="single" w:sz="8" w:space="0" w:color="auto"/>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1833829,7</w:t>
            </w:r>
          </w:p>
        </w:tc>
        <w:tc>
          <w:tcPr>
            <w:tcW w:w="539" w:type="pct"/>
            <w:tcBorders>
              <w:top w:val="single" w:sz="8" w:space="0" w:color="auto"/>
              <w:left w:val="single" w:sz="8" w:space="0" w:color="auto"/>
              <w:bottom w:val="single" w:sz="8" w:space="0" w:color="auto"/>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1923829,7</w:t>
            </w:r>
          </w:p>
        </w:tc>
        <w:tc>
          <w:tcPr>
            <w:tcW w:w="539" w:type="pct"/>
            <w:tcBorders>
              <w:top w:val="single" w:sz="8" w:space="0" w:color="auto"/>
              <w:left w:val="single" w:sz="8" w:space="0" w:color="auto"/>
              <w:bottom w:val="single" w:sz="8" w:space="0" w:color="auto"/>
              <w:right w:val="nil"/>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2373829,7</w:t>
            </w:r>
          </w:p>
        </w:tc>
        <w:tc>
          <w:tcPr>
            <w:tcW w:w="539"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E245A1" w:rsidRPr="00DD4A8E" w:rsidRDefault="00E245A1" w:rsidP="00E245A1">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2823829,7</w:t>
            </w:r>
          </w:p>
        </w:tc>
      </w:tr>
    </w:tbl>
    <w:p w:rsidR="00E245A1" w:rsidRPr="00DD4A8E" w:rsidRDefault="00E245A1" w:rsidP="00E245A1">
      <w:pPr>
        <w:ind w:firstLine="0"/>
        <w:jc w:val="center"/>
        <w:rPr>
          <w:highlight w:val="yellow"/>
        </w:rPr>
      </w:pPr>
    </w:p>
    <w:p w:rsidR="00E245A1" w:rsidRPr="00DD4A8E" w:rsidRDefault="00E245A1" w:rsidP="00E245A1">
      <w:pPr>
        <w:rPr>
          <w:highlight w:val="yellow"/>
        </w:rPr>
      </w:pPr>
      <w:r w:rsidRPr="00DD4A8E">
        <w:rPr>
          <w:highlight w:val="yellow"/>
        </w:rPr>
        <w:t xml:space="preserve">Основной прирост строительных фондов приходится на микрорайон Восточный. </w:t>
      </w:r>
    </w:p>
    <w:p w:rsidR="00E245A1" w:rsidRPr="00DD4A8E" w:rsidRDefault="00E245A1" w:rsidP="00E245A1">
      <w:pPr>
        <w:rPr>
          <w:highlight w:val="yellow"/>
        </w:rPr>
      </w:pPr>
      <w:r w:rsidRPr="00DD4A8E">
        <w:rPr>
          <w:highlight w:val="yellow"/>
        </w:rPr>
        <w:t xml:space="preserve">В ближайшие годы планируется ввести в эксплуатацию и подключить к системе централизованного теплоснабжения </w:t>
      </w:r>
      <w:r w:rsidR="00D74910" w:rsidRPr="00DD4A8E">
        <w:rPr>
          <w:highlight w:val="yellow"/>
        </w:rPr>
        <w:t>объекты согласно таблице 2.2.г.</w:t>
      </w:r>
      <w:r w:rsidRPr="00DD4A8E">
        <w:rPr>
          <w:highlight w:val="yellow"/>
        </w:rPr>
        <w:t xml:space="preserve"> </w:t>
      </w:r>
    </w:p>
    <w:p w:rsidR="00E55EBF" w:rsidRPr="00DD4A8E" w:rsidRDefault="00E55EBF" w:rsidP="00E245A1">
      <w:pPr>
        <w:rPr>
          <w:highlight w:val="yellow"/>
        </w:rPr>
      </w:pPr>
    </w:p>
    <w:p w:rsidR="00D74910" w:rsidRPr="00DD4A8E" w:rsidRDefault="00D74910" w:rsidP="00D74910">
      <w:pPr>
        <w:jc w:val="center"/>
        <w:rPr>
          <w:highlight w:val="yellow"/>
        </w:rPr>
      </w:pPr>
      <w:r w:rsidRPr="00DD4A8E">
        <w:rPr>
          <w:highlight w:val="yellow"/>
        </w:rPr>
        <w:t>Таблица 2.2.г. Ввод новых объектов</w:t>
      </w:r>
    </w:p>
    <w:p w:rsidR="00D74910" w:rsidRPr="00DD4A8E" w:rsidRDefault="00D74910" w:rsidP="00D74910">
      <w:pPr>
        <w:rPr>
          <w:highlight w:val="yellow"/>
        </w:rPr>
      </w:pPr>
    </w:p>
    <w:tbl>
      <w:tblPr>
        <w:tblW w:w="0" w:type="auto"/>
        <w:jc w:val="center"/>
        <w:tblCellMar>
          <w:left w:w="28" w:type="dxa"/>
          <w:right w:w="28" w:type="dxa"/>
        </w:tblCellMar>
        <w:tblLook w:val="04A0" w:firstRow="1" w:lastRow="0" w:firstColumn="1" w:lastColumn="0" w:noHBand="0" w:noVBand="1"/>
      </w:tblPr>
      <w:tblGrid>
        <w:gridCol w:w="595"/>
        <w:gridCol w:w="7649"/>
        <w:gridCol w:w="2202"/>
      </w:tblGrid>
      <w:tr w:rsidR="00D74910" w:rsidRPr="00DD4A8E" w:rsidTr="004C067A">
        <w:trPr>
          <w:trHeight w:val="20"/>
          <w:tblHeader/>
          <w:jc w:val="center"/>
        </w:trPr>
        <w:tc>
          <w:tcPr>
            <w:tcW w:w="595" w:type="dxa"/>
            <w:tcBorders>
              <w:top w:val="single" w:sz="8" w:space="0" w:color="auto"/>
              <w:left w:val="single" w:sz="8" w:space="0" w:color="auto"/>
              <w:bottom w:val="single" w:sz="4" w:space="0" w:color="auto"/>
              <w:right w:val="single" w:sz="4" w:space="0" w:color="auto"/>
            </w:tcBorders>
            <w:vAlign w:val="center"/>
          </w:tcPr>
          <w:p w:rsidR="00D74910" w:rsidRPr="00DD4A8E" w:rsidRDefault="00D74910" w:rsidP="004C067A">
            <w:pPr>
              <w:ind w:firstLine="0"/>
              <w:jc w:val="center"/>
              <w:rPr>
                <w:rFonts w:eastAsia="Times New Roman" w:cs="Times New Roman"/>
                <w:b/>
                <w:bCs/>
                <w:color w:val="000000"/>
                <w:highlight w:val="yellow"/>
                <w:lang w:eastAsia="ru-RU"/>
              </w:rPr>
            </w:pPr>
            <w:r w:rsidRPr="00DD4A8E">
              <w:rPr>
                <w:rFonts w:eastAsia="Times New Roman" w:cs="Times New Roman"/>
                <w:b/>
                <w:bCs/>
                <w:color w:val="000000"/>
                <w:sz w:val="22"/>
                <w:highlight w:val="yellow"/>
                <w:lang w:eastAsia="ru-RU"/>
              </w:rPr>
              <w:lastRenderedPageBreak/>
              <w:t>№ п/п</w:t>
            </w:r>
          </w:p>
        </w:tc>
        <w:tc>
          <w:tcPr>
            <w:tcW w:w="7649"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D74910" w:rsidRPr="00DD4A8E" w:rsidRDefault="00D74910" w:rsidP="004C067A">
            <w:pPr>
              <w:ind w:firstLine="0"/>
              <w:jc w:val="center"/>
              <w:rPr>
                <w:rFonts w:eastAsia="Times New Roman" w:cs="Times New Roman"/>
                <w:b/>
                <w:bCs/>
                <w:color w:val="000000"/>
                <w:highlight w:val="yellow"/>
                <w:lang w:eastAsia="ru-RU"/>
              </w:rPr>
            </w:pPr>
            <w:r w:rsidRPr="00DD4A8E">
              <w:rPr>
                <w:rFonts w:eastAsia="Times New Roman" w:cs="Times New Roman"/>
                <w:b/>
                <w:bCs/>
                <w:color w:val="000000"/>
                <w:sz w:val="22"/>
                <w:highlight w:val="yellow"/>
                <w:lang w:eastAsia="ru-RU"/>
              </w:rPr>
              <w:t>Объекты</w:t>
            </w:r>
          </w:p>
        </w:tc>
        <w:tc>
          <w:tcPr>
            <w:tcW w:w="0" w:type="auto"/>
            <w:tcBorders>
              <w:top w:val="single" w:sz="8" w:space="0" w:color="auto"/>
              <w:left w:val="nil"/>
              <w:bottom w:val="single" w:sz="4" w:space="0" w:color="auto"/>
              <w:right w:val="single" w:sz="8" w:space="0" w:color="auto"/>
            </w:tcBorders>
            <w:shd w:val="clear" w:color="auto" w:fill="auto"/>
            <w:vAlign w:val="center"/>
            <w:hideMark/>
          </w:tcPr>
          <w:p w:rsidR="00D74910" w:rsidRPr="00DD4A8E" w:rsidRDefault="00D74910" w:rsidP="004C067A">
            <w:pPr>
              <w:ind w:firstLine="0"/>
              <w:jc w:val="center"/>
              <w:rPr>
                <w:rFonts w:eastAsia="Times New Roman" w:cs="Times New Roman"/>
                <w:b/>
                <w:bCs/>
                <w:color w:val="000000"/>
                <w:highlight w:val="yellow"/>
                <w:lang w:eastAsia="ru-RU"/>
              </w:rPr>
            </w:pPr>
            <w:r w:rsidRPr="00DD4A8E">
              <w:rPr>
                <w:rFonts w:eastAsia="Times New Roman" w:cs="Times New Roman"/>
                <w:b/>
                <w:bCs/>
                <w:color w:val="000000"/>
                <w:sz w:val="22"/>
                <w:highlight w:val="yellow"/>
                <w:lang w:eastAsia="ru-RU"/>
              </w:rPr>
              <w:t>Годы ввода в объектов</w:t>
            </w:r>
          </w:p>
        </w:tc>
      </w:tr>
      <w:tr w:rsidR="00D74910" w:rsidRPr="00DD4A8E" w:rsidTr="004C067A">
        <w:trPr>
          <w:trHeight w:val="20"/>
          <w:jc w:val="center"/>
        </w:trPr>
        <w:tc>
          <w:tcPr>
            <w:tcW w:w="595" w:type="dxa"/>
            <w:tcBorders>
              <w:top w:val="nil"/>
              <w:left w:val="single" w:sz="8" w:space="0" w:color="auto"/>
              <w:bottom w:val="single" w:sz="4" w:space="0" w:color="auto"/>
              <w:right w:val="single" w:sz="4" w:space="0" w:color="auto"/>
            </w:tcBorders>
            <w:vAlign w:val="center"/>
          </w:tcPr>
          <w:p w:rsidR="00D74910" w:rsidRPr="00DD4A8E" w:rsidRDefault="00D74910" w:rsidP="004C067A">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1</w:t>
            </w:r>
          </w:p>
        </w:tc>
        <w:tc>
          <w:tcPr>
            <w:tcW w:w="7649" w:type="dxa"/>
            <w:tcBorders>
              <w:top w:val="nil"/>
              <w:left w:val="single" w:sz="8" w:space="0" w:color="auto"/>
              <w:bottom w:val="single" w:sz="4" w:space="0" w:color="auto"/>
              <w:right w:val="single" w:sz="4" w:space="0" w:color="auto"/>
            </w:tcBorders>
            <w:shd w:val="clear" w:color="auto" w:fill="auto"/>
            <w:vAlign w:val="center"/>
            <w:hideMark/>
          </w:tcPr>
          <w:p w:rsidR="00D74910" w:rsidRPr="00DD4A8E" w:rsidRDefault="00D74910" w:rsidP="004C067A">
            <w:pPr>
              <w:ind w:firstLine="0"/>
              <w:jc w:val="left"/>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 xml:space="preserve">детский сад на 220 мест в </w:t>
            </w:r>
            <w:proofErr w:type="spellStart"/>
            <w:r w:rsidRPr="00DD4A8E">
              <w:rPr>
                <w:rFonts w:eastAsia="Times New Roman" w:cs="Times New Roman"/>
                <w:color w:val="000000"/>
                <w:sz w:val="22"/>
                <w:highlight w:val="yellow"/>
                <w:lang w:eastAsia="ru-RU"/>
              </w:rPr>
              <w:t>мкр</w:t>
            </w:r>
            <w:proofErr w:type="spellEnd"/>
            <w:r w:rsidRPr="00DD4A8E">
              <w:rPr>
                <w:rFonts w:eastAsia="Times New Roman" w:cs="Times New Roman"/>
                <w:color w:val="000000"/>
                <w:sz w:val="22"/>
                <w:highlight w:val="yellow"/>
                <w:lang w:eastAsia="ru-RU"/>
              </w:rPr>
              <w:t>. Северный массив</w:t>
            </w:r>
          </w:p>
        </w:tc>
        <w:tc>
          <w:tcPr>
            <w:tcW w:w="0" w:type="auto"/>
            <w:tcBorders>
              <w:top w:val="nil"/>
              <w:left w:val="nil"/>
              <w:bottom w:val="single" w:sz="4" w:space="0" w:color="auto"/>
              <w:right w:val="single" w:sz="8" w:space="0" w:color="auto"/>
            </w:tcBorders>
            <w:shd w:val="clear" w:color="auto" w:fill="auto"/>
            <w:vAlign w:val="center"/>
            <w:hideMark/>
          </w:tcPr>
          <w:p w:rsidR="00D74910" w:rsidRPr="00DD4A8E" w:rsidRDefault="00D74910" w:rsidP="004C067A">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2018-2019</w:t>
            </w:r>
          </w:p>
        </w:tc>
      </w:tr>
      <w:tr w:rsidR="00D74910" w:rsidRPr="00DD4A8E" w:rsidTr="004C067A">
        <w:trPr>
          <w:trHeight w:val="20"/>
          <w:jc w:val="center"/>
        </w:trPr>
        <w:tc>
          <w:tcPr>
            <w:tcW w:w="595" w:type="dxa"/>
            <w:tcBorders>
              <w:top w:val="nil"/>
              <w:left w:val="single" w:sz="8" w:space="0" w:color="auto"/>
              <w:bottom w:val="single" w:sz="4" w:space="0" w:color="auto"/>
              <w:right w:val="single" w:sz="4" w:space="0" w:color="auto"/>
            </w:tcBorders>
            <w:vAlign w:val="center"/>
          </w:tcPr>
          <w:p w:rsidR="00D74910" w:rsidRPr="00DD4A8E" w:rsidRDefault="00D74910" w:rsidP="004C067A">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2</w:t>
            </w:r>
          </w:p>
        </w:tc>
        <w:tc>
          <w:tcPr>
            <w:tcW w:w="7649" w:type="dxa"/>
            <w:tcBorders>
              <w:top w:val="nil"/>
              <w:left w:val="single" w:sz="8" w:space="0" w:color="auto"/>
              <w:bottom w:val="single" w:sz="4" w:space="0" w:color="auto"/>
              <w:right w:val="single" w:sz="4" w:space="0" w:color="auto"/>
            </w:tcBorders>
            <w:shd w:val="clear" w:color="auto" w:fill="auto"/>
            <w:vAlign w:val="center"/>
            <w:hideMark/>
          </w:tcPr>
          <w:p w:rsidR="00D74910" w:rsidRPr="00DD4A8E" w:rsidRDefault="00D74910" w:rsidP="004C067A">
            <w:pPr>
              <w:ind w:firstLine="0"/>
              <w:jc w:val="left"/>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школа на 600 мест в </w:t>
            </w:r>
            <w:proofErr w:type="spellStart"/>
            <w:r w:rsidRPr="00DD4A8E">
              <w:rPr>
                <w:rFonts w:eastAsia="Times New Roman" w:cs="Times New Roman"/>
                <w:color w:val="000000"/>
                <w:sz w:val="22"/>
                <w:highlight w:val="yellow"/>
                <w:lang w:eastAsia="ru-RU"/>
              </w:rPr>
              <w:t>вмкр</w:t>
            </w:r>
            <w:proofErr w:type="spellEnd"/>
            <w:r w:rsidRPr="00DD4A8E">
              <w:rPr>
                <w:rFonts w:eastAsia="Times New Roman" w:cs="Times New Roman"/>
                <w:color w:val="000000"/>
                <w:sz w:val="22"/>
                <w:highlight w:val="yellow"/>
                <w:lang w:eastAsia="ru-RU"/>
              </w:rPr>
              <w:t>. Северный массив</w:t>
            </w:r>
          </w:p>
        </w:tc>
        <w:tc>
          <w:tcPr>
            <w:tcW w:w="0" w:type="auto"/>
            <w:tcBorders>
              <w:top w:val="nil"/>
              <w:left w:val="nil"/>
              <w:bottom w:val="single" w:sz="4" w:space="0" w:color="auto"/>
              <w:right w:val="single" w:sz="8" w:space="0" w:color="auto"/>
            </w:tcBorders>
            <w:shd w:val="clear" w:color="auto" w:fill="auto"/>
            <w:vAlign w:val="center"/>
            <w:hideMark/>
          </w:tcPr>
          <w:p w:rsidR="00D74910" w:rsidRPr="00DD4A8E" w:rsidRDefault="00D74910" w:rsidP="004C067A">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2018-2020</w:t>
            </w:r>
          </w:p>
        </w:tc>
      </w:tr>
      <w:tr w:rsidR="00D74910" w:rsidRPr="00DD4A8E" w:rsidTr="004C067A">
        <w:trPr>
          <w:trHeight w:val="20"/>
          <w:jc w:val="center"/>
        </w:trPr>
        <w:tc>
          <w:tcPr>
            <w:tcW w:w="595" w:type="dxa"/>
            <w:tcBorders>
              <w:top w:val="nil"/>
              <w:left w:val="single" w:sz="8" w:space="0" w:color="auto"/>
              <w:bottom w:val="single" w:sz="4" w:space="0" w:color="auto"/>
              <w:right w:val="single" w:sz="4" w:space="0" w:color="auto"/>
            </w:tcBorders>
            <w:vAlign w:val="center"/>
          </w:tcPr>
          <w:p w:rsidR="00D74910" w:rsidRPr="00DD4A8E" w:rsidRDefault="00D74910" w:rsidP="004C067A">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3</w:t>
            </w:r>
          </w:p>
        </w:tc>
        <w:tc>
          <w:tcPr>
            <w:tcW w:w="7649" w:type="dxa"/>
            <w:tcBorders>
              <w:top w:val="nil"/>
              <w:left w:val="single" w:sz="8" w:space="0" w:color="auto"/>
              <w:bottom w:val="single" w:sz="4" w:space="0" w:color="auto"/>
              <w:right w:val="single" w:sz="4" w:space="0" w:color="auto"/>
            </w:tcBorders>
            <w:shd w:val="clear" w:color="auto" w:fill="auto"/>
            <w:vAlign w:val="center"/>
            <w:hideMark/>
          </w:tcPr>
          <w:p w:rsidR="00D74910" w:rsidRPr="00DD4A8E" w:rsidRDefault="00D74910" w:rsidP="004C067A">
            <w:pPr>
              <w:ind w:firstLine="0"/>
              <w:jc w:val="left"/>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школа № 12 пристройка</w:t>
            </w:r>
          </w:p>
        </w:tc>
        <w:tc>
          <w:tcPr>
            <w:tcW w:w="0" w:type="auto"/>
            <w:tcBorders>
              <w:top w:val="nil"/>
              <w:left w:val="nil"/>
              <w:bottom w:val="single" w:sz="4" w:space="0" w:color="auto"/>
              <w:right w:val="single" w:sz="8" w:space="0" w:color="auto"/>
            </w:tcBorders>
            <w:shd w:val="clear" w:color="auto" w:fill="auto"/>
            <w:vAlign w:val="center"/>
            <w:hideMark/>
          </w:tcPr>
          <w:p w:rsidR="00D74910" w:rsidRPr="00DD4A8E" w:rsidRDefault="00D74910" w:rsidP="004C067A">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2019-2021</w:t>
            </w:r>
          </w:p>
        </w:tc>
      </w:tr>
      <w:tr w:rsidR="00D74910" w:rsidRPr="00DD4A8E" w:rsidTr="004C067A">
        <w:trPr>
          <w:trHeight w:val="20"/>
          <w:jc w:val="center"/>
        </w:trPr>
        <w:tc>
          <w:tcPr>
            <w:tcW w:w="595" w:type="dxa"/>
            <w:tcBorders>
              <w:top w:val="nil"/>
              <w:left w:val="single" w:sz="8" w:space="0" w:color="auto"/>
              <w:bottom w:val="single" w:sz="4" w:space="0" w:color="auto"/>
              <w:right w:val="single" w:sz="4" w:space="0" w:color="auto"/>
            </w:tcBorders>
            <w:vAlign w:val="center"/>
          </w:tcPr>
          <w:p w:rsidR="00D74910" w:rsidRPr="00DD4A8E" w:rsidRDefault="00D74910" w:rsidP="004C067A">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4</w:t>
            </w:r>
          </w:p>
        </w:tc>
        <w:tc>
          <w:tcPr>
            <w:tcW w:w="7649" w:type="dxa"/>
            <w:tcBorders>
              <w:top w:val="nil"/>
              <w:left w:val="single" w:sz="8" w:space="0" w:color="auto"/>
              <w:bottom w:val="single" w:sz="4" w:space="0" w:color="auto"/>
              <w:right w:val="single" w:sz="4" w:space="0" w:color="auto"/>
            </w:tcBorders>
            <w:shd w:val="clear" w:color="auto" w:fill="auto"/>
            <w:vAlign w:val="center"/>
            <w:hideMark/>
          </w:tcPr>
          <w:p w:rsidR="00D74910" w:rsidRPr="00DD4A8E" w:rsidRDefault="00D74910" w:rsidP="004C067A">
            <w:pPr>
              <w:ind w:firstLine="0"/>
              <w:jc w:val="left"/>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стадион «Восточный», проезд Казачий, 1а</w:t>
            </w:r>
          </w:p>
        </w:tc>
        <w:tc>
          <w:tcPr>
            <w:tcW w:w="0" w:type="auto"/>
            <w:tcBorders>
              <w:top w:val="nil"/>
              <w:left w:val="nil"/>
              <w:bottom w:val="single" w:sz="4" w:space="0" w:color="auto"/>
              <w:right w:val="single" w:sz="8" w:space="0" w:color="auto"/>
            </w:tcBorders>
            <w:shd w:val="clear" w:color="auto" w:fill="auto"/>
            <w:vAlign w:val="center"/>
            <w:hideMark/>
          </w:tcPr>
          <w:p w:rsidR="00D74910" w:rsidRPr="00DD4A8E" w:rsidRDefault="00D74910" w:rsidP="004C067A">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2023-2025</w:t>
            </w:r>
          </w:p>
        </w:tc>
      </w:tr>
      <w:tr w:rsidR="00D74910" w:rsidRPr="00DD4A8E" w:rsidTr="004C067A">
        <w:trPr>
          <w:trHeight w:val="20"/>
          <w:jc w:val="center"/>
        </w:trPr>
        <w:tc>
          <w:tcPr>
            <w:tcW w:w="595" w:type="dxa"/>
            <w:tcBorders>
              <w:top w:val="nil"/>
              <w:left w:val="single" w:sz="8" w:space="0" w:color="auto"/>
              <w:bottom w:val="single" w:sz="4" w:space="0" w:color="auto"/>
              <w:right w:val="single" w:sz="4" w:space="0" w:color="auto"/>
            </w:tcBorders>
            <w:vAlign w:val="center"/>
          </w:tcPr>
          <w:p w:rsidR="00D74910" w:rsidRPr="00DD4A8E" w:rsidRDefault="00D74910" w:rsidP="004C067A">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5</w:t>
            </w:r>
          </w:p>
        </w:tc>
        <w:tc>
          <w:tcPr>
            <w:tcW w:w="7649" w:type="dxa"/>
            <w:tcBorders>
              <w:top w:val="nil"/>
              <w:left w:val="single" w:sz="8" w:space="0" w:color="auto"/>
              <w:bottom w:val="single" w:sz="4" w:space="0" w:color="auto"/>
              <w:right w:val="single" w:sz="4" w:space="0" w:color="auto"/>
            </w:tcBorders>
            <w:shd w:val="clear" w:color="auto" w:fill="auto"/>
            <w:vAlign w:val="center"/>
            <w:hideMark/>
          </w:tcPr>
          <w:p w:rsidR="00D74910" w:rsidRPr="00DD4A8E" w:rsidRDefault="00D74910" w:rsidP="004C067A">
            <w:pPr>
              <w:ind w:firstLine="0"/>
              <w:jc w:val="left"/>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жилой дом по ул. Воровского, 53</w:t>
            </w:r>
          </w:p>
        </w:tc>
        <w:tc>
          <w:tcPr>
            <w:tcW w:w="0" w:type="auto"/>
            <w:tcBorders>
              <w:top w:val="nil"/>
              <w:left w:val="nil"/>
              <w:bottom w:val="single" w:sz="4" w:space="0" w:color="auto"/>
              <w:right w:val="single" w:sz="8" w:space="0" w:color="auto"/>
            </w:tcBorders>
            <w:shd w:val="clear" w:color="auto" w:fill="auto"/>
            <w:vAlign w:val="center"/>
            <w:hideMark/>
          </w:tcPr>
          <w:p w:rsidR="00D74910" w:rsidRPr="00DD4A8E" w:rsidRDefault="00D74910" w:rsidP="004C067A">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2018-2020</w:t>
            </w:r>
          </w:p>
        </w:tc>
      </w:tr>
      <w:tr w:rsidR="00D74910" w:rsidRPr="00DD4A8E" w:rsidTr="004C067A">
        <w:trPr>
          <w:trHeight w:val="20"/>
          <w:jc w:val="center"/>
        </w:trPr>
        <w:tc>
          <w:tcPr>
            <w:tcW w:w="595" w:type="dxa"/>
            <w:tcBorders>
              <w:top w:val="nil"/>
              <w:left w:val="single" w:sz="8" w:space="0" w:color="auto"/>
              <w:bottom w:val="single" w:sz="4" w:space="0" w:color="auto"/>
              <w:right w:val="single" w:sz="4" w:space="0" w:color="auto"/>
            </w:tcBorders>
            <w:vAlign w:val="center"/>
          </w:tcPr>
          <w:p w:rsidR="00D74910" w:rsidRPr="00DD4A8E" w:rsidRDefault="00D74910" w:rsidP="004C067A">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6</w:t>
            </w:r>
          </w:p>
        </w:tc>
        <w:tc>
          <w:tcPr>
            <w:tcW w:w="7649" w:type="dxa"/>
            <w:tcBorders>
              <w:top w:val="nil"/>
              <w:left w:val="single" w:sz="8" w:space="0" w:color="auto"/>
              <w:bottom w:val="single" w:sz="4" w:space="0" w:color="auto"/>
              <w:right w:val="single" w:sz="4" w:space="0" w:color="auto"/>
            </w:tcBorders>
            <w:shd w:val="clear" w:color="auto" w:fill="auto"/>
            <w:vAlign w:val="center"/>
            <w:hideMark/>
          </w:tcPr>
          <w:p w:rsidR="00D74910" w:rsidRPr="00DD4A8E" w:rsidRDefault="00D74910" w:rsidP="004C067A">
            <w:pPr>
              <w:ind w:firstLine="0"/>
              <w:jc w:val="left"/>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жилой дом по адресу Северный жилой массив, 16</w:t>
            </w:r>
          </w:p>
        </w:tc>
        <w:tc>
          <w:tcPr>
            <w:tcW w:w="0" w:type="auto"/>
            <w:tcBorders>
              <w:top w:val="nil"/>
              <w:left w:val="nil"/>
              <w:bottom w:val="single" w:sz="4" w:space="0" w:color="auto"/>
              <w:right w:val="single" w:sz="8" w:space="0" w:color="auto"/>
            </w:tcBorders>
            <w:shd w:val="clear" w:color="auto" w:fill="auto"/>
            <w:vAlign w:val="center"/>
            <w:hideMark/>
          </w:tcPr>
          <w:p w:rsidR="00D74910" w:rsidRPr="00DD4A8E" w:rsidRDefault="00D74910" w:rsidP="004C067A">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2017-2020</w:t>
            </w:r>
          </w:p>
        </w:tc>
      </w:tr>
      <w:tr w:rsidR="00D74910" w:rsidRPr="00DD4A8E" w:rsidTr="004C067A">
        <w:trPr>
          <w:trHeight w:val="20"/>
          <w:jc w:val="center"/>
        </w:trPr>
        <w:tc>
          <w:tcPr>
            <w:tcW w:w="595" w:type="dxa"/>
            <w:tcBorders>
              <w:top w:val="nil"/>
              <w:left w:val="single" w:sz="8" w:space="0" w:color="auto"/>
              <w:bottom w:val="single" w:sz="4" w:space="0" w:color="auto"/>
              <w:right w:val="single" w:sz="4" w:space="0" w:color="auto"/>
            </w:tcBorders>
            <w:vAlign w:val="center"/>
          </w:tcPr>
          <w:p w:rsidR="00D74910" w:rsidRPr="00DD4A8E" w:rsidRDefault="00D74910" w:rsidP="004C067A">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7</w:t>
            </w:r>
          </w:p>
        </w:tc>
        <w:tc>
          <w:tcPr>
            <w:tcW w:w="7649" w:type="dxa"/>
            <w:tcBorders>
              <w:top w:val="nil"/>
              <w:left w:val="single" w:sz="8" w:space="0" w:color="auto"/>
              <w:bottom w:val="single" w:sz="4" w:space="0" w:color="auto"/>
              <w:right w:val="single" w:sz="4" w:space="0" w:color="auto"/>
            </w:tcBorders>
            <w:shd w:val="clear" w:color="auto" w:fill="auto"/>
            <w:vAlign w:val="center"/>
            <w:hideMark/>
          </w:tcPr>
          <w:p w:rsidR="00D74910" w:rsidRPr="00DD4A8E" w:rsidRDefault="00D74910" w:rsidP="004C067A">
            <w:pPr>
              <w:ind w:firstLine="0"/>
              <w:jc w:val="left"/>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 xml:space="preserve">жилой дом </w:t>
            </w:r>
            <w:proofErr w:type="spellStart"/>
            <w:r w:rsidRPr="00DD4A8E">
              <w:rPr>
                <w:rFonts w:eastAsia="Times New Roman" w:cs="Times New Roman"/>
                <w:color w:val="000000"/>
                <w:sz w:val="22"/>
                <w:highlight w:val="yellow"/>
                <w:lang w:eastAsia="ru-RU"/>
              </w:rPr>
              <w:t>ул.Гастелло</w:t>
            </w:r>
            <w:proofErr w:type="spellEnd"/>
            <w:r w:rsidRPr="00DD4A8E">
              <w:rPr>
                <w:rFonts w:eastAsia="Times New Roman" w:cs="Times New Roman"/>
                <w:color w:val="000000"/>
                <w:sz w:val="22"/>
                <w:highlight w:val="yellow"/>
                <w:lang w:eastAsia="ru-RU"/>
              </w:rPr>
              <w:t>, 4б</w:t>
            </w:r>
          </w:p>
        </w:tc>
        <w:tc>
          <w:tcPr>
            <w:tcW w:w="0" w:type="auto"/>
            <w:tcBorders>
              <w:top w:val="nil"/>
              <w:left w:val="nil"/>
              <w:bottom w:val="single" w:sz="4" w:space="0" w:color="auto"/>
              <w:right w:val="single" w:sz="8" w:space="0" w:color="auto"/>
            </w:tcBorders>
            <w:shd w:val="clear" w:color="auto" w:fill="auto"/>
            <w:vAlign w:val="center"/>
            <w:hideMark/>
          </w:tcPr>
          <w:p w:rsidR="00D74910" w:rsidRPr="00DD4A8E" w:rsidRDefault="00D74910" w:rsidP="004C067A">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2018-2020</w:t>
            </w:r>
          </w:p>
        </w:tc>
      </w:tr>
      <w:tr w:rsidR="00D74910" w:rsidRPr="00DD4A8E" w:rsidTr="004C067A">
        <w:trPr>
          <w:trHeight w:val="20"/>
          <w:jc w:val="center"/>
        </w:trPr>
        <w:tc>
          <w:tcPr>
            <w:tcW w:w="595" w:type="dxa"/>
            <w:tcBorders>
              <w:top w:val="nil"/>
              <w:left w:val="single" w:sz="8" w:space="0" w:color="auto"/>
              <w:bottom w:val="single" w:sz="4" w:space="0" w:color="auto"/>
              <w:right w:val="single" w:sz="4" w:space="0" w:color="auto"/>
            </w:tcBorders>
            <w:vAlign w:val="center"/>
          </w:tcPr>
          <w:p w:rsidR="00D74910" w:rsidRPr="00DD4A8E" w:rsidRDefault="00D74910" w:rsidP="004C067A">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8</w:t>
            </w:r>
          </w:p>
        </w:tc>
        <w:tc>
          <w:tcPr>
            <w:tcW w:w="7649" w:type="dxa"/>
            <w:tcBorders>
              <w:top w:val="nil"/>
              <w:left w:val="single" w:sz="8" w:space="0" w:color="auto"/>
              <w:bottom w:val="single" w:sz="4" w:space="0" w:color="auto"/>
              <w:right w:val="single" w:sz="4" w:space="0" w:color="auto"/>
            </w:tcBorders>
            <w:shd w:val="clear" w:color="auto" w:fill="auto"/>
            <w:vAlign w:val="center"/>
            <w:hideMark/>
          </w:tcPr>
          <w:p w:rsidR="00D74910" w:rsidRPr="00DD4A8E" w:rsidRDefault="00D74910" w:rsidP="004C067A">
            <w:pPr>
              <w:ind w:firstLine="0"/>
              <w:jc w:val="left"/>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 xml:space="preserve">жилой дом с восточной </w:t>
            </w:r>
            <w:proofErr w:type="spellStart"/>
            <w:r w:rsidRPr="00DD4A8E">
              <w:rPr>
                <w:rFonts w:eastAsia="Times New Roman" w:cs="Times New Roman"/>
                <w:color w:val="000000"/>
                <w:sz w:val="22"/>
                <w:highlight w:val="yellow"/>
                <w:lang w:eastAsia="ru-RU"/>
              </w:rPr>
              <w:t>строны</w:t>
            </w:r>
            <w:proofErr w:type="spellEnd"/>
            <w:r w:rsidRPr="00DD4A8E">
              <w:rPr>
                <w:rFonts w:eastAsia="Times New Roman" w:cs="Times New Roman"/>
                <w:color w:val="000000"/>
                <w:sz w:val="22"/>
                <w:highlight w:val="yellow"/>
                <w:lang w:eastAsia="ru-RU"/>
              </w:rPr>
              <w:t xml:space="preserve"> земельных участков по ул. Энгельса, 227а и ул. Кирова, 7а</w:t>
            </w:r>
          </w:p>
        </w:tc>
        <w:tc>
          <w:tcPr>
            <w:tcW w:w="0" w:type="auto"/>
            <w:tcBorders>
              <w:top w:val="nil"/>
              <w:left w:val="nil"/>
              <w:bottom w:val="single" w:sz="4" w:space="0" w:color="auto"/>
              <w:right w:val="single" w:sz="8" w:space="0" w:color="auto"/>
            </w:tcBorders>
            <w:shd w:val="clear" w:color="auto" w:fill="auto"/>
            <w:vAlign w:val="center"/>
            <w:hideMark/>
          </w:tcPr>
          <w:p w:rsidR="00D74910" w:rsidRPr="00DD4A8E" w:rsidRDefault="00D74910" w:rsidP="004C067A">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2018-2020</w:t>
            </w:r>
          </w:p>
        </w:tc>
      </w:tr>
      <w:tr w:rsidR="00D74910" w:rsidRPr="00DD4A8E" w:rsidTr="004C067A">
        <w:trPr>
          <w:trHeight w:val="20"/>
          <w:jc w:val="center"/>
        </w:trPr>
        <w:tc>
          <w:tcPr>
            <w:tcW w:w="595" w:type="dxa"/>
            <w:tcBorders>
              <w:top w:val="nil"/>
              <w:left w:val="single" w:sz="8" w:space="0" w:color="auto"/>
              <w:bottom w:val="single" w:sz="8" w:space="0" w:color="auto"/>
              <w:right w:val="single" w:sz="4" w:space="0" w:color="auto"/>
            </w:tcBorders>
            <w:vAlign w:val="center"/>
          </w:tcPr>
          <w:p w:rsidR="00D74910" w:rsidRPr="00DD4A8E" w:rsidRDefault="00D74910" w:rsidP="004C067A">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9</w:t>
            </w:r>
          </w:p>
        </w:tc>
        <w:tc>
          <w:tcPr>
            <w:tcW w:w="7649" w:type="dxa"/>
            <w:tcBorders>
              <w:top w:val="nil"/>
              <w:left w:val="single" w:sz="8" w:space="0" w:color="auto"/>
              <w:bottom w:val="single" w:sz="8" w:space="0" w:color="auto"/>
              <w:right w:val="single" w:sz="4" w:space="0" w:color="auto"/>
            </w:tcBorders>
            <w:shd w:val="clear" w:color="auto" w:fill="auto"/>
            <w:vAlign w:val="center"/>
            <w:hideMark/>
          </w:tcPr>
          <w:p w:rsidR="00D74910" w:rsidRPr="00DD4A8E" w:rsidRDefault="00D74910" w:rsidP="004C067A">
            <w:pPr>
              <w:ind w:firstLine="0"/>
              <w:jc w:val="left"/>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храм Святого Князя Владимира (</w:t>
            </w:r>
            <w:proofErr w:type="spellStart"/>
            <w:r w:rsidRPr="00DD4A8E">
              <w:rPr>
                <w:rFonts w:eastAsia="Times New Roman" w:cs="Times New Roman"/>
                <w:color w:val="000000"/>
                <w:sz w:val="22"/>
                <w:highlight w:val="yellow"/>
                <w:lang w:eastAsia="ru-RU"/>
              </w:rPr>
              <w:t>мкр</w:t>
            </w:r>
            <w:proofErr w:type="spellEnd"/>
            <w:r w:rsidRPr="00DD4A8E">
              <w:rPr>
                <w:rFonts w:eastAsia="Times New Roman" w:cs="Times New Roman"/>
                <w:color w:val="000000"/>
                <w:sz w:val="22"/>
                <w:highlight w:val="yellow"/>
                <w:lang w:eastAsia="ru-RU"/>
              </w:rPr>
              <w:t>. Радужный)</w:t>
            </w:r>
          </w:p>
        </w:tc>
        <w:tc>
          <w:tcPr>
            <w:tcW w:w="0" w:type="auto"/>
            <w:tcBorders>
              <w:top w:val="nil"/>
              <w:left w:val="nil"/>
              <w:bottom w:val="single" w:sz="8" w:space="0" w:color="auto"/>
              <w:right w:val="single" w:sz="8" w:space="0" w:color="auto"/>
            </w:tcBorders>
            <w:shd w:val="clear" w:color="auto" w:fill="auto"/>
            <w:vAlign w:val="center"/>
            <w:hideMark/>
          </w:tcPr>
          <w:p w:rsidR="00D74910" w:rsidRPr="00DD4A8E" w:rsidRDefault="00D74910" w:rsidP="004C067A">
            <w:pPr>
              <w:ind w:firstLine="0"/>
              <w:jc w:val="center"/>
              <w:rPr>
                <w:rFonts w:eastAsia="Times New Roman" w:cs="Times New Roman"/>
                <w:color w:val="000000"/>
                <w:highlight w:val="yellow"/>
                <w:lang w:eastAsia="ru-RU"/>
              </w:rPr>
            </w:pPr>
            <w:r w:rsidRPr="00DD4A8E">
              <w:rPr>
                <w:rFonts w:eastAsia="Times New Roman" w:cs="Times New Roman"/>
                <w:color w:val="000000"/>
                <w:sz w:val="22"/>
                <w:highlight w:val="yellow"/>
                <w:lang w:eastAsia="ru-RU"/>
              </w:rPr>
              <w:t>2018-2019</w:t>
            </w:r>
          </w:p>
        </w:tc>
      </w:tr>
    </w:tbl>
    <w:p w:rsidR="00E55EBF" w:rsidRPr="00DD4A8E" w:rsidRDefault="00E55EBF" w:rsidP="00E245A1">
      <w:pPr>
        <w:rPr>
          <w:highlight w:val="yellow"/>
          <w:lang w:val="en-US"/>
        </w:rPr>
      </w:pPr>
    </w:p>
    <w:p w:rsidR="00E245A1" w:rsidRDefault="00E245A1" w:rsidP="00E245A1">
      <w:r w:rsidRPr="00DD4A8E">
        <w:rPr>
          <w:highlight w:val="yellow"/>
        </w:rPr>
        <w:t>Данные объекты планируется подключить как к существующим, так и вновь вводимым источникам теплоснабжения.</w:t>
      </w:r>
    </w:p>
    <w:p w:rsidR="00E245A1" w:rsidRPr="00F23746" w:rsidRDefault="00E245A1" w:rsidP="00F23746"/>
    <w:p w:rsidR="005D0A17" w:rsidRDefault="008453A5" w:rsidP="008112FC">
      <w:pPr>
        <w:pStyle w:val="2"/>
        <w:numPr>
          <w:ilvl w:val="1"/>
          <w:numId w:val="3"/>
        </w:numPr>
        <w:ind w:left="0" w:firstLine="0"/>
        <w:rPr>
          <w:rFonts w:cs="Times New Roman"/>
          <w:szCs w:val="24"/>
        </w:rPr>
      </w:pPr>
      <w:bookmarkStart w:id="151" w:name="_Toc478394777"/>
      <w:bookmarkStart w:id="152" w:name="_Toc479856628"/>
      <w:r w:rsidRPr="00656723">
        <w:rPr>
          <w:rFonts w:cs="Times New Roman"/>
          <w:szCs w:val="24"/>
        </w:rPr>
        <w:t>П</w:t>
      </w:r>
      <w:r w:rsidR="005D0A17" w:rsidRPr="00656723">
        <w:rPr>
          <w:rFonts w:cs="Times New Roman"/>
          <w:szCs w:val="24"/>
        </w:rPr>
        <w:t>рогнозы перспективных удельных расходов тепловой энергии на отопление, вентиляцию и горячее водоснабжение</w:t>
      </w:r>
      <w:bookmarkEnd w:id="151"/>
      <w:bookmarkEnd w:id="152"/>
    </w:p>
    <w:p w:rsidR="00E245A1" w:rsidRDefault="00E245A1" w:rsidP="00E245A1"/>
    <w:p w:rsidR="00E245A1" w:rsidRDefault="00E245A1" w:rsidP="00E245A1">
      <w:r>
        <w:t xml:space="preserve">В соответствии с «Правилами установления и определения нормативов потребления коммунальных услуг (утв. постановлением Правительства РФ от 23 мая 2006 г. N 306) (в редакции постановления Правительства РФ от 28 марта 2012 г. N 258)», которые определяют порядок установления нормативов потребления коммунальных услуг (холодное и горячее водоснабжение, водоотведение, электроснабжение, газоснабжение, отопление), нормативы потребления коммунальных услуг утверждаются органами государственной власти субъектов Российской Федерации, уполномоченными в порядке, предусмотренном нормативными правовыми актами субъектов Российской Федерации. При определении нормативов потребления коммунальных услуг учитываются следующие конструктивные и технические параметры многоквартирного дома или жилого дома: </w:t>
      </w:r>
    </w:p>
    <w:p w:rsidR="00E245A1" w:rsidRDefault="00E245A1" w:rsidP="00AF44F0">
      <w:pPr>
        <w:pStyle w:val="a5"/>
        <w:numPr>
          <w:ilvl w:val="0"/>
          <w:numId w:val="23"/>
        </w:numPr>
        <w:ind w:left="0" w:firstLine="709"/>
      </w:pPr>
      <w:r>
        <w:t xml:space="preserve">в отношении горячего водоснабжения - этажность, износ внутридомовых инженерных систем, вид системы теплоснабжения (открытая, закрытая); </w:t>
      </w:r>
    </w:p>
    <w:p w:rsidR="00E245A1" w:rsidRDefault="00E245A1" w:rsidP="00AF44F0">
      <w:pPr>
        <w:pStyle w:val="a5"/>
        <w:numPr>
          <w:ilvl w:val="0"/>
          <w:numId w:val="23"/>
        </w:numPr>
        <w:ind w:left="0" w:firstLine="709"/>
      </w:pPr>
      <w:r>
        <w:t xml:space="preserve">в отношении отопления - материал стен, крыши, объем жилых помещений, площадь ограждающих конструкций и окон, износ внутридомовых инженерных систем. </w:t>
      </w:r>
    </w:p>
    <w:p w:rsidR="00E245A1" w:rsidRDefault="00E245A1" w:rsidP="00AF44F0">
      <w:pPr>
        <w:pStyle w:val="a5"/>
        <w:numPr>
          <w:ilvl w:val="0"/>
          <w:numId w:val="23"/>
        </w:numPr>
        <w:ind w:left="0" w:firstLine="709"/>
      </w:pPr>
      <w:r>
        <w:t xml:space="preserve">В качестве параметров, характеризующих степень благоустройства многоквартирного дома или жилого дома, применяются показатели, установленные техническими и иными требованиями в соответствии с нормативными правовыми актами Российской Федерации. </w:t>
      </w:r>
    </w:p>
    <w:p w:rsidR="00E245A1" w:rsidRDefault="00E245A1" w:rsidP="00AF44F0">
      <w:pPr>
        <w:pStyle w:val="a5"/>
        <w:numPr>
          <w:ilvl w:val="0"/>
          <w:numId w:val="23"/>
        </w:numPr>
        <w:ind w:left="0" w:firstLine="709"/>
      </w:pPr>
      <w:r>
        <w:t xml:space="preserve">При выборе единицы измерения нормативов потребления коммунальных услуг используются следующие показатели: </w:t>
      </w:r>
    </w:p>
    <w:p w:rsidR="00E245A1" w:rsidRDefault="00E245A1" w:rsidP="00AF44F0">
      <w:pPr>
        <w:pStyle w:val="a5"/>
        <w:numPr>
          <w:ilvl w:val="0"/>
          <w:numId w:val="23"/>
        </w:numPr>
        <w:ind w:left="0" w:firstLine="709"/>
      </w:pPr>
      <w:r>
        <w:t xml:space="preserve">в отношении горячего водоснабжения: </w:t>
      </w:r>
    </w:p>
    <w:p w:rsidR="00E245A1" w:rsidRDefault="00E245A1" w:rsidP="00AF44F0">
      <w:pPr>
        <w:pStyle w:val="a5"/>
        <w:numPr>
          <w:ilvl w:val="0"/>
          <w:numId w:val="23"/>
        </w:numPr>
        <w:ind w:left="0" w:firstLine="709"/>
      </w:pPr>
      <w:r>
        <w:t xml:space="preserve">в жилых помещениях - куб. метр на 1 человека; </w:t>
      </w:r>
    </w:p>
    <w:p w:rsidR="00E245A1" w:rsidRDefault="00E245A1" w:rsidP="00AF44F0">
      <w:pPr>
        <w:pStyle w:val="a5"/>
        <w:numPr>
          <w:ilvl w:val="0"/>
          <w:numId w:val="23"/>
        </w:numPr>
        <w:ind w:left="0" w:firstLine="709"/>
      </w:pPr>
      <w:r>
        <w:t xml:space="preserve">на общедомовые нужды - куб. метр на 1 кв. метр общей площади помещений, входящих в состав общего имущества в многоквартирном доме; </w:t>
      </w:r>
    </w:p>
    <w:p w:rsidR="00E245A1" w:rsidRDefault="00E245A1" w:rsidP="00AF44F0">
      <w:pPr>
        <w:pStyle w:val="a5"/>
        <w:numPr>
          <w:ilvl w:val="0"/>
          <w:numId w:val="23"/>
        </w:numPr>
        <w:ind w:left="0" w:firstLine="709"/>
      </w:pPr>
      <w:r>
        <w:t xml:space="preserve">в отношении отопления: </w:t>
      </w:r>
    </w:p>
    <w:p w:rsidR="00E245A1" w:rsidRDefault="00E245A1" w:rsidP="00AF44F0">
      <w:pPr>
        <w:pStyle w:val="a5"/>
        <w:numPr>
          <w:ilvl w:val="0"/>
          <w:numId w:val="23"/>
        </w:numPr>
        <w:ind w:left="0" w:firstLine="709"/>
      </w:pPr>
      <w:r>
        <w:t xml:space="preserve">в жилых помещениях - Гкал на 1 кв. метр общей площади всех помещений в многоквартирном доме или жилого дома; </w:t>
      </w:r>
    </w:p>
    <w:p w:rsidR="00E245A1" w:rsidRDefault="00E245A1" w:rsidP="00AF44F0">
      <w:pPr>
        <w:pStyle w:val="a5"/>
        <w:numPr>
          <w:ilvl w:val="0"/>
          <w:numId w:val="23"/>
        </w:numPr>
        <w:ind w:left="0" w:firstLine="709"/>
      </w:pPr>
      <w:r>
        <w:t xml:space="preserve">на общедомовые нужды - Гкал на 1 кв. метр общей площади всех помещений в многоквартирном доме. </w:t>
      </w:r>
    </w:p>
    <w:p w:rsidR="00E245A1" w:rsidRDefault="00E245A1" w:rsidP="00E245A1">
      <w:r>
        <w:t xml:space="preserve">Нормативы потребления коммунальных услуг определяются с применением метода аналогов либо расчетного метода с использованием формул согласно </w:t>
      </w:r>
      <w:proofErr w:type="gramStart"/>
      <w:r>
        <w:t>приложению</w:t>
      </w:r>
      <w:proofErr w:type="gramEnd"/>
      <w:r>
        <w:t xml:space="preserve"> к Правилам установления и определения нормативов потребления коммунальных услуг. </w:t>
      </w:r>
    </w:p>
    <w:p w:rsidR="00E245A1" w:rsidRDefault="00E245A1" w:rsidP="00E245A1">
      <w:pPr>
        <w:rPr>
          <w:rFonts w:ascii="Calibri" w:hAnsi="Calibri" w:cs="Calibri"/>
        </w:rPr>
      </w:pPr>
      <w:r>
        <w:t xml:space="preserve">В соответствии с постановлениями Мэра города Батайска от 19.12.2005 г. №41 «Об утверждении тарифов на отопление и горячее водоснабжение, и ставок оплаты населением» и от 28.02.2000 г. №125 «Об установлении норматива тепловой энергии на горячее водоснабжение» утверждены норматив потребления тепловой энергии в домах всех форм собственности на отопление </w:t>
      </w:r>
      <w:r>
        <w:lastRenderedPageBreak/>
        <w:t>в размере 0,0135 Гкал/м² и норматив потребления горячей воды в домах всех форм собственности в размере 0,155 Гкал/м²</w:t>
      </w:r>
      <w:r>
        <w:rPr>
          <w:rFonts w:ascii="Calibri" w:hAnsi="Calibri" w:cs="Calibri"/>
        </w:rPr>
        <w:t xml:space="preserve">. </w:t>
      </w:r>
    </w:p>
    <w:p w:rsidR="00E245A1" w:rsidRDefault="00E245A1" w:rsidP="00E245A1">
      <w:r>
        <w:t xml:space="preserve">В соответствии с ФЗ №261 «Об энергосбережении и о повышении энергетической эффективности, и о внесении изменений в отдельные законодательные акты Российской Федерации», ФЗ № 190 «О теплоснабжении» все вновь возводимые жилые и общественные здания должны проектироваться в соответствии со СНиП 23-02-2003 «Тепловая защита зданий». Данные строительные нормы и правила устанавливают требования к тепловой защите зданий в целях экономии энергии при обеспечении санитарно-гигиенических и оптимальных параметров микроклимата помещений и долговечности ограждающих конструкций зданий и сооружений. </w:t>
      </w:r>
    </w:p>
    <w:p w:rsidR="00E245A1" w:rsidRDefault="00E245A1" w:rsidP="00E245A1">
      <w:r>
        <w:t xml:space="preserve">Определение требований энергетической эффективности осуществляется путем установления базового уровня этих требований по состоянию на дату вступления в силу устанавливаемых требований энергетической эффективности и определения темпов последующего изменения показателей, характеризующих выполнение требований энергетической эффективности. </w:t>
      </w:r>
    </w:p>
    <w:p w:rsidR="00E245A1" w:rsidRDefault="00E245A1" w:rsidP="00E245A1">
      <w:r>
        <w:t xml:space="preserve">Требования энергетической эффективности устанавливаются Министерством регионального развития Российской Федерации. </w:t>
      </w:r>
    </w:p>
    <w:p w:rsidR="00E245A1" w:rsidRDefault="00E245A1" w:rsidP="00E245A1">
      <w:r>
        <w:t xml:space="preserve">Согласно Постановлению Правительства РФ от 25.01.2011 №18 «Об утверждении Правил установления требований энергетической эффективности для зданий, строений, сооружений и требований к правилам определения класса энергетической эффективности многоквартирных домов», определение требований энергетической эффективности осуществляется путем установления базового уровня этих требований по состоянию на дату вступления в силу устанавливаемых требований энергетической эффективности и определения темпов последующего изменения показателей, характеризующих выполнение требований энергетической эффективности. </w:t>
      </w:r>
    </w:p>
    <w:p w:rsidR="00E245A1" w:rsidRDefault="00E245A1" w:rsidP="00E245A1">
      <w:r>
        <w:t xml:space="preserve">После установления базового уровня требований энергетической эффективности зданий, строений, сооружений требования энергетической эффективности должны предусматривать уменьшение показателей, характеризующих годовую удельную величину расхода энергетических ресурсов в здании, строении, сооружении, не реже 1 раза в 5 лет: с января 2011 г. (на период 2011 – 2015 годов) – не менее чем на 15 процентов по отношению к базовому уровню, с 1 января 2016 г. (на период 2016 – 2020 годов) - не менее чем на 30 процентов по отношению к базовому уровню и с 1 января 2020 г. - не менее чем на 40 процентов по отношению к базовому уровню. </w:t>
      </w:r>
    </w:p>
    <w:p w:rsidR="00E245A1" w:rsidRDefault="00E245A1" w:rsidP="00E245A1">
      <w:r>
        <w:t xml:space="preserve">При расчете перспективных удельных расходов тепловой энергии на отопление и вентиляцию необходимо учитывать не только вновь возводимые здания, но и долю реконструируемого жилья, для которых показатели также снижаются. В проекте, согласно планам администрации, ориентировочно принято, что на расчетный срок, т.е. к </w:t>
      </w:r>
      <w:r w:rsidR="002C5613">
        <w:t>2034</w:t>
      </w:r>
      <w:r>
        <w:t xml:space="preserve"> году, будет проведена реконструкция 60% зданий. </w:t>
      </w:r>
    </w:p>
    <w:p w:rsidR="00E245A1" w:rsidRPr="00E245A1" w:rsidRDefault="00E245A1" w:rsidP="00E245A1">
      <w:r>
        <w:t xml:space="preserve">Прогнозы перспективных удельных расходов тепловой энергии на отопление (вентиляцию) для вновь возводимых зданий представлены в таблице </w:t>
      </w:r>
      <w:r w:rsidR="00D74910">
        <w:t>2.3.а</w:t>
      </w:r>
      <w:r>
        <w:t xml:space="preserve">, для реконструируемых зданий – в таблице </w:t>
      </w:r>
      <w:r w:rsidR="00D74910">
        <w:t>2.3.б</w:t>
      </w:r>
      <w:r>
        <w:t xml:space="preserve">, </w:t>
      </w:r>
      <w:proofErr w:type="gramStart"/>
      <w:r>
        <w:t>для зданий</w:t>
      </w:r>
      <w:proofErr w:type="gramEnd"/>
      <w:r>
        <w:t xml:space="preserve"> не прошедших капитальный ремонт – в таблице </w:t>
      </w:r>
      <w:r w:rsidR="00D74910">
        <w:t>2.3.в</w:t>
      </w:r>
      <w:r>
        <w:t xml:space="preserve">. Графики изменения удельных расходов тепловой энергии на отопление (вентиляцию) для вновь возводимых и для реконструируемых зданий представлены на рисунках </w:t>
      </w:r>
      <w:r w:rsidR="00D74910">
        <w:t>2.3.а</w:t>
      </w:r>
      <w:r>
        <w:t xml:space="preserve"> и </w:t>
      </w:r>
      <w:r w:rsidR="00D74910">
        <w:t>2.3.б</w:t>
      </w:r>
      <w:r>
        <w:t xml:space="preserve"> соответственно.</w:t>
      </w:r>
    </w:p>
    <w:p w:rsidR="008453A5" w:rsidRDefault="008453A5" w:rsidP="00656723">
      <w:pPr>
        <w:ind w:firstLine="0"/>
        <w:rPr>
          <w:rFonts w:cs="Times New Roman"/>
          <w:szCs w:val="24"/>
        </w:rPr>
      </w:pPr>
    </w:p>
    <w:p w:rsidR="00E245A1" w:rsidRDefault="00E245A1" w:rsidP="00E245A1">
      <w:pPr>
        <w:ind w:firstLine="0"/>
        <w:jc w:val="center"/>
      </w:pPr>
      <w:r>
        <w:t xml:space="preserve">Таблица </w:t>
      </w:r>
      <w:r w:rsidR="00D74910">
        <w:t>2.3.а</w:t>
      </w:r>
      <w:r>
        <w:t>. Прогнозы перспективных удельных расходов тепловой энергии на отопление и вентиляцию для вновь возводимых зданий</w:t>
      </w:r>
    </w:p>
    <w:p w:rsidR="00E245A1" w:rsidRDefault="00E245A1" w:rsidP="00E245A1">
      <w:pPr>
        <w:ind w:firstLine="0"/>
        <w:jc w:val="center"/>
      </w:pPr>
    </w:p>
    <w:tbl>
      <w:tblPr>
        <w:tblW w:w="5000" w:type="pct"/>
        <w:tblCellMar>
          <w:left w:w="28" w:type="dxa"/>
          <w:right w:w="28" w:type="dxa"/>
        </w:tblCellMar>
        <w:tblLook w:val="04A0" w:firstRow="1" w:lastRow="0" w:firstColumn="1" w:lastColumn="0" w:noHBand="0" w:noVBand="1"/>
      </w:tblPr>
      <w:tblGrid>
        <w:gridCol w:w="1960"/>
        <w:gridCol w:w="1091"/>
        <w:gridCol w:w="1057"/>
        <w:gridCol w:w="1057"/>
        <w:gridCol w:w="1057"/>
        <w:gridCol w:w="1057"/>
        <w:gridCol w:w="1057"/>
        <w:gridCol w:w="1057"/>
        <w:gridCol w:w="1053"/>
      </w:tblGrid>
      <w:tr w:rsidR="00E245A1" w:rsidRPr="00E245A1" w:rsidTr="00E245A1">
        <w:trPr>
          <w:trHeight w:val="20"/>
        </w:trPr>
        <w:tc>
          <w:tcPr>
            <w:tcW w:w="938"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E245A1" w:rsidRPr="00E245A1" w:rsidRDefault="00E245A1" w:rsidP="00E245A1">
            <w:pPr>
              <w:ind w:firstLine="0"/>
              <w:jc w:val="center"/>
              <w:rPr>
                <w:rFonts w:eastAsia="Times New Roman" w:cs="Times New Roman"/>
                <w:b/>
                <w:bCs/>
                <w:color w:val="000000"/>
                <w:lang w:eastAsia="ru-RU"/>
              </w:rPr>
            </w:pPr>
            <w:r w:rsidRPr="00E245A1">
              <w:rPr>
                <w:rFonts w:eastAsia="Times New Roman" w:cs="Times New Roman"/>
                <w:b/>
                <w:bCs/>
                <w:color w:val="000000"/>
                <w:sz w:val="22"/>
                <w:lang w:eastAsia="ru-RU"/>
              </w:rPr>
              <w:t>Наименование</w:t>
            </w:r>
          </w:p>
        </w:tc>
        <w:tc>
          <w:tcPr>
            <w:tcW w:w="522"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E245A1" w:rsidRPr="00E245A1" w:rsidRDefault="00E245A1" w:rsidP="00E245A1">
            <w:pPr>
              <w:ind w:firstLine="0"/>
              <w:jc w:val="center"/>
              <w:rPr>
                <w:rFonts w:eastAsia="Times New Roman" w:cs="Times New Roman"/>
                <w:b/>
                <w:bCs/>
                <w:color w:val="000000"/>
                <w:lang w:eastAsia="ru-RU"/>
              </w:rPr>
            </w:pPr>
            <w:proofErr w:type="spellStart"/>
            <w:r w:rsidRPr="00E245A1">
              <w:rPr>
                <w:rFonts w:eastAsia="Times New Roman" w:cs="Times New Roman"/>
                <w:b/>
                <w:bCs/>
                <w:color w:val="000000"/>
                <w:sz w:val="22"/>
                <w:lang w:eastAsia="ru-RU"/>
              </w:rPr>
              <w:t>Разм-ть</w:t>
            </w:r>
            <w:proofErr w:type="spellEnd"/>
          </w:p>
        </w:tc>
        <w:tc>
          <w:tcPr>
            <w:tcW w:w="3540" w:type="pct"/>
            <w:gridSpan w:val="7"/>
            <w:tcBorders>
              <w:top w:val="single" w:sz="8" w:space="0" w:color="auto"/>
              <w:left w:val="nil"/>
              <w:bottom w:val="single" w:sz="8" w:space="0" w:color="auto"/>
              <w:right w:val="single" w:sz="8" w:space="0" w:color="000000"/>
            </w:tcBorders>
            <w:shd w:val="clear" w:color="000000" w:fill="FFFFFF"/>
            <w:vAlign w:val="center"/>
            <w:hideMark/>
          </w:tcPr>
          <w:p w:rsidR="00E245A1" w:rsidRPr="00E245A1" w:rsidRDefault="00E245A1" w:rsidP="00E245A1">
            <w:pPr>
              <w:ind w:firstLine="0"/>
              <w:jc w:val="center"/>
              <w:rPr>
                <w:rFonts w:eastAsia="Times New Roman" w:cs="Times New Roman"/>
                <w:b/>
                <w:bCs/>
                <w:color w:val="000000"/>
                <w:lang w:eastAsia="ru-RU"/>
              </w:rPr>
            </w:pPr>
            <w:r w:rsidRPr="00E245A1">
              <w:rPr>
                <w:rFonts w:eastAsia="Times New Roman" w:cs="Times New Roman"/>
                <w:b/>
                <w:bCs/>
                <w:color w:val="000000"/>
                <w:sz w:val="22"/>
                <w:lang w:eastAsia="ru-RU"/>
              </w:rPr>
              <w:t>Расчетный срок</w:t>
            </w:r>
          </w:p>
        </w:tc>
      </w:tr>
      <w:tr w:rsidR="00E245A1" w:rsidRPr="00E245A1" w:rsidTr="00E245A1">
        <w:trPr>
          <w:trHeight w:val="20"/>
        </w:trPr>
        <w:tc>
          <w:tcPr>
            <w:tcW w:w="938" w:type="pct"/>
            <w:vMerge/>
            <w:tcBorders>
              <w:top w:val="single" w:sz="8" w:space="0" w:color="auto"/>
              <w:left w:val="single" w:sz="8" w:space="0" w:color="auto"/>
              <w:bottom w:val="single" w:sz="8" w:space="0" w:color="000000"/>
              <w:right w:val="single" w:sz="8" w:space="0" w:color="auto"/>
            </w:tcBorders>
            <w:vAlign w:val="center"/>
            <w:hideMark/>
          </w:tcPr>
          <w:p w:rsidR="00E245A1" w:rsidRPr="00E245A1" w:rsidRDefault="00E245A1" w:rsidP="00E245A1">
            <w:pPr>
              <w:ind w:firstLine="0"/>
              <w:jc w:val="left"/>
              <w:rPr>
                <w:rFonts w:eastAsia="Times New Roman" w:cs="Times New Roman"/>
                <w:b/>
                <w:bCs/>
                <w:color w:val="000000"/>
                <w:lang w:eastAsia="ru-RU"/>
              </w:rPr>
            </w:pPr>
          </w:p>
        </w:tc>
        <w:tc>
          <w:tcPr>
            <w:tcW w:w="522" w:type="pct"/>
            <w:vMerge/>
            <w:tcBorders>
              <w:top w:val="single" w:sz="8" w:space="0" w:color="auto"/>
              <w:left w:val="single" w:sz="8" w:space="0" w:color="auto"/>
              <w:bottom w:val="single" w:sz="8" w:space="0" w:color="000000"/>
              <w:right w:val="single" w:sz="8" w:space="0" w:color="auto"/>
            </w:tcBorders>
            <w:vAlign w:val="center"/>
            <w:hideMark/>
          </w:tcPr>
          <w:p w:rsidR="00E245A1" w:rsidRPr="00E245A1" w:rsidRDefault="00E245A1" w:rsidP="00E245A1">
            <w:pPr>
              <w:ind w:firstLine="0"/>
              <w:jc w:val="left"/>
              <w:rPr>
                <w:rFonts w:eastAsia="Times New Roman" w:cs="Times New Roman"/>
                <w:b/>
                <w:bCs/>
                <w:color w:val="000000"/>
                <w:lang w:eastAsia="ru-RU"/>
              </w:rPr>
            </w:pPr>
          </w:p>
        </w:tc>
        <w:tc>
          <w:tcPr>
            <w:tcW w:w="506" w:type="pct"/>
            <w:tcBorders>
              <w:top w:val="nil"/>
              <w:left w:val="nil"/>
              <w:bottom w:val="nil"/>
              <w:right w:val="nil"/>
            </w:tcBorders>
            <w:shd w:val="clear" w:color="000000" w:fill="FFFFFF"/>
            <w:vAlign w:val="center"/>
            <w:hideMark/>
          </w:tcPr>
          <w:p w:rsidR="00E245A1" w:rsidRPr="002C5613" w:rsidRDefault="002C5613" w:rsidP="00E245A1">
            <w:pPr>
              <w:ind w:firstLine="0"/>
              <w:jc w:val="center"/>
              <w:rPr>
                <w:rFonts w:eastAsia="Times New Roman" w:cs="Times New Roman"/>
                <w:b/>
                <w:bCs/>
                <w:color w:val="000000"/>
                <w:lang w:eastAsia="ru-RU"/>
              </w:rPr>
            </w:pPr>
            <w:r w:rsidRPr="002C5613">
              <w:rPr>
                <w:rFonts w:eastAsia="Times New Roman" w:cs="Times New Roman"/>
                <w:b/>
                <w:bCs/>
                <w:color w:val="000000"/>
                <w:sz w:val="22"/>
                <w:lang w:eastAsia="ru-RU"/>
              </w:rPr>
              <w:t>2019</w:t>
            </w:r>
          </w:p>
        </w:tc>
        <w:tc>
          <w:tcPr>
            <w:tcW w:w="506" w:type="pct"/>
            <w:tcBorders>
              <w:top w:val="nil"/>
              <w:left w:val="single" w:sz="8" w:space="0" w:color="auto"/>
              <w:bottom w:val="nil"/>
              <w:right w:val="nil"/>
            </w:tcBorders>
            <w:shd w:val="clear" w:color="000000" w:fill="FFFFFF"/>
            <w:vAlign w:val="center"/>
            <w:hideMark/>
          </w:tcPr>
          <w:p w:rsidR="00E245A1" w:rsidRPr="002C5613" w:rsidRDefault="002C5613" w:rsidP="00E245A1">
            <w:pPr>
              <w:ind w:firstLine="0"/>
              <w:jc w:val="center"/>
              <w:rPr>
                <w:rFonts w:eastAsia="Times New Roman" w:cs="Times New Roman"/>
                <w:b/>
                <w:bCs/>
                <w:color w:val="000000"/>
                <w:lang w:eastAsia="ru-RU"/>
              </w:rPr>
            </w:pPr>
            <w:r w:rsidRPr="002C5613">
              <w:rPr>
                <w:rFonts w:eastAsia="Times New Roman" w:cs="Times New Roman"/>
                <w:b/>
                <w:bCs/>
                <w:color w:val="000000"/>
                <w:sz w:val="22"/>
                <w:lang w:eastAsia="ru-RU"/>
              </w:rPr>
              <w:t>2020</w:t>
            </w:r>
          </w:p>
        </w:tc>
        <w:tc>
          <w:tcPr>
            <w:tcW w:w="506" w:type="pct"/>
            <w:tcBorders>
              <w:top w:val="nil"/>
              <w:left w:val="single" w:sz="8" w:space="0" w:color="auto"/>
              <w:bottom w:val="nil"/>
              <w:right w:val="nil"/>
            </w:tcBorders>
            <w:shd w:val="clear" w:color="000000" w:fill="FFFFFF"/>
            <w:vAlign w:val="center"/>
            <w:hideMark/>
          </w:tcPr>
          <w:p w:rsidR="00E245A1" w:rsidRPr="002C5613" w:rsidRDefault="002C5613" w:rsidP="00E245A1">
            <w:pPr>
              <w:ind w:firstLine="0"/>
              <w:jc w:val="center"/>
              <w:rPr>
                <w:rFonts w:eastAsia="Times New Roman" w:cs="Times New Roman"/>
                <w:b/>
                <w:bCs/>
                <w:color w:val="000000"/>
                <w:lang w:eastAsia="ru-RU"/>
              </w:rPr>
            </w:pPr>
            <w:r w:rsidRPr="002C5613">
              <w:rPr>
                <w:rFonts w:eastAsia="Times New Roman" w:cs="Times New Roman"/>
                <w:b/>
                <w:bCs/>
                <w:color w:val="000000"/>
                <w:sz w:val="22"/>
                <w:lang w:eastAsia="ru-RU"/>
              </w:rPr>
              <w:t>2021</w:t>
            </w:r>
          </w:p>
        </w:tc>
        <w:tc>
          <w:tcPr>
            <w:tcW w:w="506" w:type="pct"/>
            <w:tcBorders>
              <w:top w:val="nil"/>
              <w:left w:val="single" w:sz="8" w:space="0" w:color="auto"/>
              <w:bottom w:val="nil"/>
              <w:right w:val="nil"/>
            </w:tcBorders>
            <w:shd w:val="clear" w:color="000000" w:fill="FFFFFF"/>
            <w:vAlign w:val="center"/>
            <w:hideMark/>
          </w:tcPr>
          <w:p w:rsidR="00E245A1" w:rsidRPr="002C5613" w:rsidRDefault="002C5613" w:rsidP="00E245A1">
            <w:pPr>
              <w:ind w:firstLine="0"/>
              <w:jc w:val="center"/>
              <w:rPr>
                <w:rFonts w:eastAsia="Times New Roman" w:cs="Times New Roman"/>
                <w:b/>
                <w:bCs/>
                <w:color w:val="000000"/>
                <w:lang w:eastAsia="ru-RU"/>
              </w:rPr>
            </w:pPr>
            <w:r w:rsidRPr="002C5613">
              <w:rPr>
                <w:rFonts w:eastAsia="Times New Roman" w:cs="Times New Roman"/>
                <w:b/>
                <w:bCs/>
                <w:color w:val="000000"/>
                <w:sz w:val="22"/>
                <w:lang w:eastAsia="ru-RU"/>
              </w:rPr>
              <w:t>2022</w:t>
            </w:r>
          </w:p>
        </w:tc>
        <w:tc>
          <w:tcPr>
            <w:tcW w:w="506" w:type="pct"/>
            <w:tcBorders>
              <w:top w:val="nil"/>
              <w:left w:val="single" w:sz="8" w:space="0" w:color="auto"/>
              <w:bottom w:val="nil"/>
              <w:right w:val="nil"/>
            </w:tcBorders>
            <w:shd w:val="clear" w:color="000000" w:fill="FFFFFF"/>
            <w:vAlign w:val="center"/>
            <w:hideMark/>
          </w:tcPr>
          <w:p w:rsidR="00E245A1" w:rsidRPr="002C5613" w:rsidRDefault="002C5613" w:rsidP="00E245A1">
            <w:pPr>
              <w:ind w:firstLine="0"/>
              <w:jc w:val="center"/>
              <w:rPr>
                <w:rFonts w:eastAsia="Times New Roman" w:cs="Times New Roman"/>
                <w:b/>
                <w:bCs/>
                <w:color w:val="000000"/>
                <w:lang w:eastAsia="ru-RU"/>
              </w:rPr>
            </w:pPr>
            <w:r w:rsidRPr="002C5613">
              <w:rPr>
                <w:rFonts w:eastAsia="Times New Roman" w:cs="Times New Roman"/>
                <w:b/>
                <w:bCs/>
                <w:color w:val="000000"/>
                <w:sz w:val="22"/>
                <w:lang w:eastAsia="ru-RU"/>
              </w:rPr>
              <w:t>2023</w:t>
            </w:r>
          </w:p>
        </w:tc>
        <w:tc>
          <w:tcPr>
            <w:tcW w:w="506" w:type="pct"/>
            <w:tcBorders>
              <w:top w:val="nil"/>
              <w:left w:val="single" w:sz="8" w:space="0" w:color="auto"/>
              <w:bottom w:val="nil"/>
              <w:right w:val="nil"/>
            </w:tcBorders>
            <w:shd w:val="clear" w:color="000000" w:fill="FFFFFF"/>
            <w:vAlign w:val="center"/>
            <w:hideMark/>
          </w:tcPr>
          <w:p w:rsidR="00E245A1" w:rsidRPr="002C5613" w:rsidRDefault="002C5613" w:rsidP="00E245A1">
            <w:pPr>
              <w:ind w:firstLine="0"/>
              <w:jc w:val="center"/>
              <w:rPr>
                <w:rFonts w:eastAsia="Times New Roman" w:cs="Times New Roman"/>
                <w:b/>
                <w:bCs/>
                <w:color w:val="000000"/>
                <w:lang w:eastAsia="ru-RU"/>
              </w:rPr>
            </w:pPr>
            <w:r w:rsidRPr="002C5613">
              <w:rPr>
                <w:rFonts w:eastAsia="Times New Roman" w:cs="Times New Roman"/>
                <w:b/>
                <w:bCs/>
                <w:color w:val="000000"/>
                <w:sz w:val="22"/>
                <w:lang w:eastAsia="ru-RU"/>
              </w:rPr>
              <w:t>202</w:t>
            </w:r>
            <w:r w:rsidR="00E245A1" w:rsidRPr="002C5613">
              <w:rPr>
                <w:rFonts w:eastAsia="Times New Roman" w:cs="Times New Roman"/>
                <w:b/>
                <w:bCs/>
                <w:color w:val="000000"/>
                <w:sz w:val="22"/>
                <w:lang w:eastAsia="ru-RU"/>
              </w:rPr>
              <w:t>4</w:t>
            </w:r>
          </w:p>
        </w:tc>
        <w:tc>
          <w:tcPr>
            <w:tcW w:w="506" w:type="pct"/>
            <w:tcBorders>
              <w:top w:val="nil"/>
              <w:left w:val="single" w:sz="8" w:space="0" w:color="auto"/>
              <w:bottom w:val="nil"/>
              <w:right w:val="single" w:sz="8" w:space="0" w:color="auto"/>
            </w:tcBorders>
            <w:shd w:val="clear" w:color="000000" w:fill="FFFFFF"/>
            <w:vAlign w:val="center"/>
            <w:hideMark/>
          </w:tcPr>
          <w:p w:rsidR="00E245A1" w:rsidRPr="002C5613" w:rsidRDefault="00E245A1" w:rsidP="002C5613">
            <w:pPr>
              <w:ind w:firstLine="0"/>
              <w:jc w:val="center"/>
              <w:rPr>
                <w:rFonts w:eastAsia="Times New Roman" w:cs="Times New Roman"/>
                <w:b/>
                <w:bCs/>
                <w:color w:val="000000"/>
                <w:lang w:eastAsia="ru-RU"/>
              </w:rPr>
            </w:pPr>
            <w:r w:rsidRPr="002C5613">
              <w:rPr>
                <w:rFonts w:eastAsia="Times New Roman" w:cs="Times New Roman"/>
                <w:b/>
                <w:bCs/>
                <w:color w:val="000000"/>
                <w:sz w:val="22"/>
                <w:lang w:eastAsia="ru-RU"/>
              </w:rPr>
              <w:t>2025</w:t>
            </w:r>
            <w:r w:rsidRPr="002C5613">
              <w:rPr>
                <w:rFonts w:eastAsia="Times New Roman" w:cs="Times New Roman"/>
                <w:color w:val="000000"/>
                <w:sz w:val="22"/>
                <w:lang w:eastAsia="ru-RU"/>
              </w:rPr>
              <w:t xml:space="preserve">- </w:t>
            </w:r>
            <w:r w:rsidRPr="002C5613">
              <w:rPr>
                <w:rFonts w:eastAsia="Times New Roman" w:cs="Times New Roman"/>
                <w:b/>
                <w:bCs/>
                <w:color w:val="000000"/>
                <w:sz w:val="22"/>
                <w:lang w:eastAsia="ru-RU"/>
              </w:rPr>
              <w:t>20</w:t>
            </w:r>
            <w:r w:rsidR="002C5613" w:rsidRPr="002C5613">
              <w:rPr>
                <w:rFonts w:eastAsia="Times New Roman" w:cs="Times New Roman"/>
                <w:b/>
                <w:bCs/>
                <w:color w:val="000000"/>
                <w:sz w:val="22"/>
                <w:lang w:eastAsia="ru-RU"/>
              </w:rPr>
              <w:t>34</w:t>
            </w:r>
          </w:p>
        </w:tc>
      </w:tr>
      <w:tr w:rsidR="00E245A1" w:rsidRPr="00E245A1" w:rsidTr="00E245A1">
        <w:trPr>
          <w:trHeight w:val="20"/>
        </w:trPr>
        <w:tc>
          <w:tcPr>
            <w:tcW w:w="938" w:type="pct"/>
            <w:tcBorders>
              <w:top w:val="nil"/>
              <w:left w:val="single" w:sz="8" w:space="0" w:color="auto"/>
              <w:bottom w:val="single" w:sz="8" w:space="0" w:color="auto"/>
              <w:right w:val="nil"/>
            </w:tcBorders>
            <w:shd w:val="clear" w:color="000000" w:fill="FFFFFF"/>
            <w:vAlign w:val="center"/>
            <w:hideMark/>
          </w:tcPr>
          <w:p w:rsidR="00E245A1" w:rsidRPr="00E245A1" w:rsidRDefault="00E245A1" w:rsidP="00E245A1">
            <w:pPr>
              <w:ind w:firstLine="0"/>
              <w:jc w:val="center"/>
              <w:rPr>
                <w:rFonts w:eastAsia="Times New Roman" w:cs="Times New Roman"/>
                <w:color w:val="000000"/>
                <w:lang w:eastAsia="ru-RU"/>
              </w:rPr>
            </w:pPr>
            <w:bookmarkStart w:id="153" w:name="RANGE!A3"/>
            <w:r w:rsidRPr="00E245A1">
              <w:rPr>
                <w:rFonts w:eastAsia="Times New Roman" w:cs="Times New Roman"/>
                <w:color w:val="000000"/>
                <w:sz w:val="22"/>
                <w:lang w:eastAsia="ru-RU"/>
              </w:rPr>
              <w:t>Удельный расход тепловой энергии</w:t>
            </w:r>
            <w:bookmarkEnd w:id="153"/>
          </w:p>
        </w:tc>
        <w:tc>
          <w:tcPr>
            <w:tcW w:w="522" w:type="pct"/>
            <w:tcBorders>
              <w:top w:val="nil"/>
              <w:left w:val="single" w:sz="8" w:space="0" w:color="auto"/>
              <w:bottom w:val="single" w:sz="8" w:space="0" w:color="auto"/>
              <w:right w:val="nil"/>
            </w:tcBorders>
            <w:shd w:val="clear" w:color="000000" w:fill="FFFFFF"/>
            <w:vAlign w:val="center"/>
            <w:hideMark/>
          </w:tcPr>
          <w:p w:rsidR="00E245A1" w:rsidRPr="00E245A1" w:rsidRDefault="00E245A1" w:rsidP="00E245A1">
            <w:pPr>
              <w:ind w:firstLine="0"/>
              <w:jc w:val="center"/>
              <w:rPr>
                <w:rFonts w:eastAsia="Times New Roman" w:cs="Times New Roman"/>
                <w:color w:val="000000"/>
                <w:lang w:eastAsia="ru-RU"/>
              </w:rPr>
            </w:pPr>
            <w:r w:rsidRPr="00E245A1">
              <w:rPr>
                <w:rFonts w:eastAsia="Times New Roman" w:cs="Times New Roman"/>
                <w:color w:val="000000"/>
                <w:sz w:val="22"/>
                <w:lang w:eastAsia="ru-RU"/>
              </w:rPr>
              <w:t>Гкал/м</w:t>
            </w:r>
            <w:r w:rsidRPr="00E245A1">
              <w:rPr>
                <w:rFonts w:eastAsia="Times New Roman" w:cs="Times New Roman"/>
                <w:color w:val="000000"/>
                <w:sz w:val="22"/>
                <w:vertAlign w:val="superscript"/>
                <w:lang w:eastAsia="ru-RU"/>
              </w:rPr>
              <w:t xml:space="preserve">2 </w:t>
            </w:r>
            <w:r w:rsidRPr="00E245A1">
              <w:rPr>
                <w:rFonts w:eastAsia="Times New Roman" w:cs="Times New Roman"/>
                <w:color w:val="000000"/>
                <w:sz w:val="22"/>
                <w:lang w:eastAsia="ru-RU"/>
              </w:rPr>
              <w:t>в месяц</w:t>
            </w:r>
          </w:p>
        </w:tc>
        <w:tc>
          <w:tcPr>
            <w:tcW w:w="506" w:type="pct"/>
            <w:tcBorders>
              <w:top w:val="single" w:sz="8" w:space="0" w:color="auto"/>
              <w:left w:val="single" w:sz="8" w:space="0" w:color="auto"/>
              <w:bottom w:val="single" w:sz="8" w:space="0" w:color="auto"/>
              <w:right w:val="nil"/>
            </w:tcBorders>
            <w:shd w:val="clear" w:color="000000" w:fill="FFFFFF"/>
            <w:vAlign w:val="center"/>
            <w:hideMark/>
          </w:tcPr>
          <w:p w:rsidR="00E245A1" w:rsidRPr="00E245A1" w:rsidRDefault="00E245A1" w:rsidP="00E245A1">
            <w:pPr>
              <w:ind w:firstLine="0"/>
              <w:jc w:val="center"/>
              <w:rPr>
                <w:rFonts w:eastAsia="Times New Roman" w:cs="Times New Roman"/>
                <w:color w:val="000000"/>
                <w:lang w:eastAsia="ru-RU"/>
              </w:rPr>
            </w:pPr>
            <w:r w:rsidRPr="00E245A1">
              <w:rPr>
                <w:rFonts w:eastAsia="Times New Roman" w:cs="Times New Roman"/>
                <w:color w:val="000000"/>
                <w:sz w:val="22"/>
                <w:lang w:eastAsia="ru-RU"/>
              </w:rPr>
              <w:t>0,0135</w:t>
            </w:r>
          </w:p>
        </w:tc>
        <w:tc>
          <w:tcPr>
            <w:tcW w:w="506" w:type="pct"/>
            <w:tcBorders>
              <w:top w:val="single" w:sz="8" w:space="0" w:color="auto"/>
              <w:left w:val="single" w:sz="8" w:space="0" w:color="auto"/>
              <w:bottom w:val="single" w:sz="8" w:space="0" w:color="auto"/>
              <w:right w:val="nil"/>
            </w:tcBorders>
            <w:shd w:val="clear" w:color="000000" w:fill="FFFFFF"/>
            <w:vAlign w:val="center"/>
            <w:hideMark/>
          </w:tcPr>
          <w:p w:rsidR="00E245A1" w:rsidRPr="00E245A1" w:rsidRDefault="00E245A1" w:rsidP="00E245A1">
            <w:pPr>
              <w:ind w:firstLine="0"/>
              <w:jc w:val="center"/>
              <w:rPr>
                <w:rFonts w:eastAsia="Times New Roman" w:cs="Times New Roman"/>
                <w:color w:val="000000"/>
                <w:lang w:eastAsia="ru-RU"/>
              </w:rPr>
            </w:pPr>
            <w:r w:rsidRPr="00E245A1">
              <w:rPr>
                <w:rFonts w:eastAsia="Times New Roman" w:cs="Times New Roman"/>
                <w:color w:val="000000"/>
                <w:sz w:val="22"/>
                <w:lang w:eastAsia="ru-RU"/>
              </w:rPr>
              <w:t>0,0115</w:t>
            </w:r>
          </w:p>
        </w:tc>
        <w:tc>
          <w:tcPr>
            <w:tcW w:w="506" w:type="pct"/>
            <w:tcBorders>
              <w:top w:val="single" w:sz="8" w:space="0" w:color="auto"/>
              <w:left w:val="single" w:sz="8" w:space="0" w:color="auto"/>
              <w:bottom w:val="single" w:sz="8" w:space="0" w:color="auto"/>
              <w:right w:val="nil"/>
            </w:tcBorders>
            <w:shd w:val="clear" w:color="000000" w:fill="FFFFFF"/>
            <w:vAlign w:val="center"/>
            <w:hideMark/>
          </w:tcPr>
          <w:p w:rsidR="00E245A1" w:rsidRPr="00E245A1" w:rsidRDefault="00E245A1" w:rsidP="00E245A1">
            <w:pPr>
              <w:ind w:firstLine="0"/>
              <w:jc w:val="center"/>
              <w:rPr>
                <w:rFonts w:eastAsia="Times New Roman" w:cs="Times New Roman"/>
                <w:color w:val="000000"/>
                <w:lang w:eastAsia="ru-RU"/>
              </w:rPr>
            </w:pPr>
            <w:r w:rsidRPr="00E245A1">
              <w:rPr>
                <w:rFonts w:eastAsia="Times New Roman" w:cs="Times New Roman"/>
                <w:color w:val="000000"/>
                <w:sz w:val="22"/>
                <w:lang w:eastAsia="ru-RU"/>
              </w:rPr>
              <w:t>0,0115</w:t>
            </w:r>
          </w:p>
        </w:tc>
        <w:tc>
          <w:tcPr>
            <w:tcW w:w="506" w:type="pct"/>
            <w:tcBorders>
              <w:top w:val="single" w:sz="8" w:space="0" w:color="auto"/>
              <w:left w:val="single" w:sz="8" w:space="0" w:color="auto"/>
              <w:bottom w:val="single" w:sz="8" w:space="0" w:color="auto"/>
              <w:right w:val="nil"/>
            </w:tcBorders>
            <w:shd w:val="clear" w:color="000000" w:fill="FFFFFF"/>
            <w:vAlign w:val="center"/>
            <w:hideMark/>
          </w:tcPr>
          <w:p w:rsidR="00E245A1" w:rsidRPr="00E245A1" w:rsidRDefault="00E245A1" w:rsidP="00E245A1">
            <w:pPr>
              <w:ind w:firstLine="0"/>
              <w:jc w:val="center"/>
              <w:rPr>
                <w:rFonts w:eastAsia="Times New Roman" w:cs="Times New Roman"/>
                <w:color w:val="000000"/>
                <w:lang w:eastAsia="ru-RU"/>
              </w:rPr>
            </w:pPr>
            <w:r w:rsidRPr="00E245A1">
              <w:rPr>
                <w:rFonts w:eastAsia="Times New Roman" w:cs="Times New Roman"/>
                <w:color w:val="000000"/>
                <w:sz w:val="22"/>
                <w:lang w:eastAsia="ru-RU"/>
              </w:rPr>
              <w:t>0,0098</w:t>
            </w:r>
          </w:p>
        </w:tc>
        <w:tc>
          <w:tcPr>
            <w:tcW w:w="506" w:type="pct"/>
            <w:tcBorders>
              <w:top w:val="single" w:sz="8" w:space="0" w:color="auto"/>
              <w:left w:val="single" w:sz="8" w:space="0" w:color="auto"/>
              <w:bottom w:val="single" w:sz="8" w:space="0" w:color="auto"/>
              <w:right w:val="nil"/>
            </w:tcBorders>
            <w:shd w:val="clear" w:color="000000" w:fill="FFFFFF"/>
            <w:vAlign w:val="center"/>
            <w:hideMark/>
          </w:tcPr>
          <w:p w:rsidR="00E245A1" w:rsidRPr="00E245A1" w:rsidRDefault="00E245A1" w:rsidP="00E245A1">
            <w:pPr>
              <w:ind w:firstLine="0"/>
              <w:jc w:val="center"/>
              <w:rPr>
                <w:rFonts w:eastAsia="Times New Roman" w:cs="Times New Roman"/>
                <w:color w:val="000000"/>
                <w:lang w:eastAsia="ru-RU"/>
              </w:rPr>
            </w:pPr>
            <w:r w:rsidRPr="00E245A1">
              <w:rPr>
                <w:rFonts w:eastAsia="Times New Roman" w:cs="Times New Roman"/>
                <w:color w:val="000000"/>
                <w:sz w:val="22"/>
                <w:lang w:eastAsia="ru-RU"/>
              </w:rPr>
              <w:t>0,0098</w:t>
            </w:r>
          </w:p>
        </w:tc>
        <w:tc>
          <w:tcPr>
            <w:tcW w:w="506" w:type="pct"/>
            <w:tcBorders>
              <w:top w:val="single" w:sz="8" w:space="0" w:color="auto"/>
              <w:left w:val="single" w:sz="8" w:space="0" w:color="auto"/>
              <w:bottom w:val="single" w:sz="8" w:space="0" w:color="auto"/>
              <w:right w:val="nil"/>
            </w:tcBorders>
            <w:shd w:val="clear" w:color="000000" w:fill="FFFFFF"/>
            <w:vAlign w:val="center"/>
            <w:hideMark/>
          </w:tcPr>
          <w:p w:rsidR="00E245A1" w:rsidRPr="00E245A1" w:rsidRDefault="00E245A1" w:rsidP="00E245A1">
            <w:pPr>
              <w:ind w:firstLine="0"/>
              <w:jc w:val="center"/>
              <w:rPr>
                <w:rFonts w:eastAsia="Times New Roman" w:cs="Times New Roman"/>
                <w:color w:val="000000"/>
                <w:lang w:eastAsia="ru-RU"/>
              </w:rPr>
            </w:pPr>
            <w:r w:rsidRPr="00E245A1">
              <w:rPr>
                <w:rFonts w:eastAsia="Times New Roman" w:cs="Times New Roman"/>
                <w:color w:val="000000"/>
                <w:sz w:val="22"/>
                <w:lang w:eastAsia="ru-RU"/>
              </w:rPr>
              <w:t>0,0087</w:t>
            </w:r>
          </w:p>
        </w:tc>
        <w:tc>
          <w:tcPr>
            <w:tcW w:w="506"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E245A1" w:rsidRPr="00E245A1" w:rsidRDefault="00E245A1" w:rsidP="00E245A1">
            <w:pPr>
              <w:ind w:firstLine="0"/>
              <w:jc w:val="center"/>
              <w:rPr>
                <w:rFonts w:eastAsia="Times New Roman" w:cs="Times New Roman"/>
                <w:color w:val="000000"/>
                <w:lang w:eastAsia="ru-RU"/>
              </w:rPr>
            </w:pPr>
            <w:r w:rsidRPr="00E245A1">
              <w:rPr>
                <w:rFonts w:eastAsia="Times New Roman" w:cs="Times New Roman"/>
                <w:color w:val="000000"/>
                <w:sz w:val="22"/>
                <w:lang w:eastAsia="ru-RU"/>
              </w:rPr>
              <w:t>0,0087</w:t>
            </w:r>
          </w:p>
        </w:tc>
      </w:tr>
    </w:tbl>
    <w:p w:rsidR="00E245A1" w:rsidRDefault="00E245A1" w:rsidP="00E245A1">
      <w:pPr>
        <w:ind w:firstLine="0"/>
        <w:jc w:val="center"/>
      </w:pPr>
    </w:p>
    <w:p w:rsidR="00E245A1" w:rsidRDefault="00E245A1">
      <w:pPr>
        <w:spacing w:after="200" w:line="276" w:lineRule="auto"/>
        <w:ind w:firstLine="0"/>
        <w:jc w:val="left"/>
      </w:pPr>
      <w:r>
        <w:br w:type="page"/>
      </w:r>
    </w:p>
    <w:p w:rsidR="00E245A1" w:rsidRDefault="00E245A1" w:rsidP="00E245A1">
      <w:pPr>
        <w:ind w:firstLine="0"/>
        <w:jc w:val="center"/>
      </w:pPr>
      <w:r>
        <w:lastRenderedPageBreak/>
        <w:t xml:space="preserve">Таблица </w:t>
      </w:r>
      <w:r w:rsidR="00D74910">
        <w:t>2.3.б</w:t>
      </w:r>
      <w:r>
        <w:t>. Прогнозы перспективных удельных расходов тепловой энергии на отопление и вентиляцию для реконструируемых зданий</w:t>
      </w:r>
    </w:p>
    <w:p w:rsidR="00E245A1" w:rsidRPr="00412E40" w:rsidRDefault="00E245A1" w:rsidP="00E245A1">
      <w:pPr>
        <w:ind w:firstLine="0"/>
        <w:jc w:val="center"/>
        <w:rPr>
          <w:rFonts w:cs="Times New Roman"/>
          <w:sz w:val="16"/>
          <w:szCs w:val="16"/>
        </w:rPr>
      </w:pPr>
    </w:p>
    <w:tbl>
      <w:tblPr>
        <w:tblW w:w="5000" w:type="pct"/>
        <w:tblCellMar>
          <w:left w:w="28" w:type="dxa"/>
          <w:right w:w="28" w:type="dxa"/>
        </w:tblCellMar>
        <w:tblLook w:val="04A0" w:firstRow="1" w:lastRow="0" w:firstColumn="1" w:lastColumn="0" w:noHBand="0" w:noVBand="1"/>
      </w:tblPr>
      <w:tblGrid>
        <w:gridCol w:w="1961"/>
        <w:gridCol w:w="1086"/>
        <w:gridCol w:w="1057"/>
        <w:gridCol w:w="1057"/>
        <w:gridCol w:w="1057"/>
        <w:gridCol w:w="1057"/>
        <w:gridCol w:w="1057"/>
        <w:gridCol w:w="1057"/>
        <w:gridCol w:w="1057"/>
      </w:tblGrid>
      <w:tr w:rsidR="00E245A1" w:rsidRPr="002C5613" w:rsidTr="002C5613">
        <w:trPr>
          <w:trHeight w:val="20"/>
        </w:trPr>
        <w:tc>
          <w:tcPr>
            <w:tcW w:w="938"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E245A1" w:rsidRPr="002C5613" w:rsidRDefault="00E245A1" w:rsidP="00E245A1">
            <w:pPr>
              <w:ind w:firstLine="0"/>
              <w:jc w:val="center"/>
              <w:rPr>
                <w:rFonts w:eastAsia="Times New Roman" w:cs="Times New Roman"/>
                <w:b/>
                <w:bCs/>
                <w:color w:val="000000"/>
                <w:lang w:eastAsia="ru-RU"/>
              </w:rPr>
            </w:pPr>
            <w:r w:rsidRPr="002C5613">
              <w:rPr>
                <w:rFonts w:eastAsia="Times New Roman" w:cs="Times New Roman"/>
                <w:b/>
                <w:bCs/>
                <w:color w:val="000000"/>
                <w:sz w:val="22"/>
                <w:lang w:eastAsia="ru-RU"/>
              </w:rPr>
              <w:t>Наименование</w:t>
            </w:r>
          </w:p>
        </w:tc>
        <w:tc>
          <w:tcPr>
            <w:tcW w:w="520"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E245A1" w:rsidRPr="002C5613" w:rsidRDefault="00E245A1" w:rsidP="00E245A1">
            <w:pPr>
              <w:ind w:firstLine="0"/>
              <w:jc w:val="center"/>
              <w:rPr>
                <w:rFonts w:eastAsia="Times New Roman" w:cs="Times New Roman"/>
                <w:b/>
                <w:bCs/>
                <w:color w:val="000000"/>
                <w:lang w:eastAsia="ru-RU"/>
              </w:rPr>
            </w:pPr>
            <w:proofErr w:type="spellStart"/>
            <w:r w:rsidRPr="002C5613">
              <w:rPr>
                <w:rFonts w:eastAsia="Times New Roman" w:cs="Times New Roman"/>
                <w:b/>
                <w:bCs/>
                <w:color w:val="000000"/>
                <w:sz w:val="22"/>
                <w:lang w:eastAsia="ru-RU"/>
              </w:rPr>
              <w:t>Разм-ть</w:t>
            </w:r>
            <w:proofErr w:type="spellEnd"/>
          </w:p>
        </w:tc>
        <w:tc>
          <w:tcPr>
            <w:tcW w:w="3543" w:type="pct"/>
            <w:gridSpan w:val="7"/>
            <w:tcBorders>
              <w:top w:val="single" w:sz="8" w:space="0" w:color="auto"/>
              <w:left w:val="nil"/>
              <w:bottom w:val="single" w:sz="8" w:space="0" w:color="auto"/>
              <w:right w:val="single" w:sz="8" w:space="0" w:color="000000"/>
            </w:tcBorders>
            <w:shd w:val="clear" w:color="000000" w:fill="FFFFFF"/>
            <w:vAlign w:val="center"/>
            <w:hideMark/>
          </w:tcPr>
          <w:p w:rsidR="00E245A1" w:rsidRPr="002C5613" w:rsidRDefault="00E245A1" w:rsidP="00E245A1">
            <w:pPr>
              <w:ind w:firstLine="0"/>
              <w:jc w:val="center"/>
              <w:rPr>
                <w:rFonts w:eastAsia="Times New Roman" w:cs="Times New Roman"/>
                <w:b/>
                <w:bCs/>
                <w:color w:val="000000"/>
                <w:lang w:eastAsia="ru-RU"/>
              </w:rPr>
            </w:pPr>
            <w:r w:rsidRPr="002C5613">
              <w:rPr>
                <w:rFonts w:eastAsia="Times New Roman" w:cs="Times New Roman"/>
                <w:b/>
                <w:bCs/>
                <w:color w:val="000000"/>
                <w:sz w:val="22"/>
                <w:lang w:eastAsia="ru-RU"/>
              </w:rPr>
              <w:t>Расчетный срок</w:t>
            </w:r>
          </w:p>
        </w:tc>
      </w:tr>
      <w:tr w:rsidR="002C5613" w:rsidRPr="002C5613" w:rsidTr="002C5613">
        <w:trPr>
          <w:trHeight w:val="20"/>
        </w:trPr>
        <w:tc>
          <w:tcPr>
            <w:tcW w:w="938" w:type="pct"/>
            <w:vMerge/>
            <w:tcBorders>
              <w:top w:val="single" w:sz="8" w:space="0" w:color="auto"/>
              <w:left w:val="single" w:sz="8" w:space="0" w:color="auto"/>
              <w:bottom w:val="single" w:sz="8" w:space="0" w:color="000000"/>
              <w:right w:val="single" w:sz="8" w:space="0" w:color="auto"/>
            </w:tcBorders>
            <w:vAlign w:val="center"/>
            <w:hideMark/>
          </w:tcPr>
          <w:p w:rsidR="002C5613" w:rsidRPr="002C5613" w:rsidRDefault="002C5613" w:rsidP="002C5613">
            <w:pPr>
              <w:ind w:firstLine="0"/>
              <w:jc w:val="left"/>
              <w:rPr>
                <w:rFonts w:eastAsia="Times New Roman" w:cs="Times New Roman"/>
                <w:b/>
                <w:bCs/>
                <w:color w:val="000000"/>
                <w:lang w:eastAsia="ru-RU"/>
              </w:rPr>
            </w:pPr>
          </w:p>
        </w:tc>
        <w:tc>
          <w:tcPr>
            <w:tcW w:w="520" w:type="pct"/>
            <w:vMerge/>
            <w:tcBorders>
              <w:top w:val="single" w:sz="8" w:space="0" w:color="auto"/>
              <w:left w:val="single" w:sz="8" w:space="0" w:color="auto"/>
              <w:bottom w:val="single" w:sz="8" w:space="0" w:color="000000"/>
              <w:right w:val="single" w:sz="8" w:space="0" w:color="auto"/>
            </w:tcBorders>
            <w:vAlign w:val="center"/>
            <w:hideMark/>
          </w:tcPr>
          <w:p w:rsidR="002C5613" w:rsidRPr="002C5613" w:rsidRDefault="002C5613" w:rsidP="002C5613">
            <w:pPr>
              <w:ind w:firstLine="0"/>
              <w:jc w:val="left"/>
              <w:rPr>
                <w:rFonts w:eastAsia="Times New Roman" w:cs="Times New Roman"/>
                <w:b/>
                <w:bCs/>
                <w:color w:val="000000"/>
                <w:lang w:eastAsia="ru-RU"/>
              </w:rPr>
            </w:pPr>
          </w:p>
        </w:tc>
        <w:tc>
          <w:tcPr>
            <w:tcW w:w="506" w:type="pct"/>
            <w:tcBorders>
              <w:top w:val="nil"/>
              <w:left w:val="nil"/>
              <w:bottom w:val="nil"/>
              <w:right w:val="nil"/>
            </w:tcBorders>
            <w:shd w:val="clear" w:color="000000" w:fill="FFFFFF"/>
            <w:vAlign w:val="center"/>
            <w:hideMark/>
          </w:tcPr>
          <w:p w:rsidR="002C5613" w:rsidRPr="002C5613" w:rsidRDefault="002C5613" w:rsidP="002C5613">
            <w:pPr>
              <w:ind w:firstLine="0"/>
              <w:jc w:val="center"/>
              <w:rPr>
                <w:rFonts w:eastAsia="Times New Roman" w:cs="Times New Roman"/>
                <w:b/>
                <w:bCs/>
                <w:color w:val="000000"/>
                <w:lang w:eastAsia="ru-RU"/>
              </w:rPr>
            </w:pPr>
            <w:r w:rsidRPr="002C5613">
              <w:rPr>
                <w:rFonts w:eastAsia="Times New Roman" w:cs="Times New Roman"/>
                <w:b/>
                <w:bCs/>
                <w:color w:val="000000"/>
                <w:sz w:val="22"/>
                <w:lang w:eastAsia="ru-RU"/>
              </w:rPr>
              <w:t>2019</w:t>
            </w:r>
          </w:p>
        </w:tc>
        <w:tc>
          <w:tcPr>
            <w:tcW w:w="506" w:type="pct"/>
            <w:tcBorders>
              <w:top w:val="nil"/>
              <w:left w:val="single" w:sz="8" w:space="0" w:color="auto"/>
              <w:bottom w:val="nil"/>
              <w:right w:val="nil"/>
            </w:tcBorders>
            <w:shd w:val="clear" w:color="000000" w:fill="FFFFFF"/>
            <w:vAlign w:val="center"/>
            <w:hideMark/>
          </w:tcPr>
          <w:p w:rsidR="002C5613" w:rsidRPr="002C5613" w:rsidRDefault="002C5613" w:rsidP="002C5613">
            <w:pPr>
              <w:ind w:firstLine="0"/>
              <w:jc w:val="center"/>
              <w:rPr>
                <w:rFonts w:eastAsia="Times New Roman" w:cs="Times New Roman"/>
                <w:b/>
                <w:bCs/>
                <w:color w:val="000000"/>
                <w:lang w:eastAsia="ru-RU"/>
              </w:rPr>
            </w:pPr>
            <w:r w:rsidRPr="002C5613">
              <w:rPr>
                <w:rFonts w:eastAsia="Times New Roman" w:cs="Times New Roman"/>
                <w:b/>
                <w:bCs/>
                <w:color w:val="000000"/>
                <w:sz w:val="22"/>
                <w:lang w:eastAsia="ru-RU"/>
              </w:rPr>
              <w:t>2020</w:t>
            </w:r>
          </w:p>
        </w:tc>
        <w:tc>
          <w:tcPr>
            <w:tcW w:w="506" w:type="pct"/>
            <w:tcBorders>
              <w:top w:val="nil"/>
              <w:left w:val="single" w:sz="8" w:space="0" w:color="auto"/>
              <w:bottom w:val="nil"/>
              <w:right w:val="nil"/>
            </w:tcBorders>
            <w:shd w:val="clear" w:color="000000" w:fill="FFFFFF"/>
            <w:vAlign w:val="center"/>
            <w:hideMark/>
          </w:tcPr>
          <w:p w:rsidR="002C5613" w:rsidRPr="002C5613" w:rsidRDefault="002C5613" w:rsidP="002C5613">
            <w:pPr>
              <w:ind w:firstLine="0"/>
              <w:jc w:val="center"/>
              <w:rPr>
                <w:rFonts w:eastAsia="Times New Roman" w:cs="Times New Roman"/>
                <w:b/>
                <w:bCs/>
                <w:color w:val="000000"/>
                <w:lang w:eastAsia="ru-RU"/>
              </w:rPr>
            </w:pPr>
            <w:r w:rsidRPr="002C5613">
              <w:rPr>
                <w:rFonts w:eastAsia="Times New Roman" w:cs="Times New Roman"/>
                <w:b/>
                <w:bCs/>
                <w:color w:val="000000"/>
                <w:sz w:val="22"/>
                <w:lang w:eastAsia="ru-RU"/>
              </w:rPr>
              <w:t>2021</w:t>
            </w:r>
          </w:p>
        </w:tc>
        <w:tc>
          <w:tcPr>
            <w:tcW w:w="506" w:type="pct"/>
            <w:tcBorders>
              <w:top w:val="nil"/>
              <w:left w:val="single" w:sz="8" w:space="0" w:color="auto"/>
              <w:bottom w:val="nil"/>
              <w:right w:val="nil"/>
            </w:tcBorders>
            <w:shd w:val="clear" w:color="000000" w:fill="FFFFFF"/>
            <w:vAlign w:val="center"/>
            <w:hideMark/>
          </w:tcPr>
          <w:p w:rsidR="002C5613" w:rsidRPr="002C5613" w:rsidRDefault="002C5613" w:rsidP="002C5613">
            <w:pPr>
              <w:ind w:firstLine="0"/>
              <w:jc w:val="center"/>
              <w:rPr>
                <w:rFonts w:eastAsia="Times New Roman" w:cs="Times New Roman"/>
                <w:b/>
                <w:bCs/>
                <w:color w:val="000000"/>
                <w:lang w:eastAsia="ru-RU"/>
              </w:rPr>
            </w:pPr>
            <w:r w:rsidRPr="002C5613">
              <w:rPr>
                <w:rFonts w:eastAsia="Times New Roman" w:cs="Times New Roman"/>
                <w:b/>
                <w:bCs/>
                <w:color w:val="000000"/>
                <w:sz w:val="22"/>
                <w:lang w:eastAsia="ru-RU"/>
              </w:rPr>
              <w:t>2022</w:t>
            </w:r>
          </w:p>
        </w:tc>
        <w:tc>
          <w:tcPr>
            <w:tcW w:w="506" w:type="pct"/>
            <w:tcBorders>
              <w:top w:val="nil"/>
              <w:left w:val="single" w:sz="8" w:space="0" w:color="auto"/>
              <w:bottom w:val="nil"/>
              <w:right w:val="nil"/>
            </w:tcBorders>
            <w:shd w:val="clear" w:color="000000" w:fill="FFFFFF"/>
            <w:vAlign w:val="center"/>
            <w:hideMark/>
          </w:tcPr>
          <w:p w:rsidR="002C5613" w:rsidRPr="002C5613" w:rsidRDefault="002C5613" w:rsidP="002C5613">
            <w:pPr>
              <w:ind w:firstLine="0"/>
              <w:jc w:val="center"/>
              <w:rPr>
                <w:rFonts w:eastAsia="Times New Roman" w:cs="Times New Roman"/>
                <w:b/>
                <w:bCs/>
                <w:color w:val="000000"/>
                <w:lang w:eastAsia="ru-RU"/>
              </w:rPr>
            </w:pPr>
            <w:r w:rsidRPr="002C5613">
              <w:rPr>
                <w:rFonts w:eastAsia="Times New Roman" w:cs="Times New Roman"/>
                <w:b/>
                <w:bCs/>
                <w:color w:val="000000"/>
                <w:sz w:val="22"/>
                <w:lang w:eastAsia="ru-RU"/>
              </w:rPr>
              <w:t>2023</w:t>
            </w:r>
          </w:p>
        </w:tc>
        <w:tc>
          <w:tcPr>
            <w:tcW w:w="506" w:type="pct"/>
            <w:tcBorders>
              <w:top w:val="nil"/>
              <w:left w:val="single" w:sz="8" w:space="0" w:color="auto"/>
              <w:bottom w:val="nil"/>
              <w:right w:val="nil"/>
            </w:tcBorders>
            <w:shd w:val="clear" w:color="000000" w:fill="FFFFFF"/>
            <w:vAlign w:val="center"/>
            <w:hideMark/>
          </w:tcPr>
          <w:p w:rsidR="002C5613" w:rsidRPr="002C5613" w:rsidRDefault="002C5613" w:rsidP="002C5613">
            <w:pPr>
              <w:ind w:firstLine="0"/>
              <w:jc w:val="center"/>
              <w:rPr>
                <w:rFonts w:eastAsia="Times New Roman" w:cs="Times New Roman"/>
                <w:b/>
                <w:bCs/>
                <w:color w:val="000000"/>
                <w:lang w:eastAsia="ru-RU"/>
              </w:rPr>
            </w:pPr>
            <w:r w:rsidRPr="002C5613">
              <w:rPr>
                <w:rFonts w:eastAsia="Times New Roman" w:cs="Times New Roman"/>
                <w:b/>
                <w:bCs/>
                <w:color w:val="000000"/>
                <w:sz w:val="22"/>
                <w:lang w:eastAsia="ru-RU"/>
              </w:rPr>
              <w:t>2024</w:t>
            </w:r>
          </w:p>
        </w:tc>
        <w:tc>
          <w:tcPr>
            <w:tcW w:w="507" w:type="pct"/>
            <w:tcBorders>
              <w:top w:val="nil"/>
              <w:left w:val="single" w:sz="8" w:space="0" w:color="auto"/>
              <w:bottom w:val="nil"/>
              <w:right w:val="single" w:sz="8" w:space="0" w:color="auto"/>
            </w:tcBorders>
            <w:shd w:val="clear" w:color="000000" w:fill="FFFFFF"/>
            <w:vAlign w:val="center"/>
            <w:hideMark/>
          </w:tcPr>
          <w:p w:rsidR="002C5613" w:rsidRPr="002C5613" w:rsidRDefault="002C5613" w:rsidP="002C5613">
            <w:pPr>
              <w:ind w:firstLine="0"/>
              <w:jc w:val="center"/>
              <w:rPr>
                <w:rFonts w:eastAsia="Times New Roman" w:cs="Times New Roman"/>
                <w:b/>
                <w:bCs/>
                <w:color w:val="000000"/>
                <w:lang w:eastAsia="ru-RU"/>
              </w:rPr>
            </w:pPr>
            <w:r w:rsidRPr="002C5613">
              <w:rPr>
                <w:rFonts w:eastAsia="Times New Roman" w:cs="Times New Roman"/>
                <w:b/>
                <w:bCs/>
                <w:color w:val="000000"/>
                <w:sz w:val="22"/>
                <w:lang w:eastAsia="ru-RU"/>
              </w:rPr>
              <w:t>2025</w:t>
            </w:r>
            <w:r w:rsidRPr="002C5613">
              <w:rPr>
                <w:rFonts w:eastAsia="Times New Roman" w:cs="Times New Roman"/>
                <w:color w:val="000000"/>
                <w:sz w:val="22"/>
                <w:lang w:eastAsia="ru-RU"/>
              </w:rPr>
              <w:t xml:space="preserve">- </w:t>
            </w:r>
            <w:r w:rsidRPr="002C5613">
              <w:rPr>
                <w:rFonts w:eastAsia="Times New Roman" w:cs="Times New Roman"/>
                <w:b/>
                <w:bCs/>
                <w:color w:val="000000"/>
                <w:sz w:val="22"/>
                <w:lang w:eastAsia="ru-RU"/>
              </w:rPr>
              <w:t>2034</w:t>
            </w:r>
          </w:p>
        </w:tc>
      </w:tr>
      <w:tr w:rsidR="00E245A1" w:rsidRPr="002C5613" w:rsidTr="002C5613">
        <w:trPr>
          <w:trHeight w:val="20"/>
        </w:trPr>
        <w:tc>
          <w:tcPr>
            <w:tcW w:w="938" w:type="pct"/>
            <w:tcBorders>
              <w:top w:val="nil"/>
              <w:left w:val="single" w:sz="8" w:space="0" w:color="auto"/>
              <w:bottom w:val="single" w:sz="8" w:space="0" w:color="auto"/>
              <w:right w:val="nil"/>
            </w:tcBorders>
            <w:shd w:val="clear" w:color="000000" w:fill="FFFFFF"/>
            <w:vAlign w:val="center"/>
            <w:hideMark/>
          </w:tcPr>
          <w:p w:rsidR="00E245A1" w:rsidRPr="002C5613" w:rsidRDefault="00E245A1" w:rsidP="00E245A1">
            <w:pPr>
              <w:ind w:firstLine="0"/>
              <w:jc w:val="center"/>
              <w:rPr>
                <w:rFonts w:eastAsia="Times New Roman" w:cs="Times New Roman"/>
                <w:color w:val="000000"/>
                <w:lang w:eastAsia="ru-RU"/>
              </w:rPr>
            </w:pPr>
            <w:r w:rsidRPr="002C5613">
              <w:rPr>
                <w:rFonts w:eastAsia="Times New Roman" w:cs="Times New Roman"/>
                <w:color w:val="000000"/>
                <w:sz w:val="22"/>
                <w:lang w:eastAsia="ru-RU"/>
              </w:rPr>
              <w:t>Удельный расход тепловой энергии</w:t>
            </w:r>
          </w:p>
        </w:tc>
        <w:tc>
          <w:tcPr>
            <w:tcW w:w="520" w:type="pct"/>
            <w:tcBorders>
              <w:top w:val="nil"/>
              <w:left w:val="single" w:sz="8" w:space="0" w:color="auto"/>
              <w:bottom w:val="single" w:sz="8" w:space="0" w:color="auto"/>
              <w:right w:val="nil"/>
            </w:tcBorders>
            <w:shd w:val="clear" w:color="000000" w:fill="FFFFFF"/>
            <w:vAlign w:val="center"/>
            <w:hideMark/>
          </w:tcPr>
          <w:p w:rsidR="00E245A1" w:rsidRPr="002C5613" w:rsidRDefault="00E245A1" w:rsidP="00E245A1">
            <w:pPr>
              <w:ind w:firstLine="0"/>
              <w:jc w:val="center"/>
              <w:rPr>
                <w:rFonts w:eastAsia="Times New Roman" w:cs="Times New Roman"/>
                <w:color w:val="000000"/>
                <w:lang w:eastAsia="ru-RU"/>
              </w:rPr>
            </w:pPr>
            <w:r w:rsidRPr="002C5613">
              <w:rPr>
                <w:rFonts w:eastAsia="Times New Roman" w:cs="Times New Roman"/>
                <w:color w:val="000000"/>
                <w:sz w:val="22"/>
                <w:lang w:eastAsia="ru-RU"/>
              </w:rPr>
              <w:t>Гкал/м</w:t>
            </w:r>
            <w:r w:rsidRPr="002C5613">
              <w:rPr>
                <w:rFonts w:eastAsia="Times New Roman" w:cs="Times New Roman"/>
                <w:color w:val="000000"/>
                <w:sz w:val="22"/>
                <w:vertAlign w:val="superscript"/>
                <w:lang w:eastAsia="ru-RU"/>
              </w:rPr>
              <w:t xml:space="preserve">2 </w:t>
            </w:r>
            <w:r w:rsidRPr="002C5613">
              <w:rPr>
                <w:rFonts w:eastAsia="Times New Roman" w:cs="Times New Roman"/>
                <w:color w:val="000000"/>
                <w:sz w:val="22"/>
                <w:lang w:eastAsia="ru-RU"/>
              </w:rPr>
              <w:t>в месяц</w:t>
            </w:r>
          </w:p>
        </w:tc>
        <w:tc>
          <w:tcPr>
            <w:tcW w:w="506" w:type="pct"/>
            <w:tcBorders>
              <w:top w:val="single" w:sz="8" w:space="0" w:color="auto"/>
              <w:left w:val="single" w:sz="8" w:space="0" w:color="auto"/>
              <w:bottom w:val="single" w:sz="8" w:space="0" w:color="auto"/>
              <w:right w:val="nil"/>
            </w:tcBorders>
            <w:shd w:val="clear" w:color="000000" w:fill="FFFFFF"/>
            <w:vAlign w:val="center"/>
            <w:hideMark/>
          </w:tcPr>
          <w:p w:rsidR="00E245A1" w:rsidRPr="002C5613" w:rsidRDefault="00E245A1" w:rsidP="00E245A1">
            <w:pPr>
              <w:ind w:firstLine="0"/>
              <w:jc w:val="center"/>
              <w:rPr>
                <w:rFonts w:eastAsia="Times New Roman" w:cs="Times New Roman"/>
                <w:color w:val="000000"/>
                <w:lang w:eastAsia="ru-RU"/>
              </w:rPr>
            </w:pPr>
            <w:r w:rsidRPr="002C5613">
              <w:rPr>
                <w:rFonts w:eastAsia="Times New Roman" w:cs="Times New Roman"/>
                <w:color w:val="000000"/>
                <w:sz w:val="22"/>
                <w:lang w:eastAsia="ru-RU"/>
              </w:rPr>
              <w:t>0,0135</w:t>
            </w:r>
          </w:p>
        </w:tc>
        <w:tc>
          <w:tcPr>
            <w:tcW w:w="506" w:type="pct"/>
            <w:tcBorders>
              <w:top w:val="single" w:sz="8" w:space="0" w:color="auto"/>
              <w:left w:val="single" w:sz="8" w:space="0" w:color="auto"/>
              <w:bottom w:val="single" w:sz="8" w:space="0" w:color="auto"/>
              <w:right w:val="nil"/>
            </w:tcBorders>
            <w:shd w:val="clear" w:color="000000" w:fill="FFFFFF"/>
            <w:vAlign w:val="center"/>
            <w:hideMark/>
          </w:tcPr>
          <w:p w:rsidR="00E245A1" w:rsidRPr="002C5613" w:rsidRDefault="00E245A1" w:rsidP="00E245A1">
            <w:pPr>
              <w:ind w:firstLine="0"/>
              <w:jc w:val="center"/>
              <w:rPr>
                <w:rFonts w:eastAsia="Times New Roman" w:cs="Times New Roman"/>
                <w:color w:val="000000"/>
                <w:lang w:eastAsia="ru-RU"/>
              </w:rPr>
            </w:pPr>
            <w:r w:rsidRPr="002C5613">
              <w:rPr>
                <w:rFonts w:eastAsia="Times New Roman" w:cs="Times New Roman"/>
                <w:color w:val="000000"/>
                <w:sz w:val="22"/>
                <w:lang w:eastAsia="ru-RU"/>
              </w:rPr>
              <w:t>0,0135</w:t>
            </w:r>
          </w:p>
        </w:tc>
        <w:tc>
          <w:tcPr>
            <w:tcW w:w="506" w:type="pct"/>
            <w:tcBorders>
              <w:top w:val="single" w:sz="8" w:space="0" w:color="auto"/>
              <w:left w:val="single" w:sz="8" w:space="0" w:color="auto"/>
              <w:bottom w:val="single" w:sz="8" w:space="0" w:color="auto"/>
              <w:right w:val="nil"/>
            </w:tcBorders>
            <w:shd w:val="clear" w:color="000000" w:fill="FFFFFF"/>
            <w:vAlign w:val="center"/>
            <w:hideMark/>
          </w:tcPr>
          <w:p w:rsidR="00E245A1" w:rsidRPr="002C5613" w:rsidRDefault="00E245A1" w:rsidP="00E245A1">
            <w:pPr>
              <w:ind w:firstLine="0"/>
              <w:jc w:val="center"/>
              <w:rPr>
                <w:rFonts w:eastAsia="Times New Roman" w:cs="Times New Roman"/>
                <w:color w:val="000000"/>
                <w:lang w:eastAsia="ru-RU"/>
              </w:rPr>
            </w:pPr>
            <w:r w:rsidRPr="002C5613">
              <w:rPr>
                <w:rFonts w:eastAsia="Times New Roman" w:cs="Times New Roman"/>
                <w:color w:val="000000"/>
                <w:sz w:val="22"/>
                <w:lang w:eastAsia="ru-RU"/>
              </w:rPr>
              <w:t>0,0135</w:t>
            </w:r>
          </w:p>
        </w:tc>
        <w:tc>
          <w:tcPr>
            <w:tcW w:w="506" w:type="pct"/>
            <w:tcBorders>
              <w:top w:val="single" w:sz="8" w:space="0" w:color="auto"/>
              <w:left w:val="single" w:sz="8" w:space="0" w:color="auto"/>
              <w:bottom w:val="single" w:sz="8" w:space="0" w:color="auto"/>
              <w:right w:val="nil"/>
            </w:tcBorders>
            <w:shd w:val="clear" w:color="000000" w:fill="FFFFFF"/>
            <w:vAlign w:val="center"/>
            <w:hideMark/>
          </w:tcPr>
          <w:p w:rsidR="00E245A1" w:rsidRPr="002C5613" w:rsidRDefault="00E245A1" w:rsidP="00E245A1">
            <w:pPr>
              <w:ind w:firstLine="0"/>
              <w:jc w:val="center"/>
              <w:rPr>
                <w:rFonts w:eastAsia="Times New Roman" w:cs="Times New Roman"/>
                <w:color w:val="000000"/>
                <w:lang w:eastAsia="ru-RU"/>
              </w:rPr>
            </w:pPr>
            <w:r w:rsidRPr="002C5613">
              <w:rPr>
                <w:rFonts w:eastAsia="Times New Roman" w:cs="Times New Roman"/>
                <w:color w:val="000000"/>
                <w:sz w:val="22"/>
                <w:lang w:eastAsia="ru-RU"/>
              </w:rPr>
              <w:t>0,0115</w:t>
            </w:r>
          </w:p>
        </w:tc>
        <w:tc>
          <w:tcPr>
            <w:tcW w:w="506" w:type="pct"/>
            <w:tcBorders>
              <w:top w:val="single" w:sz="8" w:space="0" w:color="auto"/>
              <w:left w:val="single" w:sz="8" w:space="0" w:color="auto"/>
              <w:bottom w:val="single" w:sz="8" w:space="0" w:color="auto"/>
              <w:right w:val="nil"/>
            </w:tcBorders>
            <w:shd w:val="clear" w:color="000000" w:fill="FFFFFF"/>
            <w:vAlign w:val="center"/>
            <w:hideMark/>
          </w:tcPr>
          <w:p w:rsidR="00E245A1" w:rsidRPr="002C5613" w:rsidRDefault="00E245A1" w:rsidP="00E245A1">
            <w:pPr>
              <w:ind w:firstLine="0"/>
              <w:jc w:val="center"/>
              <w:rPr>
                <w:rFonts w:eastAsia="Times New Roman" w:cs="Times New Roman"/>
                <w:color w:val="000000"/>
                <w:lang w:eastAsia="ru-RU"/>
              </w:rPr>
            </w:pPr>
            <w:r w:rsidRPr="002C5613">
              <w:rPr>
                <w:rFonts w:eastAsia="Times New Roman" w:cs="Times New Roman"/>
                <w:color w:val="000000"/>
                <w:sz w:val="22"/>
                <w:lang w:eastAsia="ru-RU"/>
              </w:rPr>
              <w:t>0,0115</w:t>
            </w:r>
          </w:p>
        </w:tc>
        <w:tc>
          <w:tcPr>
            <w:tcW w:w="506" w:type="pct"/>
            <w:tcBorders>
              <w:top w:val="single" w:sz="8" w:space="0" w:color="auto"/>
              <w:left w:val="single" w:sz="8" w:space="0" w:color="auto"/>
              <w:bottom w:val="single" w:sz="8" w:space="0" w:color="auto"/>
              <w:right w:val="nil"/>
            </w:tcBorders>
            <w:shd w:val="clear" w:color="000000" w:fill="FFFFFF"/>
            <w:vAlign w:val="center"/>
            <w:hideMark/>
          </w:tcPr>
          <w:p w:rsidR="00E245A1" w:rsidRPr="002C5613" w:rsidRDefault="00E245A1" w:rsidP="00E245A1">
            <w:pPr>
              <w:ind w:firstLine="0"/>
              <w:jc w:val="center"/>
              <w:rPr>
                <w:rFonts w:eastAsia="Times New Roman" w:cs="Times New Roman"/>
                <w:color w:val="000000"/>
                <w:lang w:eastAsia="ru-RU"/>
              </w:rPr>
            </w:pPr>
            <w:r w:rsidRPr="002C5613">
              <w:rPr>
                <w:rFonts w:eastAsia="Times New Roman" w:cs="Times New Roman"/>
                <w:color w:val="000000"/>
                <w:sz w:val="22"/>
                <w:lang w:eastAsia="ru-RU"/>
              </w:rPr>
              <w:t>0,0098</w:t>
            </w:r>
          </w:p>
        </w:tc>
        <w:tc>
          <w:tcPr>
            <w:tcW w:w="507"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E245A1" w:rsidRPr="002C5613" w:rsidRDefault="00E245A1" w:rsidP="00E245A1">
            <w:pPr>
              <w:ind w:firstLine="0"/>
              <w:jc w:val="center"/>
              <w:rPr>
                <w:rFonts w:eastAsia="Times New Roman" w:cs="Times New Roman"/>
                <w:color w:val="000000"/>
                <w:lang w:eastAsia="ru-RU"/>
              </w:rPr>
            </w:pPr>
            <w:r w:rsidRPr="002C5613">
              <w:rPr>
                <w:rFonts w:eastAsia="Times New Roman" w:cs="Times New Roman"/>
                <w:color w:val="000000"/>
                <w:sz w:val="22"/>
                <w:lang w:eastAsia="ru-RU"/>
              </w:rPr>
              <w:t>0,0098</w:t>
            </w:r>
          </w:p>
        </w:tc>
      </w:tr>
    </w:tbl>
    <w:p w:rsidR="00E245A1" w:rsidRPr="002C5613" w:rsidRDefault="00E245A1" w:rsidP="00E245A1">
      <w:pPr>
        <w:ind w:firstLine="0"/>
        <w:jc w:val="center"/>
        <w:rPr>
          <w:rFonts w:cs="Times New Roman"/>
          <w:sz w:val="16"/>
          <w:szCs w:val="16"/>
        </w:rPr>
      </w:pPr>
    </w:p>
    <w:p w:rsidR="00E245A1" w:rsidRPr="002C5613" w:rsidRDefault="00E245A1" w:rsidP="00E245A1">
      <w:pPr>
        <w:ind w:firstLine="0"/>
        <w:jc w:val="center"/>
      </w:pPr>
      <w:r w:rsidRPr="002C5613">
        <w:t xml:space="preserve">Таблица </w:t>
      </w:r>
      <w:r w:rsidR="00D74910" w:rsidRPr="002C5613">
        <w:t>2.3.в</w:t>
      </w:r>
      <w:r w:rsidRPr="002C5613">
        <w:t>. Прогнозы перспективных удельных расходов тепловой энергии на отопление и вентиляцию для зданий, не прошедших капитальный ремонт</w:t>
      </w:r>
    </w:p>
    <w:p w:rsidR="00E245A1" w:rsidRPr="002C5613" w:rsidRDefault="00E245A1" w:rsidP="00E245A1">
      <w:pPr>
        <w:ind w:firstLine="0"/>
        <w:jc w:val="center"/>
        <w:rPr>
          <w:sz w:val="16"/>
          <w:szCs w:val="16"/>
        </w:rPr>
      </w:pPr>
    </w:p>
    <w:tbl>
      <w:tblPr>
        <w:tblW w:w="5000" w:type="pct"/>
        <w:tblCellMar>
          <w:left w:w="28" w:type="dxa"/>
          <w:right w:w="28" w:type="dxa"/>
        </w:tblCellMar>
        <w:tblLook w:val="04A0" w:firstRow="1" w:lastRow="0" w:firstColumn="1" w:lastColumn="0" w:noHBand="0" w:noVBand="1"/>
      </w:tblPr>
      <w:tblGrid>
        <w:gridCol w:w="1787"/>
        <w:gridCol w:w="1101"/>
        <w:gridCol w:w="1078"/>
        <w:gridCol w:w="1080"/>
        <w:gridCol w:w="1080"/>
        <w:gridCol w:w="1080"/>
        <w:gridCol w:w="1080"/>
        <w:gridCol w:w="1080"/>
        <w:gridCol w:w="1080"/>
      </w:tblGrid>
      <w:tr w:rsidR="00E245A1" w:rsidRPr="002C5613" w:rsidTr="002C5613">
        <w:trPr>
          <w:trHeight w:val="20"/>
        </w:trPr>
        <w:tc>
          <w:tcPr>
            <w:tcW w:w="855"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E245A1" w:rsidRPr="002C5613" w:rsidRDefault="00E245A1" w:rsidP="00E245A1">
            <w:pPr>
              <w:ind w:firstLine="0"/>
              <w:jc w:val="center"/>
              <w:rPr>
                <w:rFonts w:eastAsia="Times New Roman" w:cs="Times New Roman"/>
                <w:b/>
                <w:bCs/>
                <w:color w:val="000000"/>
                <w:lang w:eastAsia="ru-RU"/>
              </w:rPr>
            </w:pPr>
            <w:r w:rsidRPr="002C5613">
              <w:rPr>
                <w:rFonts w:eastAsia="Times New Roman" w:cs="Times New Roman"/>
                <w:b/>
                <w:bCs/>
                <w:color w:val="000000"/>
                <w:sz w:val="22"/>
                <w:lang w:eastAsia="ru-RU"/>
              </w:rPr>
              <w:t>Наименование</w:t>
            </w:r>
          </w:p>
        </w:tc>
        <w:tc>
          <w:tcPr>
            <w:tcW w:w="527"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E245A1" w:rsidRPr="002C5613" w:rsidRDefault="00E245A1" w:rsidP="00E245A1">
            <w:pPr>
              <w:ind w:firstLine="0"/>
              <w:jc w:val="center"/>
              <w:rPr>
                <w:rFonts w:eastAsia="Times New Roman" w:cs="Times New Roman"/>
                <w:b/>
                <w:bCs/>
                <w:color w:val="000000"/>
                <w:lang w:eastAsia="ru-RU"/>
              </w:rPr>
            </w:pPr>
            <w:proofErr w:type="spellStart"/>
            <w:r w:rsidRPr="002C5613">
              <w:rPr>
                <w:rFonts w:eastAsia="Times New Roman" w:cs="Times New Roman"/>
                <w:b/>
                <w:bCs/>
                <w:color w:val="000000"/>
                <w:sz w:val="22"/>
                <w:lang w:eastAsia="ru-RU"/>
              </w:rPr>
              <w:t>Разм-ть</w:t>
            </w:r>
            <w:proofErr w:type="spellEnd"/>
          </w:p>
        </w:tc>
        <w:tc>
          <w:tcPr>
            <w:tcW w:w="3618" w:type="pct"/>
            <w:gridSpan w:val="7"/>
            <w:tcBorders>
              <w:top w:val="single" w:sz="8" w:space="0" w:color="auto"/>
              <w:left w:val="nil"/>
              <w:bottom w:val="single" w:sz="8" w:space="0" w:color="auto"/>
              <w:right w:val="single" w:sz="8" w:space="0" w:color="000000"/>
            </w:tcBorders>
            <w:shd w:val="clear" w:color="000000" w:fill="FFFFFF"/>
            <w:vAlign w:val="center"/>
            <w:hideMark/>
          </w:tcPr>
          <w:p w:rsidR="00E245A1" w:rsidRPr="002C5613" w:rsidRDefault="00E245A1" w:rsidP="00E245A1">
            <w:pPr>
              <w:ind w:firstLine="0"/>
              <w:jc w:val="center"/>
              <w:rPr>
                <w:rFonts w:eastAsia="Times New Roman" w:cs="Times New Roman"/>
                <w:b/>
                <w:bCs/>
                <w:color w:val="000000"/>
                <w:lang w:eastAsia="ru-RU"/>
              </w:rPr>
            </w:pPr>
            <w:r w:rsidRPr="002C5613">
              <w:rPr>
                <w:rFonts w:eastAsia="Times New Roman" w:cs="Times New Roman"/>
                <w:b/>
                <w:bCs/>
                <w:color w:val="000000"/>
                <w:sz w:val="22"/>
                <w:lang w:eastAsia="ru-RU"/>
              </w:rPr>
              <w:t>Расчетный срок</w:t>
            </w:r>
          </w:p>
        </w:tc>
      </w:tr>
      <w:tr w:rsidR="002C5613" w:rsidRPr="002C5613" w:rsidTr="002C5613">
        <w:trPr>
          <w:trHeight w:val="20"/>
        </w:trPr>
        <w:tc>
          <w:tcPr>
            <w:tcW w:w="855" w:type="pct"/>
            <w:vMerge/>
            <w:tcBorders>
              <w:top w:val="single" w:sz="8" w:space="0" w:color="auto"/>
              <w:left w:val="single" w:sz="8" w:space="0" w:color="auto"/>
              <w:bottom w:val="single" w:sz="8" w:space="0" w:color="000000"/>
              <w:right w:val="single" w:sz="8" w:space="0" w:color="auto"/>
            </w:tcBorders>
            <w:vAlign w:val="center"/>
            <w:hideMark/>
          </w:tcPr>
          <w:p w:rsidR="002C5613" w:rsidRPr="002C5613" w:rsidRDefault="002C5613" w:rsidP="002C5613">
            <w:pPr>
              <w:ind w:firstLine="0"/>
              <w:jc w:val="left"/>
              <w:rPr>
                <w:rFonts w:eastAsia="Times New Roman" w:cs="Times New Roman"/>
                <w:b/>
                <w:bCs/>
                <w:color w:val="000000"/>
                <w:lang w:eastAsia="ru-RU"/>
              </w:rPr>
            </w:pPr>
          </w:p>
        </w:tc>
        <w:tc>
          <w:tcPr>
            <w:tcW w:w="527" w:type="pct"/>
            <w:vMerge/>
            <w:tcBorders>
              <w:top w:val="single" w:sz="8" w:space="0" w:color="auto"/>
              <w:left w:val="single" w:sz="8" w:space="0" w:color="auto"/>
              <w:bottom w:val="single" w:sz="8" w:space="0" w:color="000000"/>
              <w:right w:val="single" w:sz="8" w:space="0" w:color="auto"/>
            </w:tcBorders>
            <w:vAlign w:val="center"/>
            <w:hideMark/>
          </w:tcPr>
          <w:p w:rsidR="002C5613" w:rsidRPr="002C5613" w:rsidRDefault="002C5613" w:rsidP="002C5613">
            <w:pPr>
              <w:ind w:firstLine="0"/>
              <w:jc w:val="left"/>
              <w:rPr>
                <w:rFonts w:eastAsia="Times New Roman" w:cs="Times New Roman"/>
                <w:b/>
                <w:bCs/>
                <w:color w:val="000000"/>
                <w:lang w:eastAsia="ru-RU"/>
              </w:rPr>
            </w:pPr>
          </w:p>
        </w:tc>
        <w:tc>
          <w:tcPr>
            <w:tcW w:w="516" w:type="pct"/>
            <w:tcBorders>
              <w:top w:val="nil"/>
              <w:left w:val="nil"/>
              <w:bottom w:val="nil"/>
              <w:right w:val="nil"/>
            </w:tcBorders>
            <w:shd w:val="clear" w:color="000000" w:fill="FFFFFF"/>
            <w:vAlign w:val="center"/>
            <w:hideMark/>
          </w:tcPr>
          <w:p w:rsidR="002C5613" w:rsidRPr="002C5613" w:rsidRDefault="002C5613" w:rsidP="002C5613">
            <w:pPr>
              <w:ind w:firstLine="0"/>
              <w:jc w:val="center"/>
              <w:rPr>
                <w:rFonts w:eastAsia="Times New Roman" w:cs="Times New Roman"/>
                <w:b/>
                <w:bCs/>
                <w:color w:val="000000"/>
                <w:lang w:eastAsia="ru-RU"/>
              </w:rPr>
            </w:pPr>
            <w:r w:rsidRPr="002C5613">
              <w:rPr>
                <w:rFonts w:eastAsia="Times New Roman" w:cs="Times New Roman"/>
                <w:b/>
                <w:bCs/>
                <w:color w:val="000000"/>
                <w:sz w:val="22"/>
                <w:lang w:eastAsia="ru-RU"/>
              </w:rPr>
              <w:t>2019</w:t>
            </w:r>
          </w:p>
        </w:tc>
        <w:tc>
          <w:tcPr>
            <w:tcW w:w="517" w:type="pct"/>
            <w:tcBorders>
              <w:top w:val="nil"/>
              <w:left w:val="single" w:sz="8" w:space="0" w:color="auto"/>
              <w:bottom w:val="nil"/>
              <w:right w:val="nil"/>
            </w:tcBorders>
            <w:shd w:val="clear" w:color="000000" w:fill="FFFFFF"/>
            <w:vAlign w:val="center"/>
            <w:hideMark/>
          </w:tcPr>
          <w:p w:rsidR="002C5613" w:rsidRPr="002C5613" w:rsidRDefault="002C5613" w:rsidP="002C5613">
            <w:pPr>
              <w:ind w:firstLine="0"/>
              <w:jc w:val="center"/>
              <w:rPr>
                <w:rFonts w:eastAsia="Times New Roman" w:cs="Times New Roman"/>
                <w:b/>
                <w:bCs/>
                <w:color w:val="000000"/>
                <w:lang w:eastAsia="ru-RU"/>
              </w:rPr>
            </w:pPr>
            <w:r w:rsidRPr="002C5613">
              <w:rPr>
                <w:rFonts w:eastAsia="Times New Roman" w:cs="Times New Roman"/>
                <w:b/>
                <w:bCs/>
                <w:color w:val="000000"/>
                <w:sz w:val="22"/>
                <w:lang w:eastAsia="ru-RU"/>
              </w:rPr>
              <w:t>2020</w:t>
            </w:r>
          </w:p>
        </w:tc>
        <w:tc>
          <w:tcPr>
            <w:tcW w:w="517" w:type="pct"/>
            <w:tcBorders>
              <w:top w:val="nil"/>
              <w:left w:val="single" w:sz="8" w:space="0" w:color="auto"/>
              <w:bottom w:val="nil"/>
              <w:right w:val="nil"/>
            </w:tcBorders>
            <w:shd w:val="clear" w:color="000000" w:fill="FFFFFF"/>
            <w:vAlign w:val="center"/>
            <w:hideMark/>
          </w:tcPr>
          <w:p w:rsidR="002C5613" w:rsidRPr="002C5613" w:rsidRDefault="002C5613" w:rsidP="002C5613">
            <w:pPr>
              <w:ind w:firstLine="0"/>
              <w:jc w:val="center"/>
              <w:rPr>
                <w:rFonts w:eastAsia="Times New Roman" w:cs="Times New Roman"/>
                <w:b/>
                <w:bCs/>
                <w:color w:val="000000"/>
                <w:lang w:eastAsia="ru-RU"/>
              </w:rPr>
            </w:pPr>
            <w:r w:rsidRPr="002C5613">
              <w:rPr>
                <w:rFonts w:eastAsia="Times New Roman" w:cs="Times New Roman"/>
                <w:b/>
                <w:bCs/>
                <w:color w:val="000000"/>
                <w:sz w:val="22"/>
                <w:lang w:eastAsia="ru-RU"/>
              </w:rPr>
              <w:t>2021</w:t>
            </w:r>
          </w:p>
        </w:tc>
        <w:tc>
          <w:tcPr>
            <w:tcW w:w="517" w:type="pct"/>
            <w:tcBorders>
              <w:top w:val="nil"/>
              <w:left w:val="single" w:sz="8" w:space="0" w:color="auto"/>
              <w:bottom w:val="nil"/>
              <w:right w:val="nil"/>
            </w:tcBorders>
            <w:shd w:val="clear" w:color="000000" w:fill="FFFFFF"/>
            <w:vAlign w:val="center"/>
            <w:hideMark/>
          </w:tcPr>
          <w:p w:rsidR="002C5613" w:rsidRPr="002C5613" w:rsidRDefault="002C5613" w:rsidP="002C5613">
            <w:pPr>
              <w:ind w:firstLine="0"/>
              <w:jc w:val="center"/>
              <w:rPr>
                <w:rFonts w:eastAsia="Times New Roman" w:cs="Times New Roman"/>
                <w:b/>
                <w:bCs/>
                <w:color w:val="000000"/>
                <w:lang w:eastAsia="ru-RU"/>
              </w:rPr>
            </w:pPr>
            <w:r w:rsidRPr="002C5613">
              <w:rPr>
                <w:rFonts w:eastAsia="Times New Roman" w:cs="Times New Roman"/>
                <w:b/>
                <w:bCs/>
                <w:color w:val="000000"/>
                <w:sz w:val="22"/>
                <w:lang w:eastAsia="ru-RU"/>
              </w:rPr>
              <w:t>2022</w:t>
            </w:r>
          </w:p>
        </w:tc>
        <w:tc>
          <w:tcPr>
            <w:tcW w:w="517" w:type="pct"/>
            <w:tcBorders>
              <w:top w:val="nil"/>
              <w:left w:val="single" w:sz="8" w:space="0" w:color="auto"/>
              <w:bottom w:val="nil"/>
              <w:right w:val="nil"/>
            </w:tcBorders>
            <w:shd w:val="clear" w:color="000000" w:fill="FFFFFF"/>
            <w:vAlign w:val="center"/>
            <w:hideMark/>
          </w:tcPr>
          <w:p w:rsidR="002C5613" w:rsidRPr="002C5613" w:rsidRDefault="002C5613" w:rsidP="002C5613">
            <w:pPr>
              <w:ind w:firstLine="0"/>
              <w:jc w:val="center"/>
              <w:rPr>
                <w:rFonts w:eastAsia="Times New Roman" w:cs="Times New Roman"/>
                <w:b/>
                <w:bCs/>
                <w:color w:val="000000"/>
                <w:lang w:eastAsia="ru-RU"/>
              </w:rPr>
            </w:pPr>
            <w:r w:rsidRPr="002C5613">
              <w:rPr>
                <w:rFonts w:eastAsia="Times New Roman" w:cs="Times New Roman"/>
                <w:b/>
                <w:bCs/>
                <w:color w:val="000000"/>
                <w:sz w:val="22"/>
                <w:lang w:eastAsia="ru-RU"/>
              </w:rPr>
              <w:t>2023</w:t>
            </w:r>
          </w:p>
        </w:tc>
        <w:tc>
          <w:tcPr>
            <w:tcW w:w="517" w:type="pct"/>
            <w:tcBorders>
              <w:top w:val="nil"/>
              <w:left w:val="single" w:sz="8" w:space="0" w:color="auto"/>
              <w:bottom w:val="nil"/>
              <w:right w:val="nil"/>
            </w:tcBorders>
            <w:shd w:val="clear" w:color="000000" w:fill="FFFFFF"/>
            <w:vAlign w:val="center"/>
            <w:hideMark/>
          </w:tcPr>
          <w:p w:rsidR="002C5613" w:rsidRPr="002C5613" w:rsidRDefault="002C5613" w:rsidP="002C5613">
            <w:pPr>
              <w:ind w:firstLine="0"/>
              <w:jc w:val="center"/>
              <w:rPr>
                <w:rFonts w:eastAsia="Times New Roman" w:cs="Times New Roman"/>
                <w:b/>
                <w:bCs/>
                <w:color w:val="000000"/>
                <w:lang w:eastAsia="ru-RU"/>
              </w:rPr>
            </w:pPr>
            <w:r w:rsidRPr="002C5613">
              <w:rPr>
                <w:rFonts w:eastAsia="Times New Roman" w:cs="Times New Roman"/>
                <w:b/>
                <w:bCs/>
                <w:color w:val="000000"/>
                <w:sz w:val="22"/>
                <w:lang w:eastAsia="ru-RU"/>
              </w:rPr>
              <w:t>2024</w:t>
            </w:r>
          </w:p>
        </w:tc>
        <w:tc>
          <w:tcPr>
            <w:tcW w:w="517" w:type="pct"/>
            <w:tcBorders>
              <w:top w:val="nil"/>
              <w:left w:val="single" w:sz="8" w:space="0" w:color="auto"/>
              <w:bottom w:val="nil"/>
              <w:right w:val="single" w:sz="8" w:space="0" w:color="auto"/>
            </w:tcBorders>
            <w:shd w:val="clear" w:color="000000" w:fill="FFFFFF"/>
            <w:vAlign w:val="center"/>
            <w:hideMark/>
          </w:tcPr>
          <w:p w:rsidR="002C5613" w:rsidRPr="002C5613" w:rsidRDefault="002C5613" w:rsidP="002C5613">
            <w:pPr>
              <w:ind w:firstLine="0"/>
              <w:jc w:val="center"/>
              <w:rPr>
                <w:rFonts w:eastAsia="Times New Roman" w:cs="Times New Roman"/>
                <w:b/>
                <w:bCs/>
                <w:color w:val="000000"/>
                <w:lang w:eastAsia="ru-RU"/>
              </w:rPr>
            </w:pPr>
            <w:r w:rsidRPr="002C5613">
              <w:rPr>
                <w:rFonts w:eastAsia="Times New Roman" w:cs="Times New Roman"/>
                <w:b/>
                <w:bCs/>
                <w:color w:val="000000"/>
                <w:sz w:val="22"/>
                <w:lang w:eastAsia="ru-RU"/>
              </w:rPr>
              <w:t>2025</w:t>
            </w:r>
            <w:r w:rsidRPr="002C5613">
              <w:rPr>
                <w:rFonts w:eastAsia="Times New Roman" w:cs="Times New Roman"/>
                <w:color w:val="000000"/>
                <w:sz w:val="22"/>
                <w:lang w:eastAsia="ru-RU"/>
              </w:rPr>
              <w:t xml:space="preserve">- </w:t>
            </w:r>
            <w:r w:rsidRPr="002C5613">
              <w:rPr>
                <w:rFonts w:eastAsia="Times New Roman" w:cs="Times New Roman"/>
                <w:b/>
                <w:bCs/>
                <w:color w:val="000000"/>
                <w:sz w:val="22"/>
                <w:lang w:eastAsia="ru-RU"/>
              </w:rPr>
              <w:t>2034</w:t>
            </w:r>
          </w:p>
        </w:tc>
      </w:tr>
      <w:tr w:rsidR="00E245A1" w:rsidRPr="00E245A1" w:rsidTr="002C5613">
        <w:trPr>
          <w:trHeight w:val="20"/>
        </w:trPr>
        <w:tc>
          <w:tcPr>
            <w:tcW w:w="855" w:type="pct"/>
            <w:tcBorders>
              <w:top w:val="nil"/>
              <w:left w:val="single" w:sz="8" w:space="0" w:color="auto"/>
              <w:bottom w:val="single" w:sz="8" w:space="0" w:color="auto"/>
              <w:right w:val="nil"/>
            </w:tcBorders>
            <w:shd w:val="clear" w:color="000000" w:fill="FFFFFF"/>
            <w:vAlign w:val="center"/>
            <w:hideMark/>
          </w:tcPr>
          <w:p w:rsidR="00E245A1" w:rsidRPr="002C5613" w:rsidRDefault="00E245A1" w:rsidP="00E245A1">
            <w:pPr>
              <w:ind w:firstLine="0"/>
              <w:jc w:val="center"/>
              <w:rPr>
                <w:rFonts w:eastAsia="Times New Roman" w:cs="Times New Roman"/>
                <w:color w:val="000000"/>
                <w:lang w:eastAsia="ru-RU"/>
              </w:rPr>
            </w:pPr>
            <w:r w:rsidRPr="002C5613">
              <w:rPr>
                <w:rFonts w:eastAsia="Times New Roman" w:cs="Times New Roman"/>
                <w:color w:val="000000"/>
                <w:sz w:val="22"/>
                <w:lang w:eastAsia="ru-RU"/>
              </w:rPr>
              <w:t>Удельный расход тепловой энергии</w:t>
            </w:r>
          </w:p>
        </w:tc>
        <w:tc>
          <w:tcPr>
            <w:tcW w:w="527" w:type="pct"/>
            <w:tcBorders>
              <w:top w:val="nil"/>
              <w:left w:val="single" w:sz="8" w:space="0" w:color="auto"/>
              <w:bottom w:val="single" w:sz="8" w:space="0" w:color="auto"/>
              <w:right w:val="nil"/>
            </w:tcBorders>
            <w:shd w:val="clear" w:color="000000" w:fill="FFFFFF"/>
            <w:vAlign w:val="center"/>
            <w:hideMark/>
          </w:tcPr>
          <w:p w:rsidR="00E245A1" w:rsidRPr="002C5613" w:rsidRDefault="00E245A1" w:rsidP="00E245A1">
            <w:pPr>
              <w:ind w:firstLine="0"/>
              <w:jc w:val="center"/>
              <w:rPr>
                <w:rFonts w:eastAsia="Times New Roman" w:cs="Times New Roman"/>
                <w:color w:val="000000"/>
                <w:lang w:eastAsia="ru-RU"/>
              </w:rPr>
            </w:pPr>
            <w:r w:rsidRPr="002C5613">
              <w:rPr>
                <w:rFonts w:eastAsia="Times New Roman" w:cs="Times New Roman"/>
                <w:color w:val="000000"/>
                <w:sz w:val="22"/>
                <w:lang w:eastAsia="ru-RU"/>
              </w:rPr>
              <w:t>Гкал/м</w:t>
            </w:r>
            <w:r w:rsidRPr="002C5613">
              <w:rPr>
                <w:rFonts w:eastAsia="Times New Roman" w:cs="Times New Roman"/>
                <w:color w:val="000000"/>
                <w:sz w:val="22"/>
                <w:vertAlign w:val="superscript"/>
                <w:lang w:eastAsia="ru-RU"/>
              </w:rPr>
              <w:t xml:space="preserve">2 </w:t>
            </w:r>
            <w:r w:rsidRPr="002C5613">
              <w:rPr>
                <w:rFonts w:eastAsia="Times New Roman" w:cs="Times New Roman"/>
                <w:color w:val="000000"/>
                <w:sz w:val="22"/>
                <w:lang w:eastAsia="ru-RU"/>
              </w:rPr>
              <w:t>в месяц</w:t>
            </w:r>
          </w:p>
        </w:tc>
        <w:tc>
          <w:tcPr>
            <w:tcW w:w="516" w:type="pct"/>
            <w:tcBorders>
              <w:top w:val="single" w:sz="8" w:space="0" w:color="auto"/>
              <w:left w:val="single" w:sz="8" w:space="0" w:color="auto"/>
              <w:bottom w:val="single" w:sz="8" w:space="0" w:color="auto"/>
              <w:right w:val="nil"/>
            </w:tcBorders>
            <w:shd w:val="clear" w:color="000000" w:fill="FFFFFF"/>
            <w:vAlign w:val="center"/>
            <w:hideMark/>
          </w:tcPr>
          <w:p w:rsidR="00E245A1" w:rsidRPr="002C5613" w:rsidRDefault="00E245A1" w:rsidP="00E245A1">
            <w:pPr>
              <w:ind w:firstLine="0"/>
              <w:jc w:val="center"/>
              <w:rPr>
                <w:rFonts w:eastAsia="Times New Roman" w:cs="Times New Roman"/>
                <w:color w:val="000000"/>
                <w:lang w:eastAsia="ru-RU"/>
              </w:rPr>
            </w:pPr>
            <w:r w:rsidRPr="002C5613">
              <w:rPr>
                <w:rFonts w:eastAsia="Times New Roman" w:cs="Times New Roman"/>
                <w:color w:val="000000"/>
                <w:sz w:val="22"/>
                <w:lang w:eastAsia="ru-RU"/>
              </w:rPr>
              <w:t>0,0135</w:t>
            </w:r>
          </w:p>
        </w:tc>
        <w:tc>
          <w:tcPr>
            <w:tcW w:w="517" w:type="pct"/>
            <w:tcBorders>
              <w:top w:val="single" w:sz="8" w:space="0" w:color="auto"/>
              <w:left w:val="single" w:sz="8" w:space="0" w:color="auto"/>
              <w:bottom w:val="single" w:sz="8" w:space="0" w:color="auto"/>
              <w:right w:val="nil"/>
            </w:tcBorders>
            <w:shd w:val="clear" w:color="000000" w:fill="FFFFFF"/>
            <w:vAlign w:val="center"/>
            <w:hideMark/>
          </w:tcPr>
          <w:p w:rsidR="00E245A1" w:rsidRPr="002C5613" w:rsidRDefault="00E245A1" w:rsidP="00E245A1">
            <w:pPr>
              <w:ind w:firstLine="0"/>
              <w:jc w:val="center"/>
              <w:rPr>
                <w:rFonts w:eastAsia="Times New Roman" w:cs="Times New Roman"/>
                <w:color w:val="000000"/>
                <w:lang w:eastAsia="ru-RU"/>
              </w:rPr>
            </w:pPr>
            <w:r w:rsidRPr="002C5613">
              <w:rPr>
                <w:rFonts w:eastAsia="Times New Roman" w:cs="Times New Roman"/>
                <w:color w:val="000000"/>
                <w:sz w:val="22"/>
                <w:lang w:eastAsia="ru-RU"/>
              </w:rPr>
              <w:t>0,0135</w:t>
            </w:r>
          </w:p>
        </w:tc>
        <w:tc>
          <w:tcPr>
            <w:tcW w:w="517" w:type="pct"/>
            <w:tcBorders>
              <w:top w:val="single" w:sz="8" w:space="0" w:color="auto"/>
              <w:left w:val="single" w:sz="8" w:space="0" w:color="auto"/>
              <w:bottom w:val="single" w:sz="8" w:space="0" w:color="auto"/>
              <w:right w:val="nil"/>
            </w:tcBorders>
            <w:shd w:val="clear" w:color="000000" w:fill="FFFFFF"/>
            <w:vAlign w:val="center"/>
            <w:hideMark/>
          </w:tcPr>
          <w:p w:rsidR="00E245A1" w:rsidRPr="002C5613" w:rsidRDefault="00E245A1" w:rsidP="00E245A1">
            <w:pPr>
              <w:ind w:firstLine="0"/>
              <w:jc w:val="center"/>
              <w:rPr>
                <w:rFonts w:eastAsia="Times New Roman" w:cs="Times New Roman"/>
                <w:color w:val="000000"/>
                <w:lang w:eastAsia="ru-RU"/>
              </w:rPr>
            </w:pPr>
            <w:r w:rsidRPr="002C5613">
              <w:rPr>
                <w:rFonts w:eastAsia="Times New Roman" w:cs="Times New Roman"/>
                <w:color w:val="000000"/>
                <w:sz w:val="22"/>
                <w:lang w:eastAsia="ru-RU"/>
              </w:rPr>
              <w:t>0,0135</w:t>
            </w:r>
          </w:p>
        </w:tc>
        <w:tc>
          <w:tcPr>
            <w:tcW w:w="517" w:type="pct"/>
            <w:tcBorders>
              <w:top w:val="single" w:sz="8" w:space="0" w:color="auto"/>
              <w:left w:val="single" w:sz="8" w:space="0" w:color="auto"/>
              <w:bottom w:val="single" w:sz="8" w:space="0" w:color="auto"/>
              <w:right w:val="nil"/>
            </w:tcBorders>
            <w:shd w:val="clear" w:color="000000" w:fill="FFFFFF"/>
            <w:vAlign w:val="center"/>
            <w:hideMark/>
          </w:tcPr>
          <w:p w:rsidR="00E245A1" w:rsidRPr="002C5613" w:rsidRDefault="00E245A1" w:rsidP="00E245A1">
            <w:pPr>
              <w:ind w:firstLine="0"/>
              <w:jc w:val="center"/>
              <w:rPr>
                <w:rFonts w:eastAsia="Times New Roman" w:cs="Times New Roman"/>
                <w:color w:val="000000"/>
                <w:lang w:eastAsia="ru-RU"/>
              </w:rPr>
            </w:pPr>
            <w:r w:rsidRPr="002C5613">
              <w:rPr>
                <w:rFonts w:eastAsia="Times New Roman" w:cs="Times New Roman"/>
                <w:color w:val="000000"/>
                <w:sz w:val="22"/>
                <w:lang w:eastAsia="ru-RU"/>
              </w:rPr>
              <w:t>0,0135</w:t>
            </w:r>
          </w:p>
        </w:tc>
        <w:tc>
          <w:tcPr>
            <w:tcW w:w="517" w:type="pct"/>
            <w:tcBorders>
              <w:top w:val="single" w:sz="8" w:space="0" w:color="auto"/>
              <w:left w:val="single" w:sz="8" w:space="0" w:color="auto"/>
              <w:bottom w:val="single" w:sz="8" w:space="0" w:color="auto"/>
              <w:right w:val="nil"/>
            </w:tcBorders>
            <w:shd w:val="clear" w:color="000000" w:fill="FFFFFF"/>
            <w:vAlign w:val="center"/>
            <w:hideMark/>
          </w:tcPr>
          <w:p w:rsidR="00E245A1" w:rsidRPr="002C5613" w:rsidRDefault="00E245A1" w:rsidP="00E245A1">
            <w:pPr>
              <w:ind w:firstLine="0"/>
              <w:jc w:val="center"/>
              <w:rPr>
                <w:rFonts w:eastAsia="Times New Roman" w:cs="Times New Roman"/>
                <w:color w:val="000000"/>
                <w:lang w:eastAsia="ru-RU"/>
              </w:rPr>
            </w:pPr>
            <w:r w:rsidRPr="002C5613">
              <w:rPr>
                <w:rFonts w:eastAsia="Times New Roman" w:cs="Times New Roman"/>
                <w:color w:val="000000"/>
                <w:sz w:val="22"/>
                <w:lang w:eastAsia="ru-RU"/>
              </w:rPr>
              <w:t>0,0135</w:t>
            </w:r>
          </w:p>
        </w:tc>
        <w:tc>
          <w:tcPr>
            <w:tcW w:w="517" w:type="pct"/>
            <w:tcBorders>
              <w:top w:val="single" w:sz="8" w:space="0" w:color="auto"/>
              <w:left w:val="single" w:sz="8" w:space="0" w:color="auto"/>
              <w:bottom w:val="single" w:sz="8" w:space="0" w:color="auto"/>
              <w:right w:val="nil"/>
            </w:tcBorders>
            <w:shd w:val="clear" w:color="000000" w:fill="FFFFFF"/>
            <w:vAlign w:val="center"/>
            <w:hideMark/>
          </w:tcPr>
          <w:p w:rsidR="00E245A1" w:rsidRPr="002C5613" w:rsidRDefault="00E245A1" w:rsidP="00E245A1">
            <w:pPr>
              <w:ind w:firstLine="0"/>
              <w:jc w:val="center"/>
              <w:rPr>
                <w:rFonts w:eastAsia="Times New Roman" w:cs="Times New Roman"/>
                <w:color w:val="000000"/>
                <w:lang w:eastAsia="ru-RU"/>
              </w:rPr>
            </w:pPr>
            <w:r w:rsidRPr="002C5613">
              <w:rPr>
                <w:rFonts w:eastAsia="Times New Roman" w:cs="Times New Roman"/>
                <w:color w:val="000000"/>
                <w:sz w:val="22"/>
                <w:lang w:eastAsia="ru-RU"/>
              </w:rPr>
              <w:t>0,0135</w:t>
            </w:r>
          </w:p>
        </w:tc>
        <w:tc>
          <w:tcPr>
            <w:tcW w:w="517"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E245A1" w:rsidRPr="00E245A1" w:rsidRDefault="00E245A1" w:rsidP="00E245A1">
            <w:pPr>
              <w:ind w:firstLine="0"/>
              <w:jc w:val="center"/>
              <w:rPr>
                <w:rFonts w:eastAsia="Times New Roman" w:cs="Times New Roman"/>
                <w:color w:val="000000"/>
                <w:lang w:eastAsia="ru-RU"/>
              </w:rPr>
            </w:pPr>
            <w:r w:rsidRPr="002C5613">
              <w:rPr>
                <w:rFonts w:eastAsia="Times New Roman" w:cs="Times New Roman"/>
                <w:color w:val="000000"/>
                <w:sz w:val="22"/>
                <w:lang w:eastAsia="ru-RU"/>
              </w:rPr>
              <w:t>0,0135</w:t>
            </w:r>
          </w:p>
        </w:tc>
      </w:tr>
    </w:tbl>
    <w:p w:rsidR="00E245A1" w:rsidRPr="00412E40" w:rsidRDefault="00E245A1" w:rsidP="00E245A1">
      <w:pPr>
        <w:ind w:firstLine="0"/>
        <w:jc w:val="center"/>
        <w:rPr>
          <w:rFonts w:cs="Times New Roman"/>
          <w:sz w:val="16"/>
          <w:szCs w:val="16"/>
        </w:rPr>
      </w:pPr>
    </w:p>
    <w:p w:rsidR="00E245A1" w:rsidRDefault="00E245A1" w:rsidP="00E245A1">
      <w:pPr>
        <w:ind w:firstLine="0"/>
        <w:jc w:val="center"/>
        <w:rPr>
          <w:rFonts w:cs="Times New Roman"/>
          <w:szCs w:val="24"/>
        </w:rPr>
      </w:pPr>
      <w:r w:rsidRPr="00E245A1">
        <w:rPr>
          <w:rFonts w:cs="Times New Roman"/>
          <w:noProof/>
          <w:szCs w:val="24"/>
          <w:bdr w:val="single" w:sz="4" w:space="0" w:color="auto"/>
          <w:lang w:eastAsia="ru-RU"/>
        </w:rPr>
        <w:drawing>
          <wp:inline distT="0" distB="0" distL="0" distR="0" wp14:anchorId="686A9FB7" wp14:editId="5D7E14A2">
            <wp:extent cx="4143517" cy="2922398"/>
            <wp:effectExtent l="19050" t="0" r="9383" b="0"/>
            <wp:docPr id="72" name="Рисунок 26" descr="D:\Программы\Мои документы\Мои рисунк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Программы\Мои документы\Мои рисунки\1.JPG"/>
                    <pic:cNvPicPr>
                      <a:picLocks noChangeAspect="1" noChangeArrowheads="1"/>
                    </pic:cNvPicPr>
                  </pic:nvPicPr>
                  <pic:blipFill>
                    <a:blip r:embed="rId39"/>
                    <a:srcRect l="1150" r="54041" b="54971"/>
                    <a:stretch>
                      <a:fillRect/>
                    </a:stretch>
                  </pic:blipFill>
                  <pic:spPr bwMode="auto">
                    <a:xfrm>
                      <a:off x="0" y="0"/>
                      <a:ext cx="4152483" cy="2928722"/>
                    </a:xfrm>
                    <a:prstGeom prst="rect">
                      <a:avLst/>
                    </a:prstGeom>
                    <a:noFill/>
                    <a:ln w="9525">
                      <a:noFill/>
                      <a:miter lim="800000"/>
                      <a:headEnd/>
                      <a:tailEnd/>
                    </a:ln>
                  </pic:spPr>
                </pic:pic>
              </a:graphicData>
            </a:graphic>
          </wp:inline>
        </w:drawing>
      </w:r>
    </w:p>
    <w:p w:rsidR="00E245A1" w:rsidRPr="00412E40" w:rsidRDefault="00E245A1" w:rsidP="00E245A1">
      <w:pPr>
        <w:ind w:firstLine="0"/>
        <w:jc w:val="center"/>
        <w:rPr>
          <w:rFonts w:cs="Times New Roman"/>
          <w:sz w:val="16"/>
          <w:szCs w:val="16"/>
        </w:rPr>
      </w:pPr>
    </w:p>
    <w:p w:rsidR="00E245A1" w:rsidRPr="00E245A1" w:rsidRDefault="00E245A1" w:rsidP="00E245A1">
      <w:pPr>
        <w:ind w:firstLine="0"/>
        <w:jc w:val="center"/>
        <w:rPr>
          <w:rFonts w:cs="Times New Roman"/>
          <w:szCs w:val="24"/>
        </w:rPr>
      </w:pPr>
      <w:r w:rsidRPr="00DD4A8E">
        <w:rPr>
          <w:rFonts w:cs="Times New Roman"/>
          <w:szCs w:val="24"/>
          <w:highlight w:val="yellow"/>
        </w:rPr>
        <w:t xml:space="preserve">Рисунок </w:t>
      </w:r>
      <w:r w:rsidR="00D74910" w:rsidRPr="00DD4A8E">
        <w:rPr>
          <w:highlight w:val="yellow"/>
        </w:rPr>
        <w:t>2.3.а</w:t>
      </w:r>
      <w:r w:rsidRPr="00DD4A8E">
        <w:rPr>
          <w:rFonts w:cs="Times New Roman"/>
          <w:szCs w:val="24"/>
          <w:highlight w:val="yellow"/>
        </w:rPr>
        <w:t>. Удельные расходы тепловой энергии на отопление (вентиляцию) для вновь возводимых зданий</w:t>
      </w:r>
    </w:p>
    <w:p w:rsidR="00E245A1" w:rsidRPr="00412E40" w:rsidRDefault="00E245A1" w:rsidP="00E245A1">
      <w:pPr>
        <w:ind w:firstLine="0"/>
        <w:jc w:val="center"/>
        <w:rPr>
          <w:rFonts w:cs="Times New Roman"/>
          <w:sz w:val="16"/>
          <w:szCs w:val="16"/>
        </w:rPr>
      </w:pPr>
    </w:p>
    <w:p w:rsidR="00E245A1" w:rsidRDefault="00E245A1" w:rsidP="00E245A1">
      <w:pPr>
        <w:ind w:firstLine="0"/>
        <w:jc w:val="center"/>
        <w:rPr>
          <w:rFonts w:cs="Times New Roman"/>
          <w:szCs w:val="24"/>
        </w:rPr>
      </w:pPr>
      <w:r w:rsidRPr="00E245A1">
        <w:rPr>
          <w:rFonts w:cs="Times New Roman"/>
          <w:noProof/>
          <w:szCs w:val="24"/>
          <w:bdr w:val="single" w:sz="4" w:space="0" w:color="auto"/>
          <w:lang w:eastAsia="ru-RU"/>
        </w:rPr>
        <w:drawing>
          <wp:inline distT="0" distB="0" distL="0" distR="0" wp14:anchorId="48EA6CEF" wp14:editId="6461DDBF">
            <wp:extent cx="4180811" cy="2902688"/>
            <wp:effectExtent l="19050" t="0" r="0" b="0"/>
            <wp:docPr id="73" name="Рисунок 27" descr="D:\Программы\Мои документы\Мои рисунк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Программы\Мои документы\Мои рисунки\2.JPG"/>
                    <pic:cNvPicPr>
                      <a:picLocks noChangeAspect="1" noChangeArrowheads="1"/>
                    </pic:cNvPicPr>
                  </pic:nvPicPr>
                  <pic:blipFill>
                    <a:blip r:embed="rId40"/>
                    <a:srcRect l="1473" t="958" r="54325" b="55440"/>
                    <a:stretch>
                      <a:fillRect/>
                    </a:stretch>
                  </pic:blipFill>
                  <pic:spPr bwMode="auto">
                    <a:xfrm>
                      <a:off x="0" y="0"/>
                      <a:ext cx="4180811" cy="2902688"/>
                    </a:xfrm>
                    <a:prstGeom prst="rect">
                      <a:avLst/>
                    </a:prstGeom>
                    <a:noFill/>
                    <a:ln w="9525">
                      <a:noFill/>
                      <a:miter lim="800000"/>
                      <a:headEnd/>
                      <a:tailEnd/>
                    </a:ln>
                  </pic:spPr>
                </pic:pic>
              </a:graphicData>
            </a:graphic>
          </wp:inline>
        </w:drawing>
      </w:r>
    </w:p>
    <w:p w:rsidR="00E245A1" w:rsidRPr="00412E40" w:rsidRDefault="00E245A1" w:rsidP="00E245A1">
      <w:pPr>
        <w:ind w:firstLine="0"/>
        <w:jc w:val="center"/>
        <w:rPr>
          <w:rFonts w:cs="Times New Roman"/>
          <w:sz w:val="16"/>
          <w:szCs w:val="16"/>
        </w:rPr>
      </w:pPr>
    </w:p>
    <w:p w:rsidR="00E245A1" w:rsidRDefault="00E245A1" w:rsidP="00E245A1">
      <w:pPr>
        <w:ind w:firstLine="0"/>
        <w:jc w:val="center"/>
        <w:rPr>
          <w:rFonts w:cs="Times New Roman"/>
          <w:szCs w:val="24"/>
        </w:rPr>
      </w:pPr>
      <w:r w:rsidRPr="00DD4A8E">
        <w:rPr>
          <w:rFonts w:cs="Times New Roman"/>
          <w:szCs w:val="24"/>
          <w:highlight w:val="yellow"/>
        </w:rPr>
        <w:t xml:space="preserve">Рисунок </w:t>
      </w:r>
      <w:r w:rsidR="00D74910" w:rsidRPr="00DD4A8E">
        <w:rPr>
          <w:highlight w:val="yellow"/>
        </w:rPr>
        <w:t>2.3.б</w:t>
      </w:r>
      <w:r w:rsidRPr="00DD4A8E">
        <w:rPr>
          <w:rFonts w:cs="Times New Roman"/>
          <w:szCs w:val="24"/>
          <w:highlight w:val="yellow"/>
        </w:rPr>
        <w:t>. Удельные расходы тепловой энергии на отопление (вентиляцию) для реконструируемых зданий</w:t>
      </w:r>
    </w:p>
    <w:p w:rsidR="00E245A1" w:rsidRDefault="00E245A1" w:rsidP="00656723">
      <w:pPr>
        <w:ind w:firstLine="0"/>
        <w:rPr>
          <w:rFonts w:cs="Times New Roman"/>
          <w:szCs w:val="24"/>
        </w:rPr>
      </w:pPr>
    </w:p>
    <w:p w:rsidR="00E245A1" w:rsidRPr="00E245A1" w:rsidRDefault="00E245A1" w:rsidP="00412E40">
      <w:r w:rsidRPr="00E245A1">
        <w:t>При проведении расчетов так же были учтены требования к энергетической эффективности объектов теплопотребления, указанные в Постановлении Правительства РФ от 25.01.2011 №18 "Об утверждении Правил установления требований энергетической эффективности для зданий, строений, сооружений и требований к правилам определения класса энергетической эффективности многоквартирных домов" и Федеральном законе от 23.11.2009 № 261-ФЗ «</w:t>
      </w:r>
      <w:proofErr w:type="spellStart"/>
      <w:r w:rsidRPr="00E245A1">
        <w:t>Обэнергосбережении</w:t>
      </w:r>
      <w:proofErr w:type="spellEnd"/>
      <w:r w:rsidRPr="00E245A1">
        <w:t xml:space="preserve"> и о повышении энергетической эффективности и о внесении изменений в отдельные законодательные акты Российской Федерации»). Прогнозы удельных расходов тепловой энергии на горячее водоснабжение, рассчитанные с учетом данных требований представлены в таблице </w:t>
      </w:r>
      <w:r w:rsidR="00D74910">
        <w:t>2.3.г</w:t>
      </w:r>
      <w:r w:rsidRPr="00E245A1">
        <w:t xml:space="preserve">. График изменения удельных расходов тепловой энергии на горячее водоснабжение для домов всех форм собственности представлен на рисунке </w:t>
      </w:r>
      <w:r w:rsidR="00D74910">
        <w:t>2.3.в</w:t>
      </w:r>
      <w:r w:rsidRPr="00E245A1">
        <w:t>.</w:t>
      </w:r>
    </w:p>
    <w:p w:rsidR="00E245A1" w:rsidRDefault="00E245A1" w:rsidP="00E245A1"/>
    <w:p w:rsidR="00E245A1" w:rsidRDefault="00E245A1" w:rsidP="00E245A1">
      <w:pPr>
        <w:ind w:firstLine="0"/>
        <w:jc w:val="center"/>
      </w:pPr>
      <w:r w:rsidRPr="00E245A1">
        <w:t xml:space="preserve">Таблица </w:t>
      </w:r>
      <w:r w:rsidR="00D74910">
        <w:t>2.3.г</w:t>
      </w:r>
      <w:r w:rsidRPr="00E245A1">
        <w:t>. Прогнозы перспективных удельных расходов тепловой энергии на горячее водоснабжение</w:t>
      </w:r>
    </w:p>
    <w:p w:rsidR="00E245A1" w:rsidRDefault="00E245A1" w:rsidP="00E245A1">
      <w:pPr>
        <w:ind w:firstLine="0"/>
        <w:jc w:val="center"/>
      </w:pPr>
    </w:p>
    <w:tbl>
      <w:tblPr>
        <w:tblW w:w="5000" w:type="pct"/>
        <w:tblCellMar>
          <w:left w:w="28" w:type="dxa"/>
          <w:right w:w="28" w:type="dxa"/>
        </w:tblCellMar>
        <w:tblLook w:val="04A0" w:firstRow="1" w:lastRow="0" w:firstColumn="1" w:lastColumn="0" w:noHBand="0" w:noVBand="1"/>
      </w:tblPr>
      <w:tblGrid>
        <w:gridCol w:w="1959"/>
        <w:gridCol w:w="1109"/>
        <w:gridCol w:w="1049"/>
        <w:gridCol w:w="1049"/>
        <w:gridCol w:w="1049"/>
        <w:gridCol w:w="1049"/>
        <w:gridCol w:w="1049"/>
        <w:gridCol w:w="1065"/>
        <w:gridCol w:w="1068"/>
      </w:tblGrid>
      <w:tr w:rsidR="00E245A1" w:rsidRPr="00E245A1" w:rsidTr="00E245A1">
        <w:trPr>
          <w:trHeight w:val="20"/>
        </w:trPr>
        <w:tc>
          <w:tcPr>
            <w:tcW w:w="938"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E245A1" w:rsidRPr="00E245A1" w:rsidRDefault="00E245A1" w:rsidP="00E245A1">
            <w:pPr>
              <w:ind w:firstLine="0"/>
              <w:jc w:val="center"/>
              <w:rPr>
                <w:rFonts w:eastAsia="Times New Roman" w:cs="Times New Roman"/>
                <w:b/>
                <w:bCs/>
                <w:color w:val="000000"/>
                <w:lang w:eastAsia="ru-RU"/>
              </w:rPr>
            </w:pPr>
            <w:r w:rsidRPr="00E245A1">
              <w:rPr>
                <w:rFonts w:eastAsia="Times New Roman" w:cs="Times New Roman"/>
                <w:b/>
                <w:bCs/>
                <w:color w:val="000000"/>
                <w:sz w:val="22"/>
                <w:lang w:eastAsia="ru-RU"/>
              </w:rPr>
              <w:t>Наименование</w:t>
            </w:r>
          </w:p>
        </w:tc>
        <w:tc>
          <w:tcPr>
            <w:tcW w:w="531"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E245A1" w:rsidRPr="00E245A1" w:rsidRDefault="00E245A1" w:rsidP="00E245A1">
            <w:pPr>
              <w:ind w:firstLine="0"/>
              <w:jc w:val="center"/>
              <w:rPr>
                <w:rFonts w:eastAsia="Times New Roman" w:cs="Times New Roman"/>
                <w:b/>
                <w:bCs/>
                <w:color w:val="000000"/>
                <w:lang w:eastAsia="ru-RU"/>
              </w:rPr>
            </w:pPr>
            <w:proofErr w:type="spellStart"/>
            <w:r w:rsidRPr="00E245A1">
              <w:rPr>
                <w:rFonts w:eastAsia="Times New Roman" w:cs="Times New Roman"/>
                <w:b/>
                <w:bCs/>
                <w:color w:val="000000"/>
                <w:sz w:val="22"/>
                <w:lang w:eastAsia="ru-RU"/>
              </w:rPr>
              <w:t>Разм-ть</w:t>
            </w:r>
            <w:proofErr w:type="spellEnd"/>
          </w:p>
        </w:tc>
        <w:tc>
          <w:tcPr>
            <w:tcW w:w="3531" w:type="pct"/>
            <w:gridSpan w:val="7"/>
            <w:tcBorders>
              <w:top w:val="single" w:sz="8" w:space="0" w:color="auto"/>
              <w:left w:val="nil"/>
              <w:bottom w:val="single" w:sz="8" w:space="0" w:color="auto"/>
              <w:right w:val="single" w:sz="8" w:space="0" w:color="000000"/>
            </w:tcBorders>
            <w:shd w:val="clear" w:color="000000" w:fill="FFFFFF"/>
            <w:vAlign w:val="center"/>
            <w:hideMark/>
          </w:tcPr>
          <w:p w:rsidR="00E245A1" w:rsidRPr="00E245A1" w:rsidRDefault="00E245A1" w:rsidP="00E245A1">
            <w:pPr>
              <w:ind w:firstLine="0"/>
              <w:jc w:val="center"/>
              <w:rPr>
                <w:rFonts w:eastAsia="Times New Roman" w:cs="Times New Roman"/>
                <w:b/>
                <w:bCs/>
                <w:color w:val="000000"/>
                <w:lang w:eastAsia="ru-RU"/>
              </w:rPr>
            </w:pPr>
            <w:r w:rsidRPr="00E245A1">
              <w:rPr>
                <w:rFonts w:eastAsia="Times New Roman" w:cs="Times New Roman"/>
                <w:b/>
                <w:bCs/>
                <w:color w:val="000000"/>
                <w:sz w:val="22"/>
                <w:lang w:eastAsia="ru-RU"/>
              </w:rPr>
              <w:t>Расчетный срок</w:t>
            </w:r>
          </w:p>
        </w:tc>
      </w:tr>
      <w:tr w:rsidR="002C5613" w:rsidRPr="00E245A1" w:rsidTr="002C5613">
        <w:trPr>
          <w:trHeight w:val="20"/>
        </w:trPr>
        <w:tc>
          <w:tcPr>
            <w:tcW w:w="938" w:type="pct"/>
            <w:vMerge/>
            <w:tcBorders>
              <w:top w:val="single" w:sz="8" w:space="0" w:color="auto"/>
              <w:left w:val="single" w:sz="8" w:space="0" w:color="auto"/>
              <w:bottom w:val="single" w:sz="8" w:space="0" w:color="000000"/>
              <w:right w:val="single" w:sz="8" w:space="0" w:color="auto"/>
            </w:tcBorders>
            <w:vAlign w:val="center"/>
            <w:hideMark/>
          </w:tcPr>
          <w:p w:rsidR="002C5613" w:rsidRPr="00E245A1" w:rsidRDefault="002C5613" w:rsidP="002C5613">
            <w:pPr>
              <w:ind w:firstLine="0"/>
              <w:jc w:val="left"/>
              <w:rPr>
                <w:rFonts w:eastAsia="Times New Roman" w:cs="Times New Roman"/>
                <w:b/>
                <w:bCs/>
                <w:color w:val="000000"/>
                <w:lang w:eastAsia="ru-RU"/>
              </w:rPr>
            </w:pPr>
          </w:p>
        </w:tc>
        <w:tc>
          <w:tcPr>
            <w:tcW w:w="531" w:type="pct"/>
            <w:vMerge/>
            <w:tcBorders>
              <w:top w:val="single" w:sz="8" w:space="0" w:color="auto"/>
              <w:left w:val="single" w:sz="8" w:space="0" w:color="auto"/>
              <w:bottom w:val="single" w:sz="8" w:space="0" w:color="000000"/>
              <w:right w:val="single" w:sz="8" w:space="0" w:color="auto"/>
            </w:tcBorders>
            <w:vAlign w:val="center"/>
            <w:hideMark/>
          </w:tcPr>
          <w:p w:rsidR="002C5613" w:rsidRPr="00E245A1" w:rsidRDefault="002C5613" w:rsidP="002C5613">
            <w:pPr>
              <w:ind w:firstLine="0"/>
              <w:jc w:val="left"/>
              <w:rPr>
                <w:rFonts w:eastAsia="Times New Roman" w:cs="Times New Roman"/>
                <w:b/>
                <w:bCs/>
                <w:color w:val="000000"/>
                <w:lang w:eastAsia="ru-RU"/>
              </w:rPr>
            </w:pPr>
          </w:p>
        </w:tc>
        <w:tc>
          <w:tcPr>
            <w:tcW w:w="502" w:type="pct"/>
            <w:tcBorders>
              <w:top w:val="nil"/>
              <w:left w:val="nil"/>
              <w:bottom w:val="nil"/>
              <w:right w:val="nil"/>
            </w:tcBorders>
            <w:shd w:val="clear" w:color="000000" w:fill="FFFFFF"/>
            <w:vAlign w:val="center"/>
            <w:hideMark/>
          </w:tcPr>
          <w:p w:rsidR="002C5613" w:rsidRPr="002C5613" w:rsidRDefault="002C5613" w:rsidP="002C5613">
            <w:pPr>
              <w:ind w:firstLine="0"/>
              <w:jc w:val="center"/>
              <w:rPr>
                <w:rFonts w:eastAsia="Times New Roman" w:cs="Times New Roman"/>
                <w:b/>
                <w:bCs/>
                <w:color w:val="000000"/>
                <w:lang w:eastAsia="ru-RU"/>
              </w:rPr>
            </w:pPr>
            <w:r w:rsidRPr="002C5613">
              <w:rPr>
                <w:rFonts w:eastAsia="Times New Roman" w:cs="Times New Roman"/>
                <w:b/>
                <w:bCs/>
                <w:color w:val="000000"/>
                <w:sz w:val="22"/>
                <w:lang w:eastAsia="ru-RU"/>
              </w:rPr>
              <w:t>2019</w:t>
            </w:r>
          </w:p>
        </w:tc>
        <w:tc>
          <w:tcPr>
            <w:tcW w:w="502" w:type="pct"/>
            <w:tcBorders>
              <w:top w:val="nil"/>
              <w:left w:val="single" w:sz="8" w:space="0" w:color="auto"/>
              <w:bottom w:val="nil"/>
              <w:right w:val="nil"/>
            </w:tcBorders>
            <w:shd w:val="clear" w:color="000000" w:fill="FFFFFF"/>
            <w:vAlign w:val="center"/>
            <w:hideMark/>
          </w:tcPr>
          <w:p w:rsidR="002C5613" w:rsidRPr="002C5613" w:rsidRDefault="002C5613" w:rsidP="002C5613">
            <w:pPr>
              <w:ind w:firstLine="0"/>
              <w:jc w:val="center"/>
              <w:rPr>
                <w:rFonts w:eastAsia="Times New Roman" w:cs="Times New Roman"/>
                <w:b/>
                <w:bCs/>
                <w:color w:val="000000"/>
                <w:lang w:eastAsia="ru-RU"/>
              </w:rPr>
            </w:pPr>
            <w:r w:rsidRPr="002C5613">
              <w:rPr>
                <w:rFonts w:eastAsia="Times New Roman" w:cs="Times New Roman"/>
                <w:b/>
                <w:bCs/>
                <w:color w:val="000000"/>
                <w:sz w:val="22"/>
                <w:lang w:eastAsia="ru-RU"/>
              </w:rPr>
              <w:t>2020</w:t>
            </w:r>
          </w:p>
        </w:tc>
        <w:tc>
          <w:tcPr>
            <w:tcW w:w="502" w:type="pct"/>
            <w:tcBorders>
              <w:top w:val="nil"/>
              <w:left w:val="single" w:sz="8" w:space="0" w:color="auto"/>
              <w:bottom w:val="nil"/>
              <w:right w:val="nil"/>
            </w:tcBorders>
            <w:shd w:val="clear" w:color="000000" w:fill="FFFFFF"/>
            <w:vAlign w:val="center"/>
            <w:hideMark/>
          </w:tcPr>
          <w:p w:rsidR="002C5613" w:rsidRPr="002C5613" w:rsidRDefault="002C5613" w:rsidP="002C5613">
            <w:pPr>
              <w:ind w:firstLine="0"/>
              <w:jc w:val="center"/>
              <w:rPr>
                <w:rFonts w:eastAsia="Times New Roman" w:cs="Times New Roman"/>
                <w:b/>
                <w:bCs/>
                <w:color w:val="000000"/>
                <w:lang w:eastAsia="ru-RU"/>
              </w:rPr>
            </w:pPr>
            <w:r w:rsidRPr="002C5613">
              <w:rPr>
                <w:rFonts w:eastAsia="Times New Roman" w:cs="Times New Roman"/>
                <w:b/>
                <w:bCs/>
                <w:color w:val="000000"/>
                <w:sz w:val="22"/>
                <w:lang w:eastAsia="ru-RU"/>
              </w:rPr>
              <w:t>2021</w:t>
            </w:r>
          </w:p>
        </w:tc>
        <w:tc>
          <w:tcPr>
            <w:tcW w:w="502" w:type="pct"/>
            <w:tcBorders>
              <w:top w:val="nil"/>
              <w:left w:val="single" w:sz="8" w:space="0" w:color="auto"/>
              <w:bottom w:val="nil"/>
              <w:right w:val="nil"/>
            </w:tcBorders>
            <w:shd w:val="clear" w:color="000000" w:fill="FFFFFF"/>
            <w:vAlign w:val="center"/>
            <w:hideMark/>
          </w:tcPr>
          <w:p w:rsidR="002C5613" w:rsidRPr="002C5613" w:rsidRDefault="002C5613" w:rsidP="002C5613">
            <w:pPr>
              <w:ind w:firstLine="0"/>
              <w:jc w:val="center"/>
              <w:rPr>
                <w:rFonts w:eastAsia="Times New Roman" w:cs="Times New Roman"/>
                <w:b/>
                <w:bCs/>
                <w:color w:val="000000"/>
                <w:lang w:eastAsia="ru-RU"/>
              </w:rPr>
            </w:pPr>
            <w:r w:rsidRPr="002C5613">
              <w:rPr>
                <w:rFonts w:eastAsia="Times New Roman" w:cs="Times New Roman"/>
                <w:b/>
                <w:bCs/>
                <w:color w:val="000000"/>
                <w:sz w:val="22"/>
                <w:lang w:eastAsia="ru-RU"/>
              </w:rPr>
              <w:t>2022</w:t>
            </w:r>
          </w:p>
        </w:tc>
        <w:tc>
          <w:tcPr>
            <w:tcW w:w="502" w:type="pct"/>
            <w:tcBorders>
              <w:top w:val="nil"/>
              <w:left w:val="single" w:sz="8" w:space="0" w:color="auto"/>
              <w:bottom w:val="nil"/>
              <w:right w:val="nil"/>
            </w:tcBorders>
            <w:shd w:val="clear" w:color="000000" w:fill="FFFFFF"/>
            <w:vAlign w:val="center"/>
            <w:hideMark/>
          </w:tcPr>
          <w:p w:rsidR="002C5613" w:rsidRPr="002C5613" w:rsidRDefault="002C5613" w:rsidP="002C5613">
            <w:pPr>
              <w:ind w:firstLine="0"/>
              <w:jc w:val="center"/>
              <w:rPr>
                <w:rFonts w:eastAsia="Times New Roman" w:cs="Times New Roman"/>
                <w:b/>
                <w:bCs/>
                <w:color w:val="000000"/>
                <w:lang w:eastAsia="ru-RU"/>
              </w:rPr>
            </w:pPr>
            <w:r w:rsidRPr="002C5613">
              <w:rPr>
                <w:rFonts w:eastAsia="Times New Roman" w:cs="Times New Roman"/>
                <w:b/>
                <w:bCs/>
                <w:color w:val="000000"/>
                <w:sz w:val="22"/>
                <w:lang w:eastAsia="ru-RU"/>
              </w:rPr>
              <w:t>2023</w:t>
            </w:r>
          </w:p>
        </w:tc>
        <w:tc>
          <w:tcPr>
            <w:tcW w:w="510" w:type="pct"/>
            <w:tcBorders>
              <w:top w:val="nil"/>
              <w:left w:val="single" w:sz="8" w:space="0" w:color="auto"/>
              <w:bottom w:val="nil"/>
              <w:right w:val="nil"/>
            </w:tcBorders>
            <w:shd w:val="clear" w:color="000000" w:fill="FFFFFF"/>
            <w:vAlign w:val="center"/>
            <w:hideMark/>
          </w:tcPr>
          <w:p w:rsidR="002C5613" w:rsidRPr="002C5613" w:rsidRDefault="002C5613" w:rsidP="002C5613">
            <w:pPr>
              <w:ind w:firstLine="0"/>
              <w:jc w:val="center"/>
              <w:rPr>
                <w:rFonts w:eastAsia="Times New Roman" w:cs="Times New Roman"/>
                <w:b/>
                <w:bCs/>
                <w:color w:val="000000"/>
                <w:lang w:eastAsia="ru-RU"/>
              </w:rPr>
            </w:pPr>
            <w:r w:rsidRPr="002C5613">
              <w:rPr>
                <w:rFonts w:eastAsia="Times New Roman" w:cs="Times New Roman"/>
                <w:b/>
                <w:bCs/>
                <w:color w:val="000000"/>
                <w:sz w:val="22"/>
                <w:lang w:eastAsia="ru-RU"/>
              </w:rPr>
              <w:t>2024</w:t>
            </w:r>
          </w:p>
        </w:tc>
        <w:tc>
          <w:tcPr>
            <w:tcW w:w="511" w:type="pct"/>
            <w:tcBorders>
              <w:top w:val="nil"/>
              <w:left w:val="single" w:sz="8" w:space="0" w:color="auto"/>
              <w:bottom w:val="nil"/>
              <w:right w:val="single" w:sz="8" w:space="0" w:color="auto"/>
            </w:tcBorders>
            <w:shd w:val="clear" w:color="000000" w:fill="FFFFFF"/>
            <w:vAlign w:val="center"/>
            <w:hideMark/>
          </w:tcPr>
          <w:p w:rsidR="002C5613" w:rsidRPr="002C5613" w:rsidRDefault="002C5613" w:rsidP="002C5613">
            <w:pPr>
              <w:ind w:firstLine="0"/>
              <w:jc w:val="center"/>
              <w:rPr>
                <w:rFonts w:eastAsia="Times New Roman" w:cs="Times New Roman"/>
                <w:b/>
                <w:bCs/>
                <w:color w:val="000000"/>
                <w:lang w:eastAsia="ru-RU"/>
              </w:rPr>
            </w:pPr>
            <w:r w:rsidRPr="002C5613">
              <w:rPr>
                <w:rFonts w:eastAsia="Times New Roman" w:cs="Times New Roman"/>
                <w:b/>
                <w:bCs/>
                <w:color w:val="000000"/>
                <w:sz w:val="22"/>
                <w:lang w:eastAsia="ru-RU"/>
              </w:rPr>
              <w:t>2025</w:t>
            </w:r>
            <w:r w:rsidRPr="002C5613">
              <w:rPr>
                <w:rFonts w:eastAsia="Times New Roman" w:cs="Times New Roman"/>
                <w:color w:val="000000"/>
                <w:sz w:val="22"/>
                <w:lang w:eastAsia="ru-RU"/>
              </w:rPr>
              <w:t xml:space="preserve">- </w:t>
            </w:r>
            <w:r w:rsidRPr="002C5613">
              <w:rPr>
                <w:rFonts w:eastAsia="Times New Roman" w:cs="Times New Roman"/>
                <w:b/>
                <w:bCs/>
                <w:color w:val="000000"/>
                <w:sz w:val="22"/>
                <w:lang w:eastAsia="ru-RU"/>
              </w:rPr>
              <w:t>2034</w:t>
            </w:r>
          </w:p>
        </w:tc>
      </w:tr>
      <w:tr w:rsidR="00E245A1" w:rsidRPr="00E245A1" w:rsidTr="002C5613">
        <w:trPr>
          <w:trHeight w:val="20"/>
        </w:trPr>
        <w:tc>
          <w:tcPr>
            <w:tcW w:w="938" w:type="pct"/>
            <w:tcBorders>
              <w:top w:val="nil"/>
              <w:left w:val="single" w:sz="8" w:space="0" w:color="auto"/>
              <w:bottom w:val="single" w:sz="8" w:space="0" w:color="auto"/>
              <w:right w:val="nil"/>
            </w:tcBorders>
            <w:shd w:val="clear" w:color="000000" w:fill="FFFFFF"/>
            <w:vAlign w:val="center"/>
            <w:hideMark/>
          </w:tcPr>
          <w:p w:rsidR="00E245A1" w:rsidRPr="002C5613" w:rsidRDefault="00E245A1" w:rsidP="00E245A1">
            <w:pPr>
              <w:ind w:firstLine="0"/>
              <w:jc w:val="center"/>
              <w:rPr>
                <w:rFonts w:eastAsia="Times New Roman" w:cs="Times New Roman"/>
                <w:color w:val="000000"/>
                <w:lang w:eastAsia="ru-RU"/>
              </w:rPr>
            </w:pPr>
            <w:r w:rsidRPr="002C5613">
              <w:rPr>
                <w:rFonts w:eastAsia="Times New Roman" w:cs="Times New Roman"/>
                <w:color w:val="000000"/>
                <w:sz w:val="22"/>
                <w:lang w:eastAsia="ru-RU"/>
              </w:rPr>
              <w:t>Удельный расход тепловой энергии на горячее водоснабжение</w:t>
            </w:r>
          </w:p>
        </w:tc>
        <w:tc>
          <w:tcPr>
            <w:tcW w:w="531" w:type="pct"/>
            <w:tcBorders>
              <w:top w:val="nil"/>
              <w:left w:val="single" w:sz="8" w:space="0" w:color="auto"/>
              <w:bottom w:val="single" w:sz="8" w:space="0" w:color="auto"/>
              <w:right w:val="nil"/>
            </w:tcBorders>
            <w:shd w:val="clear" w:color="000000" w:fill="FFFFFF"/>
            <w:vAlign w:val="center"/>
            <w:hideMark/>
          </w:tcPr>
          <w:p w:rsidR="00E245A1" w:rsidRPr="002C5613" w:rsidRDefault="00E245A1" w:rsidP="00E245A1">
            <w:pPr>
              <w:ind w:firstLine="0"/>
              <w:jc w:val="center"/>
              <w:rPr>
                <w:rFonts w:eastAsia="Times New Roman" w:cs="Times New Roman"/>
                <w:color w:val="000000"/>
                <w:lang w:eastAsia="ru-RU"/>
              </w:rPr>
            </w:pPr>
            <w:r w:rsidRPr="002C5613">
              <w:rPr>
                <w:rFonts w:eastAsia="Times New Roman" w:cs="Times New Roman"/>
                <w:color w:val="000000"/>
                <w:sz w:val="22"/>
                <w:lang w:eastAsia="ru-RU"/>
              </w:rPr>
              <w:t>Гкал/</w:t>
            </w:r>
            <w:r w:rsidR="00412E40" w:rsidRPr="002C5613">
              <w:rPr>
                <w:rFonts w:eastAsia="Times New Roman" w:cs="Times New Roman"/>
                <w:color w:val="000000"/>
                <w:sz w:val="22"/>
                <w:lang w:eastAsia="ru-RU"/>
              </w:rPr>
              <w:t>м³</w:t>
            </w:r>
            <w:r w:rsidRPr="002C5613">
              <w:rPr>
                <w:rFonts w:eastAsia="Times New Roman" w:cs="Times New Roman"/>
                <w:color w:val="000000"/>
                <w:sz w:val="22"/>
                <w:lang w:eastAsia="ru-RU"/>
              </w:rPr>
              <w:t xml:space="preserve"> в мес.</w:t>
            </w:r>
          </w:p>
        </w:tc>
        <w:tc>
          <w:tcPr>
            <w:tcW w:w="502" w:type="pct"/>
            <w:tcBorders>
              <w:top w:val="single" w:sz="8" w:space="0" w:color="auto"/>
              <w:left w:val="single" w:sz="8" w:space="0" w:color="auto"/>
              <w:bottom w:val="single" w:sz="8" w:space="0" w:color="auto"/>
              <w:right w:val="nil"/>
            </w:tcBorders>
            <w:shd w:val="clear" w:color="000000" w:fill="FFFFFF"/>
            <w:vAlign w:val="center"/>
            <w:hideMark/>
          </w:tcPr>
          <w:p w:rsidR="00E245A1" w:rsidRPr="002C5613" w:rsidRDefault="00E245A1" w:rsidP="00E245A1">
            <w:pPr>
              <w:ind w:firstLine="0"/>
              <w:jc w:val="center"/>
              <w:rPr>
                <w:rFonts w:eastAsia="Times New Roman" w:cs="Times New Roman"/>
                <w:color w:val="000000"/>
                <w:lang w:eastAsia="ru-RU"/>
              </w:rPr>
            </w:pPr>
            <w:r w:rsidRPr="002C5613">
              <w:rPr>
                <w:rFonts w:eastAsia="Times New Roman" w:cs="Times New Roman"/>
                <w:color w:val="000000"/>
                <w:sz w:val="22"/>
                <w:lang w:eastAsia="ru-RU"/>
              </w:rPr>
              <w:t>0,155</w:t>
            </w:r>
          </w:p>
        </w:tc>
        <w:tc>
          <w:tcPr>
            <w:tcW w:w="502" w:type="pct"/>
            <w:tcBorders>
              <w:top w:val="single" w:sz="8" w:space="0" w:color="auto"/>
              <w:left w:val="single" w:sz="8" w:space="0" w:color="auto"/>
              <w:bottom w:val="single" w:sz="8" w:space="0" w:color="auto"/>
              <w:right w:val="nil"/>
            </w:tcBorders>
            <w:shd w:val="clear" w:color="000000" w:fill="FFFFFF"/>
            <w:vAlign w:val="center"/>
            <w:hideMark/>
          </w:tcPr>
          <w:p w:rsidR="00E245A1" w:rsidRPr="002C5613" w:rsidRDefault="00E245A1" w:rsidP="00E245A1">
            <w:pPr>
              <w:ind w:firstLine="0"/>
              <w:jc w:val="center"/>
              <w:rPr>
                <w:rFonts w:eastAsia="Times New Roman" w:cs="Times New Roman"/>
                <w:color w:val="000000"/>
                <w:lang w:eastAsia="ru-RU"/>
              </w:rPr>
            </w:pPr>
            <w:r w:rsidRPr="002C5613">
              <w:rPr>
                <w:rFonts w:eastAsia="Times New Roman" w:cs="Times New Roman"/>
                <w:color w:val="000000"/>
                <w:sz w:val="22"/>
                <w:lang w:eastAsia="ru-RU"/>
              </w:rPr>
              <w:t>0,142</w:t>
            </w:r>
          </w:p>
        </w:tc>
        <w:tc>
          <w:tcPr>
            <w:tcW w:w="502" w:type="pct"/>
            <w:tcBorders>
              <w:top w:val="single" w:sz="8" w:space="0" w:color="auto"/>
              <w:left w:val="single" w:sz="8" w:space="0" w:color="auto"/>
              <w:bottom w:val="single" w:sz="8" w:space="0" w:color="auto"/>
              <w:right w:val="nil"/>
            </w:tcBorders>
            <w:shd w:val="clear" w:color="000000" w:fill="FFFFFF"/>
            <w:vAlign w:val="center"/>
            <w:hideMark/>
          </w:tcPr>
          <w:p w:rsidR="00E245A1" w:rsidRPr="002C5613" w:rsidRDefault="00E245A1" w:rsidP="00E245A1">
            <w:pPr>
              <w:ind w:firstLine="0"/>
              <w:jc w:val="center"/>
              <w:rPr>
                <w:rFonts w:eastAsia="Times New Roman" w:cs="Times New Roman"/>
                <w:color w:val="000000"/>
                <w:lang w:eastAsia="ru-RU"/>
              </w:rPr>
            </w:pPr>
            <w:r w:rsidRPr="002C5613">
              <w:rPr>
                <w:rFonts w:eastAsia="Times New Roman" w:cs="Times New Roman"/>
                <w:color w:val="000000"/>
                <w:sz w:val="22"/>
                <w:lang w:eastAsia="ru-RU"/>
              </w:rPr>
              <w:t>0,128</w:t>
            </w:r>
          </w:p>
        </w:tc>
        <w:tc>
          <w:tcPr>
            <w:tcW w:w="502" w:type="pct"/>
            <w:tcBorders>
              <w:top w:val="single" w:sz="8" w:space="0" w:color="auto"/>
              <w:left w:val="single" w:sz="8" w:space="0" w:color="auto"/>
              <w:bottom w:val="single" w:sz="8" w:space="0" w:color="auto"/>
              <w:right w:val="nil"/>
            </w:tcBorders>
            <w:shd w:val="clear" w:color="000000" w:fill="FFFFFF"/>
            <w:vAlign w:val="center"/>
            <w:hideMark/>
          </w:tcPr>
          <w:p w:rsidR="00E245A1" w:rsidRPr="002C5613" w:rsidRDefault="00E245A1" w:rsidP="00E245A1">
            <w:pPr>
              <w:ind w:firstLine="0"/>
              <w:jc w:val="center"/>
              <w:rPr>
                <w:rFonts w:eastAsia="Times New Roman" w:cs="Times New Roman"/>
                <w:color w:val="000000"/>
                <w:lang w:eastAsia="ru-RU"/>
              </w:rPr>
            </w:pPr>
            <w:r w:rsidRPr="002C5613">
              <w:rPr>
                <w:rFonts w:eastAsia="Times New Roman" w:cs="Times New Roman"/>
                <w:color w:val="000000"/>
                <w:sz w:val="22"/>
                <w:lang w:eastAsia="ru-RU"/>
              </w:rPr>
              <w:t>0,115</w:t>
            </w:r>
          </w:p>
        </w:tc>
        <w:tc>
          <w:tcPr>
            <w:tcW w:w="502" w:type="pct"/>
            <w:tcBorders>
              <w:top w:val="single" w:sz="8" w:space="0" w:color="auto"/>
              <w:left w:val="single" w:sz="8" w:space="0" w:color="auto"/>
              <w:bottom w:val="single" w:sz="8" w:space="0" w:color="auto"/>
              <w:right w:val="nil"/>
            </w:tcBorders>
            <w:shd w:val="clear" w:color="000000" w:fill="FFFFFF"/>
            <w:vAlign w:val="center"/>
            <w:hideMark/>
          </w:tcPr>
          <w:p w:rsidR="00E245A1" w:rsidRPr="002C5613" w:rsidRDefault="00E245A1" w:rsidP="00E245A1">
            <w:pPr>
              <w:ind w:firstLine="0"/>
              <w:jc w:val="center"/>
              <w:rPr>
                <w:rFonts w:eastAsia="Times New Roman" w:cs="Times New Roman"/>
                <w:color w:val="000000"/>
                <w:lang w:eastAsia="ru-RU"/>
              </w:rPr>
            </w:pPr>
            <w:r w:rsidRPr="002C5613">
              <w:rPr>
                <w:rFonts w:eastAsia="Times New Roman" w:cs="Times New Roman"/>
                <w:color w:val="000000"/>
                <w:sz w:val="22"/>
                <w:lang w:eastAsia="ru-RU"/>
              </w:rPr>
              <w:t>0,102</w:t>
            </w:r>
          </w:p>
        </w:tc>
        <w:tc>
          <w:tcPr>
            <w:tcW w:w="510" w:type="pct"/>
            <w:tcBorders>
              <w:top w:val="single" w:sz="8" w:space="0" w:color="auto"/>
              <w:left w:val="single" w:sz="8" w:space="0" w:color="auto"/>
              <w:bottom w:val="single" w:sz="8" w:space="0" w:color="auto"/>
              <w:right w:val="nil"/>
            </w:tcBorders>
            <w:shd w:val="clear" w:color="000000" w:fill="FFFFFF"/>
            <w:vAlign w:val="center"/>
            <w:hideMark/>
          </w:tcPr>
          <w:p w:rsidR="00E245A1" w:rsidRPr="002C5613" w:rsidRDefault="00E245A1" w:rsidP="00E245A1">
            <w:pPr>
              <w:ind w:firstLine="0"/>
              <w:jc w:val="center"/>
              <w:rPr>
                <w:rFonts w:eastAsia="Times New Roman" w:cs="Times New Roman"/>
                <w:color w:val="000000"/>
                <w:lang w:eastAsia="ru-RU"/>
              </w:rPr>
            </w:pPr>
            <w:r w:rsidRPr="002C5613">
              <w:rPr>
                <w:rFonts w:eastAsia="Times New Roman" w:cs="Times New Roman"/>
                <w:color w:val="000000"/>
                <w:sz w:val="22"/>
                <w:lang w:eastAsia="ru-RU"/>
              </w:rPr>
              <w:t>0,093</w:t>
            </w:r>
          </w:p>
        </w:tc>
        <w:tc>
          <w:tcPr>
            <w:tcW w:w="511"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E245A1" w:rsidRPr="002C5613" w:rsidRDefault="00E245A1" w:rsidP="00E245A1">
            <w:pPr>
              <w:ind w:firstLine="0"/>
              <w:jc w:val="center"/>
              <w:rPr>
                <w:rFonts w:eastAsia="Times New Roman" w:cs="Times New Roman"/>
                <w:color w:val="000000"/>
                <w:lang w:eastAsia="ru-RU"/>
              </w:rPr>
            </w:pPr>
            <w:r w:rsidRPr="002C5613">
              <w:rPr>
                <w:rFonts w:eastAsia="Times New Roman" w:cs="Times New Roman"/>
                <w:color w:val="000000"/>
                <w:sz w:val="22"/>
                <w:lang w:eastAsia="ru-RU"/>
              </w:rPr>
              <w:t>0,093</w:t>
            </w:r>
          </w:p>
        </w:tc>
      </w:tr>
    </w:tbl>
    <w:p w:rsidR="00E245A1" w:rsidRDefault="00E245A1" w:rsidP="00E245A1">
      <w:pPr>
        <w:ind w:firstLine="0"/>
        <w:jc w:val="center"/>
      </w:pPr>
    </w:p>
    <w:p w:rsidR="00E245A1" w:rsidRDefault="00E245A1" w:rsidP="00E245A1">
      <w:pPr>
        <w:ind w:firstLine="0"/>
        <w:jc w:val="center"/>
      </w:pPr>
      <w:r w:rsidRPr="00E245A1">
        <w:rPr>
          <w:noProof/>
          <w:bdr w:val="single" w:sz="4" w:space="0" w:color="auto"/>
          <w:lang w:eastAsia="ru-RU"/>
        </w:rPr>
        <w:drawing>
          <wp:inline distT="0" distB="0" distL="0" distR="0" wp14:anchorId="1984C8D2" wp14:editId="1618F15D">
            <wp:extent cx="5201536" cy="3976576"/>
            <wp:effectExtent l="19050" t="0" r="0" b="0"/>
            <wp:docPr id="74" name="Рисунок 28" descr="D:\Программы\Мои документы\Мои рисунки\Безымян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Программы\Мои документы\Мои рисунки\Безымянный.JPG"/>
                    <pic:cNvPicPr>
                      <a:picLocks noChangeAspect="1" noChangeArrowheads="1"/>
                    </pic:cNvPicPr>
                  </pic:nvPicPr>
                  <pic:blipFill>
                    <a:blip r:embed="rId41"/>
                    <a:srcRect l="993" t="625" r="56120" b="52610"/>
                    <a:stretch>
                      <a:fillRect/>
                    </a:stretch>
                  </pic:blipFill>
                  <pic:spPr bwMode="auto">
                    <a:xfrm>
                      <a:off x="0" y="0"/>
                      <a:ext cx="5201536" cy="3976576"/>
                    </a:xfrm>
                    <a:prstGeom prst="rect">
                      <a:avLst/>
                    </a:prstGeom>
                    <a:noFill/>
                    <a:ln w="9525">
                      <a:noFill/>
                      <a:miter lim="800000"/>
                      <a:headEnd/>
                      <a:tailEnd/>
                    </a:ln>
                  </pic:spPr>
                </pic:pic>
              </a:graphicData>
            </a:graphic>
          </wp:inline>
        </w:drawing>
      </w:r>
    </w:p>
    <w:p w:rsidR="00E245A1" w:rsidRDefault="00E245A1" w:rsidP="00E245A1">
      <w:pPr>
        <w:ind w:firstLine="0"/>
        <w:jc w:val="center"/>
      </w:pPr>
    </w:p>
    <w:p w:rsidR="00E245A1" w:rsidRDefault="00E245A1" w:rsidP="00E245A1">
      <w:pPr>
        <w:ind w:firstLine="0"/>
        <w:jc w:val="center"/>
      </w:pPr>
      <w:r w:rsidRPr="00DD4A8E">
        <w:rPr>
          <w:highlight w:val="yellow"/>
        </w:rPr>
        <w:t xml:space="preserve">Рисунок </w:t>
      </w:r>
      <w:r w:rsidR="00D74910" w:rsidRPr="00DD4A8E">
        <w:rPr>
          <w:highlight w:val="yellow"/>
        </w:rPr>
        <w:t>2.3.в</w:t>
      </w:r>
      <w:r w:rsidRPr="00DD4A8E">
        <w:rPr>
          <w:highlight w:val="yellow"/>
        </w:rPr>
        <w:t>. Удельные расходы тепловой энергии на горячее водоснабжение</w:t>
      </w:r>
    </w:p>
    <w:p w:rsidR="00E245A1" w:rsidRPr="00656723" w:rsidRDefault="00E245A1" w:rsidP="00656723">
      <w:pPr>
        <w:ind w:firstLine="0"/>
        <w:rPr>
          <w:rFonts w:cs="Times New Roman"/>
          <w:szCs w:val="24"/>
        </w:rPr>
      </w:pPr>
    </w:p>
    <w:p w:rsidR="005D0A17" w:rsidRPr="00656723" w:rsidRDefault="008453A5" w:rsidP="008112FC">
      <w:pPr>
        <w:pStyle w:val="2"/>
        <w:numPr>
          <w:ilvl w:val="1"/>
          <w:numId w:val="3"/>
        </w:numPr>
        <w:ind w:left="0" w:firstLine="0"/>
        <w:rPr>
          <w:rFonts w:cs="Times New Roman"/>
          <w:szCs w:val="24"/>
        </w:rPr>
      </w:pPr>
      <w:bookmarkStart w:id="154" w:name="_Toc478394778"/>
      <w:bookmarkStart w:id="155" w:name="_Toc479856629"/>
      <w:r w:rsidRPr="00656723">
        <w:rPr>
          <w:rFonts w:cs="Times New Roman"/>
          <w:szCs w:val="24"/>
        </w:rPr>
        <w:t xml:space="preserve">Прогнозы </w:t>
      </w:r>
      <w:r w:rsidR="005D0A17" w:rsidRPr="00656723">
        <w:rPr>
          <w:rFonts w:cs="Times New Roman"/>
          <w:szCs w:val="24"/>
        </w:rPr>
        <w:t xml:space="preserve">перспективных удельных расходов тепловой энергии для обеспечения </w:t>
      </w:r>
      <w:r w:rsidRPr="00656723">
        <w:rPr>
          <w:rFonts w:cs="Times New Roman"/>
          <w:szCs w:val="24"/>
        </w:rPr>
        <w:t>технологических процессов</w:t>
      </w:r>
      <w:bookmarkEnd w:id="154"/>
      <w:bookmarkEnd w:id="155"/>
    </w:p>
    <w:p w:rsidR="008453A5" w:rsidRDefault="008453A5" w:rsidP="00656723">
      <w:pPr>
        <w:ind w:firstLine="0"/>
        <w:rPr>
          <w:rFonts w:cs="Times New Roman"/>
          <w:szCs w:val="24"/>
        </w:rPr>
      </w:pPr>
    </w:p>
    <w:p w:rsidR="00E245A1" w:rsidRPr="00E245A1" w:rsidRDefault="00E245A1" w:rsidP="00E245A1">
      <w:pPr>
        <w:rPr>
          <w:sz w:val="23"/>
          <w:szCs w:val="23"/>
        </w:rPr>
      </w:pPr>
      <w:r>
        <w:t xml:space="preserve">Нормирование потребления тепловой энергии каждого технологического процесса (потребителя) не осуществляется. В данном случае спрогнозировать перспективные удельные расходы тепловой энергии для обеспечения технологических процессов не представляется возможным. В качестве рекомендации предлагается оборудовать приборами учета тепловой энергии ввода тепловой </w:t>
      </w:r>
      <w:r>
        <w:lastRenderedPageBreak/>
        <w:t>энергии, от которых осуществляется покрытие технологических нагрузок с последующей оценкой удельных показателей потребления тепловой энергии на каждый технологический процесс и разработкой этих перспективных показателей.</w:t>
      </w:r>
    </w:p>
    <w:p w:rsidR="00E245A1" w:rsidRPr="00656723" w:rsidRDefault="00E245A1" w:rsidP="00E245A1">
      <w:pPr>
        <w:ind w:firstLine="0"/>
        <w:rPr>
          <w:rFonts w:cs="Times New Roman"/>
          <w:szCs w:val="24"/>
        </w:rPr>
      </w:pPr>
    </w:p>
    <w:p w:rsidR="005D0A17" w:rsidRPr="00656723" w:rsidRDefault="008453A5" w:rsidP="008112FC">
      <w:pPr>
        <w:pStyle w:val="2"/>
        <w:numPr>
          <w:ilvl w:val="1"/>
          <w:numId w:val="3"/>
        </w:numPr>
        <w:ind w:left="0" w:firstLine="0"/>
        <w:rPr>
          <w:rFonts w:cs="Times New Roman"/>
          <w:szCs w:val="24"/>
        </w:rPr>
      </w:pPr>
      <w:bookmarkStart w:id="156" w:name="_Toc478394779"/>
      <w:bookmarkStart w:id="157" w:name="_Toc479856630"/>
      <w:r w:rsidRPr="00656723">
        <w:rPr>
          <w:rFonts w:cs="Times New Roman"/>
          <w:szCs w:val="24"/>
        </w:rPr>
        <w:t xml:space="preserve">Прогнозы </w:t>
      </w:r>
      <w:r w:rsidR="005D0A17" w:rsidRPr="00656723">
        <w:rPr>
          <w:rFonts w:cs="Times New Roman"/>
          <w:szCs w:val="24"/>
        </w:rPr>
        <w:t>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w:t>
      </w:r>
      <w:r w:rsidRPr="00656723">
        <w:rPr>
          <w:rFonts w:cs="Times New Roman"/>
          <w:szCs w:val="24"/>
        </w:rPr>
        <w:t>епловой энергии на каждом этапе</w:t>
      </w:r>
      <w:bookmarkEnd w:id="156"/>
      <w:bookmarkEnd w:id="157"/>
      <w:r w:rsidR="002460F4">
        <w:rPr>
          <w:rFonts w:cs="Times New Roman"/>
          <w:szCs w:val="24"/>
        </w:rPr>
        <w:t xml:space="preserve"> при условии заключения концессионного соглашения</w:t>
      </w:r>
    </w:p>
    <w:p w:rsidR="008453A5" w:rsidRDefault="008453A5" w:rsidP="00656723">
      <w:pPr>
        <w:ind w:firstLine="0"/>
        <w:rPr>
          <w:rFonts w:cs="Times New Roman"/>
          <w:szCs w:val="24"/>
        </w:rPr>
      </w:pPr>
    </w:p>
    <w:p w:rsidR="00E245A1" w:rsidRDefault="00E245A1" w:rsidP="00E245A1">
      <w:r>
        <w:t>Перспективные нагрузки отопления, вентиляции и горячего водоснабжения рассчитаны на основании приростов площадей строительных фондов и роста численности населения муниципального образования «Город Батайск» согласно Генеральному плану до 2025 года. При проведении расчетов так же было учтено, что возводимые здания должны соответствовать требованиям, предъявляемым к энергетической эффективности объектов теплопотребления, указанные в Постановлении Правительства РФ от 25.01.2011 №18 «Об утверждении Правил установления требований энергетической эффективности для зданий, строений, сооружений и требований к правилам определения класса энергетической эффективности многоквартирных домов» и Федеральном законе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E245A1" w:rsidRDefault="00E245A1" w:rsidP="00E245A1">
      <w:r>
        <w:t xml:space="preserve">Полученные перспективные тепловые нагрузки на отопление, вентиляцию и ГВС представлены в таблице </w:t>
      </w:r>
      <w:r w:rsidR="00D74910">
        <w:t>2.5.а</w:t>
      </w:r>
      <w:r>
        <w:t>. На основании перспективных тепловых нагрузок и данных СП 131.13330.2012 «Строительная климатология» были получены прогнозы объемов потребления тепловой нагрузки единицами территориального деления города Батайск.</w:t>
      </w:r>
    </w:p>
    <w:p w:rsidR="00412E40" w:rsidRDefault="00412E40">
      <w:pPr>
        <w:spacing w:after="200" w:line="276" w:lineRule="auto"/>
        <w:ind w:firstLine="0"/>
        <w:jc w:val="left"/>
      </w:pPr>
      <w:r>
        <w:br w:type="page"/>
      </w:r>
    </w:p>
    <w:p w:rsidR="001A296C" w:rsidRDefault="001A296C" w:rsidP="00E245A1">
      <w:pPr>
        <w:ind w:firstLine="0"/>
        <w:jc w:val="center"/>
        <w:sectPr w:rsidR="001A296C" w:rsidSect="005D0A17">
          <w:pgSz w:w="11906" w:h="16838"/>
          <w:pgMar w:top="720" w:right="720" w:bottom="720" w:left="720" w:header="708" w:footer="708" w:gutter="0"/>
          <w:cols w:space="708"/>
          <w:docGrid w:linePitch="360"/>
        </w:sectPr>
      </w:pPr>
    </w:p>
    <w:p w:rsidR="00D74910" w:rsidRDefault="00D74910" w:rsidP="00D74910">
      <w:pPr>
        <w:ind w:firstLine="0"/>
        <w:jc w:val="center"/>
      </w:pPr>
      <w:r>
        <w:lastRenderedPageBreak/>
        <w:t>Таблица 2.5.а. Изменение нагрузки в новых и в существующих элементах территориального деления на расчетный период до 203</w:t>
      </w:r>
      <w:r w:rsidR="002C5613">
        <w:t>4</w:t>
      </w:r>
      <w:r>
        <w:t xml:space="preserve"> года</w:t>
      </w:r>
    </w:p>
    <w:p w:rsidR="00D74910" w:rsidRPr="00D74910" w:rsidRDefault="00D74910" w:rsidP="00E245A1">
      <w:pPr>
        <w:ind w:firstLine="0"/>
        <w:jc w:val="center"/>
        <w:rPr>
          <w:sz w:val="16"/>
          <w:szCs w:val="1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13"/>
        <w:gridCol w:w="2971"/>
        <w:gridCol w:w="748"/>
        <w:gridCol w:w="748"/>
        <w:gridCol w:w="748"/>
        <w:gridCol w:w="748"/>
        <w:gridCol w:w="748"/>
        <w:gridCol w:w="748"/>
        <w:gridCol w:w="748"/>
        <w:gridCol w:w="748"/>
        <w:gridCol w:w="729"/>
        <w:gridCol w:w="729"/>
        <w:gridCol w:w="729"/>
        <w:gridCol w:w="729"/>
        <w:gridCol w:w="729"/>
        <w:gridCol w:w="729"/>
        <w:gridCol w:w="729"/>
        <w:gridCol w:w="717"/>
      </w:tblGrid>
      <w:tr w:rsidR="00D74910" w:rsidRPr="00D74910" w:rsidTr="00DF513E">
        <w:trPr>
          <w:trHeight w:val="255"/>
        </w:trPr>
        <w:tc>
          <w:tcPr>
            <w:tcW w:w="199" w:type="pct"/>
            <w:vMerge w:val="restart"/>
            <w:shd w:val="clear" w:color="000000" w:fill="FFFFFF"/>
            <w:vAlign w:val="center"/>
            <w:hideMark/>
          </w:tcPr>
          <w:p w:rsidR="00D74910" w:rsidRPr="00D74910" w:rsidRDefault="00D74910" w:rsidP="00D74910">
            <w:pPr>
              <w:ind w:firstLine="0"/>
              <w:jc w:val="center"/>
              <w:rPr>
                <w:rFonts w:eastAsia="Times New Roman" w:cs="Times New Roman"/>
                <w:lang w:eastAsia="ru-RU"/>
              </w:rPr>
            </w:pPr>
            <w:r w:rsidRPr="00D74910">
              <w:rPr>
                <w:rFonts w:eastAsia="Times New Roman" w:cs="Times New Roman"/>
                <w:sz w:val="22"/>
                <w:lang w:eastAsia="ru-RU"/>
              </w:rPr>
              <w:t>№</w:t>
            </w:r>
          </w:p>
        </w:tc>
        <w:tc>
          <w:tcPr>
            <w:tcW w:w="965" w:type="pct"/>
            <w:vMerge w:val="restar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Наименование территориальной единицы (район)</w:t>
            </w:r>
          </w:p>
        </w:tc>
        <w:tc>
          <w:tcPr>
            <w:tcW w:w="1944" w:type="pct"/>
            <w:gridSpan w:val="8"/>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Нагрузка потребителей (ГВС), Гкал/час</w:t>
            </w:r>
          </w:p>
        </w:tc>
        <w:tc>
          <w:tcPr>
            <w:tcW w:w="1891" w:type="pct"/>
            <w:gridSpan w:val="8"/>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Нагрузка потребителей (отопление + ГВС + вентиляция), Гкал/час</w:t>
            </w:r>
          </w:p>
        </w:tc>
      </w:tr>
      <w:tr w:rsidR="00780E50" w:rsidRPr="00D74910" w:rsidTr="00DF513E">
        <w:trPr>
          <w:trHeight w:val="255"/>
        </w:trPr>
        <w:tc>
          <w:tcPr>
            <w:tcW w:w="199" w:type="pct"/>
            <w:vMerge/>
            <w:vAlign w:val="center"/>
            <w:hideMark/>
          </w:tcPr>
          <w:p w:rsidR="00780E50" w:rsidRPr="00D74910" w:rsidRDefault="00780E50" w:rsidP="00780E50">
            <w:pPr>
              <w:ind w:firstLine="0"/>
              <w:jc w:val="left"/>
              <w:rPr>
                <w:rFonts w:eastAsia="Times New Roman" w:cs="Times New Roman"/>
                <w:lang w:eastAsia="ru-RU"/>
              </w:rPr>
            </w:pPr>
          </w:p>
        </w:tc>
        <w:tc>
          <w:tcPr>
            <w:tcW w:w="965" w:type="pct"/>
            <w:vMerge/>
            <w:shd w:val="clear" w:color="auto" w:fill="auto"/>
            <w:vAlign w:val="center"/>
            <w:hideMark/>
          </w:tcPr>
          <w:p w:rsidR="00780E50" w:rsidRPr="00DF513E" w:rsidRDefault="00780E50" w:rsidP="00780E50">
            <w:pPr>
              <w:ind w:firstLine="0"/>
              <w:jc w:val="left"/>
              <w:rPr>
                <w:rFonts w:eastAsia="Times New Roman" w:cs="Times New Roman"/>
                <w:lang w:eastAsia="ru-RU"/>
              </w:rPr>
            </w:pPr>
          </w:p>
        </w:tc>
        <w:tc>
          <w:tcPr>
            <w:tcW w:w="243" w:type="pct"/>
            <w:tcBorders>
              <w:top w:val="nil"/>
              <w:left w:val="nil"/>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2019</w:t>
            </w:r>
          </w:p>
        </w:tc>
        <w:tc>
          <w:tcPr>
            <w:tcW w:w="243"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2020</w:t>
            </w:r>
          </w:p>
        </w:tc>
        <w:tc>
          <w:tcPr>
            <w:tcW w:w="243"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2021</w:t>
            </w:r>
          </w:p>
        </w:tc>
        <w:tc>
          <w:tcPr>
            <w:tcW w:w="243"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2022</w:t>
            </w:r>
          </w:p>
        </w:tc>
        <w:tc>
          <w:tcPr>
            <w:tcW w:w="243"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2023</w:t>
            </w:r>
          </w:p>
        </w:tc>
        <w:tc>
          <w:tcPr>
            <w:tcW w:w="243"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2024</w:t>
            </w:r>
          </w:p>
        </w:tc>
        <w:tc>
          <w:tcPr>
            <w:tcW w:w="243" w:type="pct"/>
            <w:tcBorders>
              <w:top w:val="nil"/>
              <w:left w:val="single" w:sz="8" w:space="0" w:color="auto"/>
              <w:bottom w:val="nil"/>
              <w:right w:val="single" w:sz="4" w:space="0" w:color="auto"/>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2025</w:t>
            </w:r>
            <w:r>
              <w:rPr>
                <w:rFonts w:eastAsia="Times New Roman" w:cs="Times New Roman"/>
                <w:bCs/>
                <w:color w:val="000000"/>
                <w:sz w:val="22"/>
                <w:lang w:eastAsia="ru-RU"/>
              </w:rPr>
              <w:t>-2029</w:t>
            </w:r>
          </w:p>
        </w:tc>
        <w:tc>
          <w:tcPr>
            <w:tcW w:w="24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w:t>
            </w:r>
            <w:r>
              <w:rPr>
                <w:rFonts w:eastAsia="Times New Roman" w:cs="Times New Roman"/>
                <w:bCs/>
                <w:color w:val="000000"/>
                <w:sz w:val="22"/>
                <w:lang w:eastAsia="ru-RU"/>
              </w:rPr>
              <w:t>30</w:t>
            </w:r>
            <w:r w:rsidRPr="00DF513E">
              <w:rPr>
                <w:rFonts w:eastAsia="Times New Roman" w:cs="Times New Roman"/>
                <w:bCs/>
                <w:color w:val="000000"/>
                <w:sz w:val="22"/>
                <w:lang w:eastAsia="ru-RU"/>
              </w:rPr>
              <w:t>-2034</w:t>
            </w:r>
          </w:p>
        </w:tc>
        <w:tc>
          <w:tcPr>
            <w:tcW w:w="237" w:type="pct"/>
            <w:tcBorders>
              <w:top w:val="nil"/>
              <w:left w:val="nil"/>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2019</w:t>
            </w:r>
          </w:p>
        </w:tc>
        <w:tc>
          <w:tcPr>
            <w:tcW w:w="237"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2020</w:t>
            </w:r>
          </w:p>
        </w:tc>
        <w:tc>
          <w:tcPr>
            <w:tcW w:w="237"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2021</w:t>
            </w:r>
          </w:p>
        </w:tc>
        <w:tc>
          <w:tcPr>
            <w:tcW w:w="237"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2022</w:t>
            </w:r>
          </w:p>
        </w:tc>
        <w:tc>
          <w:tcPr>
            <w:tcW w:w="237"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2023</w:t>
            </w:r>
          </w:p>
        </w:tc>
        <w:tc>
          <w:tcPr>
            <w:tcW w:w="237"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2024</w:t>
            </w:r>
          </w:p>
        </w:tc>
        <w:tc>
          <w:tcPr>
            <w:tcW w:w="237" w:type="pct"/>
            <w:tcBorders>
              <w:top w:val="nil"/>
              <w:left w:val="single" w:sz="8" w:space="0" w:color="auto"/>
              <w:bottom w:val="nil"/>
              <w:right w:val="single" w:sz="4" w:space="0" w:color="auto"/>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2025</w:t>
            </w:r>
            <w:r>
              <w:rPr>
                <w:rFonts w:eastAsia="Times New Roman" w:cs="Times New Roman"/>
                <w:bCs/>
                <w:color w:val="000000"/>
                <w:sz w:val="22"/>
                <w:lang w:eastAsia="ru-RU"/>
              </w:rPr>
              <w:t>-2029</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w:t>
            </w:r>
            <w:r>
              <w:rPr>
                <w:rFonts w:eastAsia="Times New Roman" w:cs="Times New Roman"/>
                <w:bCs/>
                <w:color w:val="000000"/>
                <w:sz w:val="22"/>
                <w:lang w:eastAsia="ru-RU"/>
              </w:rPr>
              <w:t>30</w:t>
            </w:r>
            <w:r w:rsidRPr="00DF513E">
              <w:rPr>
                <w:rFonts w:eastAsia="Times New Roman" w:cs="Times New Roman"/>
                <w:bCs/>
                <w:color w:val="000000"/>
                <w:sz w:val="22"/>
                <w:lang w:eastAsia="ru-RU"/>
              </w:rPr>
              <w:t>-2034</w:t>
            </w:r>
          </w:p>
        </w:tc>
      </w:tr>
      <w:tr w:rsidR="00D74910" w:rsidRPr="00D74910" w:rsidTr="00DF513E">
        <w:trPr>
          <w:trHeight w:val="255"/>
        </w:trPr>
        <w:tc>
          <w:tcPr>
            <w:tcW w:w="199" w:type="pct"/>
            <w:shd w:val="clear" w:color="000000" w:fill="FFFFFF"/>
            <w:vAlign w:val="center"/>
            <w:hideMark/>
          </w:tcPr>
          <w:p w:rsidR="00D74910" w:rsidRPr="00D74910" w:rsidRDefault="00D74910" w:rsidP="00D74910">
            <w:pPr>
              <w:ind w:firstLine="0"/>
              <w:jc w:val="center"/>
              <w:rPr>
                <w:rFonts w:eastAsia="Times New Roman" w:cs="Times New Roman"/>
                <w:lang w:eastAsia="ru-RU"/>
              </w:rPr>
            </w:pPr>
            <w:r w:rsidRPr="00D74910">
              <w:rPr>
                <w:rFonts w:eastAsia="Times New Roman" w:cs="Times New Roman"/>
                <w:sz w:val="22"/>
                <w:lang w:eastAsia="ru-RU"/>
              </w:rPr>
              <w:t>1</w:t>
            </w:r>
          </w:p>
        </w:tc>
        <w:tc>
          <w:tcPr>
            <w:tcW w:w="965" w:type="pct"/>
            <w:shd w:val="clear" w:color="auto" w:fill="auto"/>
            <w:noWrap/>
            <w:vAlign w:val="bottom"/>
            <w:hideMark/>
          </w:tcPr>
          <w:p w:rsidR="00D74910" w:rsidRPr="00DF513E" w:rsidRDefault="00D74910" w:rsidP="00D74910">
            <w:pPr>
              <w:ind w:firstLine="0"/>
              <w:jc w:val="center"/>
              <w:rPr>
                <w:rFonts w:eastAsia="Times New Roman" w:cs="Times New Roman"/>
                <w:color w:val="000000"/>
                <w:lang w:eastAsia="ru-RU"/>
              </w:rPr>
            </w:pPr>
            <w:r w:rsidRPr="00DF513E">
              <w:rPr>
                <w:rFonts w:eastAsia="Times New Roman" w:cs="Times New Roman"/>
                <w:color w:val="000000"/>
                <w:sz w:val="22"/>
                <w:lang w:eastAsia="ru-RU"/>
              </w:rPr>
              <w:t>Центральный</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4,83</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4,83</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4,83</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4,83</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4,83</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4,83</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4,83</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4,83</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21,44</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21,44</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21,44</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21,44</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21,44</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21,44</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21,44</w:t>
            </w:r>
          </w:p>
        </w:tc>
        <w:tc>
          <w:tcPr>
            <w:tcW w:w="23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21,44</w:t>
            </w:r>
          </w:p>
        </w:tc>
      </w:tr>
      <w:tr w:rsidR="00D74910" w:rsidRPr="00D74910" w:rsidTr="00DF513E">
        <w:trPr>
          <w:trHeight w:val="255"/>
        </w:trPr>
        <w:tc>
          <w:tcPr>
            <w:tcW w:w="199" w:type="pct"/>
            <w:shd w:val="clear" w:color="000000" w:fill="FFFFFF"/>
            <w:vAlign w:val="center"/>
            <w:hideMark/>
          </w:tcPr>
          <w:p w:rsidR="00D74910" w:rsidRPr="00D74910" w:rsidRDefault="00D74910" w:rsidP="00D74910">
            <w:pPr>
              <w:ind w:firstLine="0"/>
              <w:jc w:val="center"/>
              <w:rPr>
                <w:rFonts w:eastAsia="Times New Roman" w:cs="Times New Roman"/>
                <w:lang w:eastAsia="ru-RU"/>
              </w:rPr>
            </w:pPr>
            <w:r w:rsidRPr="00D74910">
              <w:rPr>
                <w:rFonts w:eastAsia="Times New Roman" w:cs="Times New Roman"/>
                <w:sz w:val="22"/>
                <w:lang w:eastAsia="ru-RU"/>
              </w:rPr>
              <w:t>2</w:t>
            </w:r>
          </w:p>
        </w:tc>
        <w:tc>
          <w:tcPr>
            <w:tcW w:w="965"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Микрорайон Гайдара</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4,92</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4,92</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4,92</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4,92</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4,92</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4,92</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4,92</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4,92</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20,88</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20,88</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20,88</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20,88</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20,88</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20,88</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20,88</w:t>
            </w:r>
          </w:p>
        </w:tc>
        <w:tc>
          <w:tcPr>
            <w:tcW w:w="23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20,88</w:t>
            </w:r>
          </w:p>
        </w:tc>
      </w:tr>
      <w:tr w:rsidR="00D74910" w:rsidRPr="00D74910" w:rsidTr="00DF513E">
        <w:trPr>
          <w:trHeight w:val="255"/>
        </w:trPr>
        <w:tc>
          <w:tcPr>
            <w:tcW w:w="199" w:type="pct"/>
            <w:shd w:val="clear" w:color="000000" w:fill="FFFFFF"/>
            <w:vAlign w:val="center"/>
            <w:hideMark/>
          </w:tcPr>
          <w:p w:rsidR="00D74910" w:rsidRPr="00D74910" w:rsidRDefault="00D74910" w:rsidP="00D74910">
            <w:pPr>
              <w:ind w:firstLine="0"/>
              <w:jc w:val="center"/>
              <w:rPr>
                <w:rFonts w:eastAsia="Times New Roman" w:cs="Times New Roman"/>
                <w:lang w:eastAsia="ru-RU"/>
              </w:rPr>
            </w:pPr>
            <w:r w:rsidRPr="00D74910">
              <w:rPr>
                <w:rFonts w:eastAsia="Times New Roman" w:cs="Times New Roman"/>
                <w:sz w:val="22"/>
                <w:lang w:eastAsia="ru-RU"/>
              </w:rPr>
              <w:t>3</w:t>
            </w:r>
          </w:p>
        </w:tc>
        <w:tc>
          <w:tcPr>
            <w:tcW w:w="965"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Северный Батайск</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6,20</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6,20</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6,70</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6,70</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6,70</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6,70</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6,70</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6,70</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20,56</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20,56</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24,97</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24,97</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24,97</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24,97</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24,97</w:t>
            </w:r>
          </w:p>
        </w:tc>
        <w:tc>
          <w:tcPr>
            <w:tcW w:w="23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24,97</w:t>
            </w:r>
          </w:p>
        </w:tc>
      </w:tr>
      <w:tr w:rsidR="00D74910" w:rsidRPr="00D74910" w:rsidTr="00DF513E">
        <w:trPr>
          <w:trHeight w:val="255"/>
        </w:trPr>
        <w:tc>
          <w:tcPr>
            <w:tcW w:w="199" w:type="pct"/>
            <w:shd w:val="clear" w:color="000000" w:fill="FFFFFF"/>
            <w:vAlign w:val="center"/>
            <w:hideMark/>
          </w:tcPr>
          <w:p w:rsidR="00D74910" w:rsidRPr="00D74910" w:rsidRDefault="00D74910" w:rsidP="00D74910">
            <w:pPr>
              <w:ind w:firstLine="0"/>
              <w:jc w:val="center"/>
              <w:rPr>
                <w:rFonts w:eastAsia="Times New Roman" w:cs="Times New Roman"/>
                <w:lang w:eastAsia="ru-RU"/>
              </w:rPr>
            </w:pPr>
            <w:r w:rsidRPr="00D74910">
              <w:rPr>
                <w:rFonts w:eastAsia="Times New Roman" w:cs="Times New Roman"/>
                <w:sz w:val="22"/>
                <w:lang w:eastAsia="ru-RU"/>
              </w:rPr>
              <w:t>4</w:t>
            </w:r>
          </w:p>
        </w:tc>
        <w:tc>
          <w:tcPr>
            <w:tcW w:w="965"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Восточный</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5,47</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5,47</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10,53</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14,95</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19,02</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19,02</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25,63</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25,63</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19,13</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19,13</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41,04</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60,18</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77,85</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77,85</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106,50</w:t>
            </w:r>
          </w:p>
        </w:tc>
        <w:tc>
          <w:tcPr>
            <w:tcW w:w="23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106,50</w:t>
            </w:r>
          </w:p>
        </w:tc>
      </w:tr>
      <w:tr w:rsidR="00D74910" w:rsidRPr="00D74910" w:rsidTr="00DF513E">
        <w:trPr>
          <w:trHeight w:val="255"/>
        </w:trPr>
        <w:tc>
          <w:tcPr>
            <w:tcW w:w="199" w:type="pct"/>
            <w:shd w:val="clear" w:color="000000" w:fill="FFFFFF"/>
            <w:vAlign w:val="center"/>
            <w:hideMark/>
          </w:tcPr>
          <w:p w:rsidR="00D74910" w:rsidRPr="00D74910" w:rsidRDefault="00D74910" w:rsidP="00D74910">
            <w:pPr>
              <w:ind w:firstLine="0"/>
              <w:jc w:val="center"/>
              <w:rPr>
                <w:rFonts w:eastAsia="Times New Roman" w:cs="Times New Roman"/>
                <w:lang w:eastAsia="ru-RU"/>
              </w:rPr>
            </w:pPr>
            <w:r w:rsidRPr="00D74910">
              <w:rPr>
                <w:rFonts w:eastAsia="Times New Roman" w:cs="Times New Roman"/>
                <w:sz w:val="22"/>
                <w:lang w:eastAsia="ru-RU"/>
              </w:rPr>
              <w:t>5</w:t>
            </w:r>
          </w:p>
        </w:tc>
        <w:tc>
          <w:tcPr>
            <w:tcW w:w="965"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РДВС</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0,79</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0,79</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0,79</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0,79</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0,79</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0,79</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0,79</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0,79</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16,26</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11,32</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11,32</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11,32</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11,32</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11,32</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11,32</w:t>
            </w:r>
          </w:p>
        </w:tc>
        <w:tc>
          <w:tcPr>
            <w:tcW w:w="23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11,32</w:t>
            </w:r>
          </w:p>
        </w:tc>
      </w:tr>
      <w:tr w:rsidR="00D74910" w:rsidRPr="00D74910" w:rsidTr="00DF513E">
        <w:trPr>
          <w:trHeight w:val="255"/>
        </w:trPr>
        <w:tc>
          <w:tcPr>
            <w:tcW w:w="199" w:type="pct"/>
            <w:shd w:val="clear" w:color="000000" w:fill="FFFFFF"/>
            <w:vAlign w:val="center"/>
            <w:hideMark/>
          </w:tcPr>
          <w:p w:rsidR="00D74910" w:rsidRPr="00D74910" w:rsidRDefault="00D74910" w:rsidP="00D74910">
            <w:pPr>
              <w:ind w:firstLine="0"/>
              <w:jc w:val="center"/>
              <w:rPr>
                <w:rFonts w:eastAsia="Times New Roman" w:cs="Times New Roman"/>
                <w:lang w:eastAsia="ru-RU"/>
              </w:rPr>
            </w:pPr>
            <w:r w:rsidRPr="00D74910">
              <w:rPr>
                <w:rFonts w:eastAsia="Times New Roman" w:cs="Times New Roman"/>
                <w:sz w:val="22"/>
                <w:lang w:eastAsia="ru-RU"/>
              </w:rPr>
              <w:t>6</w:t>
            </w:r>
          </w:p>
        </w:tc>
        <w:tc>
          <w:tcPr>
            <w:tcW w:w="965"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Западный</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0,00</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0,00</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1,21</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1,21</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1,29</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1,29</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1,29</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1,29</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0,40</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0,40</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5,63</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5,63</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5,97</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5,97</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5,97</w:t>
            </w:r>
          </w:p>
        </w:tc>
        <w:tc>
          <w:tcPr>
            <w:tcW w:w="23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5,97</w:t>
            </w:r>
          </w:p>
        </w:tc>
      </w:tr>
      <w:tr w:rsidR="00D74910" w:rsidRPr="00D74910" w:rsidTr="00DF513E">
        <w:trPr>
          <w:trHeight w:val="255"/>
        </w:trPr>
        <w:tc>
          <w:tcPr>
            <w:tcW w:w="199" w:type="pct"/>
            <w:shd w:val="clear" w:color="000000" w:fill="FFFFFF"/>
            <w:vAlign w:val="center"/>
            <w:hideMark/>
          </w:tcPr>
          <w:p w:rsidR="00D74910" w:rsidRPr="00D74910" w:rsidRDefault="00D74910" w:rsidP="00D74910">
            <w:pPr>
              <w:ind w:firstLine="0"/>
              <w:jc w:val="center"/>
              <w:rPr>
                <w:rFonts w:eastAsia="Times New Roman" w:cs="Times New Roman"/>
                <w:lang w:eastAsia="ru-RU"/>
              </w:rPr>
            </w:pPr>
            <w:r w:rsidRPr="00D74910">
              <w:rPr>
                <w:rFonts w:eastAsia="Times New Roman" w:cs="Times New Roman"/>
                <w:sz w:val="22"/>
                <w:lang w:eastAsia="ru-RU"/>
              </w:rPr>
              <w:t>7</w:t>
            </w:r>
          </w:p>
        </w:tc>
        <w:tc>
          <w:tcPr>
            <w:tcW w:w="965"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Авиагородок</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3,22</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3,22</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3,22</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3,22</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3,22</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3,22</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3,22</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3,22</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18,39</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18,39</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18,39</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18,39</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18,39</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18,39</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18,39</w:t>
            </w:r>
          </w:p>
        </w:tc>
        <w:tc>
          <w:tcPr>
            <w:tcW w:w="23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18,39</w:t>
            </w:r>
          </w:p>
        </w:tc>
      </w:tr>
      <w:tr w:rsidR="00D74910" w:rsidRPr="00D74910" w:rsidTr="00DF513E">
        <w:trPr>
          <w:trHeight w:val="255"/>
        </w:trPr>
        <w:tc>
          <w:tcPr>
            <w:tcW w:w="199" w:type="pct"/>
            <w:shd w:val="clear" w:color="000000" w:fill="FFFFFF"/>
            <w:vAlign w:val="center"/>
            <w:hideMark/>
          </w:tcPr>
          <w:p w:rsidR="00D74910" w:rsidRPr="00D74910" w:rsidRDefault="00D74910" w:rsidP="00D74910">
            <w:pPr>
              <w:ind w:firstLine="0"/>
              <w:jc w:val="center"/>
              <w:rPr>
                <w:rFonts w:eastAsia="Times New Roman" w:cs="Times New Roman"/>
                <w:lang w:eastAsia="ru-RU"/>
              </w:rPr>
            </w:pPr>
            <w:r w:rsidRPr="00D74910">
              <w:rPr>
                <w:rFonts w:eastAsia="Times New Roman" w:cs="Times New Roman"/>
                <w:sz w:val="22"/>
                <w:lang w:eastAsia="ru-RU"/>
              </w:rPr>
              <w:t>8</w:t>
            </w:r>
          </w:p>
        </w:tc>
        <w:tc>
          <w:tcPr>
            <w:tcW w:w="965"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Южный</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0,05</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0,05</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0,05</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0,05</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0,05</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0,05</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0,05</w:t>
            </w:r>
          </w:p>
        </w:tc>
        <w:tc>
          <w:tcPr>
            <w:tcW w:w="24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0,05</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9,35</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9,35</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9,35</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9,35</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9,35</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9,35</w:t>
            </w:r>
          </w:p>
        </w:tc>
        <w:tc>
          <w:tcPr>
            <w:tcW w:w="237"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9,35</w:t>
            </w:r>
          </w:p>
        </w:tc>
        <w:tc>
          <w:tcPr>
            <w:tcW w:w="233" w:type="pct"/>
            <w:shd w:val="clear" w:color="auto" w:fill="auto"/>
            <w:vAlign w:val="center"/>
            <w:hideMark/>
          </w:tcPr>
          <w:p w:rsidR="00D74910" w:rsidRPr="00DF513E" w:rsidRDefault="00D74910" w:rsidP="00D74910">
            <w:pPr>
              <w:ind w:firstLine="0"/>
              <w:jc w:val="center"/>
              <w:rPr>
                <w:rFonts w:eastAsia="Times New Roman" w:cs="Times New Roman"/>
                <w:lang w:eastAsia="ru-RU"/>
              </w:rPr>
            </w:pPr>
            <w:r w:rsidRPr="00DF513E">
              <w:rPr>
                <w:rFonts w:eastAsia="Times New Roman" w:cs="Times New Roman"/>
                <w:sz w:val="22"/>
                <w:lang w:eastAsia="ru-RU"/>
              </w:rPr>
              <w:t>9,35</w:t>
            </w:r>
          </w:p>
        </w:tc>
      </w:tr>
      <w:tr w:rsidR="00DF513E" w:rsidRPr="00D74910" w:rsidTr="002C5613">
        <w:trPr>
          <w:trHeight w:val="255"/>
        </w:trPr>
        <w:tc>
          <w:tcPr>
            <w:tcW w:w="199" w:type="pct"/>
            <w:shd w:val="clear" w:color="000000" w:fill="FFFFFF"/>
            <w:vAlign w:val="center"/>
            <w:hideMark/>
          </w:tcPr>
          <w:p w:rsidR="00DF513E" w:rsidRPr="00D74910" w:rsidRDefault="00DF513E" w:rsidP="00DF513E">
            <w:pPr>
              <w:ind w:firstLine="0"/>
              <w:jc w:val="left"/>
              <w:rPr>
                <w:rFonts w:eastAsia="Times New Roman" w:cs="Times New Roman"/>
                <w:lang w:eastAsia="ru-RU"/>
              </w:rPr>
            </w:pPr>
            <w:r w:rsidRPr="00D74910">
              <w:rPr>
                <w:rFonts w:eastAsia="Times New Roman" w:cs="Times New Roman"/>
                <w:sz w:val="22"/>
                <w:lang w:eastAsia="ru-RU"/>
              </w:rPr>
              <w:t> </w:t>
            </w:r>
          </w:p>
        </w:tc>
        <w:tc>
          <w:tcPr>
            <w:tcW w:w="965" w:type="pct"/>
            <w:shd w:val="clear" w:color="000000" w:fill="FFFFFF"/>
            <w:vAlign w:val="center"/>
            <w:hideMark/>
          </w:tcPr>
          <w:p w:rsidR="00DF513E" w:rsidRPr="00DF513E" w:rsidRDefault="00DF513E" w:rsidP="00DF513E">
            <w:pPr>
              <w:ind w:firstLine="0"/>
              <w:jc w:val="left"/>
              <w:rPr>
                <w:rFonts w:eastAsia="Times New Roman" w:cs="Times New Roman"/>
                <w:lang w:eastAsia="ru-RU"/>
              </w:rPr>
            </w:pPr>
            <w:r w:rsidRPr="00DF513E">
              <w:rPr>
                <w:rFonts w:eastAsia="Times New Roman" w:cs="Times New Roman"/>
                <w:sz w:val="22"/>
                <w:lang w:eastAsia="ru-RU"/>
              </w:rPr>
              <w:t>ИТОГО</w:t>
            </w:r>
          </w:p>
        </w:tc>
        <w:tc>
          <w:tcPr>
            <w:tcW w:w="243" w:type="pct"/>
            <w:shd w:val="clear" w:color="000000" w:fill="FFFFFF"/>
            <w:vAlign w:val="center"/>
            <w:hideMark/>
          </w:tcPr>
          <w:p w:rsidR="00DF513E" w:rsidRPr="00DF513E" w:rsidRDefault="00DF513E" w:rsidP="00DF513E">
            <w:pPr>
              <w:ind w:firstLine="0"/>
              <w:jc w:val="center"/>
              <w:rPr>
                <w:rFonts w:eastAsia="Times New Roman" w:cs="Times New Roman"/>
                <w:bCs/>
                <w:lang w:eastAsia="ru-RU"/>
              </w:rPr>
            </w:pPr>
            <w:r w:rsidRPr="00DF513E">
              <w:rPr>
                <w:rFonts w:eastAsia="Times New Roman" w:cs="Times New Roman"/>
                <w:bCs/>
                <w:lang w:eastAsia="ru-RU"/>
              </w:rPr>
              <w:t>25,41</w:t>
            </w:r>
          </w:p>
        </w:tc>
        <w:tc>
          <w:tcPr>
            <w:tcW w:w="243" w:type="pct"/>
            <w:shd w:val="clear" w:color="000000" w:fill="FFFFFF"/>
            <w:vAlign w:val="center"/>
            <w:hideMark/>
          </w:tcPr>
          <w:p w:rsidR="00DF513E" w:rsidRPr="00DF513E" w:rsidRDefault="00DF513E" w:rsidP="00DF513E">
            <w:pPr>
              <w:ind w:firstLine="0"/>
              <w:jc w:val="center"/>
              <w:rPr>
                <w:rFonts w:eastAsia="Times New Roman" w:cs="Times New Roman"/>
                <w:bCs/>
                <w:lang w:eastAsia="ru-RU"/>
              </w:rPr>
            </w:pPr>
            <w:r w:rsidRPr="00DF513E">
              <w:rPr>
                <w:rFonts w:eastAsia="Times New Roman" w:cs="Times New Roman"/>
                <w:bCs/>
                <w:lang w:eastAsia="ru-RU"/>
              </w:rPr>
              <w:t>30,96</w:t>
            </w:r>
          </w:p>
        </w:tc>
        <w:tc>
          <w:tcPr>
            <w:tcW w:w="243" w:type="pct"/>
            <w:shd w:val="clear" w:color="000000" w:fill="FFFFFF"/>
            <w:vAlign w:val="center"/>
            <w:hideMark/>
          </w:tcPr>
          <w:p w:rsidR="00DF513E" w:rsidRPr="00DF513E" w:rsidRDefault="00DF513E" w:rsidP="00DF513E">
            <w:pPr>
              <w:ind w:firstLine="0"/>
              <w:jc w:val="center"/>
              <w:rPr>
                <w:rFonts w:eastAsia="Times New Roman" w:cs="Times New Roman"/>
                <w:bCs/>
                <w:lang w:eastAsia="ru-RU"/>
              </w:rPr>
            </w:pPr>
            <w:r w:rsidRPr="00DF513E">
              <w:rPr>
                <w:rFonts w:eastAsia="Times New Roman" w:cs="Times New Roman"/>
                <w:bCs/>
                <w:lang w:eastAsia="ru-RU"/>
              </w:rPr>
              <w:t>32,17</w:t>
            </w:r>
          </w:p>
        </w:tc>
        <w:tc>
          <w:tcPr>
            <w:tcW w:w="243" w:type="pct"/>
            <w:shd w:val="clear" w:color="000000" w:fill="FFFFFF"/>
            <w:vAlign w:val="center"/>
            <w:hideMark/>
          </w:tcPr>
          <w:p w:rsidR="00DF513E" w:rsidRPr="00DF513E" w:rsidRDefault="00DF513E" w:rsidP="00DF513E">
            <w:pPr>
              <w:ind w:firstLine="0"/>
              <w:jc w:val="center"/>
              <w:rPr>
                <w:rFonts w:eastAsia="Times New Roman" w:cs="Times New Roman"/>
                <w:bCs/>
                <w:lang w:eastAsia="ru-RU"/>
              </w:rPr>
            </w:pPr>
            <w:r w:rsidRPr="00DF513E">
              <w:rPr>
                <w:rFonts w:eastAsia="Times New Roman" w:cs="Times New Roman"/>
                <w:bCs/>
                <w:lang w:eastAsia="ru-RU"/>
              </w:rPr>
              <w:t>36,59</w:t>
            </w:r>
          </w:p>
        </w:tc>
        <w:tc>
          <w:tcPr>
            <w:tcW w:w="243" w:type="pct"/>
            <w:shd w:val="clear" w:color="000000" w:fill="FFFFFF"/>
            <w:vAlign w:val="center"/>
            <w:hideMark/>
          </w:tcPr>
          <w:p w:rsidR="00DF513E" w:rsidRPr="00DF513E" w:rsidRDefault="00DF513E" w:rsidP="00DF513E">
            <w:pPr>
              <w:ind w:firstLine="0"/>
              <w:jc w:val="center"/>
              <w:rPr>
                <w:rFonts w:eastAsia="Times New Roman" w:cs="Times New Roman"/>
                <w:bCs/>
                <w:lang w:eastAsia="ru-RU"/>
              </w:rPr>
            </w:pPr>
            <w:r w:rsidRPr="00DF513E">
              <w:rPr>
                <w:rFonts w:eastAsia="Times New Roman" w:cs="Times New Roman"/>
                <w:bCs/>
                <w:lang w:eastAsia="ru-RU"/>
              </w:rPr>
              <w:t>40,75</w:t>
            </w:r>
          </w:p>
        </w:tc>
        <w:tc>
          <w:tcPr>
            <w:tcW w:w="243" w:type="pct"/>
            <w:shd w:val="clear" w:color="000000" w:fill="FFFFFF"/>
            <w:vAlign w:val="center"/>
            <w:hideMark/>
          </w:tcPr>
          <w:p w:rsidR="00DF513E" w:rsidRPr="00DF513E" w:rsidRDefault="00DF513E" w:rsidP="00DF513E">
            <w:pPr>
              <w:ind w:firstLine="0"/>
              <w:jc w:val="center"/>
              <w:rPr>
                <w:rFonts w:eastAsia="Times New Roman" w:cs="Times New Roman"/>
                <w:bCs/>
                <w:lang w:eastAsia="ru-RU"/>
              </w:rPr>
            </w:pPr>
            <w:r w:rsidRPr="00DF513E">
              <w:rPr>
                <w:rFonts w:eastAsia="Times New Roman" w:cs="Times New Roman"/>
                <w:bCs/>
                <w:lang w:eastAsia="ru-RU"/>
              </w:rPr>
              <w:t>40,75</w:t>
            </w:r>
          </w:p>
        </w:tc>
        <w:tc>
          <w:tcPr>
            <w:tcW w:w="243" w:type="pct"/>
            <w:shd w:val="clear" w:color="000000" w:fill="FFFFFF"/>
            <w:vAlign w:val="center"/>
            <w:hideMark/>
          </w:tcPr>
          <w:p w:rsidR="00DF513E" w:rsidRPr="00DF513E" w:rsidRDefault="00DF513E" w:rsidP="00DF513E">
            <w:pPr>
              <w:ind w:firstLine="0"/>
              <w:jc w:val="center"/>
              <w:rPr>
                <w:rFonts w:eastAsia="Times New Roman" w:cs="Times New Roman"/>
                <w:bCs/>
                <w:lang w:eastAsia="ru-RU"/>
              </w:rPr>
            </w:pPr>
            <w:r w:rsidRPr="00DF513E">
              <w:rPr>
                <w:rFonts w:eastAsia="Times New Roman" w:cs="Times New Roman"/>
                <w:bCs/>
                <w:lang w:eastAsia="ru-RU"/>
              </w:rPr>
              <w:t>47,36</w:t>
            </w:r>
          </w:p>
        </w:tc>
        <w:tc>
          <w:tcPr>
            <w:tcW w:w="243" w:type="pct"/>
            <w:shd w:val="clear" w:color="000000" w:fill="FFFFFF"/>
            <w:vAlign w:val="center"/>
            <w:hideMark/>
          </w:tcPr>
          <w:p w:rsidR="00DF513E" w:rsidRPr="00DF513E" w:rsidRDefault="00DF513E" w:rsidP="00DF513E">
            <w:pPr>
              <w:ind w:firstLine="0"/>
              <w:jc w:val="center"/>
              <w:rPr>
                <w:rFonts w:eastAsia="Times New Roman" w:cs="Times New Roman"/>
                <w:bCs/>
                <w:lang w:eastAsia="ru-RU"/>
              </w:rPr>
            </w:pPr>
            <w:r w:rsidRPr="00DF513E">
              <w:rPr>
                <w:rFonts w:eastAsia="Times New Roman" w:cs="Times New Roman"/>
                <w:bCs/>
                <w:lang w:eastAsia="ru-RU"/>
              </w:rPr>
              <w:t>47,36</w:t>
            </w:r>
          </w:p>
        </w:tc>
        <w:tc>
          <w:tcPr>
            <w:tcW w:w="237" w:type="pct"/>
            <w:shd w:val="clear" w:color="000000" w:fill="FFFFFF"/>
            <w:vAlign w:val="center"/>
            <w:hideMark/>
          </w:tcPr>
          <w:p w:rsidR="00DF513E" w:rsidRPr="00DF513E" w:rsidRDefault="00DF513E" w:rsidP="00DF513E">
            <w:pPr>
              <w:ind w:firstLine="0"/>
              <w:jc w:val="center"/>
              <w:rPr>
                <w:rFonts w:eastAsia="Times New Roman"/>
                <w:bCs/>
                <w:lang w:eastAsia="ru-RU"/>
              </w:rPr>
            </w:pPr>
            <w:r w:rsidRPr="00DF513E">
              <w:rPr>
                <w:rFonts w:eastAsia="Times New Roman"/>
                <w:bCs/>
                <w:lang w:eastAsia="ru-RU"/>
              </w:rPr>
              <w:t>120,08</w:t>
            </w:r>
          </w:p>
        </w:tc>
        <w:tc>
          <w:tcPr>
            <w:tcW w:w="237" w:type="pct"/>
            <w:shd w:val="clear" w:color="000000" w:fill="FFFFFF"/>
            <w:vAlign w:val="center"/>
            <w:hideMark/>
          </w:tcPr>
          <w:p w:rsidR="00DF513E" w:rsidRPr="00DF513E" w:rsidRDefault="00DF513E" w:rsidP="00DF513E">
            <w:pPr>
              <w:ind w:firstLine="0"/>
              <w:jc w:val="center"/>
              <w:rPr>
                <w:rFonts w:eastAsia="Times New Roman"/>
                <w:bCs/>
                <w:lang w:eastAsia="ru-RU"/>
              </w:rPr>
            </w:pPr>
            <w:r w:rsidRPr="00DF513E">
              <w:rPr>
                <w:rFonts w:eastAsia="Times New Roman"/>
                <w:bCs/>
                <w:lang w:eastAsia="ru-RU"/>
              </w:rPr>
              <w:t>147,96</w:t>
            </w:r>
          </w:p>
        </w:tc>
        <w:tc>
          <w:tcPr>
            <w:tcW w:w="237" w:type="pct"/>
            <w:shd w:val="clear" w:color="000000" w:fill="FFFFFF"/>
            <w:vAlign w:val="center"/>
            <w:hideMark/>
          </w:tcPr>
          <w:p w:rsidR="00DF513E" w:rsidRPr="00DF513E" w:rsidRDefault="00DF513E" w:rsidP="00DF513E">
            <w:pPr>
              <w:ind w:firstLine="0"/>
              <w:jc w:val="center"/>
              <w:rPr>
                <w:rFonts w:eastAsia="Times New Roman"/>
                <w:bCs/>
                <w:lang w:eastAsia="ru-RU"/>
              </w:rPr>
            </w:pPr>
            <w:r w:rsidRPr="00DF513E">
              <w:rPr>
                <w:rFonts w:eastAsia="Times New Roman"/>
                <w:bCs/>
                <w:lang w:eastAsia="ru-RU"/>
              </w:rPr>
              <w:t>153,19</w:t>
            </w:r>
          </w:p>
        </w:tc>
        <w:tc>
          <w:tcPr>
            <w:tcW w:w="237" w:type="pct"/>
            <w:shd w:val="clear" w:color="000000" w:fill="FFFFFF"/>
            <w:vAlign w:val="center"/>
            <w:hideMark/>
          </w:tcPr>
          <w:p w:rsidR="00DF513E" w:rsidRPr="00DF513E" w:rsidRDefault="00DF513E" w:rsidP="00DF513E">
            <w:pPr>
              <w:ind w:firstLine="0"/>
              <w:jc w:val="center"/>
              <w:rPr>
                <w:rFonts w:eastAsia="Times New Roman"/>
                <w:bCs/>
                <w:lang w:eastAsia="ru-RU"/>
              </w:rPr>
            </w:pPr>
            <w:r w:rsidRPr="00DF513E">
              <w:rPr>
                <w:rFonts w:eastAsia="Times New Roman"/>
                <w:bCs/>
                <w:lang w:eastAsia="ru-RU"/>
              </w:rPr>
              <w:t>172,34</w:t>
            </w:r>
          </w:p>
        </w:tc>
        <w:tc>
          <w:tcPr>
            <w:tcW w:w="237" w:type="pct"/>
            <w:shd w:val="clear" w:color="000000" w:fill="FFFFFF"/>
            <w:vAlign w:val="center"/>
            <w:hideMark/>
          </w:tcPr>
          <w:p w:rsidR="00DF513E" w:rsidRPr="00DF513E" w:rsidRDefault="00DF513E" w:rsidP="00DF513E">
            <w:pPr>
              <w:ind w:firstLine="0"/>
              <w:jc w:val="center"/>
              <w:rPr>
                <w:rFonts w:eastAsia="Times New Roman"/>
                <w:bCs/>
                <w:lang w:eastAsia="ru-RU"/>
              </w:rPr>
            </w:pPr>
            <w:r w:rsidRPr="00DF513E">
              <w:rPr>
                <w:rFonts w:eastAsia="Times New Roman"/>
                <w:bCs/>
                <w:lang w:eastAsia="ru-RU"/>
              </w:rPr>
              <w:t>190,35</w:t>
            </w:r>
          </w:p>
        </w:tc>
        <w:tc>
          <w:tcPr>
            <w:tcW w:w="237" w:type="pct"/>
            <w:shd w:val="clear" w:color="000000" w:fill="FFFFFF"/>
            <w:vAlign w:val="center"/>
            <w:hideMark/>
          </w:tcPr>
          <w:p w:rsidR="00DF513E" w:rsidRPr="00DF513E" w:rsidRDefault="00DF513E" w:rsidP="00DF513E">
            <w:pPr>
              <w:ind w:firstLine="0"/>
              <w:jc w:val="center"/>
              <w:rPr>
                <w:rFonts w:eastAsia="Times New Roman"/>
                <w:bCs/>
                <w:lang w:eastAsia="ru-RU"/>
              </w:rPr>
            </w:pPr>
            <w:r w:rsidRPr="00DF513E">
              <w:rPr>
                <w:rFonts w:eastAsia="Times New Roman"/>
                <w:bCs/>
                <w:lang w:eastAsia="ru-RU"/>
              </w:rPr>
              <w:t>190,35</w:t>
            </w:r>
          </w:p>
        </w:tc>
        <w:tc>
          <w:tcPr>
            <w:tcW w:w="237" w:type="pct"/>
            <w:shd w:val="clear" w:color="000000" w:fill="FFFFFF"/>
            <w:vAlign w:val="center"/>
            <w:hideMark/>
          </w:tcPr>
          <w:p w:rsidR="00DF513E" w:rsidRPr="00DF513E" w:rsidRDefault="00DF513E" w:rsidP="00DF513E">
            <w:pPr>
              <w:ind w:firstLine="0"/>
              <w:jc w:val="center"/>
              <w:rPr>
                <w:rFonts w:eastAsia="Times New Roman"/>
                <w:bCs/>
                <w:lang w:eastAsia="ru-RU"/>
              </w:rPr>
            </w:pPr>
            <w:r w:rsidRPr="00DF513E">
              <w:rPr>
                <w:rFonts w:eastAsia="Times New Roman"/>
                <w:bCs/>
                <w:lang w:eastAsia="ru-RU"/>
              </w:rPr>
              <w:t>219,0</w:t>
            </w:r>
          </w:p>
        </w:tc>
        <w:tc>
          <w:tcPr>
            <w:tcW w:w="233" w:type="pct"/>
            <w:shd w:val="clear" w:color="000000" w:fill="FFFFFF"/>
            <w:vAlign w:val="center"/>
            <w:hideMark/>
          </w:tcPr>
          <w:p w:rsidR="00DF513E" w:rsidRPr="00DF513E" w:rsidRDefault="00DF513E" w:rsidP="00DF513E">
            <w:pPr>
              <w:ind w:firstLine="0"/>
              <w:jc w:val="center"/>
              <w:rPr>
                <w:rFonts w:eastAsia="Times New Roman"/>
                <w:bCs/>
                <w:lang w:eastAsia="ru-RU"/>
              </w:rPr>
            </w:pPr>
            <w:r w:rsidRPr="00DF513E">
              <w:rPr>
                <w:rFonts w:eastAsia="Times New Roman"/>
                <w:bCs/>
                <w:lang w:eastAsia="ru-RU"/>
              </w:rPr>
              <w:t>219,0</w:t>
            </w:r>
          </w:p>
        </w:tc>
      </w:tr>
    </w:tbl>
    <w:p w:rsidR="00D74910" w:rsidRPr="00D74910" w:rsidRDefault="00D74910" w:rsidP="00E245A1">
      <w:pPr>
        <w:ind w:firstLine="0"/>
        <w:jc w:val="center"/>
        <w:rPr>
          <w:sz w:val="16"/>
          <w:szCs w:val="16"/>
        </w:rPr>
      </w:pPr>
    </w:p>
    <w:p w:rsidR="00DF513E" w:rsidRPr="00DF513E" w:rsidRDefault="00DF513E" w:rsidP="00DF513E">
      <w:pPr>
        <w:ind w:firstLine="0"/>
        <w:jc w:val="center"/>
        <w:rPr>
          <w:rFonts w:eastAsia="Calibri" w:cs="Times New Roman"/>
          <w:szCs w:val="24"/>
        </w:rPr>
      </w:pPr>
      <w:r w:rsidRPr="00DF513E">
        <w:rPr>
          <w:rFonts w:eastAsia="Calibri" w:cs="Times New Roman"/>
        </w:rPr>
        <w:t xml:space="preserve">Таблица </w:t>
      </w:r>
      <w:r>
        <w:t>2.</w:t>
      </w:r>
      <w:proofErr w:type="gramStart"/>
      <w:r>
        <w:t>5.б.</w:t>
      </w:r>
      <w:r w:rsidRPr="00DF513E">
        <w:rPr>
          <w:rFonts w:eastAsia="Calibri" w:cs="Times New Roman"/>
        </w:rPr>
        <w:t>Тепловые</w:t>
      </w:r>
      <w:proofErr w:type="gramEnd"/>
      <w:r w:rsidRPr="00DF513E">
        <w:rPr>
          <w:rFonts w:eastAsia="Calibri" w:cs="Times New Roman"/>
        </w:rPr>
        <w:t xml:space="preserve"> нагрузки на отопление и вентиляцию при условии заключения концессионного соглашения</w:t>
      </w:r>
    </w:p>
    <w:p w:rsidR="00DF513E" w:rsidRPr="00DF513E" w:rsidRDefault="00DF513E" w:rsidP="00DF513E">
      <w:pPr>
        <w:ind w:firstLine="0"/>
        <w:jc w:val="center"/>
        <w:rPr>
          <w:rFonts w:eastAsia="Calibri" w:cs="Times New Roman"/>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07"/>
        <w:gridCol w:w="2988"/>
        <w:gridCol w:w="5703"/>
        <w:gridCol w:w="742"/>
        <w:gridCol w:w="742"/>
        <w:gridCol w:w="766"/>
        <w:gridCol w:w="766"/>
        <w:gridCol w:w="766"/>
        <w:gridCol w:w="766"/>
        <w:gridCol w:w="766"/>
        <w:gridCol w:w="776"/>
      </w:tblGrid>
      <w:tr w:rsidR="00DF513E" w:rsidRPr="00DF513E" w:rsidTr="00DF513E">
        <w:trPr>
          <w:trHeight w:val="20"/>
          <w:tblHeader/>
        </w:trPr>
        <w:tc>
          <w:tcPr>
            <w:tcW w:w="197" w:type="pct"/>
            <w:vMerge w:val="restar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№п/п</w:t>
            </w:r>
          </w:p>
        </w:tc>
        <w:tc>
          <w:tcPr>
            <w:tcW w:w="971" w:type="pct"/>
            <w:vMerge w:val="restar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Наименование территориальной единицы (район)</w:t>
            </w:r>
          </w:p>
        </w:tc>
        <w:tc>
          <w:tcPr>
            <w:tcW w:w="1853" w:type="pct"/>
            <w:vMerge w:val="restar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Адреса котельных</w:t>
            </w:r>
          </w:p>
        </w:tc>
        <w:tc>
          <w:tcPr>
            <w:tcW w:w="1979" w:type="pct"/>
            <w:gridSpan w:val="8"/>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Нагрузка потребителей (отопление + вентиляция), Гкал/час</w:t>
            </w:r>
          </w:p>
        </w:tc>
      </w:tr>
      <w:tr w:rsidR="00780E50" w:rsidRPr="00DF513E" w:rsidTr="00780E50">
        <w:trPr>
          <w:trHeight w:val="20"/>
          <w:tblHeader/>
        </w:trPr>
        <w:tc>
          <w:tcPr>
            <w:tcW w:w="197" w:type="pct"/>
            <w:vMerge/>
            <w:vAlign w:val="center"/>
            <w:hideMark/>
          </w:tcPr>
          <w:p w:rsidR="00780E50" w:rsidRPr="00DF513E" w:rsidRDefault="00780E50" w:rsidP="00780E50">
            <w:pPr>
              <w:ind w:firstLine="0"/>
              <w:jc w:val="left"/>
              <w:rPr>
                <w:rFonts w:eastAsia="Times New Roman" w:cs="Times New Roman"/>
                <w:lang w:eastAsia="ru-RU"/>
              </w:rPr>
            </w:pPr>
          </w:p>
        </w:tc>
        <w:tc>
          <w:tcPr>
            <w:tcW w:w="971" w:type="pct"/>
            <w:vMerge/>
            <w:vAlign w:val="center"/>
            <w:hideMark/>
          </w:tcPr>
          <w:p w:rsidR="00780E50" w:rsidRPr="00DF513E" w:rsidRDefault="00780E50" w:rsidP="00780E50">
            <w:pPr>
              <w:ind w:firstLine="0"/>
              <w:jc w:val="left"/>
              <w:rPr>
                <w:rFonts w:eastAsia="Times New Roman" w:cs="Times New Roman"/>
                <w:lang w:eastAsia="ru-RU"/>
              </w:rPr>
            </w:pPr>
          </w:p>
        </w:tc>
        <w:tc>
          <w:tcPr>
            <w:tcW w:w="1853" w:type="pct"/>
            <w:vMerge/>
            <w:vAlign w:val="center"/>
            <w:hideMark/>
          </w:tcPr>
          <w:p w:rsidR="00780E50" w:rsidRPr="00DF513E" w:rsidRDefault="00780E50" w:rsidP="00780E50">
            <w:pPr>
              <w:ind w:firstLine="0"/>
              <w:jc w:val="left"/>
              <w:rPr>
                <w:rFonts w:eastAsia="Times New Roman" w:cs="Times New Roman"/>
                <w:lang w:eastAsia="ru-RU"/>
              </w:rPr>
            </w:pPr>
          </w:p>
        </w:tc>
        <w:tc>
          <w:tcPr>
            <w:tcW w:w="241" w:type="pct"/>
            <w:tcBorders>
              <w:top w:val="nil"/>
              <w:left w:val="nil"/>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2019</w:t>
            </w:r>
          </w:p>
        </w:tc>
        <w:tc>
          <w:tcPr>
            <w:tcW w:w="241"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2020</w:t>
            </w:r>
          </w:p>
        </w:tc>
        <w:tc>
          <w:tcPr>
            <w:tcW w:w="249"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2021</w:t>
            </w:r>
          </w:p>
        </w:tc>
        <w:tc>
          <w:tcPr>
            <w:tcW w:w="249"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2022</w:t>
            </w:r>
          </w:p>
        </w:tc>
        <w:tc>
          <w:tcPr>
            <w:tcW w:w="249"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2023</w:t>
            </w:r>
          </w:p>
        </w:tc>
        <w:tc>
          <w:tcPr>
            <w:tcW w:w="249"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2024</w:t>
            </w:r>
          </w:p>
        </w:tc>
        <w:tc>
          <w:tcPr>
            <w:tcW w:w="249" w:type="pct"/>
            <w:tcBorders>
              <w:top w:val="nil"/>
              <w:left w:val="single" w:sz="8" w:space="0" w:color="auto"/>
              <w:bottom w:val="nil"/>
              <w:right w:val="single" w:sz="4" w:space="0" w:color="auto"/>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2025</w:t>
            </w:r>
            <w:r>
              <w:rPr>
                <w:rFonts w:eastAsia="Times New Roman" w:cs="Times New Roman"/>
                <w:bCs/>
                <w:color w:val="000000"/>
                <w:sz w:val="22"/>
                <w:lang w:eastAsia="ru-RU"/>
              </w:rPr>
              <w:t>-2029</w:t>
            </w:r>
          </w:p>
        </w:tc>
        <w:tc>
          <w:tcPr>
            <w:tcW w:w="25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w:t>
            </w:r>
            <w:r>
              <w:rPr>
                <w:rFonts w:eastAsia="Times New Roman" w:cs="Times New Roman"/>
                <w:bCs/>
                <w:color w:val="000000"/>
                <w:sz w:val="22"/>
                <w:lang w:eastAsia="ru-RU"/>
              </w:rPr>
              <w:t>30</w:t>
            </w:r>
            <w:r w:rsidRPr="00DF513E">
              <w:rPr>
                <w:rFonts w:eastAsia="Times New Roman" w:cs="Times New Roman"/>
                <w:bCs/>
                <w:color w:val="000000"/>
                <w:sz w:val="22"/>
                <w:lang w:eastAsia="ru-RU"/>
              </w:rPr>
              <w:t>-2034</w:t>
            </w:r>
          </w:p>
        </w:tc>
      </w:tr>
      <w:tr w:rsidR="00DF513E" w:rsidRPr="00DF513E" w:rsidTr="00DF513E">
        <w:trPr>
          <w:trHeight w:val="20"/>
        </w:trPr>
        <w:tc>
          <w:tcPr>
            <w:tcW w:w="197"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w:t>
            </w:r>
          </w:p>
        </w:tc>
        <w:tc>
          <w:tcPr>
            <w:tcW w:w="971" w:type="pct"/>
            <w:shd w:val="clear" w:color="auto" w:fill="auto"/>
            <w:noWrap/>
            <w:vAlign w:val="bottom"/>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Центральный</w:t>
            </w:r>
          </w:p>
        </w:tc>
        <w:tc>
          <w:tcPr>
            <w:tcW w:w="1853" w:type="pct"/>
            <w:shd w:val="clear" w:color="000000" w:fill="FFFFFF"/>
            <w:vAlign w:val="center"/>
            <w:hideMark/>
          </w:tcPr>
          <w:p w:rsidR="00DF513E" w:rsidRPr="00DF513E" w:rsidRDefault="00DF513E" w:rsidP="00DF513E">
            <w:pPr>
              <w:ind w:firstLine="0"/>
              <w:jc w:val="left"/>
              <w:rPr>
                <w:rFonts w:eastAsia="Times New Roman" w:cs="Times New Roman"/>
                <w:lang w:eastAsia="ru-RU"/>
              </w:rPr>
            </w:pPr>
            <w:r w:rsidRPr="00DF513E">
              <w:rPr>
                <w:rFonts w:eastAsia="Times New Roman" w:cs="Times New Roman"/>
                <w:sz w:val="22"/>
                <w:lang w:eastAsia="ru-RU"/>
              </w:rPr>
              <w:t>Котельная БРТС №01 по ул. Ленина,2в</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8,78</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8,78</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8,78</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8,78</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8,78</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8,78</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8,78</w:t>
            </w:r>
          </w:p>
        </w:tc>
        <w:tc>
          <w:tcPr>
            <w:tcW w:w="252"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8,78</w:t>
            </w:r>
          </w:p>
        </w:tc>
      </w:tr>
      <w:tr w:rsidR="00DF513E" w:rsidRPr="00DF513E" w:rsidTr="00DF513E">
        <w:trPr>
          <w:trHeight w:val="20"/>
        </w:trPr>
        <w:tc>
          <w:tcPr>
            <w:tcW w:w="197"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2</w:t>
            </w:r>
          </w:p>
        </w:tc>
        <w:tc>
          <w:tcPr>
            <w:tcW w:w="971" w:type="pct"/>
            <w:shd w:val="clear" w:color="auto" w:fill="auto"/>
            <w:noWrap/>
            <w:vAlign w:val="bottom"/>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Центральный</w:t>
            </w:r>
          </w:p>
        </w:tc>
        <w:tc>
          <w:tcPr>
            <w:tcW w:w="1853"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№02 по пер. Парковый,11а</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2,38</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2,38</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2,38</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2,38</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2,38</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2,38</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2,38</w:t>
            </w:r>
          </w:p>
        </w:tc>
        <w:tc>
          <w:tcPr>
            <w:tcW w:w="252"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2,38</w:t>
            </w:r>
          </w:p>
        </w:tc>
      </w:tr>
      <w:tr w:rsidR="00DF513E" w:rsidRPr="00DF513E" w:rsidTr="00DF513E">
        <w:trPr>
          <w:trHeight w:val="20"/>
        </w:trPr>
        <w:tc>
          <w:tcPr>
            <w:tcW w:w="197"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3</w:t>
            </w:r>
          </w:p>
        </w:tc>
        <w:tc>
          <w:tcPr>
            <w:tcW w:w="971" w:type="pct"/>
            <w:shd w:val="clear" w:color="auto" w:fill="auto"/>
            <w:noWrap/>
            <w:vAlign w:val="bottom"/>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Центральный</w:t>
            </w:r>
          </w:p>
        </w:tc>
        <w:tc>
          <w:tcPr>
            <w:tcW w:w="1853"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№03 по ул. Энгельса,174Б</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2,00</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2,00</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2,00</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2,00</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2,00</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2,00</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2,00</w:t>
            </w:r>
          </w:p>
        </w:tc>
        <w:tc>
          <w:tcPr>
            <w:tcW w:w="252"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2,00</w:t>
            </w:r>
          </w:p>
        </w:tc>
      </w:tr>
      <w:tr w:rsidR="00DF513E" w:rsidRPr="00DF513E" w:rsidTr="00DF513E">
        <w:trPr>
          <w:trHeight w:val="20"/>
        </w:trPr>
        <w:tc>
          <w:tcPr>
            <w:tcW w:w="197"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4</w:t>
            </w:r>
          </w:p>
        </w:tc>
        <w:tc>
          <w:tcPr>
            <w:tcW w:w="971"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Микрорайон Гайдара</w:t>
            </w:r>
          </w:p>
        </w:tc>
        <w:tc>
          <w:tcPr>
            <w:tcW w:w="1853"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№04 по ул. Комсомольская,113Б</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9,38</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9,38</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9,38</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9,38</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9,38</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9,38</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9,38</w:t>
            </w:r>
          </w:p>
        </w:tc>
        <w:tc>
          <w:tcPr>
            <w:tcW w:w="252"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9,38</w:t>
            </w:r>
          </w:p>
        </w:tc>
      </w:tr>
      <w:tr w:rsidR="00DF513E" w:rsidRPr="00DF513E" w:rsidTr="00DF513E">
        <w:trPr>
          <w:trHeight w:val="20"/>
        </w:trPr>
        <w:tc>
          <w:tcPr>
            <w:tcW w:w="197"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5</w:t>
            </w:r>
          </w:p>
        </w:tc>
        <w:tc>
          <w:tcPr>
            <w:tcW w:w="971" w:type="pct"/>
            <w:shd w:val="clear" w:color="auto" w:fill="auto"/>
            <w:noWrap/>
            <w:vAlign w:val="bottom"/>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Центральный</w:t>
            </w:r>
          </w:p>
        </w:tc>
        <w:tc>
          <w:tcPr>
            <w:tcW w:w="1853"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№05 по ул. Куйбышева,140/1</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1,97</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1,97</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1,97</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1,97</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1,97</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1,97</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1,97</w:t>
            </w:r>
          </w:p>
        </w:tc>
        <w:tc>
          <w:tcPr>
            <w:tcW w:w="252"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1,97</w:t>
            </w:r>
          </w:p>
        </w:tc>
      </w:tr>
      <w:tr w:rsidR="00DF513E" w:rsidRPr="00DF513E" w:rsidTr="00DF513E">
        <w:trPr>
          <w:trHeight w:val="20"/>
        </w:trPr>
        <w:tc>
          <w:tcPr>
            <w:tcW w:w="197"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6</w:t>
            </w:r>
          </w:p>
        </w:tc>
        <w:tc>
          <w:tcPr>
            <w:tcW w:w="971" w:type="pct"/>
            <w:shd w:val="clear" w:color="auto" w:fill="auto"/>
            <w:noWrap/>
            <w:vAlign w:val="bottom"/>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Центральный</w:t>
            </w:r>
          </w:p>
        </w:tc>
        <w:tc>
          <w:tcPr>
            <w:tcW w:w="1853"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№06 по ул. Рабочая,70а</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0,10</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0,10</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0,10</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0,10</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0,10</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0,10</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0,10</w:t>
            </w:r>
          </w:p>
        </w:tc>
        <w:tc>
          <w:tcPr>
            <w:tcW w:w="252"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0,10</w:t>
            </w:r>
          </w:p>
        </w:tc>
      </w:tr>
      <w:tr w:rsidR="00DF513E" w:rsidRPr="00DF513E" w:rsidTr="00DF513E">
        <w:trPr>
          <w:trHeight w:val="20"/>
        </w:trPr>
        <w:tc>
          <w:tcPr>
            <w:tcW w:w="197"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7</w:t>
            </w:r>
          </w:p>
        </w:tc>
        <w:tc>
          <w:tcPr>
            <w:tcW w:w="971"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Микрорайон Гайдара</w:t>
            </w:r>
          </w:p>
        </w:tc>
        <w:tc>
          <w:tcPr>
            <w:tcW w:w="1853"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№07 по ул. Луначарского,168а</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1,68</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1,68</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1,68</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1,68</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1,68</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1,68</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1,68</w:t>
            </w:r>
          </w:p>
        </w:tc>
        <w:tc>
          <w:tcPr>
            <w:tcW w:w="252"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1,68</w:t>
            </w:r>
          </w:p>
        </w:tc>
      </w:tr>
      <w:tr w:rsidR="00DF513E" w:rsidRPr="00DF513E" w:rsidTr="00DF513E">
        <w:trPr>
          <w:trHeight w:val="20"/>
        </w:trPr>
        <w:tc>
          <w:tcPr>
            <w:tcW w:w="197"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8</w:t>
            </w:r>
          </w:p>
        </w:tc>
        <w:tc>
          <w:tcPr>
            <w:tcW w:w="971"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Северный Батайск</w:t>
            </w:r>
          </w:p>
        </w:tc>
        <w:tc>
          <w:tcPr>
            <w:tcW w:w="1853" w:type="pct"/>
            <w:shd w:val="clear" w:color="000000" w:fill="FFFFFF"/>
            <w:vAlign w:val="center"/>
            <w:hideMark/>
          </w:tcPr>
          <w:p w:rsidR="00DF513E" w:rsidRPr="00DF513E" w:rsidRDefault="00DF513E" w:rsidP="00DF513E">
            <w:pPr>
              <w:ind w:firstLine="0"/>
              <w:jc w:val="left"/>
              <w:rPr>
                <w:rFonts w:eastAsia="Times New Roman" w:cs="Times New Roman"/>
                <w:lang w:eastAsia="ru-RU"/>
              </w:rPr>
            </w:pPr>
            <w:r w:rsidRPr="00DF513E">
              <w:rPr>
                <w:rFonts w:eastAsia="Times New Roman" w:cs="Times New Roman"/>
                <w:sz w:val="22"/>
                <w:lang w:eastAsia="ru-RU"/>
              </w:rPr>
              <w:t>Котельная БРТС №09 по пер. Городской,20А</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0,09</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0,09</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0,09</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0,09</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0,09</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0,09</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0,09</w:t>
            </w:r>
          </w:p>
        </w:tc>
        <w:tc>
          <w:tcPr>
            <w:tcW w:w="252"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0,09</w:t>
            </w:r>
          </w:p>
        </w:tc>
      </w:tr>
      <w:tr w:rsidR="00DF513E" w:rsidRPr="00DF513E" w:rsidTr="00DF513E">
        <w:trPr>
          <w:trHeight w:val="20"/>
        </w:trPr>
        <w:tc>
          <w:tcPr>
            <w:tcW w:w="197"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9</w:t>
            </w:r>
          </w:p>
        </w:tc>
        <w:tc>
          <w:tcPr>
            <w:tcW w:w="971"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Северный Батайск</w:t>
            </w:r>
          </w:p>
        </w:tc>
        <w:tc>
          <w:tcPr>
            <w:tcW w:w="1853"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№10 по ул. Пушкина,1Б</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10,93</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10,93</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10,93</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10,93</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10,93</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10,93</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10,93</w:t>
            </w:r>
          </w:p>
        </w:tc>
        <w:tc>
          <w:tcPr>
            <w:tcW w:w="252"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10,93</w:t>
            </w:r>
          </w:p>
        </w:tc>
      </w:tr>
      <w:tr w:rsidR="00DF513E" w:rsidRPr="00DF513E" w:rsidTr="00DF513E">
        <w:trPr>
          <w:trHeight w:val="20"/>
        </w:trPr>
        <w:tc>
          <w:tcPr>
            <w:tcW w:w="197"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10</w:t>
            </w:r>
          </w:p>
        </w:tc>
        <w:tc>
          <w:tcPr>
            <w:tcW w:w="971"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Восточный</w:t>
            </w:r>
          </w:p>
        </w:tc>
        <w:tc>
          <w:tcPr>
            <w:tcW w:w="1853"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№12 по ул. Воровского,49а</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10,58</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10,58</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10,58</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10,58</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10,58</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10,58</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10,58</w:t>
            </w:r>
          </w:p>
        </w:tc>
        <w:tc>
          <w:tcPr>
            <w:tcW w:w="252"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10,58</w:t>
            </w:r>
          </w:p>
        </w:tc>
      </w:tr>
      <w:tr w:rsidR="00DF513E" w:rsidRPr="00DF513E" w:rsidTr="00DF513E">
        <w:trPr>
          <w:trHeight w:val="20"/>
        </w:trPr>
        <w:tc>
          <w:tcPr>
            <w:tcW w:w="197"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11</w:t>
            </w:r>
          </w:p>
        </w:tc>
        <w:tc>
          <w:tcPr>
            <w:tcW w:w="971"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Северный Батайск</w:t>
            </w:r>
          </w:p>
        </w:tc>
        <w:tc>
          <w:tcPr>
            <w:tcW w:w="1853"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№13 по ул. Горького,358к</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1,62</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1,62</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1,62</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1,62</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1,62</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1,62</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1,62</w:t>
            </w:r>
          </w:p>
        </w:tc>
        <w:tc>
          <w:tcPr>
            <w:tcW w:w="252"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1,62</w:t>
            </w:r>
          </w:p>
        </w:tc>
      </w:tr>
      <w:tr w:rsidR="00DF513E" w:rsidRPr="00DF513E" w:rsidTr="00DF513E">
        <w:trPr>
          <w:trHeight w:val="20"/>
        </w:trPr>
        <w:tc>
          <w:tcPr>
            <w:tcW w:w="197"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12</w:t>
            </w:r>
          </w:p>
        </w:tc>
        <w:tc>
          <w:tcPr>
            <w:tcW w:w="971"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Восточный</w:t>
            </w:r>
          </w:p>
        </w:tc>
        <w:tc>
          <w:tcPr>
            <w:tcW w:w="1853"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№14 по ул. Пролетарская,100а</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2,00</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2,00</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2,00</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2,00</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2,00</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2,00</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2,00</w:t>
            </w:r>
          </w:p>
        </w:tc>
        <w:tc>
          <w:tcPr>
            <w:tcW w:w="252"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2,00</w:t>
            </w:r>
          </w:p>
        </w:tc>
      </w:tr>
      <w:tr w:rsidR="00DF513E" w:rsidRPr="00DF513E" w:rsidTr="00DF513E">
        <w:trPr>
          <w:trHeight w:val="20"/>
        </w:trPr>
        <w:tc>
          <w:tcPr>
            <w:tcW w:w="197"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13</w:t>
            </w:r>
          </w:p>
        </w:tc>
        <w:tc>
          <w:tcPr>
            <w:tcW w:w="971"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РДВС</w:t>
            </w:r>
          </w:p>
        </w:tc>
        <w:tc>
          <w:tcPr>
            <w:tcW w:w="1853"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№15 по ул. Луначарского,191Б</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3,65</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3,65</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3,65</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3,65</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3,65</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3,65</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3,65</w:t>
            </w:r>
          </w:p>
        </w:tc>
        <w:tc>
          <w:tcPr>
            <w:tcW w:w="252"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3,65</w:t>
            </w:r>
          </w:p>
        </w:tc>
      </w:tr>
      <w:tr w:rsidR="00DF513E" w:rsidRPr="00DF513E" w:rsidTr="00DF513E">
        <w:trPr>
          <w:trHeight w:val="20"/>
        </w:trPr>
        <w:tc>
          <w:tcPr>
            <w:tcW w:w="197"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14</w:t>
            </w:r>
          </w:p>
        </w:tc>
        <w:tc>
          <w:tcPr>
            <w:tcW w:w="971"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Микрорайон Гайдара</w:t>
            </w:r>
          </w:p>
        </w:tc>
        <w:tc>
          <w:tcPr>
            <w:tcW w:w="1853"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№16 по ул. Гайдара,6</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4,90</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4,90</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4,90</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4,90</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4,90</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4,90</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4,90</w:t>
            </w:r>
          </w:p>
        </w:tc>
        <w:tc>
          <w:tcPr>
            <w:tcW w:w="252"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4,90</w:t>
            </w:r>
          </w:p>
        </w:tc>
      </w:tr>
      <w:tr w:rsidR="00DF513E" w:rsidRPr="00DF513E" w:rsidTr="00DF513E">
        <w:trPr>
          <w:trHeight w:val="20"/>
        </w:trPr>
        <w:tc>
          <w:tcPr>
            <w:tcW w:w="197"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15</w:t>
            </w:r>
          </w:p>
        </w:tc>
        <w:tc>
          <w:tcPr>
            <w:tcW w:w="971"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РДВС</w:t>
            </w:r>
          </w:p>
        </w:tc>
        <w:tc>
          <w:tcPr>
            <w:tcW w:w="1853"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№18 по ул. Вильямса,2б</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0,43</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0,43</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0,43</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0,43</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0,43</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0,43</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0,43</w:t>
            </w:r>
          </w:p>
        </w:tc>
        <w:tc>
          <w:tcPr>
            <w:tcW w:w="252"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0,43</w:t>
            </w:r>
          </w:p>
        </w:tc>
      </w:tr>
      <w:tr w:rsidR="00DF513E" w:rsidRPr="00DF513E" w:rsidTr="00DF513E">
        <w:trPr>
          <w:trHeight w:val="20"/>
        </w:trPr>
        <w:tc>
          <w:tcPr>
            <w:tcW w:w="197"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16</w:t>
            </w:r>
          </w:p>
        </w:tc>
        <w:tc>
          <w:tcPr>
            <w:tcW w:w="971"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Западный</w:t>
            </w:r>
          </w:p>
        </w:tc>
        <w:tc>
          <w:tcPr>
            <w:tcW w:w="1853"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№19 по ул. Мелиораторов,2а</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0,40</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0,40</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0,40</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0,40</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0,40</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0,40</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0,40</w:t>
            </w:r>
          </w:p>
        </w:tc>
        <w:tc>
          <w:tcPr>
            <w:tcW w:w="252"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0,40</w:t>
            </w:r>
          </w:p>
        </w:tc>
      </w:tr>
      <w:tr w:rsidR="00DF513E" w:rsidRPr="00DF513E" w:rsidTr="00DF513E">
        <w:trPr>
          <w:trHeight w:val="20"/>
        </w:trPr>
        <w:tc>
          <w:tcPr>
            <w:tcW w:w="197"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17</w:t>
            </w:r>
          </w:p>
        </w:tc>
        <w:tc>
          <w:tcPr>
            <w:tcW w:w="971"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Северный Батайск</w:t>
            </w:r>
          </w:p>
        </w:tc>
        <w:tc>
          <w:tcPr>
            <w:tcW w:w="1853"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№20 по ул. 50 лет Октября,71а</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0,70</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0,70</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0,70</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0,70</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0,70</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0,70</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0,70</w:t>
            </w:r>
          </w:p>
        </w:tc>
        <w:tc>
          <w:tcPr>
            <w:tcW w:w="252"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0,70</w:t>
            </w:r>
          </w:p>
        </w:tc>
      </w:tr>
      <w:tr w:rsidR="00DF513E" w:rsidRPr="00DF513E" w:rsidTr="00DF513E">
        <w:trPr>
          <w:trHeight w:val="20"/>
        </w:trPr>
        <w:tc>
          <w:tcPr>
            <w:tcW w:w="197"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18</w:t>
            </w:r>
          </w:p>
        </w:tc>
        <w:tc>
          <w:tcPr>
            <w:tcW w:w="971"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Восточный</w:t>
            </w:r>
          </w:p>
        </w:tc>
        <w:tc>
          <w:tcPr>
            <w:tcW w:w="1853"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№23 по ул. Киевская 86/1(Д/с №12)</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0,06</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0,06</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0,06</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0,06</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0,06</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0,06</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0,06</w:t>
            </w:r>
          </w:p>
        </w:tc>
        <w:tc>
          <w:tcPr>
            <w:tcW w:w="252"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0,06</w:t>
            </w:r>
          </w:p>
        </w:tc>
      </w:tr>
      <w:tr w:rsidR="00DF513E" w:rsidRPr="00DF513E" w:rsidTr="00DF513E">
        <w:trPr>
          <w:trHeight w:val="20"/>
        </w:trPr>
        <w:tc>
          <w:tcPr>
            <w:tcW w:w="197"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lastRenderedPageBreak/>
              <w:t>19</w:t>
            </w:r>
          </w:p>
        </w:tc>
        <w:tc>
          <w:tcPr>
            <w:tcW w:w="971"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Авиагородок</w:t>
            </w:r>
          </w:p>
        </w:tc>
        <w:tc>
          <w:tcPr>
            <w:tcW w:w="1853"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№24 по ул. Талалихина,47</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10,97</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10,97</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10,97</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10,97</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10,97</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10,97</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10,97</w:t>
            </w:r>
          </w:p>
        </w:tc>
        <w:tc>
          <w:tcPr>
            <w:tcW w:w="252"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10,97</w:t>
            </w:r>
          </w:p>
        </w:tc>
      </w:tr>
      <w:tr w:rsidR="00DF513E" w:rsidRPr="00DF513E" w:rsidTr="00DF513E">
        <w:trPr>
          <w:trHeight w:val="20"/>
        </w:trPr>
        <w:tc>
          <w:tcPr>
            <w:tcW w:w="197"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20</w:t>
            </w:r>
          </w:p>
        </w:tc>
        <w:tc>
          <w:tcPr>
            <w:tcW w:w="971"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Восточный</w:t>
            </w:r>
          </w:p>
        </w:tc>
        <w:tc>
          <w:tcPr>
            <w:tcW w:w="1853"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№25 по ул. Коммунистическая,88а</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0,34</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0,34</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0,34</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0,34</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0,34</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0,34</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0,34</w:t>
            </w:r>
          </w:p>
        </w:tc>
        <w:tc>
          <w:tcPr>
            <w:tcW w:w="252"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0,34</w:t>
            </w:r>
          </w:p>
        </w:tc>
      </w:tr>
      <w:tr w:rsidR="00DF513E" w:rsidRPr="00DF513E" w:rsidTr="00DF513E">
        <w:trPr>
          <w:trHeight w:val="20"/>
        </w:trPr>
        <w:tc>
          <w:tcPr>
            <w:tcW w:w="197"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21</w:t>
            </w:r>
          </w:p>
        </w:tc>
        <w:tc>
          <w:tcPr>
            <w:tcW w:w="971"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Восточный</w:t>
            </w:r>
          </w:p>
        </w:tc>
        <w:tc>
          <w:tcPr>
            <w:tcW w:w="1853"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№26 по ул. Комарова,175а</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0,68</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0,68</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0,68</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0,68</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0,68</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0,68</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0,68</w:t>
            </w:r>
          </w:p>
        </w:tc>
        <w:tc>
          <w:tcPr>
            <w:tcW w:w="252"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0,68</w:t>
            </w:r>
          </w:p>
        </w:tc>
      </w:tr>
      <w:tr w:rsidR="00DF513E" w:rsidRPr="00DF513E" w:rsidTr="00DF513E">
        <w:trPr>
          <w:trHeight w:val="20"/>
        </w:trPr>
        <w:tc>
          <w:tcPr>
            <w:tcW w:w="197"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22</w:t>
            </w:r>
          </w:p>
        </w:tc>
        <w:tc>
          <w:tcPr>
            <w:tcW w:w="971"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Южный</w:t>
            </w:r>
          </w:p>
        </w:tc>
        <w:tc>
          <w:tcPr>
            <w:tcW w:w="1853"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 xml:space="preserve">Котельная БРТС №27 по ул. </w:t>
            </w:r>
            <w:proofErr w:type="spellStart"/>
            <w:r w:rsidRPr="00DF513E">
              <w:rPr>
                <w:rFonts w:eastAsia="Times New Roman" w:cs="Times New Roman"/>
                <w:color w:val="000000"/>
                <w:sz w:val="22"/>
                <w:lang w:eastAsia="ru-RU"/>
              </w:rPr>
              <w:t>Сальское</w:t>
            </w:r>
            <w:proofErr w:type="spellEnd"/>
            <w:r w:rsidRPr="00DF513E">
              <w:rPr>
                <w:rFonts w:eastAsia="Times New Roman" w:cs="Times New Roman"/>
                <w:color w:val="000000"/>
                <w:sz w:val="22"/>
                <w:lang w:eastAsia="ru-RU"/>
              </w:rPr>
              <w:t xml:space="preserve"> шоссе,1б</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0,55</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0,55</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0,55</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0,55</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0,55</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0,55</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0,55</w:t>
            </w:r>
          </w:p>
        </w:tc>
        <w:tc>
          <w:tcPr>
            <w:tcW w:w="252"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0,55</w:t>
            </w:r>
          </w:p>
        </w:tc>
      </w:tr>
      <w:tr w:rsidR="00DF513E" w:rsidRPr="00DF513E" w:rsidTr="00DF513E">
        <w:trPr>
          <w:trHeight w:val="20"/>
        </w:trPr>
        <w:tc>
          <w:tcPr>
            <w:tcW w:w="197"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23</w:t>
            </w:r>
          </w:p>
        </w:tc>
        <w:tc>
          <w:tcPr>
            <w:tcW w:w="971" w:type="pct"/>
            <w:shd w:val="clear" w:color="auto" w:fill="auto"/>
            <w:noWrap/>
            <w:vAlign w:val="bottom"/>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Центральный</w:t>
            </w:r>
          </w:p>
        </w:tc>
        <w:tc>
          <w:tcPr>
            <w:tcW w:w="1853"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№33 по ул. Кирова,14</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1,39</w:t>
            </w:r>
          </w:p>
        </w:tc>
        <w:tc>
          <w:tcPr>
            <w:tcW w:w="241"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1,39</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1,39</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1,39</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1,39</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1,39</w:t>
            </w:r>
          </w:p>
        </w:tc>
        <w:tc>
          <w:tcPr>
            <w:tcW w:w="249"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1,39</w:t>
            </w:r>
          </w:p>
        </w:tc>
        <w:tc>
          <w:tcPr>
            <w:tcW w:w="252" w:type="pct"/>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1,39</w:t>
            </w:r>
          </w:p>
        </w:tc>
      </w:tr>
      <w:tr w:rsidR="00DF513E" w:rsidRPr="00DF513E" w:rsidTr="00DF513E">
        <w:trPr>
          <w:trHeight w:val="20"/>
        </w:trPr>
        <w:tc>
          <w:tcPr>
            <w:tcW w:w="197"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24</w:t>
            </w:r>
          </w:p>
        </w:tc>
        <w:tc>
          <w:tcPr>
            <w:tcW w:w="971"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Южный</w:t>
            </w:r>
          </w:p>
        </w:tc>
        <w:tc>
          <w:tcPr>
            <w:tcW w:w="1853" w:type="pct"/>
            <w:shd w:val="clear" w:color="000000" w:fill="FFFFFF"/>
            <w:noWrap/>
            <w:vAlign w:val="center"/>
            <w:hideMark/>
          </w:tcPr>
          <w:p w:rsidR="00DF513E" w:rsidRPr="00DF513E" w:rsidRDefault="00DF513E" w:rsidP="00DF513E">
            <w:pPr>
              <w:ind w:firstLine="0"/>
              <w:rPr>
                <w:rFonts w:eastAsia="Times New Roman" w:cs="Times New Roman"/>
                <w:color w:val="000000"/>
                <w:lang w:eastAsia="ru-RU"/>
              </w:rPr>
            </w:pPr>
            <w:r w:rsidRPr="00DF513E">
              <w:rPr>
                <w:rFonts w:eastAsia="Times New Roman" w:cs="Times New Roman"/>
                <w:color w:val="000000"/>
                <w:sz w:val="22"/>
                <w:lang w:eastAsia="ru-RU"/>
              </w:rPr>
              <w:t>Котельная СКЖД по ул. Ключевая, 10</w:t>
            </w:r>
          </w:p>
        </w:tc>
        <w:tc>
          <w:tcPr>
            <w:tcW w:w="241"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4,25</w:t>
            </w:r>
          </w:p>
        </w:tc>
        <w:tc>
          <w:tcPr>
            <w:tcW w:w="241"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4,25</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4,25</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4,25</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4,25</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4,25</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4,25</w:t>
            </w:r>
          </w:p>
        </w:tc>
        <w:tc>
          <w:tcPr>
            <w:tcW w:w="252"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4,25</w:t>
            </w:r>
          </w:p>
        </w:tc>
      </w:tr>
      <w:tr w:rsidR="00DF513E" w:rsidRPr="00DF513E" w:rsidTr="00DF513E">
        <w:trPr>
          <w:trHeight w:val="20"/>
        </w:trPr>
        <w:tc>
          <w:tcPr>
            <w:tcW w:w="197"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25</w:t>
            </w:r>
          </w:p>
        </w:tc>
        <w:tc>
          <w:tcPr>
            <w:tcW w:w="971"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Южный</w:t>
            </w:r>
          </w:p>
        </w:tc>
        <w:tc>
          <w:tcPr>
            <w:tcW w:w="1853" w:type="pct"/>
            <w:shd w:val="clear" w:color="000000" w:fill="FFFFFF"/>
            <w:noWrap/>
            <w:vAlign w:val="center"/>
            <w:hideMark/>
          </w:tcPr>
          <w:p w:rsidR="00DF513E" w:rsidRPr="00DF513E" w:rsidRDefault="00DF513E" w:rsidP="00DF513E">
            <w:pPr>
              <w:ind w:firstLine="0"/>
              <w:rPr>
                <w:rFonts w:eastAsia="Times New Roman" w:cs="Times New Roman"/>
                <w:color w:val="000000"/>
                <w:lang w:eastAsia="ru-RU"/>
              </w:rPr>
            </w:pPr>
            <w:r w:rsidRPr="00DF513E">
              <w:rPr>
                <w:rFonts w:eastAsia="Times New Roman" w:cs="Times New Roman"/>
                <w:color w:val="000000"/>
                <w:sz w:val="22"/>
                <w:lang w:eastAsia="ru-RU"/>
              </w:rPr>
              <w:t>Котельная СКЖД по ул. Книжная, 13</w:t>
            </w:r>
          </w:p>
        </w:tc>
        <w:tc>
          <w:tcPr>
            <w:tcW w:w="241"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3,83</w:t>
            </w:r>
          </w:p>
        </w:tc>
        <w:tc>
          <w:tcPr>
            <w:tcW w:w="241"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3,83</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3,83</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3,83</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3,83</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3,83</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3,83</w:t>
            </w:r>
          </w:p>
        </w:tc>
        <w:tc>
          <w:tcPr>
            <w:tcW w:w="252"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3,83</w:t>
            </w:r>
          </w:p>
        </w:tc>
      </w:tr>
      <w:tr w:rsidR="00DF513E" w:rsidRPr="00DF513E" w:rsidTr="00DF513E">
        <w:trPr>
          <w:trHeight w:val="20"/>
        </w:trPr>
        <w:tc>
          <w:tcPr>
            <w:tcW w:w="197"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26</w:t>
            </w:r>
          </w:p>
        </w:tc>
        <w:tc>
          <w:tcPr>
            <w:tcW w:w="971"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Южный</w:t>
            </w:r>
          </w:p>
        </w:tc>
        <w:tc>
          <w:tcPr>
            <w:tcW w:w="1853" w:type="pct"/>
            <w:shd w:val="clear" w:color="000000" w:fill="FFFFFF"/>
            <w:noWrap/>
            <w:vAlign w:val="center"/>
            <w:hideMark/>
          </w:tcPr>
          <w:p w:rsidR="00DF513E" w:rsidRPr="00DF513E" w:rsidRDefault="00DF513E" w:rsidP="00DF513E">
            <w:pPr>
              <w:ind w:firstLine="0"/>
              <w:rPr>
                <w:rFonts w:eastAsia="Times New Roman" w:cs="Times New Roman"/>
                <w:color w:val="000000"/>
                <w:lang w:eastAsia="ru-RU"/>
              </w:rPr>
            </w:pPr>
            <w:r w:rsidRPr="00DF513E">
              <w:rPr>
                <w:rFonts w:eastAsia="Times New Roman" w:cs="Times New Roman"/>
                <w:color w:val="000000"/>
                <w:sz w:val="22"/>
                <w:lang w:eastAsia="ru-RU"/>
              </w:rPr>
              <w:t>Котельная СКЖД по пер. Учебный, 1б (БТЖТ)</w:t>
            </w:r>
          </w:p>
        </w:tc>
        <w:tc>
          <w:tcPr>
            <w:tcW w:w="241"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0,68</w:t>
            </w:r>
          </w:p>
        </w:tc>
        <w:tc>
          <w:tcPr>
            <w:tcW w:w="241"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0,68</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0,68</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0,68</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0,68</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0,68</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0,68</w:t>
            </w:r>
          </w:p>
        </w:tc>
        <w:tc>
          <w:tcPr>
            <w:tcW w:w="252"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0,68</w:t>
            </w:r>
          </w:p>
        </w:tc>
      </w:tr>
      <w:tr w:rsidR="00DF513E" w:rsidRPr="00DF513E" w:rsidTr="00DF513E">
        <w:trPr>
          <w:trHeight w:val="20"/>
        </w:trPr>
        <w:tc>
          <w:tcPr>
            <w:tcW w:w="197"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27</w:t>
            </w:r>
          </w:p>
        </w:tc>
        <w:tc>
          <w:tcPr>
            <w:tcW w:w="971"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Авиагородок</w:t>
            </w:r>
          </w:p>
        </w:tc>
        <w:tc>
          <w:tcPr>
            <w:tcW w:w="1853"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БМК на территории АО "258 ремонтный завод"</w:t>
            </w:r>
          </w:p>
        </w:tc>
        <w:tc>
          <w:tcPr>
            <w:tcW w:w="241"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 </w:t>
            </w:r>
          </w:p>
        </w:tc>
        <w:tc>
          <w:tcPr>
            <w:tcW w:w="241"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1,56</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1,56</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1,56</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1,56</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1,56</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1,56</w:t>
            </w:r>
          </w:p>
        </w:tc>
        <w:tc>
          <w:tcPr>
            <w:tcW w:w="252"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1,56</w:t>
            </w:r>
          </w:p>
        </w:tc>
      </w:tr>
      <w:tr w:rsidR="00DF513E" w:rsidRPr="00DF513E" w:rsidTr="00DF513E">
        <w:trPr>
          <w:trHeight w:val="20"/>
        </w:trPr>
        <w:tc>
          <w:tcPr>
            <w:tcW w:w="197"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28</w:t>
            </w:r>
          </w:p>
        </w:tc>
        <w:tc>
          <w:tcPr>
            <w:tcW w:w="971"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Северный Батайск</w:t>
            </w:r>
          </w:p>
        </w:tc>
        <w:tc>
          <w:tcPr>
            <w:tcW w:w="1853"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БМК (квартал «Северный берег» (школа на 600 мест и стадион)</w:t>
            </w:r>
          </w:p>
        </w:tc>
        <w:tc>
          <w:tcPr>
            <w:tcW w:w="241"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p>
        </w:tc>
        <w:tc>
          <w:tcPr>
            <w:tcW w:w="241"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3,92 </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3,92</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3,92</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3,92</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3,92</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3,92</w:t>
            </w:r>
          </w:p>
        </w:tc>
        <w:tc>
          <w:tcPr>
            <w:tcW w:w="252"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3,92</w:t>
            </w:r>
          </w:p>
        </w:tc>
      </w:tr>
      <w:tr w:rsidR="00DF513E" w:rsidRPr="00DF513E" w:rsidTr="00DF513E">
        <w:trPr>
          <w:trHeight w:val="20"/>
        </w:trPr>
        <w:tc>
          <w:tcPr>
            <w:tcW w:w="197"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29</w:t>
            </w:r>
          </w:p>
        </w:tc>
        <w:tc>
          <w:tcPr>
            <w:tcW w:w="971"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Восточный</w:t>
            </w:r>
          </w:p>
        </w:tc>
        <w:tc>
          <w:tcPr>
            <w:tcW w:w="1853"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БМК (микрорайон «Северо-восточный - 1»)</w:t>
            </w:r>
          </w:p>
        </w:tc>
        <w:tc>
          <w:tcPr>
            <w:tcW w:w="241"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p>
        </w:tc>
        <w:tc>
          <w:tcPr>
            <w:tcW w:w="241"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16,86 </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16,86</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16,86</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16,86</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16,86</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16,86</w:t>
            </w:r>
          </w:p>
        </w:tc>
        <w:tc>
          <w:tcPr>
            <w:tcW w:w="252"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16,86</w:t>
            </w:r>
          </w:p>
        </w:tc>
      </w:tr>
      <w:tr w:rsidR="00DF513E" w:rsidRPr="00DF513E" w:rsidTr="00DF513E">
        <w:trPr>
          <w:trHeight w:val="20"/>
        </w:trPr>
        <w:tc>
          <w:tcPr>
            <w:tcW w:w="197"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30</w:t>
            </w:r>
          </w:p>
        </w:tc>
        <w:tc>
          <w:tcPr>
            <w:tcW w:w="971"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Восточный</w:t>
            </w:r>
          </w:p>
        </w:tc>
        <w:tc>
          <w:tcPr>
            <w:tcW w:w="1853"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БМК (микрорайон «Северо-восточный - 2»)</w:t>
            </w:r>
          </w:p>
        </w:tc>
        <w:tc>
          <w:tcPr>
            <w:tcW w:w="241"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 </w:t>
            </w:r>
          </w:p>
        </w:tc>
        <w:tc>
          <w:tcPr>
            <w:tcW w:w="241"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p>
        </w:tc>
        <w:tc>
          <w:tcPr>
            <w:tcW w:w="249"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14,73</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14,73</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14,73</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14,73</w:t>
            </w:r>
          </w:p>
        </w:tc>
        <w:tc>
          <w:tcPr>
            <w:tcW w:w="252"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14,73</w:t>
            </w:r>
          </w:p>
        </w:tc>
      </w:tr>
      <w:tr w:rsidR="00DF513E" w:rsidRPr="00DF513E" w:rsidTr="00DF513E">
        <w:trPr>
          <w:trHeight w:val="20"/>
        </w:trPr>
        <w:tc>
          <w:tcPr>
            <w:tcW w:w="197"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31</w:t>
            </w:r>
          </w:p>
        </w:tc>
        <w:tc>
          <w:tcPr>
            <w:tcW w:w="971"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Восточный</w:t>
            </w:r>
          </w:p>
        </w:tc>
        <w:tc>
          <w:tcPr>
            <w:tcW w:w="1853"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БМК (микрорайон «Северо-восточный - 3»)</w:t>
            </w:r>
          </w:p>
        </w:tc>
        <w:tc>
          <w:tcPr>
            <w:tcW w:w="241"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 </w:t>
            </w:r>
          </w:p>
        </w:tc>
        <w:tc>
          <w:tcPr>
            <w:tcW w:w="241"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 </w:t>
            </w:r>
          </w:p>
        </w:tc>
        <w:tc>
          <w:tcPr>
            <w:tcW w:w="249"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p>
        </w:tc>
        <w:tc>
          <w:tcPr>
            <w:tcW w:w="249"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13,60</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13,60</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13,60</w:t>
            </w:r>
          </w:p>
        </w:tc>
        <w:tc>
          <w:tcPr>
            <w:tcW w:w="252"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13,60</w:t>
            </w:r>
          </w:p>
        </w:tc>
      </w:tr>
      <w:tr w:rsidR="00DF513E" w:rsidRPr="00DF513E" w:rsidTr="00DF513E">
        <w:trPr>
          <w:trHeight w:val="20"/>
        </w:trPr>
        <w:tc>
          <w:tcPr>
            <w:tcW w:w="197"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32</w:t>
            </w:r>
          </w:p>
        </w:tc>
        <w:tc>
          <w:tcPr>
            <w:tcW w:w="971"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Восточный</w:t>
            </w:r>
          </w:p>
        </w:tc>
        <w:tc>
          <w:tcPr>
            <w:tcW w:w="1853"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БМК (микрорайоны «Северо-восточный- 4, 5, 6»)</w:t>
            </w:r>
          </w:p>
        </w:tc>
        <w:tc>
          <w:tcPr>
            <w:tcW w:w="241"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 </w:t>
            </w:r>
          </w:p>
        </w:tc>
        <w:tc>
          <w:tcPr>
            <w:tcW w:w="241"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 </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 </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 </w:t>
            </w:r>
          </w:p>
        </w:tc>
        <w:tc>
          <w:tcPr>
            <w:tcW w:w="249"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p>
        </w:tc>
        <w:tc>
          <w:tcPr>
            <w:tcW w:w="249"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22,04</w:t>
            </w:r>
          </w:p>
        </w:tc>
        <w:tc>
          <w:tcPr>
            <w:tcW w:w="252"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22,04</w:t>
            </w:r>
          </w:p>
        </w:tc>
      </w:tr>
      <w:tr w:rsidR="00DF513E" w:rsidRPr="00DF513E" w:rsidTr="00DF513E">
        <w:trPr>
          <w:trHeight w:val="20"/>
        </w:trPr>
        <w:tc>
          <w:tcPr>
            <w:tcW w:w="197"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33</w:t>
            </w:r>
          </w:p>
        </w:tc>
        <w:tc>
          <w:tcPr>
            <w:tcW w:w="971"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Западный</w:t>
            </w:r>
          </w:p>
        </w:tc>
        <w:tc>
          <w:tcPr>
            <w:tcW w:w="1853"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БМК (микрорайон "Западный")</w:t>
            </w:r>
          </w:p>
        </w:tc>
        <w:tc>
          <w:tcPr>
            <w:tcW w:w="241"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p>
        </w:tc>
        <w:tc>
          <w:tcPr>
            <w:tcW w:w="241"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2,33</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2,33</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2,33</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2,33</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2,33</w:t>
            </w:r>
          </w:p>
        </w:tc>
        <w:tc>
          <w:tcPr>
            <w:tcW w:w="252"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2,33</w:t>
            </w:r>
          </w:p>
        </w:tc>
      </w:tr>
      <w:tr w:rsidR="00DF513E" w:rsidRPr="00DF513E" w:rsidTr="00DF513E">
        <w:trPr>
          <w:trHeight w:val="20"/>
        </w:trPr>
        <w:tc>
          <w:tcPr>
            <w:tcW w:w="197"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34</w:t>
            </w:r>
          </w:p>
        </w:tc>
        <w:tc>
          <w:tcPr>
            <w:tcW w:w="971"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Западный</w:t>
            </w:r>
          </w:p>
        </w:tc>
        <w:tc>
          <w:tcPr>
            <w:tcW w:w="1853"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 xml:space="preserve">БМК (южная часть реки </w:t>
            </w:r>
            <w:proofErr w:type="spellStart"/>
            <w:r w:rsidRPr="00DF513E">
              <w:rPr>
                <w:rFonts w:eastAsia="Times New Roman" w:cs="Times New Roman"/>
                <w:color w:val="000000"/>
                <w:sz w:val="22"/>
                <w:lang w:eastAsia="ru-RU"/>
              </w:rPr>
              <w:t>М.Койсуг</w:t>
            </w:r>
            <w:proofErr w:type="spellEnd"/>
            <w:r w:rsidRPr="00DF513E">
              <w:rPr>
                <w:rFonts w:eastAsia="Times New Roman" w:cs="Times New Roman"/>
                <w:color w:val="000000"/>
                <w:sz w:val="22"/>
                <w:lang w:eastAsia="ru-RU"/>
              </w:rPr>
              <w:t>)</w:t>
            </w:r>
          </w:p>
        </w:tc>
        <w:tc>
          <w:tcPr>
            <w:tcW w:w="241"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 </w:t>
            </w:r>
          </w:p>
        </w:tc>
        <w:tc>
          <w:tcPr>
            <w:tcW w:w="241"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 </w:t>
            </w:r>
          </w:p>
        </w:tc>
        <w:tc>
          <w:tcPr>
            <w:tcW w:w="249"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p>
        </w:tc>
        <w:tc>
          <w:tcPr>
            <w:tcW w:w="249"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0,26</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0,26</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0,26</w:t>
            </w:r>
          </w:p>
        </w:tc>
        <w:tc>
          <w:tcPr>
            <w:tcW w:w="252"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0,26</w:t>
            </w:r>
          </w:p>
        </w:tc>
      </w:tr>
      <w:tr w:rsidR="00DF513E" w:rsidRPr="00DF513E" w:rsidTr="00DF513E">
        <w:trPr>
          <w:trHeight w:val="20"/>
        </w:trPr>
        <w:tc>
          <w:tcPr>
            <w:tcW w:w="197"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35</w:t>
            </w:r>
          </w:p>
        </w:tc>
        <w:tc>
          <w:tcPr>
            <w:tcW w:w="971"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Западный</w:t>
            </w:r>
          </w:p>
        </w:tc>
        <w:tc>
          <w:tcPr>
            <w:tcW w:w="1853"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 xml:space="preserve">БМК (ул. Цимлянская,65, </w:t>
            </w:r>
            <w:proofErr w:type="spellStart"/>
            <w:r w:rsidRPr="00DF513E">
              <w:rPr>
                <w:rFonts w:eastAsia="Times New Roman" w:cs="Times New Roman"/>
                <w:color w:val="000000"/>
                <w:sz w:val="22"/>
                <w:lang w:eastAsia="ru-RU"/>
              </w:rPr>
              <w:t>мкр.Западный</w:t>
            </w:r>
            <w:proofErr w:type="spellEnd"/>
            <w:r w:rsidRPr="00DF513E">
              <w:rPr>
                <w:rFonts w:eastAsia="Times New Roman" w:cs="Times New Roman"/>
                <w:color w:val="000000"/>
                <w:sz w:val="22"/>
                <w:lang w:eastAsia="ru-RU"/>
              </w:rPr>
              <w:t>)</w:t>
            </w:r>
          </w:p>
        </w:tc>
        <w:tc>
          <w:tcPr>
            <w:tcW w:w="241"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p>
        </w:tc>
        <w:tc>
          <w:tcPr>
            <w:tcW w:w="241"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1,70</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1,70</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1,70</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1,70</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1,70</w:t>
            </w:r>
          </w:p>
        </w:tc>
        <w:tc>
          <w:tcPr>
            <w:tcW w:w="252"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1,70</w:t>
            </w:r>
          </w:p>
        </w:tc>
      </w:tr>
      <w:tr w:rsidR="00DF513E" w:rsidRPr="00DF513E" w:rsidTr="00DF513E">
        <w:trPr>
          <w:trHeight w:val="20"/>
        </w:trPr>
        <w:tc>
          <w:tcPr>
            <w:tcW w:w="197" w:type="pct"/>
            <w:shd w:val="clear" w:color="000000" w:fill="FFFFFF"/>
            <w:vAlign w:val="center"/>
          </w:tcPr>
          <w:p w:rsidR="00DF513E" w:rsidRPr="00DF513E" w:rsidRDefault="00DF513E" w:rsidP="00DF513E">
            <w:pPr>
              <w:ind w:firstLine="0"/>
              <w:jc w:val="center"/>
              <w:rPr>
                <w:rFonts w:eastAsia="Times New Roman" w:cs="Times New Roman"/>
                <w:sz w:val="22"/>
                <w:lang w:eastAsia="ru-RU"/>
              </w:rPr>
            </w:pPr>
            <w:r w:rsidRPr="00DF513E">
              <w:rPr>
                <w:rFonts w:eastAsia="Times New Roman" w:cs="Times New Roman"/>
                <w:sz w:val="22"/>
                <w:lang w:eastAsia="ru-RU"/>
              </w:rPr>
              <w:t>36</w:t>
            </w:r>
          </w:p>
        </w:tc>
        <w:tc>
          <w:tcPr>
            <w:tcW w:w="971" w:type="pct"/>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Северный Батайск</w:t>
            </w:r>
          </w:p>
        </w:tc>
        <w:tc>
          <w:tcPr>
            <w:tcW w:w="1853" w:type="pct"/>
            <w:shd w:val="clear" w:color="000000" w:fill="FFFFFF"/>
            <w:vAlign w:val="center"/>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РГБ №08 по пер. Ростовский,1а</w:t>
            </w:r>
          </w:p>
        </w:tc>
        <w:tc>
          <w:tcPr>
            <w:tcW w:w="241" w:type="pct"/>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1,08</w:t>
            </w:r>
          </w:p>
        </w:tc>
        <w:tc>
          <w:tcPr>
            <w:tcW w:w="241" w:type="pct"/>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1,08</w:t>
            </w:r>
          </w:p>
        </w:tc>
        <w:tc>
          <w:tcPr>
            <w:tcW w:w="249" w:type="pct"/>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1,08</w:t>
            </w:r>
          </w:p>
        </w:tc>
        <w:tc>
          <w:tcPr>
            <w:tcW w:w="249" w:type="pct"/>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1,08</w:t>
            </w:r>
          </w:p>
        </w:tc>
        <w:tc>
          <w:tcPr>
            <w:tcW w:w="249" w:type="pct"/>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1,08</w:t>
            </w:r>
          </w:p>
        </w:tc>
        <w:tc>
          <w:tcPr>
            <w:tcW w:w="249" w:type="pct"/>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1,08</w:t>
            </w:r>
          </w:p>
        </w:tc>
        <w:tc>
          <w:tcPr>
            <w:tcW w:w="249" w:type="pct"/>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1,08</w:t>
            </w:r>
          </w:p>
        </w:tc>
        <w:tc>
          <w:tcPr>
            <w:tcW w:w="252" w:type="pct"/>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1,08</w:t>
            </w:r>
          </w:p>
        </w:tc>
      </w:tr>
      <w:tr w:rsidR="00DF513E" w:rsidRPr="00DF513E" w:rsidTr="00DF513E">
        <w:trPr>
          <w:trHeight w:val="20"/>
        </w:trPr>
        <w:tc>
          <w:tcPr>
            <w:tcW w:w="197" w:type="pct"/>
            <w:shd w:val="clear" w:color="000000" w:fill="FFFFFF"/>
            <w:vAlign w:val="center"/>
          </w:tcPr>
          <w:p w:rsidR="00DF513E" w:rsidRPr="00DF513E" w:rsidRDefault="00DF513E" w:rsidP="00DF513E">
            <w:pPr>
              <w:ind w:firstLine="0"/>
              <w:jc w:val="center"/>
              <w:rPr>
                <w:rFonts w:eastAsia="Times New Roman" w:cs="Times New Roman"/>
                <w:sz w:val="22"/>
                <w:lang w:eastAsia="ru-RU"/>
              </w:rPr>
            </w:pPr>
            <w:r w:rsidRPr="00DF513E">
              <w:rPr>
                <w:rFonts w:eastAsia="Times New Roman" w:cs="Times New Roman"/>
                <w:sz w:val="22"/>
                <w:lang w:eastAsia="ru-RU"/>
              </w:rPr>
              <w:t>37</w:t>
            </w:r>
          </w:p>
        </w:tc>
        <w:tc>
          <w:tcPr>
            <w:tcW w:w="971" w:type="pct"/>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РДВС</w:t>
            </w:r>
          </w:p>
        </w:tc>
        <w:tc>
          <w:tcPr>
            <w:tcW w:w="1853" w:type="pct"/>
            <w:shd w:val="clear" w:color="000000" w:fill="FFFFFF"/>
            <w:vAlign w:val="center"/>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РГБ №21 по ул. Индустриальная,7а</w:t>
            </w:r>
          </w:p>
        </w:tc>
        <w:tc>
          <w:tcPr>
            <w:tcW w:w="241" w:type="pct"/>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2,25</w:t>
            </w:r>
          </w:p>
        </w:tc>
        <w:tc>
          <w:tcPr>
            <w:tcW w:w="241" w:type="pct"/>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2,25</w:t>
            </w:r>
          </w:p>
        </w:tc>
        <w:tc>
          <w:tcPr>
            <w:tcW w:w="249" w:type="pct"/>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2,25</w:t>
            </w:r>
          </w:p>
        </w:tc>
        <w:tc>
          <w:tcPr>
            <w:tcW w:w="249" w:type="pct"/>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2,25</w:t>
            </w:r>
          </w:p>
        </w:tc>
        <w:tc>
          <w:tcPr>
            <w:tcW w:w="249" w:type="pct"/>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2,25</w:t>
            </w:r>
          </w:p>
        </w:tc>
        <w:tc>
          <w:tcPr>
            <w:tcW w:w="249" w:type="pct"/>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2,25</w:t>
            </w:r>
          </w:p>
        </w:tc>
        <w:tc>
          <w:tcPr>
            <w:tcW w:w="249" w:type="pct"/>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2,25</w:t>
            </w:r>
          </w:p>
        </w:tc>
        <w:tc>
          <w:tcPr>
            <w:tcW w:w="252" w:type="pct"/>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2,25</w:t>
            </w:r>
          </w:p>
        </w:tc>
      </w:tr>
      <w:tr w:rsidR="00DF513E" w:rsidRPr="00DF513E" w:rsidTr="00DF513E">
        <w:trPr>
          <w:trHeight w:val="20"/>
        </w:trPr>
        <w:tc>
          <w:tcPr>
            <w:tcW w:w="197" w:type="pct"/>
            <w:shd w:val="clear" w:color="000000" w:fill="FFFFFF"/>
            <w:vAlign w:val="center"/>
          </w:tcPr>
          <w:p w:rsidR="00DF513E" w:rsidRPr="00DF513E" w:rsidRDefault="00DF513E" w:rsidP="00DF513E">
            <w:pPr>
              <w:ind w:firstLine="0"/>
              <w:jc w:val="center"/>
              <w:rPr>
                <w:rFonts w:eastAsia="Times New Roman" w:cs="Times New Roman"/>
                <w:sz w:val="22"/>
                <w:lang w:eastAsia="ru-RU"/>
              </w:rPr>
            </w:pPr>
            <w:r w:rsidRPr="00DF513E">
              <w:rPr>
                <w:rFonts w:eastAsia="Times New Roman" w:cs="Times New Roman"/>
                <w:sz w:val="22"/>
                <w:lang w:eastAsia="ru-RU"/>
              </w:rPr>
              <w:t>38</w:t>
            </w:r>
          </w:p>
        </w:tc>
        <w:tc>
          <w:tcPr>
            <w:tcW w:w="971" w:type="pct"/>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Авиагородок</w:t>
            </w:r>
          </w:p>
        </w:tc>
        <w:tc>
          <w:tcPr>
            <w:tcW w:w="1853" w:type="pct"/>
            <w:shd w:val="clear" w:color="000000" w:fill="FFFFFF"/>
            <w:vAlign w:val="center"/>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РГБ №22 по пер. Литейный,8а</w:t>
            </w:r>
          </w:p>
        </w:tc>
        <w:tc>
          <w:tcPr>
            <w:tcW w:w="241" w:type="pct"/>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0,75</w:t>
            </w:r>
          </w:p>
        </w:tc>
        <w:tc>
          <w:tcPr>
            <w:tcW w:w="241" w:type="pct"/>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0,75</w:t>
            </w:r>
          </w:p>
        </w:tc>
        <w:tc>
          <w:tcPr>
            <w:tcW w:w="249" w:type="pct"/>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0,75</w:t>
            </w:r>
          </w:p>
        </w:tc>
        <w:tc>
          <w:tcPr>
            <w:tcW w:w="249" w:type="pct"/>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0,75</w:t>
            </w:r>
          </w:p>
        </w:tc>
        <w:tc>
          <w:tcPr>
            <w:tcW w:w="249" w:type="pct"/>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0,75</w:t>
            </w:r>
          </w:p>
        </w:tc>
        <w:tc>
          <w:tcPr>
            <w:tcW w:w="249" w:type="pct"/>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0,75</w:t>
            </w:r>
          </w:p>
        </w:tc>
        <w:tc>
          <w:tcPr>
            <w:tcW w:w="249" w:type="pct"/>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0,75</w:t>
            </w:r>
          </w:p>
        </w:tc>
        <w:tc>
          <w:tcPr>
            <w:tcW w:w="252" w:type="pct"/>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0,75</w:t>
            </w:r>
          </w:p>
        </w:tc>
      </w:tr>
      <w:tr w:rsidR="00DF513E" w:rsidRPr="00DF513E" w:rsidTr="00DF513E">
        <w:trPr>
          <w:trHeight w:val="20"/>
        </w:trPr>
        <w:tc>
          <w:tcPr>
            <w:tcW w:w="197"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39</w:t>
            </w:r>
          </w:p>
        </w:tc>
        <w:tc>
          <w:tcPr>
            <w:tcW w:w="971"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РДВС</w:t>
            </w:r>
          </w:p>
        </w:tc>
        <w:tc>
          <w:tcPr>
            <w:tcW w:w="1853"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РГБ по ул. Энгельса, 426б</w:t>
            </w:r>
          </w:p>
        </w:tc>
        <w:tc>
          <w:tcPr>
            <w:tcW w:w="241"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p>
        </w:tc>
        <w:tc>
          <w:tcPr>
            <w:tcW w:w="241"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1,49 </w:t>
            </w:r>
          </w:p>
        </w:tc>
        <w:tc>
          <w:tcPr>
            <w:tcW w:w="249"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1,49 </w:t>
            </w:r>
          </w:p>
        </w:tc>
        <w:tc>
          <w:tcPr>
            <w:tcW w:w="249"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1,49 </w:t>
            </w:r>
          </w:p>
        </w:tc>
        <w:tc>
          <w:tcPr>
            <w:tcW w:w="249"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1,49 </w:t>
            </w:r>
          </w:p>
        </w:tc>
        <w:tc>
          <w:tcPr>
            <w:tcW w:w="249"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1,49 </w:t>
            </w:r>
          </w:p>
        </w:tc>
        <w:tc>
          <w:tcPr>
            <w:tcW w:w="249"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1,49 </w:t>
            </w:r>
          </w:p>
        </w:tc>
        <w:tc>
          <w:tcPr>
            <w:tcW w:w="252"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1,49 </w:t>
            </w:r>
          </w:p>
        </w:tc>
      </w:tr>
      <w:tr w:rsidR="00DF513E" w:rsidRPr="00DF513E" w:rsidTr="00DF513E">
        <w:trPr>
          <w:trHeight w:val="20"/>
        </w:trPr>
        <w:tc>
          <w:tcPr>
            <w:tcW w:w="197"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40</w:t>
            </w:r>
          </w:p>
        </w:tc>
        <w:tc>
          <w:tcPr>
            <w:tcW w:w="971"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РДВС</w:t>
            </w:r>
          </w:p>
        </w:tc>
        <w:tc>
          <w:tcPr>
            <w:tcW w:w="1853"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РГБ по ул. Ленина, 213а</w:t>
            </w:r>
          </w:p>
        </w:tc>
        <w:tc>
          <w:tcPr>
            <w:tcW w:w="241"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p>
        </w:tc>
        <w:tc>
          <w:tcPr>
            <w:tcW w:w="241"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2,99 </w:t>
            </w:r>
          </w:p>
        </w:tc>
        <w:tc>
          <w:tcPr>
            <w:tcW w:w="249"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2,99 </w:t>
            </w:r>
          </w:p>
        </w:tc>
        <w:tc>
          <w:tcPr>
            <w:tcW w:w="249"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2,99 </w:t>
            </w:r>
          </w:p>
        </w:tc>
        <w:tc>
          <w:tcPr>
            <w:tcW w:w="249"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2,99 </w:t>
            </w:r>
          </w:p>
        </w:tc>
        <w:tc>
          <w:tcPr>
            <w:tcW w:w="249"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2,99 </w:t>
            </w:r>
          </w:p>
        </w:tc>
        <w:tc>
          <w:tcPr>
            <w:tcW w:w="249"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2,99 </w:t>
            </w:r>
          </w:p>
        </w:tc>
        <w:tc>
          <w:tcPr>
            <w:tcW w:w="252"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2,99 </w:t>
            </w:r>
          </w:p>
        </w:tc>
      </w:tr>
      <w:tr w:rsidR="00DF513E" w:rsidRPr="00DF513E" w:rsidTr="00DF513E">
        <w:trPr>
          <w:trHeight w:val="20"/>
        </w:trPr>
        <w:tc>
          <w:tcPr>
            <w:tcW w:w="197"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41</w:t>
            </w:r>
          </w:p>
        </w:tc>
        <w:tc>
          <w:tcPr>
            <w:tcW w:w="971"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Авиагородок</w:t>
            </w:r>
          </w:p>
        </w:tc>
        <w:tc>
          <w:tcPr>
            <w:tcW w:w="1853"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РГБ Авиагородок, 36а</w:t>
            </w:r>
          </w:p>
        </w:tc>
        <w:tc>
          <w:tcPr>
            <w:tcW w:w="241"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c>
          <w:tcPr>
            <w:tcW w:w="241" w:type="pct"/>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lang w:eastAsia="ru-RU"/>
              </w:rPr>
              <w:t>1,77</w:t>
            </w:r>
          </w:p>
        </w:tc>
        <w:tc>
          <w:tcPr>
            <w:tcW w:w="249" w:type="pct"/>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lang w:eastAsia="ru-RU"/>
              </w:rPr>
              <w:t>1,77</w:t>
            </w:r>
          </w:p>
        </w:tc>
        <w:tc>
          <w:tcPr>
            <w:tcW w:w="249" w:type="pct"/>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lang w:eastAsia="ru-RU"/>
              </w:rPr>
              <w:t>1,77</w:t>
            </w:r>
          </w:p>
        </w:tc>
        <w:tc>
          <w:tcPr>
            <w:tcW w:w="249" w:type="pct"/>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lang w:eastAsia="ru-RU"/>
              </w:rPr>
              <w:t>1,77</w:t>
            </w:r>
          </w:p>
        </w:tc>
        <w:tc>
          <w:tcPr>
            <w:tcW w:w="249" w:type="pct"/>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lang w:eastAsia="ru-RU"/>
              </w:rPr>
              <w:t>1,77</w:t>
            </w:r>
          </w:p>
        </w:tc>
        <w:tc>
          <w:tcPr>
            <w:tcW w:w="249" w:type="pct"/>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lang w:eastAsia="ru-RU"/>
              </w:rPr>
              <w:t>1,77</w:t>
            </w:r>
          </w:p>
        </w:tc>
        <w:tc>
          <w:tcPr>
            <w:tcW w:w="252" w:type="pct"/>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lang w:eastAsia="ru-RU"/>
              </w:rPr>
              <w:t>1,77</w:t>
            </w:r>
          </w:p>
        </w:tc>
      </w:tr>
      <w:tr w:rsidR="00DF513E" w:rsidRPr="00DF513E" w:rsidTr="00DF513E">
        <w:trPr>
          <w:trHeight w:val="20"/>
        </w:trPr>
        <w:tc>
          <w:tcPr>
            <w:tcW w:w="197" w:type="pct"/>
            <w:shd w:val="clear" w:color="000000" w:fill="FFFFFF"/>
            <w:vAlign w:val="center"/>
          </w:tcPr>
          <w:p w:rsidR="00DF513E" w:rsidRPr="00DF513E" w:rsidRDefault="00DF513E" w:rsidP="00DF513E">
            <w:pPr>
              <w:ind w:firstLine="0"/>
              <w:jc w:val="center"/>
              <w:rPr>
                <w:rFonts w:eastAsia="Times New Roman" w:cs="Times New Roman"/>
                <w:sz w:val="22"/>
                <w:lang w:eastAsia="ru-RU"/>
              </w:rPr>
            </w:pPr>
            <w:r w:rsidRPr="00DF513E">
              <w:rPr>
                <w:rFonts w:eastAsia="Times New Roman" w:cs="Times New Roman"/>
                <w:sz w:val="22"/>
                <w:lang w:eastAsia="ru-RU"/>
              </w:rPr>
              <w:t>42</w:t>
            </w:r>
          </w:p>
        </w:tc>
        <w:tc>
          <w:tcPr>
            <w:tcW w:w="971"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Авиагородок</w:t>
            </w:r>
          </w:p>
        </w:tc>
        <w:tc>
          <w:tcPr>
            <w:tcW w:w="1853"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РГБ №30 по ул. Авиагородок, 48</w:t>
            </w:r>
          </w:p>
        </w:tc>
        <w:tc>
          <w:tcPr>
            <w:tcW w:w="241" w:type="pct"/>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lang w:eastAsia="ru-RU"/>
              </w:rPr>
              <w:t>1,77</w:t>
            </w:r>
          </w:p>
        </w:tc>
        <w:tc>
          <w:tcPr>
            <w:tcW w:w="241"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c>
          <w:tcPr>
            <w:tcW w:w="249"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c>
          <w:tcPr>
            <w:tcW w:w="249"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c>
          <w:tcPr>
            <w:tcW w:w="249"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c>
          <w:tcPr>
            <w:tcW w:w="249"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c>
          <w:tcPr>
            <w:tcW w:w="249"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c>
          <w:tcPr>
            <w:tcW w:w="252"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r>
      <w:tr w:rsidR="00DF513E" w:rsidRPr="00DF513E" w:rsidTr="00DF513E">
        <w:trPr>
          <w:trHeight w:val="20"/>
        </w:trPr>
        <w:tc>
          <w:tcPr>
            <w:tcW w:w="197" w:type="pct"/>
            <w:shd w:val="clear" w:color="000000" w:fill="FFFFFF"/>
            <w:vAlign w:val="center"/>
          </w:tcPr>
          <w:p w:rsidR="00DF513E" w:rsidRPr="00DF513E" w:rsidRDefault="00DF513E" w:rsidP="00DF513E">
            <w:pPr>
              <w:ind w:firstLine="0"/>
              <w:jc w:val="center"/>
              <w:rPr>
                <w:rFonts w:eastAsia="Times New Roman" w:cs="Times New Roman"/>
                <w:sz w:val="22"/>
                <w:lang w:eastAsia="ru-RU"/>
              </w:rPr>
            </w:pPr>
            <w:r w:rsidRPr="00DF513E">
              <w:rPr>
                <w:rFonts w:eastAsia="Times New Roman" w:cs="Times New Roman"/>
                <w:sz w:val="22"/>
                <w:lang w:eastAsia="ru-RU"/>
              </w:rPr>
              <w:t>43</w:t>
            </w:r>
          </w:p>
        </w:tc>
        <w:tc>
          <w:tcPr>
            <w:tcW w:w="971"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РДВС</w:t>
            </w:r>
          </w:p>
        </w:tc>
        <w:tc>
          <w:tcPr>
            <w:tcW w:w="1853"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РГБ №31 по ул. Энгельса,353 (ООО "</w:t>
            </w:r>
            <w:proofErr w:type="spellStart"/>
            <w:r w:rsidRPr="00DF513E">
              <w:rPr>
                <w:rFonts w:eastAsia="Times New Roman" w:cs="Times New Roman"/>
                <w:color w:val="000000"/>
                <w:sz w:val="22"/>
                <w:lang w:eastAsia="ru-RU"/>
              </w:rPr>
              <w:t>Ростовводпром</w:t>
            </w:r>
            <w:proofErr w:type="spellEnd"/>
            <w:r w:rsidRPr="00DF513E">
              <w:rPr>
                <w:rFonts w:eastAsia="Times New Roman" w:cs="Times New Roman"/>
                <w:color w:val="000000"/>
                <w:sz w:val="22"/>
                <w:lang w:eastAsia="ru-RU"/>
              </w:rPr>
              <w:t xml:space="preserve"> - Юг")</w:t>
            </w:r>
          </w:p>
        </w:tc>
        <w:tc>
          <w:tcPr>
            <w:tcW w:w="241" w:type="pct"/>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lang w:eastAsia="ru-RU"/>
              </w:rPr>
              <w:t>1,49</w:t>
            </w:r>
          </w:p>
        </w:tc>
        <w:tc>
          <w:tcPr>
            <w:tcW w:w="241"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c>
          <w:tcPr>
            <w:tcW w:w="249"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c>
          <w:tcPr>
            <w:tcW w:w="249"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c>
          <w:tcPr>
            <w:tcW w:w="249"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c>
          <w:tcPr>
            <w:tcW w:w="249"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c>
          <w:tcPr>
            <w:tcW w:w="249"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c>
          <w:tcPr>
            <w:tcW w:w="252"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r>
      <w:tr w:rsidR="00DF513E" w:rsidRPr="00DF513E" w:rsidTr="00DF513E">
        <w:trPr>
          <w:trHeight w:val="20"/>
        </w:trPr>
        <w:tc>
          <w:tcPr>
            <w:tcW w:w="197" w:type="pct"/>
            <w:shd w:val="clear" w:color="000000" w:fill="FFFFFF"/>
            <w:vAlign w:val="center"/>
          </w:tcPr>
          <w:p w:rsidR="00DF513E" w:rsidRPr="00DF513E" w:rsidRDefault="00DF513E" w:rsidP="00DF513E">
            <w:pPr>
              <w:ind w:firstLine="0"/>
              <w:jc w:val="center"/>
              <w:rPr>
                <w:rFonts w:eastAsia="Times New Roman" w:cs="Times New Roman"/>
                <w:sz w:val="22"/>
                <w:lang w:eastAsia="ru-RU"/>
              </w:rPr>
            </w:pPr>
            <w:r w:rsidRPr="00DF513E">
              <w:rPr>
                <w:rFonts w:eastAsia="Times New Roman" w:cs="Times New Roman"/>
                <w:sz w:val="22"/>
                <w:lang w:eastAsia="ru-RU"/>
              </w:rPr>
              <w:t>44</w:t>
            </w:r>
          </w:p>
        </w:tc>
        <w:tc>
          <w:tcPr>
            <w:tcW w:w="971"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РДВС</w:t>
            </w:r>
          </w:p>
        </w:tc>
        <w:tc>
          <w:tcPr>
            <w:tcW w:w="1853"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РГБ №32 по ул. Энгельса,347и (ОАО «</w:t>
            </w:r>
            <w:proofErr w:type="spellStart"/>
            <w:r w:rsidRPr="00DF513E">
              <w:rPr>
                <w:rFonts w:eastAsia="Times New Roman" w:cs="Times New Roman"/>
                <w:color w:val="000000"/>
                <w:sz w:val="22"/>
                <w:lang w:eastAsia="ru-RU"/>
              </w:rPr>
              <w:t>Резметкон</w:t>
            </w:r>
            <w:proofErr w:type="spellEnd"/>
            <w:r w:rsidRPr="00DF513E">
              <w:rPr>
                <w:rFonts w:eastAsia="Times New Roman" w:cs="Times New Roman"/>
                <w:color w:val="000000"/>
                <w:sz w:val="22"/>
                <w:lang w:eastAsia="ru-RU"/>
              </w:rPr>
              <w:t>»)</w:t>
            </w:r>
          </w:p>
        </w:tc>
        <w:tc>
          <w:tcPr>
            <w:tcW w:w="241" w:type="pct"/>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lang w:eastAsia="ru-RU"/>
              </w:rPr>
              <w:t>2,99</w:t>
            </w:r>
          </w:p>
        </w:tc>
        <w:tc>
          <w:tcPr>
            <w:tcW w:w="241"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c>
          <w:tcPr>
            <w:tcW w:w="249"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c>
          <w:tcPr>
            <w:tcW w:w="249"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c>
          <w:tcPr>
            <w:tcW w:w="249"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c>
          <w:tcPr>
            <w:tcW w:w="249"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c>
          <w:tcPr>
            <w:tcW w:w="249"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c>
          <w:tcPr>
            <w:tcW w:w="252"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r>
      <w:tr w:rsidR="00DF513E" w:rsidRPr="00DF513E" w:rsidTr="00DF513E">
        <w:trPr>
          <w:trHeight w:val="20"/>
        </w:trPr>
        <w:tc>
          <w:tcPr>
            <w:tcW w:w="197" w:type="pct"/>
            <w:shd w:val="clear" w:color="000000" w:fill="FFFFFF"/>
            <w:vAlign w:val="center"/>
            <w:hideMark/>
          </w:tcPr>
          <w:p w:rsidR="00DF513E" w:rsidRPr="00DF513E" w:rsidRDefault="00DF513E" w:rsidP="00DF513E">
            <w:pPr>
              <w:ind w:firstLine="0"/>
              <w:jc w:val="left"/>
              <w:rPr>
                <w:rFonts w:eastAsia="Times New Roman" w:cs="Times New Roman"/>
                <w:b/>
                <w:bCs/>
                <w:lang w:eastAsia="ru-RU"/>
              </w:rPr>
            </w:pPr>
            <w:r w:rsidRPr="00DF513E">
              <w:rPr>
                <w:rFonts w:eastAsia="Times New Roman" w:cs="Times New Roman"/>
                <w:b/>
                <w:bCs/>
                <w:sz w:val="22"/>
                <w:lang w:eastAsia="ru-RU"/>
              </w:rPr>
              <w:t> </w:t>
            </w:r>
          </w:p>
        </w:tc>
        <w:tc>
          <w:tcPr>
            <w:tcW w:w="971" w:type="pct"/>
            <w:shd w:val="clear" w:color="000000" w:fill="FFFFFF"/>
            <w:vAlign w:val="center"/>
            <w:hideMark/>
          </w:tcPr>
          <w:p w:rsidR="00DF513E" w:rsidRPr="00DF513E" w:rsidRDefault="00DF513E" w:rsidP="00DF513E">
            <w:pPr>
              <w:ind w:firstLine="0"/>
              <w:jc w:val="left"/>
              <w:rPr>
                <w:rFonts w:eastAsia="Times New Roman" w:cs="Times New Roman"/>
                <w:b/>
                <w:bCs/>
                <w:lang w:eastAsia="ru-RU"/>
              </w:rPr>
            </w:pPr>
            <w:r w:rsidRPr="00DF513E">
              <w:rPr>
                <w:rFonts w:eastAsia="Times New Roman" w:cs="Times New Roman"/>
                <w:b/>
                <w:bCs/>
                <w:sz w:val="22"/>
                <w:lang w:eastAsia="ru-RU"/>
              </w:rPr>
              <w:t> </w:t>
            </w:r>
          </w:p>
        </w:tc>
        <w:tc>
          <w:tcPr>
            <w:tcW w:w="1853" w:type="pct"/>
            <w:shd w:val="clear" w:color="000000" w:fill="FFFFFF"/>
            <w:vAlign w:val="center"/>
            <w:hideMark/>
          </w:tcPr>
          <w:p w:rsidR="00DF513E" w:rsidRPr="00DF513E" w:rsidRDefault="00DF513E" w:rsidP="00DF513E">
            <w:pPr>
              <w:ind w:firstLine="0"/>
              <w:jc w:val="left"/>
              <w:rPr>
                <w:rFonts w:eastAsia="Times New Roman" w:cs="Times New Roman"/>
                <w:b/>
                <w:bCs/>
                <w:lang w:eastAsia="ru-RU"/>
              </w:rPr>
            </w:pPr>
            <w:r w:rsidRPr="00DF513E">
              <w:rPr>
                <w:rFonts w:eastAsia="Times New Roman" w:cs="Times New Roman"/>
                <w:b/>
                <w:bCs/>
                <w:sz w:val="22"/>
                <w:lang w:eastAsia="ru-RU"/>
              </w:rPr>
              <w:t xml:space="preserve">Итого, в </w:t>
            </w:r>
            <w:proofErr w:type="spellStart"/>
            <w:r w:rsidRPr="00DF513E">
              <w:rPr>
                <w:rFonts w:eastAsia="Times New Roman" w:cs="Times New Roman"/>
                <w:b/>
                <w:bCs/>
                <w:sz w:val="22"/>
                <w:lang w:eastAsia="ru-RU"/>
              </w:rPr>
              <w:t>т.ч</w:t>
            </w:r>
            <w:proofErr w:type="spellEnd"/>
            <w:r w:rsidRPr="00DF513E">
              <w:rPr>
                <w:rFonts w:eastAsia="Times New Roman" w:cs="Times New Roman"/>
                <w:b/>
                <w:bCs/>
                <w:sz w:val="22"/>
                <w:lang w:eastAsia="ru-RU"/>
              </w:rPr>
              <w:t>:</w:t>
            </w:r>
          </w:p>
        </w:tc>
        <w:tc>
          <w:tcPr>
            <w:tcW w:w="241" w:type="pct"/>
            <w:tcBorders>
              <w:bottom w:val="single" w:sz="4" w:space="0" w:color="auto"/>
            </w:tcBorders>
            <w:shd w:val="clear" w:color="000000" w:fill="FFFFFF"/>
            <w:vAlign w:val="center"/>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94,67</w:t>
            </w:r>
          </w:p>
        </w:tc>
        <w:tc>
          <w:tcPr>
            <w:tcW w:w="241" w:type="pct"/>
            <w:tcBorders>
              <w:bottom w:val="single" w:sz="4" w:space="0" w:color="auto"/>
            </w:tcBorders>
            <w:shd w:val="clear" w:color="000000" w:fill="FFFFFF"/>
            <w:vAlign w:val="center"/>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117,01</w:t>
            </w:r>
          </w:p>
        </w:tc>
        <w:tc>
          <w:tcPr>
            <w:tcW w:w="249" w:type="pct"/>
            <w:tcBorders>
              <w:bottom w:val="single" w:sz="4" w:space="0" w:color="auto"/>
            </w:tcBorders>
            <w:shd w:val="clear" w:color="000000" w:fill="FFFFFF"/>
            <w:vAlign w:val="center"/>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121,04</w:t>
            </w:r>
          </w:p>
        </w:tc>
        <w:tc>
          <w:tcPr>
            <w:tcW w:w="249" w:type="pct"/>
            <w:tcBorders>
              <w:bottom w:val="single" w:sz="4" w:space="0" w:color="auto"/>
            </w:tcBorders>
            <w:shd w:val="clear" w:color="000000" w:fill="FFFFFF"/>
            <w:vAlign w:val="center"/>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135,77</w:t>
            </w:r>
          </w:p>
        </w:tc>
        <w:tc>
          <w:tcPr>
            <w:tcW w:w="249" w:type="pct"/>
            <w:tcBorders>
              <w:bottom w:val="single" w:sz="4" w:space="0" w:color="auto"/>
            </w:tcBorders>
            <w:shd w:val="clear" w:color="000000" w:fill="FFFFFF"/>
            <w:vAlign w:val="center"/>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149,63</w:t>
            </w:r>
          </w:p>
        </w:tc>
        <w:tc>
          <w:tcPr>
            <w:tcW w:w="249" w:type="pct"/>
            <w:tcBorders>
              <w:bottom w:val="single" w:sz="4" w:space="0" w:color="auto"/>
            </w:tcBorders>
            <w:shd w:val="clear" w:color="000000" w:fill="FFFFFF"/>
          </w:tcPr>
          <w:p w:rsidR="00DF513E" w:rsidRPr="00DF513E" w:rsidRDefault="00DF513E" w:rsidP="00DF513E">
            <w:pPr>
              <w:ind w:firstLine="0"/>
              <w:jc w:val="center"/>
              <w:rPr>
                <w:rFonts w:eastAsia="Times New Roman" w:cs="Times New Roman"/>
                <w:b/>
                <w:bCs/>
                <w:sz w:val="22"/>
                <w:lang w:eastAsia="ru-RU"/>
              </w:rPr>
            </w:pPr>
            <w:r w:rsidRPr="00DF513E">
              <w:rPr>
                <w:rFonts w:eastAsia="Times New Roman" w:cs="Times New Roman"/>
                <w:b/>
                <w:bCs/>
                <w:sz w:val="22"/>
                <w:lang w:eastAsia="ru-RU"/>
              </w:rPr>
              <w:t>149,63</w:t>
            </w:r>
          </w:p>
        </w:tc>
        <w:tc>
          <w:tcPr>
            <w:tcW w:w="249" w:type="pct"/>
            <w:tcBorders>
              <w:bottom w:val="single" w:sz="4" w:space="0" w:color="auto"/>
            </w:tcBorders>
            <w:shd w:val="clear" w:color="000000" w:fill="FFFFFF"/>
          </w:tcPr>
          <w:p w:rsidR="00DF513E" w:rsidRPr="00DF513E" w:rsidRDefault="00DF513E" w:rsidP="00DF513E">
            <w:pPr>
              <w:ind w:firstLine="0"/>
              <w:jc w:val="center"/>
              <w:rPr>
                <w:rFonts w:eastAsia="Times New Roman" w:cs="Times New Roman"/>
                <w:b/>
                <w:bCs/>
                <w:sz w:val="22"/>
                <w:lang w:eastAsia="ru-RU"/>
              </w:rPr>
            </w:pPr>
            <w:r w:rsidRPr="00DF513E">
              <w:rPr>
                <w:rFonts w:eastAsia="Times New Roman" w:cs="Times New Roman"/>
                <w:b/>
                <w:bCs/>
                <w:sz w:val="22"/>
                <w:lang w:eastAsia="ru-RU"/>
              </w:rPr>
              <w:t>171,67</w:t>
            </w:r>
          </w:p>
        </w:tc>
        <w:tc>
          <w:tcPr>
            <w:tcW w:w="252" w:type="pct"/>
            <w:tcBorders>
              <w:bottom w:val="single" w:sz="4" w:space="0" w:color="auto"/>
            </w:tcBorders>
            <w:shd w:val="clear" w:color="000000" w:fill="FFFFFF"/>
          </w:tcPr>
          <w:p w:rsidR="00DF513E" w:rsidRPr="00DF513E" w:rsidRDefault="00DF513E" w:rsidP="00DF513E">
            <w:pPr>
              <w:ind w:firstLine="0"/>
              <w:jc w:val="center"/>
              <w:rPr>
                <w:rFonts w:eastAsia="Times New Roman" w:cs="Times New Roman"/>
                <w:b/>
                <w:bCs/>
                <w:sz w:val="22"/>
                <w:lang w:eastAsia="ru-RU"/>
              </w:rPr>
            </w:pPr>
            <w:r w:rsidRPr="00DF513E">
              <w:rPr>
                <w:rFonts w:eastAsia="Times New Roman" w:cs="Times New Roman"/>
                <w:b/>
                <w:bCs/>
                <w:sz w:val="22"/>
                <w:lang w:eastAsia="ru-RU"/>
              </w:rPr>
              <w:t>171,67</w:t>
            </w:r>
          </w:p>
        </w:tc>
      </w:tr>
      <w:tr w:rsidR="00DF513E" w:rsidRPr="00DF513E" w:rsidTr="00DF513E">
        <w:trPr>
          <w:trHeight w:val="316"/>
        </w:trPr>
        <w:tc>
          <w:tcPr>
            <w:tcW w:w="197" w:type="pct"/>
            <w:shd w:val="clear" w:color="000000" w:fill="FFFFFF"/>
            <w:vAlign w:val="center"/>
            <w:hideMark/>
          </w:tcPr>
          <w:p w:rsidR="00DF513E" w:rsidRPr="00DF513E" w:rsidRDefault="00DF513E" w:rsidP="00DF513E">
            <w:pPr>
              <w:ind w:firstLine="0"/>
              <w:jc w:val="left"/>
              <w:rPr>
                <w:rFonts w:eastAsia="Times New Roman" w:cs="Times New Roman"/>
                <w:b/>
                <w:bCs/>
                <w:lang w:eastAsia="ru-RU"/>
              </w:rPr>
            </w:pPr>
            <w:r w:rsidRPr="00DF513E">
              <w:rPr>
                <w:rFonts w:eastAsia="Times New Roman" w:cs="Times New Roman"/>
                <w:b/>
                <w:bCs/>
                <w:sz w:val="22"/>
                <w:lang w:eastAsia="ru-RU"/>
              </w:rPr>
              <w:t> </w:t>
            </w:r>
          </w:p>
        </w:tc>
        <w:tc>
          <w:tcPr>
            <w:tcW w:w="971" w:type="pct"/>
            <w:shd w:val="clear" w:color="000000" w:fill="FFFFFF"/>
            <w:vAlign w:val="center"/>
            <w:hideMark/>
          </w:tcPr>
          <w:p w:rsidR="00DF513E" w:rsidRPr="00DF513E" w:rsidRDefault="00DF513E" w:rsidP="00DF513E">
            <w:pPr>
              <w:ind w:firstLine="0"/>
              <w:jc w:val="left"/>
              <w:rPr>
                <w:rFonts w:eastAsia="Times New Roman" w:cs="Times New Roman"/>
                <w:b/>
                <w:bCs/>
                <w:lang w:eastAsia="ru-RU"/>
              </w:rPr>
            </w:pPr>
            <w:r w:rsidRPr="00DF513E">
              <w:rPr>
                <w:rFonts w:eastAsia="Times New Roman" w:cs="Times New Roman"/>
                <w:b/>
                <w:bCs/>
                <w:sz w:val="22"/>
                <w:lang w:eastAsia="ru-RU"/>
              </w:rPr>
              <w:t> </w:t>
            </w:r>
          </w:p>
        </w:tc>
        <w:tc>
          <w:tcPr>
            <w:tcW w:w="1853" w:type="pct"/>
            <w:shd w:val="clear" w:color="000000" w:fill="FFFFFF"/>
            <w:vAlign w:val="center"/>
            <w:hideMark/>
          </w:tcPr>
          <w:p w:rsidR="00DF513E" w:rsidRPr="00DF513E" w:rsidRDefault="00DF513E" w:rsidP="00DF513E">
            <w:pPr>
              <w:ind w:firstLine="0"/>
              <w:jc w:val="left"/>
              <w:rPr>
                <w:rFonts w:eastAsia="Times New Roman" w:cs="Times New Roman"/>
                <w:b/>
                <w:bCs/>
                <w:lang w:eastAsia="ru-RU"/>
              </w:rPr>
            </w:pPr>
            <w:proofErr w:type="spellStart"/>
            <w:r w:rsidRPr="00DF513E">
              <w:rPr>
                <w:rFonts w:eastAsia="Times New Roman" w:cs="Times New Roman"/>
                <w:b/>
                <w:bCs/>
                <w:sz w:val="22"/>
                <w:lang w:eastAsia="ru-RU"/>
              </w:rPr>
              <w:t>Батайский</w:t>
            </w:r>
            <w:proofErr w:type="spellEnd"/>
            <w:r w:rsidRPr="00DF513E">
              <w:rPr>
                <w:rFonts w:eastAsia="Times New Roman" w:cs="Times New Roman"/>
                <w:b/>
                <w:bCs/>
                <w:sz w:val="22"/>
                <w:lang w:eastAsia="ru-RU"/>
              </w:rPr>
              <w:t xml:space="preserve"> район тепловых сетей</w:t>
            </w:r>
          </w:p>
        </w:tc>
        <w:tc>
          <w:tcPr>
            <w:tcW w:w="241" w:type="pct"/>
            <w:tcBorders>
              <w:top w:val="single" w:sz="4" w:space="0" w:color="auto"/>
              <w:left w:val="nil"/>
              <w:bottom w:val="single" w:sz="4" w:space="0" w:color="auto"/>
              <w:right w:val="single" w:sz="4" w:space="0" w:color="auto"/>
            </w:tcBorders>
            <w:shd w:val="clear" w:color="auto" w:fill="auto"/>
            <w:vAlign w:val="bottom"/>
          </w:tcPr>
          <w:p w:rsidR="00DF513E" w:rsidRPr="00DF513E" w:rsidRDefault="00DF513E" w:rsidP="00DF513E">
            <w:pPr>
              <w:ind w:firstLine="0"/>
              <w:jc w:val="center"/>
              <w:rPr>
                <w:rFonts w:eastAsia="Times New Roman" w:cs="Times New Roman"/>
                <w:b/>
                <w:bCs/>
                <w:sz w:val="22"/>
                <w:lang w:eastAsia="ru-RU"/>
              </w:rPr>
            </w:pPr>
            <w:r w:rsidRPr="00DF513E">
              <w:rPr>
                <w:rFonts w:eastAsia="Times New Roman" w:cs="Times New Roman"/>
                <w:b/>
                <w:bCs/>
                <w:sz w:val="22"/>
                <w:lang w:eastAsia="ru-RU"/>
              </w:rPr>
              <w:t>75,58</w:t>
            </w:r>
          </w:p>
        </w:tc>
        <w:tc>
          <w:tcPr>
            <w:tcW w:w="241" w:type="pct"/>
            <w:tcBorders>
              <w:top w:val="single" w:sz="4" w:space="0" w:color="auto"/>
              <w:left w:val="single" w:sz="4" w:space="0" w:color="auto"/>
              <w:bottom w:val="single" w:sz="4" w:space="0" w:color="auto"/>
              <w:right w:val="single" w:sz="4" w:space="0" w:color="auto"/>
            </w:tcBorders>
            <w:shd w:val="clear" w:color="auto" w:fill="auto"/>
            <w:vAlign w:val="bottom"/>
          </w:tcPr>
          <w:p w:rsidR="00DF513E" w:rsidRPr="00DF513E" w:rsidRDefault="00DF513E" w:rsidP="00DF513E">
            <w:pPr>
              <w:ind w:firstLine="0"/>
              <w:jc w:val="center"/>
              <w:rPr>
                <w:rFonts w:eastAsia="Times New Roman" w:cs="Times New Roman"/>
                <w:b/>
                <w:bCs/>
                <w:sz w:val="22"/>
                <w:lang w:eastAsia="ru-RU"/>
              </w:rPr>
            </w:pPr>
            <w:r w:rsidRPr="00DF513E">
              <w:rPr>
                <w:rFonts w:eastAsia="Times New Roman" w:cs="Times New Roman"/>
                <w:b/>
                <w:bCs/>
                <w:sz w:val="22"/>
                <w:lang w:eastAsia="ru-RU"/>
              </w:rPr>
              <w:t xml:space="preserve"> 75,58</w:t>
            </w:r>
          </w:p>
        </w:tc>
        <w:tc>
          <w:tcPr>
            <w:tcW w:w="249" w:type="pct"/>
            <w:tcBorders>
              <w:top w:val="single" w:sz="4" w:space="0" w:color="auto"/>
              <w:left w:val="nil"/>
              <w:bottom w:val="single" w:sz="4" w:space="0" w:color="auto"/>
              <w:right w:val="single" w:sz="4" w:space="0" w:color="auto"/>
            </w:tcBorders>
            <w:shd w:val="clear" w:color="auto" w:fill="auto"/>
            <w:vAlign w:val="bottom"/>
          </w:tcPr>
          <w:p w:rsidR="00DF513E" w:rsidRPr="00DF513E" w:rsidRDefault="00DF513E" w:rsidP="00DF513E">
            <w:pPr>
              <w:ind w:firstLine="0"/>
              <w:jc w:val="center"/>
              <w:rPr>
                <w:rFonts w:eastAsia="Times New Roman" w:cs="Times New Roman"/>
                <w:b/>
                <w:bCs/>
                <w:sz w:val="22"/>
                <w:lang w:eastAsia="ru-RU"/>
              </w:rPr>
            </w:pPr>
            <w:r w:rsidRPr="00DF513E">
              <w:rPr>
                <w:rFonts w:eastAsia="Times New Roman" w:cs="Times New Roman"/>
                <w:b/>
                <w:bCs/>
                <w:sz w:val="22"/>
                <w:lang w:eastAsia="ru-RU"/>
              </w:rPr>
              <w:t>75,58</w:t>
            </w:r>
          </w:p>
        </w:tc>
        <w:tc>
          <w:tcPr>
            <w:tcW w:w="249" w:type="pct"/>
            <w:tcBorders>
              <w:top w:val="single" w:sz="4" w:space="0" w:color="auto"/>
              <w:left w:val="single" w:sz="4" w:space="0" w:color="auto"/>
              <w:bottom w:val="single" w:sz="4" w:space="0" w:color="auto"/>
              <w:right w:val="single" w:sz="4" w:space="0" w:color="auto"/>
            </w:tcBorders>
            <w:shd w:val="clear" w:color="auto" w:fill="auto"/>
            <w:vAlign w:val="bottom"/>
          </w:tcPr>
          <w:p w:rsidR="00DF513E" w:rsidRPr="00DF513E" w:rsidRDefault="00DF513E" w:rsidP="00DF513E">
            <w:pPr>
              <w:ind w:firstLine="0"/>
              <w:jc w:val="center"/>
              <w:rPr>
                <w:rFonts w:eastAsia="Times New Roman" w:cs="Times New Roman"/>
                <w:b/>
                <w:bCs/>
                <w:sz w:val="22"/>
                <w:lang w:eastAsia="ru-RU"/>
              </w:rPr>
            </w:pPr>
            <w:r w:rsidRPr="00DF513E">
              <w:rPr>
                <w:rFonts w:eastAsia="Times New Roman" w:cs="Times New Roman"/>
                <w:b/>
                <w:bCs/>
                <w:sz w:val="22"/>
                <w:lang w:eastAsia="ru-RU"/>
              </w:rPr>
              <w:t xml:space="preserve"> 75,58</w:t>
            </w:r>
          </w:p>
        </w:tc>
        <w:tc>
          <w:tcPr>
            <w:tcW w:w="249" w:type="pct"/>
            <w:tcBorders>
              <w:top w:val="single" w:sz="4" w:space="0" w:color="auto"/>
              <w:left w:val="nil"/>
              <w:bottom w:val="single" w:sz="4" w:space="0" w:color="auto"/>
              <w:right w:val="single" w:sz="4" w:space="0" w:color="auto"/>
            </w:tcBorders>
            <w:shd w:val="clear" w:color="auto" w:fill="auto"/>
            <w:vAlign w:val="bottom"/>
          </w:tcPr>
          <w:p w:rsidR="00DF513E" w:rsidRPr="00DF513E" w:rsidRDefault="00DF513E" w:rsidP="00DF513E">
            <w:pPr>
              <w:ind w:firstLine="0"/>
              <w:jc w:val="center"/>
              <w:rPr>
                <w:rFonts w:eastAsia="Times New Roman" w:cs="Times New Roman"/>
                <w:b/>
                <w:bCs/>
                <w:sz w:val="22"/>
                <w:lang w:eastAsia="ru-RU"/>
              </w:rPr>
            </w:pPr>
            <w:r w:rsidRPr="00DF513E">
              <w:rPr>
                <w:rFonts w:eastAsia="Times New Roman" w:cs="Times New Roman"/>
                <w:b/>
                <w:bCs/>
                <w:sz w:val="22"/>
                <w:lang w:eastAsia="ru-RU"/>
              </w:rPr>
              <w:t>75,58</w:t>
            </w:r>
          </w:p>
        </w:tc>
        <w:tc>
          <w:tcPr>
            <w:tcW w:w="249" w:type="pct"/>
            <w:tcBorders>
              <w:top w:val="single" w:sz="4" w:space="0" w:color="auto"/>
              <w:left w:val="single" w:sz="4" w:space="0" w:color="auto"/>
              <w:bottom w:val="single" w:sz="4" w:space="0" w:color="auto"/>
              <w:right w:val="single" w:sz="4" w:space="0" w:color="auto"/>
            </w:tcBorders>
            <w:shd w:val="clear" w:color="auto" w:fill="auto"/>
            <w:vAlign w:val="bottom"/>
          </w:tcPr>
          <w:p w:rsidR="00DF513E" w:rsidRPr="00DF513E" w:rsidRDefault="00DF513E" w:rsidP="00DF513E">
            <w:pPr>
              <w:ind w:firstLine="0"/>
              <w:jc w:val="center"/>
              <w:rPr>
                <w:rFonts w:eastAsia="Times New Roman" w:cs="Times New Roman"/>
                <w:b/>
                <w:bCs/>
                <w:sz w:val="22"/>
                <w:lang w:eastAsia="ru-RU"/>
              </w:rPr>
            </w:pPr>
            <w:r w:rsidRPr="00DF513E">
              <w:rPr>
                <w:rFonts w:eastAsia="Times New Roman" w:cs="Times New Roman"/>
                <w:b/>
                <w:bCs/>
                <w:sz w:val="22"/>
                <w:lang w:eastAsia="ru-RU"/>
              </w:rPr>
              <w:t xml:space="preserve"> 75,58</w:t>
            </w:r>
          </w:p>
        </w:tc>
        <w:tc>
          <w:tcPr>
            <w:tcW w:w="249" w:type="pct"/>
            <w:tcBorders>
              <w:top w:val="single" w:sz="4" w:space="0" w:color="auto"/>
              <w:left w:val="nil"/>
              <w:bottom w:val="single" w:sz="4" w:space="0" w:color="auto"/>
              <w:right w:val="single" w:sz="4" w:space="0" w:color="auto"/>
            </w:tcBorders>
            <w:shd w:val="clear" w:color="auto" w:fill="auto"/>
            <w:vAlign w:val="bottom"/>
          </w:tcPr>
          <w:p w:rsidR="00DF513E" w:rsidRPr="00DF513E" w:rsidRDefault="00DF513E" w:rsidP="00DF513E">
            <w:pPr>
              <w:ind w:firstLine="0"/>
              <w:jc w:val="center"/>
              <w:rPr>
                <w:rFonts w:eastAsia="Times New Roman" w:cs="Times New Roman"/>
                <w:b/>
                <w:bCs/>
                <w:sz w:val="22"/>
                <w:lang w:eastAsia="ru-RU"/>
              </w:rPr>
            </w:pPr>
            <w:r w:rsidRPr="00DF513E">
              <w:rPr>
                <w:rFonts w:eastAsia="Times New Roman" w:cs="Times New Roman"/>
                <w:b/>
                <w:bCs/>
                <w:sz w:val="22"/>
                <w:lang w:eastAsia="ru-RU"/>
              </w:rPr>
              <w:t>75,58</w:t>
            </w:r>
          </w:p>
        </w:tc>
        <w:tc>
          <w:tcPr>
            <w:tcW w:w="252" w:type="pct"/>
            <w:tcBorders>
              <w:top w:val="single" w:sz="4" w:space="0" w:color="auto"/>
              <w:left w:val="single" w:sz="4" w:space="0" w:color="auto"/>
              <w:bottom w:val="single" w:sz="4" w:space="0" w:color="auto"/>
              <w:right w:val="single" w:sz="4" w:space="0" w:color="auto"/>
            </w:tcBorders>
            <w:shd w:val="clear" w:color="auto" w:fill="auto"/>
            <w:vAlign w:val="bottom"/>
          </w:tcPr>
          <w:p w:rsidR="00DF513E" w:rsidRPr="00DF513E" w:rsidRDefault="00DF513E" w:rsidP="00DF513E">
            <w:pPr>
              <w:ind w:firstLine="0"/>
              <w:jc w:val="center"/>
              <w:rPr>
                <w:rFonts w:eastAsia="Times New Roman" w:cs="Times New Roman"/>
                <w:b/>
                <w:bCs/>
                <w:sz w:val="22"/>
                <w:lang w:eastAsia="ru-RU"/>
              </w:rPr>
            </w:pPr>
            <w:r w:rsidRPr="00DF513E">
              <w:rPr>
                <w:rFonts w:eastAsia="Times New Roman" w:cs="Times New Roman"/>
                <w:b/>
                <w:bCs/>
                <w:sz w:val="22"/>
                <w:lang w:eastAsia="ru-RU"/>
              </w:rPr>
              <w:t xml:space="preserve"> 75,58</w:t>
            </w:r>
          </w:p>
        </w:tc>
      </w:tr>
      <w:tr w:rsidR="00DF513E" w:rsidRPr="00DF513E" w:rsidTr="00DF513E">
        <w:trPr>
          <w:trHeight w:val="20"/>
        </w:trPr>
        <w:tc>
          <w:tcPr>
            <w:tcW w:w="197" w:type="pct"/>
            <w:shd w:val="clear" w:color="000000" w:fill="FFFFFF"/>
            <w:vAlign w:val="center"/>
            <w:hideMark/>
          </w:tcPr>
          <w:p w:rsidR="00DF513E" w:rsidRPr="00DF513E" w:rsidRDefault="00DF513E" w:rsidP="00DF513E">
            <w:pPr>
              <w:ind w:firstLine="0"/>
              <w:jc w:val="left"/>
              <w:rPr>
                <w:rFonts w:eastAsia="Times New Roman" w:cs="Times New Roman"/>
                <w:b/>
                <w:bCs/>
                <w:lang w:eastAsia="ru-RU"/>
              </w:rPr>
            </w:pPr>
            <w:r w:rsidRPr="00DF513E">
              <w:rPr>
                <w:rFonts w:eastAsia="Times New Roman" w:cs="Times New Roman"/>
                <w:b/>
                <w:bCs/>
                <w:sz w:val="22"/>
                <w:lang w:eastAsia="ru-RU"/>
              </w:rPr>
              <w:t> </w:t>
            </w:r>
          </w:p>
        </w:tc>
        <w:tc>
          <w:tcPr>
            <w:tcW w:w="971" w:type="pct"/>
            <w:shd w:val="clear" w:color="000000" w:fill="FFFFFF"/>
            <w:vAlign w:val="center"/>
            <w:hideMark/>
          </w:tcPr>
          <w:p w:rsidR="00DF513E" w:rsidRPr="00DF513E" w:rsidRDefault="00DF513E" w:rsidP="00DF513E">
            <w:pPr>
              <w:ind w:firstLine="0"/>
              <w:jc w:val="left"/>
              <w:rPr>
                <w:rFonts w:eastAsia="Times New Roman" w:cs="Times New Roman"/>
                <w:b/>
                <w:bCs/>
                <w:lang w:eastAsia="ru-RU"/>
              </w:rPr>
            </w:pPr>
            <w:r w:rsidRPr="00DF513E">
              <w:rPr>
                <w:rFonts w:eastAsia="Times New Roman" w:cs="Times New Roman"/>
                <w:b/>
                <w:bCs/>
                <w:sz w:val="22"/>
                <w:lang w:eastAsia="ru-RU"/>
              </w:rPr>
              <w:t> </w:t>
            </w:r>
          </w:p>
        </w:tc>
        <w:tc>
          <w:tcPr>
            <w:tcW w:w="1853" w:type="pct"/>
            <w:shd w:val="clear" w:color="000000" w:fill="FFFFFF"/>
            <w:vAlign w:val="center"/>
            <w:hideMark/>
          </w:tcPr>
          <w:p w:rsidR="00DF513E" w:rsidRPr="00DF513E" w:rsidRDefault="00DF513E" w:rsidP="00DF513E">
            <w:pPr>
              <w:ind w:firstLine="0"/>
              <w:jc w:val="left"/>
              <w:rPr>
                <w:rFonts w:eastAsia="Times New Roman" w:cs="Times New Roman"/>
                <w:b/>
                <w:bCs/>
                <w:lang w:eastAsia="ru-RU"/>
              </w:rPr>
            </w:pPr>
            <w:r w:rsidRPr="00DF513E">
              <w:rPr>
                <w:rFonts w:eastAsia="Times New Roman" w:cs="Times New Roman"/>
                <w:b/>
                <w:bCs/>
                <w:sz w:val="22"/>
                <w:lang w:eastAsia="ru-RU"/>
              </w:rPr>
              <w:t xml:space="preserve">Дирекция по </w:t>
            </w:r>
            <w:proofErr w:type="spellStart"/>
            <w:r w:rsidRPr="00DF513E">
              <w:rPr>
                <w:rFonts w:eastAsia="Times New Roman" w:cs="Times New Roman"/>
                <w:b/>
                <w:bCs/>
                <w:sz w:val="22"/>
                <w:lang w:eastAsia="ru-RU"/>
              </w:rPr>
              <w:t>тепловодоснабжению</w:t>
            </w:r>
            <w:proofErr w:type="spellEnd"/>
            <w:r w:rsidRPr="00DF513E">
              <w:rPr>
                <w:rFonts w:eastAsia="Times New Roman" w:cs="Times New Roman"/>
                <w:b/>
                <w:bCs/>
                <w:sz w:val="22"/>
                <w:lang w:eastAsia="ru-RU"/>
              </w:rPr>
              <w:t xml:space="preserve"> СКЖД</w:t>
            </w:r>
          </w:p>
        </w:tc>
        <w:tc>
          <w:tcPr>
            <w:tcW w:w="241" w:type="pct"/>
            <w:tcBorders>
              <w:top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sz w:val="22"/>
                <w:lang w:eastAsia="ru-RU"/>
              </w:rPr>
              <w:t>8,76</w:t>
            </w:r>
          </w:p>
        </w:tc>
        <w:tc>
          <w:tcPr>
            <w:tcW w:w="241" w:type="pct"/>
            <w:tcBorders>
              <w:top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sz w:val="22"/>
                <w:lang w:eastAsia="ru-RU"/>
              </w:rPr>
              <w:t>8,76</w:t>
            </w:r>
          </w:p>
        </w:tc>
        <w:tc>
          <w:tcPr>
            <w:tcW w:w="249" w:type="pct"/>
            <w:tcBorders>
              <w:top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sz w:val="22"/>
                <w:lang w:eastAsia="ru-RU"/>
              </w:rPr>
              <w:t>8,76</w:t>
            </w:r>
          </w:p>
        </w:tc>
        <w:tc>
          <w:tcPr>
            <w:tcW w:w="249" w:type="pct"/>
            <w:tcBorders>
              <w:top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sz w:val="22"/>
                <w:lang w:eastAsia="ru-RU"/>
              </w:rPr>
              <w:t>8,76</w:t>
            </w:r>
          </w:p>
        </w:tc>
        <w:tc>
          <w:tcPr>
            <w:tcW w:w="249" w:type="pct"/>
            <w:tcBorders>
              <w:top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sz w:val="22"/>
                <w:lang w:eastAsia="ru-RU"/>
              </w:rPr>
              <w:t>8,76</w:t>
            </w:r>
          </w:p>
        </w:tc>
        <w:tc>
          <w:tcPr>
            <w:tcW w:w="249" w:type="pct"/>
            <w:tcBorders>
              <w:top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sz w:val="22"/>
                <w:lang w:eastAsia="ru-RU"/>
              </w:rPr>
              <w:t>8,76</w:t>
            </w:r>
          </w:p>
        </w:tc>
        <w:tc>
          <w:tcPr>
            <w:tcW w:w="249" w:type="pct"/>
            <w:tcBorders>
              <w:top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sz w:val="22"/>
                <w:lang w:eastAsia="ru-RU"/>
              </w:rPr>
              <w:t>8,76</w:t>
            </w:r>
          </w:p>
        </w:tc>
        <w:tc>
          <w:tcPr>
            <w:tcW w:w="252" w:type="pct"/>
            <w:tcBorders>
              <w:top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sz w:val="22"/>
                <w:lang w:eastAsia="ru-RU"/>
              </w:rPr>
              <w:t>8,76</w:t>
            </w:r>
          </w:p>
        </w:tc>
      </w:tr>
      <w:tr w:rsidR="00DF513E" w:rsidRPr="00DF513E" w:rsidTr="00DF513E">
        <w:trPr>
          <w:trHeight w:val="20"/>
        </w:trPr>
        <w:tc>
          <w:tcPr>
            <w:tcW w:w="197" w:type="pct"/>
            <w:shd w:val="clear" w:color="000000" w:fill="FFFFFF"/>
            <w:vAlign w:val="center"/>
            <w:hideMark/>
          </w:tcPr>
          <w:p w:rsidR="00DF513E" w:rsidRPr="00DF513E" w:rsidRDefault="00DF513E" w:rsidP="00DF513E">
            <w:pPr>
              <w:ind w:firstLine="0"/>
              <w:jc w:val="left"/>
              <w:rPr>
                <w:rFonts w:eastAsia="Times New Roman" w:cs="Times New Roman"/>
                <w:b/>
                <w:bCs/>
                <w:lang w:eastAsia="ru-RU"/>
              </w:rPr>
            </w:pPr>
            <w:r w:rsidRPr="00DF513E">
              <w:rPr>
                <w:rFonts w:eastAsia="Times New Roman" w:cs="Times New Roman"/>
                <w:b/>
                <w:bCs/>
                <w:sz w:val="22"/>
                <w:lang w:eastAsia="ru-RU"/>
              </w:rPr>
              <w:lastRenderedPageBreak/>
              <w:t> </w:t>
            </w:r>
          </w:p>
        </w:tc>
        <w:tc>
          <w:tcPr>
            <w:tcW w:w="971" w:type="pct"/>
            <w:shd w:val="clear" w:color="000000" w:fill="FFFFFF"/>
            <w:vAlign w:val="center"/>
            <w:hideMark/>
          </w:tcPr>
          <w:p w:rsidR="00DF513E" w:rsidRPr="00DF513E" w:rsidRDefault="00DF513E" w:rsidP="00DF513E">
            <w:pPr>
              <w:ind w:firstLine="0"/>
              <w:jc w:val="left"/>
              <w:rPr>
                <w:rFonts w:eastAsia="Times New Roman" w:cs="Times New Roman"/>
                <w:b/>
                <w:bCs/>
                <w:lang w:eastAsia="ru-RU"/>
              </w:rPr>
            </w:pPr>
            <w:r w:rsidRPr="00DF513E">
              <w:rPr>
                <w:rFonts w:eastAsia="Times New Roman" w:cs="Times New Roman"/>
                <w:b/>
                <w:bCs/>
                <w:sz w:val="22"/>
                <w:lang w:eastAsia="ru-RU"/>
              </w:rPr>
              <w:t> </w:t>
            </w:r>
          </w:p>
        </w:tc>
        <w:tc>
          <w:tcPr>
            <w:tcW w:w="1853" w:type="pct"/>
            <w:shd w:val="clear" w:color="000000" w:fill="FFFFFF"/>
            <w:vAlign w:val="center"/>
            <w:hideMark/>
          </w:tcPr>
          <w:p w:rsidR="00DF513E" w:rsidRPr="00DF513E" w:rsidRDefault="00DF513E" w:rsidP="00DF513E">
            <w:pPr>
              <w:ind w:firstLine="0"/>
              <w:jc w:val="left"/>
              <w:rPr>
                <w:rFonts w:eastAsia="Times New Roman" w:cs="Times New Roman"/>
                <w:b/>
                <w:bCs/>
                <w:lang w:eastAsia="ru-RU"/>
              </w:rPr>
            </w:pPr>
            <w:r w:rsidRPr="00DF513E">
              <w:rPr>
                <w:rFonts w:eastAsia="Times New Roman" w:cs="Times New Roman"/>
                <w:b/>
                <w:bCs/>
                <w:sz w:val="22"/>
                <w:szCs w:val="20"/>
                <w:lang w:eastAsia="ru-RU"/>
              </w:rPr>
              <w:t>БМК для обеспечения прироста нагрузки потребителей и обеспечения теплоснабжением АО "258 ремонтный завод"</w:t>
            </w:r>
          </w:p>
        </w:tc>
        <w:tc>
          <w:tcPr>
            <w:tcW w:w="241" w:type="pct"/>
            <w:shd w:val="clear" w:color="000000" w:fill="FFFFFF"/>
            <w:vAlign w:val="center"/>
            <w:hideMark/>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sz w:val="22"/>
                <w:lang w:eastAsia="ru-RU"/>
              </w:rPr>
              <w:t>0,00</w:t>
            </w:r>
          </w:p>
        </w:tc>
        <w:tc>
          <w:tcPr>
            <w:tcW w:w="241" w:type="pct"/>
            <w:shd w:val="clear" w:color="000000" w:fill="FFFFFF"/>
            <w:vAlign w:val="center"/>
            <w:hideMark/>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sz w:val="22"/>
                <w:lang w:eastAsia="ru-RU"/>
              </w:rPr>
              <w:t>22,34</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sz w:val="22"/>
                <w:lang w:eastAsia="ru-RU"/>
              </w:rPr>
              <w:t>26,37</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sz w:val="22"/>
                <w:lang w:eastAsia="ru-RU"/>
              </w:rPr>
              <w:t>41,10</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sz w:val="22"/>
                <w:lang w:eastAsia="ru-RU"/>
              </w:rPr>
              <w:t>54,96</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sz w:val="22"/>
                <w:lang w:eastAsia="ru-RU"/>
              </w:rPr>
              <w:t>54,96</w:t>
            </w:r>
          </w:p>
        </w:tc>
        <w:tc>
          <w:tcPr>
            <w:tcW w:w="249" w:type="pct"/>
            <w:shd w:val="clear" w:color="000000" w:fill="FFFFFF"/>
            <w:vAlign w:val="center"/>
            <w:hideMark/>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sz w:val="22"/>
                <w:lang w:eastAsia="ru-RU"/>
              </w:rPr>
              <w:t>77,00</w:t>
            </w:r>
          </w:p>
        </w:tc>
        <w:tc>
          <w:tcPr>
            <w:tcW w:w="252" w:type="pct"/>
            <w:shd w:val="clear" w:color="000000" w:fill="FFFFFF"/>
            <w:vAlign w:val="center"/>
            <w:hideMark/>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sz w:val="22"/>
                <w:lang w:eastAsia="ru-RU"/>
              </w:rPr>
              <w:t>77,00</w:t>
            </w:r>
          </w:p>
        </w:tc>
      </w:tr>
      <w:tr w:rsidR="00DF513E" w:rsidRPr="00DF513E" w:rsidTr="00DF513E">
        <w:trPr>
          <w:trHeight w:val="20"/>
        </w:trPr>
        <w:tc>
          <w:tcPr>
            <w:tcW w:w="197" w:type="pct"/>
            <w:shd w:val="clear" w:color="000000" w:fill="FFFFFF"/>
            <w:vAlign w:val="center"/>
          </w:tcPr>
          <w:p w:rsidR="00DF513E" w:rsidRPr="00DF513E" w:rsidRDefault="00DF513E" w:rsidP="00DF513E">
            <w:pPr>
              <w:ind w:firstLine="0"/>
              <w:jc w:val="left"/>
              <w:rPr>
                <w:rFonts w:eastAsia="Times New Roman" w:cs="Times New Roman"/>
                <w:b/>
                <w:bCs/>
                <w:sz w:val="22"/>
                <w:lang w:eastAsia="ru-RU"/>
              </w:rPr>
            </w:pPr>
          </w:p>
        </w:tc>
        <w:tc>
          <w:tcPr>
            <w:tcW w:w="971" w:type="pct"/>
            <w:shd w:val="clear" w:color="000000" w:fill="FFFFFF"/>
            <w:vAlign w:val="center"/>
          </w:tcPr>
          <w:p w:rsidR="00DF513E" w:rsidRPr="00DF513E" w:rsidRDefault="00DF513E" w:rsidP="00DF513E">
            <w:pPr>
              <w:ind w:firstLine="0"/>
              <w:jc w:val="left"/>
              <w:rPr>
                <w:rFonts w:eastAsia="Times New Roman" w:cs="Times New Roman"/>
                <w:b/>
                <w:bCs/>
                <w:sz w:val="22"/>
                <w:lang w:eastAsia="ru-RU"/>
              </w:rPr>
            </w:pPr>
          </w:p>
        </w:tc>
        <w:tc>
          <w:tcPr>
            <w:tcW w:w="1853" w:type="pct"/>
            <w:shd w:val="clear" w:color="000000" w:fill="FFFFFF"/>
            <w:vAlign w:val="center"/>
          </w:tcPr>
          <w:p w:rsidR="00DF513E" w:rsidRPr="00DF513E" w:rsidRDefault="00DF513E" w:rsidP="00DF513E">
            <w:pPr>
              <w:ind w:firstLine="0"/>
              <w:jc w:val="left"/>
              <w:rPr>
                <w:rFonts w:eastAsia="Times New Roman" w:cs="Times New Roman"/>
                <w:b/>
                <w:bCs/>
                <w:lang w:eastAsia="ru-RU"/>
              </w:rPr>
            </w:pPr>
            <w:r w:rsidRPr="00DF513E">
              <w:rPr>
                <w:rFonts w:eastAsia="Times New Roman" w:cs="Times New Roman"/>
                <w:b/>
                <w:bCs/>
                <w:sz w:val="22"/>
                <w:lang w:eastAsia="ru-RU"/>
              </w:rPr>
              <w:t>ООО «Распределенная генерация-Батайск»</w:t>
            </w:r>
          </w:p>
        </w:tc>
        <w:tc>
          <w:tcPr>
            <w:tcW w:w="241" w:type="pct"/>
            <w:shd w:val="clear" w:color="000000" w:fill="FFFFFF"/>
            <w:vAlign w:val="center"/>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10,33</w:t>
            </w:r>
          </w:p>
        </w:tc>
        <w:tc>
          <w:tcPr>
            <w:tcW w:w="241" w:type="pct"/>
            <w:shd w:val="clear" w:color="000000" w:fill="FFFFFF"/>
            <w:vAlign w:val="center"/>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10,33</w:t>
            </w:r>
          </w:p>
        </w:tc>
        <w:tc>
          <w:tcPr>
            <w:tcW w:w="249" w:type="pct"/>
            <w:shd w:val="clear" w:color="000000" w:fill="FFFFFF"/>
            <w:vAlign w:val="center"/>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10,33</w:t>
            </w:r>
          </w:p>
        </w:tc>
        <w:tc>
          <w:tcPr>
            <w:tcW w:w="249" w:type="pct"/>
            <w:shd w:val="clear" w:color="000000" w:fill="FFFFFF"/>
            <w:vAlign w:val="center"/>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10,33</w:t>
            </w:r>
          </w:p>
        </w:tc>
        <w:tc>
          <w:tcPr>
            <w:tcW w:w="249" w:type="pct"/>
            <w:shd w:val="clear" w:color="000000" w:fill="FFFFFF"/>
            <w:vAlign w:val="center"/>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10,33</w:t>
            </w:r>
          </w:p>
        </w:tc>
        <w:tc>
          <w:tcPr>
            <w:tcW w:w="249" w:type="pct"/>
            <w:shd w:val="clear" w:color="000000" w:fill="FFFFFF"/>
            <w:vAlign w:val="center"/>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10,33</w:t>
            </w:r>
          </w:p>
        </w:tc>
        <w:tc>
          <w:tcPr>
            <w:tcW w:w="249" w:type="pct"/>
            <w:shd w:val="clear" w:color="000000" w:fill="FFFFFF"/>
            <w:vAlign w:val="center"/>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10,33</w:t>
            </w:r>
          </w:p>
        </w:tc>
        <w:tc>
          <w:tcPr>
            <w:tcW w:w="252" w:type="pct"/>
            <w:shd w:val="clear" w:color="000000" w:fill="FFFFFF"/>
            <w:vAlign w:val="center"/>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10,33</w:t>
            </w:r>
          </w:p>
        </w:tc>
      </w:tr>
    </w:tbl>
    <w:p w:rsidR="00DF513E" w:rsidRPr="00DF513E" w:rsidRDefault="00DF513E" w:rsidP="00DF513E">
      <w:pPr>
        <w:ind w:firstLine="0"/>
        <w:jc w:val="center"/>
        <w:rPr>
          <w:rFonts w:eastAsia="Calibri" w:cs="Times New Roman"/>
        </w:rPr>
      </w:pPr>
    </w:p>
    <w:p w:rsidR="00DF513E" w:rsidRPr="00DF513E" w:rsidRDefault="00DF513E" w:rsidP="00DF513E">
      <w:pPr>
        <w:ind w:firstLine="0"/>
        <w:jc w:val="center"/>
        <w:rPr>
          <w:rFonts w:eastAsia="Calibri" w:cs="Times New Roman"/>
        </w:rPr>
      </w:pPr>
    </w:p>
    <w:p w:rsidR="00DF513E" w:rsidRPr="00DF513E" w:rsidRDefault="00DF513E" w:rsidP="00DF513E">
      <w:pPr>
        <w:ind w:firstLine="0"/>
        <w:jc w:val="center"/>
        <w:rPr>
          <w:rFonts w:eastAsia="Calibri" w:cs="Times New Roman"/>
        </w:rPr>
      </w:pPr>
    </w:p>
    <w:p w:rsidR="00DF513E" w:rsidRPr="00DF513E" w:rsidRDefault="00DF513E" w:rsidP="00DF513E">
      <w:pPr>
        <w:ind w:firstLine="0"/>
        <w:jc w:val="center"/>
        <w:rPr>
          <w:rFonts w:eastAsia="Calibri" w:cs="Times New Roman"/>
        </w:rPr>
      </w:pPr>
    </w:p>
    <w:p w:rsidR="00DF513E" w:rsidRPr="00DF513E" w:rsidRDefault="00DF513E" w:rsidP="00DF513E">
      <w:pPr>
        <w:ind w:firstLine="0"/>
        <w:jc w:val="center"/>
        <w:rPr>
          <w:rFonts w:eastAsia="Calibri" w:cs="Times New Roman"/>
        </w:rPr>
      </w:pPr>
    </w:p>
    <w:p w:rsidR="00DF513E" w:rsidRPr="00DF513E" w:rsidRDefault="00DF513E" w:rsidP="00DF513E">
      <w:pPr>
        <w:ind w:firstLine="0"/>
        <w:jc w:val="center"/>
        <w:rPr>
          <w:rFonts w:eastAsia="Calibri" w:cs="Times New Roman"/>
        </w:rPr>
      </w:pPr>
    </w:p>
    <w:p w:rsidR="00DF513E" w:rsidRPr="00DF513E" w:rsidRDefault="00DF513E" w:rsidP="00DF513E">
      <w:pPr>
        <w:ind w:firstLine="0"/>
        <w:jc w:val="center"/>
        <w:rPr>
          <w:rFonts w:eastAsia="Calibri" w:cs="Times New Roman"/>
        </w:rPr>
      </w:pPr>
      <w:r w:rsidRPr="00DF513E">
        <w:rPr>
          <w:rFonts w:eastAsia="Calibri" w:cs="Times New Roman"/>
        </w:rPr>
        <w:t xml:space="preserve">Таблица </w:t>
      </w:r>
      <w:r>
        <w:t xml:space="preserve">2.5.в. </w:t>
      </w:r>
      <w:r w:rsidRPr="00DF513E">
        <w:rPr>
          <w:rFonts w:eastAsia="Calibri" w:cs="Times New Roman"/>
        </w:rPr>
        <w:t>Тепловые нагрузки на горячее водоснабжение при условии заключения концессионного соглашения</w:t>
      </w:r>
    </w:p>
    <w:p w:rsidR="00DF513E" w:rsidRPr="00DF513E" w:rsidRDefault="00DF513E" w:rsidP="00DF513E">
      <w:pPr>
        <w:ind w:firstLine="0"/>
        <w:jc w:val="center"/>
        <w:rPr>
          <w:rFonts w:eastAsia="Calibri" w:cs="Times New Roman"/>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22"/>
        <w:gridCol w:w="3004"/>
        <w:gridCol w:w="5718"/>
        <w:gridCol w:w="757"/>
        <w:gridCol w:w="757"/>
        <w:gridCol w:w="757"/>
        <w:gridCol w:w="757"/>
        <w:gridCol w:w="757"/>
        <w:gridCol w:w="757"/>
        <w:gridCol w:w="757"/>
        <w:gridCol w:w="745"/>
      </w:tblGrid>
      <w:tr w:rsidR="00DF513E" w:rsidRPr="00DF513E" w:rsidTr="00DF513E">
        <w:trPr>
          <w:trHeight w:val="20"/>
          <w:tblHeader/>
        </w:trPr>
        <w:tc>
          <w:tcPr>
            <w:tcW w:w="202" w:type="pct"/>
            <w:vMerge w:val="restar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 п/п</w:t>
            </w:r>
          </w:p>
        </w:tc>
        <w:tc>
          <w:tcPr>
            <w:tcW w:w="976" w:type="pct"/>
            <w:vMerge w:val="restar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Наименование территориальной единицы (район)</w:t>
            </w:r>
          </w:p>
        </w:tc>
        <w:tc>
          <w:tcPr>
            <w:tcW w:w="1858" w:type="pct"/>
            <w:vMerge w:val="restar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Адреса котельных</w:t>
            </w:r>
          </w:p>
        </w:tc>
        <w:tc>
          <w:tcPr>
            <w:tcW w:w="1964" w:type="pct"/>
            <w:gridSpan w:val="8"/>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Нагрузка потребителей (ГВС), Гкал/час</w:t>
            </w:r>
          </w:p>
        </w:tc>
      </w:tr>
      <w:tr w:rsidR="00780E50" w:rsidRPr="00DF513E" w:rsidTr="00780E50">
        <w:trPr>
          <w:trHeight w:val="20"/>
          <w:tblHeader/>
        </w:trPr>
        <w:tc>
          <w:tcPr>
            <w:tcW w:w="202" w:type="pct"/>
            <w:vMerge/>
            <w:vAlign w:val="center"/>
            <w:hideMark/>
          </w:tcPr>
          <w:p w:rsidR="00780E50" w:rsidRPr="00DF513E" w:rsidRDefault="00780E50" w:rsidP="00780E50">
            <w:pPr>
              <w:ind w:firstLine="0"/>
              <w:jc w:val="left"/>
              <w:rPr>
                <w:rFonts w:eastAsia="Times New Roman" w:cs="Times New Roman"/>
                <w:lang w:eastAsia="ru-RU"/>
              </w:rPr>
            </w:pPr>
          </w:p>
        </w:tc>
        <w:tc>
          <w:tcPr>
            <w:tcW w:w="976" w:type="pct"/>
            <w:vMerge/>
            <w:vAlign w:val="center"/>
            <w:hideMark/>
          </w:tcPr>
          <w:p w:rsidR="00780E50" w:rsidRPr="00DF513E" w:rsidRDefault="00780E50" w:rsidP="00780E50">
            <w:pPr>
              <w:ind w:firstLine="0"/>
              <w:jc w:val="left"/>
              <w:rPr>
                <w:rFonts w:eastAsia="Times New Roman" w:cs="Times New Roman"/>
                <w:lang w:eastAsia="ru-RU"/>
              </w:rPr>
            </w:pPr>
          </w:p>
        </w:tc>
        <w:tc>
          <w:tcPr>
            <w:tcW w:w="1858" w:type="pct"/>
            <w:vMerge/>
            <w:vAlign w:val="center"/>
            <w:hideMark/>
          </w:tcPr>
          <w:p w:rsidR="00780E50" w:rsidRPr="00DF513E" w:rsidRDefault="00780E50" w:rsidP="00780E50">
            <w:pPr>
              <w:ind w:firstLine="0"/>
              <w:jc w:val="left"/>
              <w:rPr>
                <w:rFonts w:eastAsia="Times New Roman" w:cs="Times New Roman"/>
                <w:lang w:eastAsia="ru-RU"/>
              </w:rPr>
            </w:pPr>
          </w:p>
        </w:tc>
        <w:tc>
          <w:tcPr>
            <w:tcW w:w="246" w:type="pct"/>
            <w:tcBorders>
              <w:top w:val="nil"/>
              <w:left w:val="nil"/>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2019</w:t>
            </w:r>
          </w:p>
        </w:tc>
        <w:tc>
          <w:tcPr>
            <w:tcW w:w="246"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2020</w:t>
            </w:r>
          </w:p>
        </w:tc>
        <w:tc>
          <w:tcPr>
            <w:tcW w:w="246"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2021</w:t>
            </w:r>
          </w:p>
        </w:tc>
        <w:tc>
          <w:tcPr>
            <w:tcW w:w="246"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2022</w:t>
            </w:r>
          </w:p>
        </w:tc>
        <w:tc>
          <w:tcPr>
            <w:tcW w:w="246"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2023</w:t>
            </w:r>
          </w:p>
        </w:tc>
        <w:tc>
          <w:tcPr>
            <w:tcW w:w="246"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2024</w:t>
            </w:r>
          </w:p>
        </w:tc>
        <w:tc>
          <w:tcPr>
            <w:tcW w:w="246" w:type="pct"/>
            <w:tcBorders>
              <w:top w:val="nil"/>
              <w:left w:val="single" w:sz="8" w:space="0" w:color="auto"/>
              <w:bottom w:val="nil"/>
              <w:right w:val="single" w:sz="4" w:space="0" w:color="auto"/>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2025</w:t>
            </w:r>
            <w:r>
              <w:rPr>
                <w:rFonts w:eastAsia="Times New Roman" w:cs="Times New Roman"/>
                <w:bCs/>
                <w:color w:val="000000"/>
                <w:sz w:val="22"/>
                <w:lang w:eastAsia="ru-RU"/>
              </w:rPr>
              <w:t>-2029</w:t>
            </w:r>
          </w:p>
        </w:tc>
        <w:tc>
          <w:tcPr>
            <w:tcW w:w="2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w:t>
            </w:r>
            <w:r>
              <w:rPr>
                <w:rFonts w:eastAsia="Times New Roman" w:cs="Times New Roman"/>
                <w:bCs/>
                <w:color w:val="000000"/>
                <w:sz w:val="22"/>
                <w:lang w:eastAsia="ru-RU"/>
              </w:rPr>
              <w:t>30</w:t>
            </w:r>
            <w:r w:rsidRPr="00DF513E">
              <w:rPr>
                <w:rFonts w:eastAsia="Times New Roman" w:cs="Times New Roman"/>
                <w:bCs/>
                <w:color w:val="000000"/>
                <w:sz w:val="22"/>
                <w:lang w:eastAsia="ru-RU"/>
              </w:rPr>
              <w:t>-2034</w:t>
            </w:r>
          </w:p>
        </w:tc>
      </w:tr>
      <w:tr w:rsidR="00DF513E" w:rsidRPr="00DF513E" w:rsidTr="00DF513E">
        <w:trPr>
          <w:trHeight w:val="20"/>
        </w:trPr>
        <w:tc>
          <w:tcPr>
            <w:tcW w:w="202"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w:t>
            </w:r>
          </w:p>
        </w:tc>
        <w:tc>
          <w:tcPr>
            <w:tcW w:w="976" w:type="pct"/>
            <w:shd w:val="clear" w:color="auto" w:fill="auto"/>
            <w:noWrap/>
            <w:vAlign w:val="bottom"/>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Центральный</w:t>
            </w:r>
          </w:p>
        </w:tc>
        <w:tc>
          <w:tcPr>
            <w:tcW w:w="1858" w:type="pct"/>
            <w:shd w:val="clear" w:color="000000" w:fill="FFFFFF"/>
            <w:vAlign w:val="center"/>
            <w:hideMark/>
          </w:tcPr>
          <w:p w:rsidR="00DF513E" w:rsidRPr="00DF513E" w:rsidRDefault="00DF513E" w:rsidP="00DF513E">
            <w:pPr>
              <w:ind w:firstLine="0"/>
              <w:jc w:val="left"/>
              <w:rPr>
                <w:rFonts w:eastAsia="Times New Roman" w:cs="Times New Roman"/>
                <w:lang w:eastAsia="ru-RU"/>
              </w:rPr>
            </w:pPr>
            <w:r w:rsidRPr="00DF513E">
              <w:rPr>
                <w:rFonts w:eastAsia="Times New Roman" w:cs="Times New Roman"/>
                <w:sz w:val="22"/>
                <w:lang w:eastAsia="ru-RU"/>
              </w:rPr>
              <w:t>Котельная БРТС №01 по ул. Ленина,2в</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2,32</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2,32</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2,32</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2,32</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2,32</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2,32</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2,32</w:t>
            </w:r>
          </w:p>
        </w:tc>
        <w:tc>
          <w:tcPr>
            <w:tcW w:w="242"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2,32</w:t>
            </w:r>
          </w:p>
        </w:tc>
      </w:tr>
      <w:tr w:rsidR="00DF513E" w:rsidRPr="00DF513E" w:rsidTr="00DF513E">
        <w:trPr>
          <w:trHeight w:val="20"/>
        </w:trPr>
        <w:tc>
          <w:tcPr>
            <w:tcW w:w="202"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2</w:t>
            </w:r>
          </w:p>
        </w:tc>
        <w:tc>
          <w:tcPr>
            <w:tcW w:w="976" w:type="pct"/>
            <w:shd w:val="clear" w:color="auto" w:fill="auto"/>
            <w:noWrap/>
            <w:vAlign w:val="bottom"/>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Центральный</w:t>
            </w:r>
          </w:p>
        </w:tc>
        <w:tc>
          <w:tcPr>
            <w:tcW w:w="1858"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№02 по пер. Парковый,11а</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c>
          <w:tcPr>
            <w:tcW w:w="242"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r>
      <w:tr w:rsidR="00DF513E" w:rsidRPr="00DF513E" w:rsidTr="00DF513E">
        <w:trPr>
          <w:trHeight w:val="20"/>
        </w:trPr>
        <w:tc>
          <w:tcPr>
            <w:tcW w:w="202"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3</w:t>
            </w:r>
          </w:p>
        </w:tc>
        <w:tc>
          <w:tcPr>
            <w:tcW w:w="976" w:type="pct"/>
            <w:shd w:val="clear" w:color="auto" w:fill="auto"/>
            <w:noWrap/>
            <w:vAlign w:val="bottom"/>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Центральный</w:t>
            </w:r>
          </w:p>
        </w:tc>
        <w:tc>
          <w:tcPr>
            <w:tcW w:w="1858"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№03 по ул. Энгельса,174Б</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0,97</w:t>
            </w:r>
          </w:p>
        </w:tc>
        <w:tc>
          <w:tcPr>
            <w:tcW w:w="246" w:type="pct"/>
            <w:shd w:val="clear" w:color="000000" w:fill="FFFFFF"/>
            <w:hideMark/>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0,97</w:t>
            </w:r>
          </w:p>
        </w:tc>
        <w:tc>
          <w:tcPr>
            <w:tcW w:w="246" w:type="pct"/>
            <w:shd w:val="clear" w:color="000000" w:fill="FFFFFF"/>
            <w:hideMark/>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0,97</w:t>
            </w:r>
          </w:p>
        </w:tc>
        <w:tc>
          <w:tcPr>
            <w:tcW w:w="246" w:type="pct"/>
            <w:shd w:val="clear" w:color="000000" w:fill="FFFFFF"/>
            <w:hideMark/>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0,97</w:t>
            </w:r>
          </w:p>
        </w:tc>
        <w:tc>
          <w:tcPr>
            <w:tcW w:w="246" w:type="pct"/>
            <w:shd w:val="clear" w:color="000000" w:fill="FFFFFF"/>
            <w:hideMark/>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0,97</w:t>
            </w:r>
          </w:p>
        </w:tc>
        <w:tc>
          <w:tcPr>
            <w:tcW w:w="246" w:type="pct"/>
            <w:shd w:val="clear" w:color="000000" w:fill="FFFFFF"/>
            <w:hideMark/>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0,97</w:t>
            </w:r>
          </w:p>
        </w:tc>
        <w:tc>
          <w:tcPr>
            <w:tcW w:w="246" w:type="pct"/>
            <w:shd w:val="clear" w:color="000000" w:fill="FFFFFF"/>
            <w:hideMark/>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0,97</w:t>
            </w:r>
          </w:p>
        </w:tc>
        <w:tc>
          <w:tcPr>
            <w:tcW w:w="242" w:type="pct"/>
            <w:shd w:val="clear" w:color="000000" w:fill="FFFFFF"/>
            <w:hideMark/>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0,97</w:t>
            </w:r>
          </w:p>
        </w:tc>
      </w:tr>
      <w:tr w:rsidR="00DF513E" w:rsidRPr="00DF513E" w:rsidTr="00DF513E">
        <w:trPr>
          <w:trHeight w:val="20"/>
        </w:trPr>
        <w:tc>
          <w:tcPr>
            <w:tcW w:w="202"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4</w:t>
            </w:r>
          </w:p>
        </w:tc>
        <w:tc>
          <w:tcPr>
            <w:tcW w:w="97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Микрорайон Гайдара</w:t>
            </w:r>
          </w:p>
        </w:tc>
        <w:tc>
          <w:tcPr>
            <w:tcW w:w="1858"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№04 по ул. Комсомольская,113Б</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3,49</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3,49</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3,49</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3,49</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3,49</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3,49</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3,49</w:t>
            </w:r>
          </w:p>
        </w:tc>
        <w:tc>
          <w:tcPr>
            <w:tcW w:w="242"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3,49</w:t>
            </w:r>
          </w:p>
        </w:tc>
      </w:tr>
      <w:tr w:rsidR="00DF513E" w:rsidRPr="00DF513E" w:rsidTr="00DF513E">
        <w:trPr>
          <w:trHeight w:val="20"/>
        </w:trPr>
        <w:tc>
          <w:tcPr>
            <w:tcW w:w="202"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5</w:t>
            </w:r>
          </w:p>
        </w:tc>
        <w:tc>
          <w:tcPr>
            <w:tcW w:w="976" w:type="pct"/>
            <w:shd w:val="clear" w:color="auto" w:fill="auto"/>
            <w:noWrap/>
            <w:vAlign w:val="bottom"/>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Центральный</w:t>
            </w:r>
          </w:p>
        </w:tc>
        <w:tc>
          <w:tcPr>
            <w:tcW w:w="1858"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№05 по ул. Куйбышева,140/1</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0,59</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0,59</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0,59</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0,59</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0,59</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0,59</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0,59</w:t>
            </w:r>
          </w:p>
        </w:tc>
        <w:tc>
          <w:tcPr>
            <w:tcW w:w="242"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0,59</w:t>
            </w:r>
          </w:p>
        </w:tc>
      </w:tr>
      <w:tr w:rsidR="00DF513E" w:rsidRPr="00DF513E" w:rsidTr="00DF513E">
        <w:trPr>
          <w:trHeight w:val="20"/>
        </w:trPr>
        <w:tc>
          <w:tcPr>
            <w:tcW w:w="202"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6</w:t>
            </w:r>
          </w:p>
        </w:tc>
        <w:tc>
          <w:tcPr>
            <w:tcW w:w="976" w:type="pct"/>
            <w:shd w:val="clear" w:color="auto" w:fill="auto"/>
            <w:noWrap/>
            <w:vAlign w:val="bottom"/>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Центральный</w:t>
            </w:r>
          </w:p>
        </w:tc>
        <w:tc>
          <w:tcPr>
            <w:tcW w:w="1858"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№06 по ул. Рабочая,70а</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0,12</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0,12</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0,12</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0,12</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0,12</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0,12</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0,12</w:t>
            </w:r>
          </w:p>
        </w:tc>
        <w:tc>
          <w:tcPr>
            <w:tcW w:w="242"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0,12</w:t>
            </w:r>
          </w:p>
        </w:tc>
      </w:tr>
      <w:tr w:rsidR="00DF513E" w:rsidRPr="00DF513E" w:rsidTr="00DF513E">
        <w:trPr>
          <w:trHeight w:val="336"/>
        </w:trPr>
        <w:tc>
          <w:tcPr>
            <w:tcW w:w="202"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7</w:t>
            </w:r>
          </w:p>
        </w:tc>
        <w:tc>
          <w:tcPr>
            <w:tcW w:w="97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Микрорайон Гайдара</w:t>
            </w:r>
          </w:p>
        </w:tc>
        <w:tc>
          <w:tcPr>
            <w:tcW w:w="1858"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№07 по ул. Луначарского,168а</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0,01</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0,01</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0,01</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0,01</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0,01</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0,01</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0,01</w:t>
            </w:r>
          </w:p>
        </w:tc>
        <w:tc>
          <w:tcPr>
            <w:tcW w:w="242"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0,01</w:t>
            </w:r>
          </w:p>
        </w:tc>
      </w:tr>
      <w:tr w:rsidR="00DF513E" w:rsidRPr="00DF513E" w:rsidTr="00DF513E">
        <w:trPr>
          <w:trHeight w:val="20"/>
        </w:trPr>
        <w:tc>
          <w:tcPr>
            <w:tcW w:w="202"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8</w:t>
            </w:r>
          </w:p>
        </w:tc>
        <w:tc>
          <w:tcPr>
            <w:tcW w:w="97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Северный Батайск</w:t>
            </w:r>
          </w:p>
        </w:tc>
        <w:tc>
          <w:tcPr>
            <w:tcW w:w="1858" w:type="pct"/>
            <w:shd w:val="clear" w:color="000000" w:fill="FFFFFF"/>
            <w:vAlign w:val="center"/>
            <w:hideMark/>
          </w:tcPr>
          <w:p w:rsidR="00DF513E" w:rsidRPr="00DF513E" w:rsidRDefault="00DF513E" w:rsidP="00DF513E">
            <w:pPr>
              <w:ind w:firstLine="0"/>
              <w:jc w:val="left"/>
              <w:rPr>
                <w:rFonts w:eastAsia="Times New Roman" w:cs="Times New Roman"/>
                <w:lang w:eastAsia="ru-RU"/>
              </w:rPr>
            </w:pPr>
            <w:r w:rsidRPr="00DF513E">
              <w:rPr>
                <w:rFonts w:eastAsia="Times New Roman" w:cs="Times New Roman"/>
                <w:sz w:val="22"/>
                <w:lang w:eastAsia="ru-RU"/>
              </w:rPr>
              <w:t>Котельная БРТС №09 по пер. Городской,20А</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0,01</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0,01</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0,01</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0,01</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0,01</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0,01</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0,01</w:t>
            </w:r>
          </w:p>
        </w:tc>
        <w:tc>
          <w:tcPr>
            <w:tcW w:w="242"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0,01</w:t>
            </w:r>
          </w:p>
        </w:tc>
      </w:tr>
      <w:tr w:rsidR="00DF513E" w:rsidRPr="00DF513E" w:rsidTr="00DF513E">
        <w:trPr>
          <w:trHeight w:val="20"/>
        </w:trPr>
        <w:tc>
          <w:tcPr>
            <w:tcW w:w="202"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9</w:t>
            </w:r>
          </w:p>
        </w:tc>
        <w:tc>
          <w:tcPr>
            <w:tcW w:w="97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Северный Батайск</w:t>
            </w:r>
          </w:p>
        </w:tc>
        <w:tc>
          <w:tcPr>
            <w:tcW w:w="1858"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№10 по ул. Пушкина,1Б</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5,82</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5,82</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5,82</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5,82</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5,82</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5,82</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5,82</w:t>
            </w:r>
          </w:p>
        </w:tc>
        <w:tc>
          <w:tcPr>
            <w:tcW w:w="242"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5,82</w:t>
            </w:r>
          </w:p>
        </w:tc>
      </w:tr>
      <w:tr w:rsidR="00DF513E" w:rsidRPr="00DF513E" w:rsidTr="00DF513E">
        <w:trPr>
          <w:trHeight w:val="20"/>
        </w:trPr>
        <w:tc>
          <w:tcPr>
            <w:tcW w:w="202"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10</w:t>
            </w:r>
          </w:p>
        </w:tc>
        <w:tc>
          <w:tcPr>
            <w:tcW w:w="97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Восточный</w:t>
            </w:r>
          </w:p>
        </w:tc>
        <w:tc>
          <w:tcPr>
            <w:tcW w:w="1858"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№12 по ул. Воровского,49а</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5,17</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5,17</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5,17</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5,17</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5,17</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5,17</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5,17</w:t>
            </w:r>
          </w:p>
        </w:tc>
        <w:tc>
          <w:tcPr>
            <w:tcW w:w="242"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5,17</w:t>
            </w:r>
          </w:p>
        </w:tc>
      </w:tr>
      <w:tr w:rsidR="00DF513E" w:rsidRPr="00DF513E" w:rsidTr="00DF513E">
        <w:trPr>
          <w:trHeight w:val="20"/>
        </w:trPr>
        <w:tc>
          <w:tcPr>
            <w:tcW w:w="202"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11</w:t>
            </w:r>
          </w:p>
        </w:tc>
        <w:tc>
          <w:tcPr>
            <w:tcW w:w="97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Северный Батайск</w:t>
            </w:r>
          </w:p>
        </w:tc>
        <w:tc>
          <w:tcPr>
            <w:tcW w:w="1858"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№13 по ул. Горького,358к</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0,29</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0,29</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0,29</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0,29</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0,29</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0,29</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0,29</w:t>
            </w:r>
          </w:p>
        </w:tc>
        <w:tc>
          <w:tcPr>
            <w:tcW w:w="242"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0,29</w:t>
            </w:r>
          </w:p>
        </w:tc>
      </w:tr>
      <w:tr w:rsidR="00DF513E" w:rsidRPr="00DF513E" w:rsidTr="00DF513E">
        <w:trPr>
          <w:trHeight w:val="20"/>
        </w:trPr>
        <w:tc>
          <w:tcPr>
            <w:tcW w:w="202"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12</w:t>
            </w:r>
          </w:p>
        </w:tc>
        <w:tc>
          <w:tcPr>
            <w:tcW w:w="97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Восточный</w:t>
            </w:r>
          </w:p>
        </w:tc>
        <w:tc>
          <w:tcPr>
            <w:tcW w:w="1858"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№14 по ул. Пролетарская,100а</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0,26</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0,26</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0,26</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0,26</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0,26</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0,26</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0,26</w:t>
            </w:r>
          </w:p>
        </w:tc>
        <w:tc>
          <w:tcPr>
            <w:tcW w:w="242"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0,26</w:t>
            </w:r>
          </w:p>
        </w:tc>
      </w:tr>
      <w:tr w:rsidR="00DF513E" w:rsidRPr="00DF513E" w:rsidTr="00DF513E">
        <w:trPr>
          <w:trHeight w:val="20"/>
        </w:trPr>
        <w:tc>
          <w:tcPr>
            <w:tcW w:w="202"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13</w:t>
            </w:r>
          </w:p>
        </w:tc>
        <w:tc>
          <w:tcPr>
            <w:tcW w:w="97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РДВС</w:t>
            </w:r>
          </w:p>
        </w:tc>
        <w:tc>
          <w:tcPr>
            <w:tcW w:w="1858"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№15 по ул. Луначарского,191Б</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0,01</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0,01</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0,01</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0,01</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0,01</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0,01</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0,01</w:t>
            </w:r>
          </w:p>
        </w:tc>
        <w:tc>
          <w:tcPr>
            <w:tcW w:w="242"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0,01</w:t>
            </w:r>
          </w:p>
        </w:tc>
      </w:tr>
      <w:tr w:rsidR="00DF513E" w:rsidRPr="00DF513E" w:rsidTr="00DF513E">
        <w:trPr>
          <w:trHeight w:val="20"/>
        </w:trPr>
        <w:tc>
          <w:tcPr>
            <w:tcW w:w="202"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14</w:t>
            </w:r>
          </w:p>
        </w:tc>
        <w:tc>
          <w:tcPr>
            <w:tcW w:w="97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Микрорайон Гайдара</w:t>
            </w:r>
          </w:p>
        </w:tc>
        <w:tc>
          <w:tcPr>
            <w:tcW w:w="1858"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№16 по ул. Гайдара,6</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1,42</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1,42</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1,42</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1,42</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1,42</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1,42</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1,42</w:t>
            </w:r>
          </w:p>
        </w:tc>
        <w:tc>
          <w:tcPr>
            <w:tcW w:w="242"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1,42</w:t>
            </w:r>
          </w:p>
        </w:tc>
      </w:tr>
      <w:tr w:rsidR="00DF513E" w:rsidRPr="00DF513E" w:rsidTr="00DF513E">
        <w:trPr>
          <w:trHeight w:val="20"/>
        </w:trPr>
        <w:tc>
          <w:tcPr>
            <w:tcW w:w="202"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15</w:t>
            </w:r>
          </w:p>
        </w:tc>
        <w:tc>
          <w:tcPr>
            <w:tcW w:w="97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РДВС</w:t>
            </w:r>
          </w:p>
        </w:tc>
        <w:tc>
          <w:tcPr>
            <w:tcW w:w="1858"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№18 по ул. Вильямса,2б</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c>
          <w:tcPr>
            <w:tcW w:w="242"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r>
      <w:tr w:rsidR="00DF513E" w:rsidRPr="00DF513E" w:rsidTr="00DF513E">
        <w:trPr>
          <w:trHeight w:val="20"/>
        </w:trPr>
        <w:tc>
          <w:tcPr>
            <w:tcW w:w="202"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16</w:t>
            </w:r>
          </w:p>
        </w:tc>
        <w:tc>
          <w:tcPr>
            <w:tcW w:w="97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Западный</w:t>
            </w:r>
          </w:p>
        </w:tc>
        <w:tc>
          <w:tcPr>
            <w:tcW w:w="1858"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№19 по ул. Мелиораторов,2а</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c>
          <w:tcPr>
            <w:tcW w:w="242"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r>
      <w:tr w:rsidR="00DF513E" w:rsidRPr="00DF513E" w:rsidTr="00DF513E">
        <w:trPr>
          <w:trHeight w:val="20"/>
        </w:trPr>
        <w:tc>
          <w:tcPr>
            <w:tcW w:w="202"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17</w:t>
            </w:r>
          </w:p>
        </w:tc>
        <w:tc>
          <w:tcPr>
            <w:tcW w:w="97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Северный Батайск</w:t>
            </w:r>
          </w:p>
        </w:tc>
        <w:tc>
          <w:tcPr>
            <w:tcW w:w="1858"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№20 по ул. 50 лет Октября,71а</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c>
          <w:tcPr>
            <w:tcW w:w="242"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r>
      <w:tr w:rsidR="00DF513E" w:rsidRPr="00DF513E" w:rsidTr="00DF513E">
        <w:trPr>
          <w:trHeight w:val="20"/>
        </w:trPr>
        <w:tc>
          <w:tcPr>
            <w:tcW w:w="202"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18</w:t>
            </w:r>
          </w:p>
        </w:tc>
        <w:tc>
          <w:tcPr>
            <w:tcW w:w="97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Восточный</w:t>
            </w:r>
          </w:p>
        </w:tc>
        <w:tc>
          <w:tcPr>
            <w:tcW w:w="1858"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№23 по ул. Киевская 86/1(Д/с №12)</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0,03</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0,03</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0,03</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0,03</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0,03</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0,03</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0,03</w:t>
            </w:r>
          </w:p>
        </w:tc>
        <w:tc>
          <w:tcPr>
            <w:tcW w:w="242"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0,03</w:t>
            </w:r>
          </w:p>
        </w:tc>
      </w:tr>
      <w:tr w:rsidR="00DF513E" w:rsidRPr="00DF513E" w:rsidTr="00DF513E">
        <w:trPr>
          <w:trHeight w:val="20"/>
        </w:trPr>
        <w:tc>
          <w:tcPr>
            <w:tcW w:w="202"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19</w:t>
            </w:r>
          </w:p>
        </w:tc>
        <w:tc>
          <w:tcPr>
            <w:tcW w:w="97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Авиагородок</w:t>
            </w:r>
          </w:p>
        </w:tc>
        <w:tc>
          <w:tcPr>
            <w:tcW w:w="1858"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№24 по ул. Талалихина,47</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1,66</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1,66</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1,66</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1,66</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1,66</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1,66</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1,66</w:t>
            </w:r>
          </w:p>
        </w:tc>
        <w:tc>
          <w:tcPr>
            <w:tcW w:w="242"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1,66</w:t>
            </w:r>
          </w:p>
        </w:tc>
      </w:tr>
      <w:tr w:rsidR="00DF513E" w:rsidRPr="00DF513E" w:rsidTr="00DF513E">
        <w:trPr>
          <w:trHeight w:val="20"/>
        </w:trPr>
        <w:tc>
          <w:tcPr>
            <w:tcW w:w="202"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20</w:t>
            </w:r>
          </w:p>
        </w:tc>
        <w:tc>
          <w:tcPr>
            <w:tcW w:w="97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Восточный</w:t>
            </w:r>
          </w:p>
        </w:tc>
        <w:tc>
          <w:tcPr>
            <w:tcW w:w="1858"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№25 по ул. Коммунистическая,88а</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0,01</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0,01</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0,01</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0,01</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0,01</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0,01</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0,01</w:t>
            </w:r>
          </w:p>
        </w:tc>
        <w:tc>
          <w:tcPr>
            <w:tcW w:w="242"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0,01</w:t>
            </w:r>
          </w:p>
        </w:tc>
      </w:tr>
      <w:tr w:rsidR="00DF513E" w:rsidRPr="00DF513E" w:rsidTr="00DF513E">
        <w:trPr>
          <w:trHeight w:val="20"/>
        </w:trPr>
        <w:tc>
          <w:tcPr>
            <w:tcW w:w="202"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lastRenderedPageBreak/>
              <w:t>21</w:t>
            </w:r>
          </w:p>
        </w:tc>
        <w:tc>
          <w:tcPr>
            <w:tcW w:w="97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Восточный</w:t>
            </w:r>
          </w:p>
        </w:tc>
        <w:tc>
          <w:tcPr>
            <w:tcW w:w="1858"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№26 по ул. Комарова,175а</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c>
          <w:tcPr>
            <w:tcW w:w="242"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r>
      <w:tr w:rsidR="00DF513E" w:rsidRPr="00DF513E" w:rsidTr="00DF513E">
        <w:trPr>
          <w:trHeight w:val="20"/>
        </w:trPr>
        <w:tc>
          <w:tcPr>
            <w:tcW w:w="202"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22</w:t>
            </w:r>
          </w:p>
        </w:tc>
        <w:tc>
          <w:tcPr>
            <w:tcW w:w="97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Южный</w:t>
            </w:r>
          </w:p>
        </w:tc>
        <w:tc>
          <w:tcPr>
            <w:tcW w:w="1858"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 xml:space="preserve">Котельная БРТС №27 по ул. </w:t>
            </w:r>
            <w:proofErr w:type="spellStart"/>
            <w:r w:rsidRPr="00DF513E">
              <w:rPr>
                <w:rFonts w:eastAsia="Times New Roman" w:cs="Times New Roman"/>
                <w:color w:val="000000"/>
                <w:sz w:val="22"/>
                <w:lang w:eastAsia="ru-RU"/>
              </w:rPr>
              <w:t>Сальское</w:t>
            </w:r>
            <w:proofErr w:type="spellEnd"/>
            <w:r w:rsidRPr="00DF513E">
              <w:rPr>
                <w:rFonts w:eastAsia="Times New Roman" w:cs="Times New Roman"/>
                <w:color w:val="000000"/>
                <w:sz w:val="22"/>
                <w:lang w:eastAsia="ru-RU"/>
              </w:rPr>
              <w:t xml:space="preserve"> шоссе,1б</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c>
          <w:tcPr>
            <w:tcW w:w="242"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0,00</w:t>
            </w:r>
          </w:p>
        </w:tc>
      </w:tr>
      <w:tr w:rsidR="00DF513E" w:rsidRPr="00DF513E" w:rsidTr="00DF513E">
        <w:trPr>
          <w:trHeight w:val="20"/>
        </w:trPr>
        <w:tc>
          <w:tcPr>
            <w:tcW w:w="202"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23</w:t>
            </w:r>
          </w:p>
        </w:tc>
        <w:tc>
          <w:tcPr>
            <w:tcW w:w="976" w:type="pct"/>
            <w:shd w:val="clear" w:color="auto" w:fill="auto"/>
            <w:noWrap/>
            <w:vAlign w:val="bottom"/>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Центральный</w:t>
            </w:r>
          </w:p>
        </w:tc>
        <w:tc>
          <w:tcPr>
            <w:tcW w:w="1858"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№33 по ул. Кирова,14</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0,82</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0,82</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0,82</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0,82</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0,82</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0,82</w:t>
            </w:r>
          </w:p>
        </w:tc>
        <w:tc>
          <w:tcPr>
            <w:tcW w:w="246"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0,82</w:t>
            </w:r>
          </w:p>
        </w:tc>
        <w:tc>
          <w:tcPr>
            <w:tcW w:w="242" w:type="pct"/>
            <w:shd w:val="clear" w:color="000000" w:fill="FFFFFF"/>
            <w:vAlign w:val="center"/>
            <w:hideMark/>
          </w:tcPr>
          <w:p w:rsidR="00DF513E" w:rsidRPr="00DF513E" w:rsidRDefault="00DF513E" w:rsidP="00DF513E">
            <w:pPr>
              <w:ind w:firstLine="0"/>
              <w:jc w:val="center"/>
              <w:rPr>
                <w:rFonts w:eastAsia="Calibri" w:cs="Times New Roman"/>
                <w:szCs w:val="20"/>
              </w:rPr>
            </w:pPr>
            <w:r w:rsidRPr="00DF513E">
              <w:rPr>
                <w:rFonts w:eastAsia="Calibri" w:cs="Times New Roman"/>
                <w:sz w:val="22"/>
                <w:szCs w:val="20"/>
              </w:rPr>
              <w:t>0,82</w:t>
            </w:r>
          </w:p>
        </w:tc>
      </w:tr>
      <w:tr w:rsidR="00DF513E" w:rsidRPr="00DF513E" w:rsidTr="00DF513E">
        <w:trPr>
          <w:trHeight w:val="20"/>
        </w:trPr>
        <w:tc>
          <w:tcPr>
            <w:tcW w:w="202"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24</w:t>
            </w:r>
          </w:p>
        </w:tc>
        <w:tc>
          <w:tcPr>
            <w:tcW w:w="97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Южный</w:t>
            </w:r>
          </w:p>
        </w:tc>
        <w:tc>
          <w:tcPr>
            <w:tcW w:w="1858" w:type="pct"/>
            <w:shd w:val="clear" w:color="000000" w:fill="FFFFFF"/>
            <w:noWrap/>
            <w:vAlign w:val="center"/>
            <w:hideMark/>
          </w:tcPr>
          <w:p w:rsidR="00DF513E" w:rsidRPr="00DF513E" w:rsidRDefault="00DF513E" w:rsidP="00DF513E">
            <w:pPr>
              <w:ind w:firstLine="0"/>
              <w:rPr>
                <w:rFonts w:eastAsia="Times New Roman" w:cs="Times New Roman"/>
                <w:color w:val="000000"/>
                <w:lang w:eastAsia="ru-RU"/>
              </w:rPr>
            </w:pPr>
            <w:r w:rsidRPr="00DF513E">
              <w:rPr>
                <w:rFonts w:eastAsia="Times New Roman" w:cs="Times New Roman"/>
                <w:color w:val="000000"/>
                <w:sz w:val="22"/>
                <w:lang w:eastAsia="ru-RU"/>
              </w:rPr>
              <w:t>Котельная СКЖД по ул. Ключевая, 10</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0,04</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0,04</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0,04</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0,04</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0,04</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0,04</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0,04</w:t>
            </w:r>
          </w:p>
        </w:tc>
        <w:tc>
          <w:tcPr>
            <w:tcW w:w="242"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0,04</w:t>
            </w:r>
          </w:p>
        </w:tc>
      </w:tr>
      <w:tr w:rsidR="00DF513E" w:rsidRPr="00DF513E" w:rsidTr="00DF513E">
        <w:trPr>
          <w:trHeight w:val="20"/>
        </w:trPr>
        <w:tc>
          <w:tcPr>
            <w:tcW w:w="202"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25</w:t>
            </w:r>
          </w:p>
        </w:tc>
        <w:tc>
          <w:tcPr>
            <w:tcW w:w="97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Южный</w:t>
            </w:r>
          </w:p>
        </w:tc>
        <w:tc>
          <w:tcPr>
            <w:tcW w:w="1858" w:type="pct"/>
            <w:shd w:val="clear" w:color="000000" w:fill="FFFFFF"/>
            <w:noWrap/>
            <w:vAlign w:val="center"/>
            <w:hideMark/>
          </w:tcPr>
          <w:p w:rsidR="00DF513E" w:rsidRPr="00DF513E" w:rsidRDefault="00DF513E" w:rsidP="00DF513E">
            <w:pPr>
              <w:ind w:firstLine="0"/>
              <w:rPr>
                <w:rFonts w:eastAsia="Times New Roman" w:cs="Times New Roman"/>
                <w:color w:val="000000"/>
                <w:lang w:eastAsia="ru-RU"/>
              </w:rPr>
            </w:pPr>
            <w:r w:rsidRPr="00DF513E">
              <w:rPr>
                <w:rFonts w:eastAsia="Times New Roman" w:cs="Times New Roman"/>
                <w:color w:val="000000"/>
                <w:sz w:val="22"/>
                <w:lang w:eastAsia="ru-RU"/>
              </w:rPr>
              <w:t>Котельная СКЖД по ул. Книжная, 13</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0,01</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0,01</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0,01</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0,01</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0,01</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0,01</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0,01</w:t>
            </w:r>
          </w:p>
        </w:tc>
        <w:tc>
          <w:tcPr>
            <w:tcW w:w="242"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0,01</w:t>
            </w:r>
          </w:p>
        </w:tc>
      </w:tr>
      <w:tr w:rsidR="00DF513E" w:rsidRPr="00DF513E" w:rsidTr="00DF513E">
        <w:trPr>
          <w:trHeight w:val="20"/>
        </w:trPr>
        <w:tc>
          <w:tcPr>
            <w:tcW w:w="202"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26</w:t>
            </w:r>
          </w:p>
        </w:tc>
        <w:tc>
          <w:tcPr>
            <w:tcW w:w="97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Южный</w:t>
            </w:r>
          </w:p>
        </w:tc>
        <w:tc>
          <w:tcPr>
            <w:tcW w:w="1858" w:type="pct"/>
            <w:shd w:val="clear" w:color="000000" w:fill="FFFFFF"/>
            <w:noWrap/>
            <w:vAlign w:val="center"/>
            <w:hideMark/>
          </w:tcPr>
          <w:p w:rsidR="00DF513E" w:rsidRPr="00DF513E" w:rsidRDefault="00DF513E" w:rsidP="00DF513E">
            <w:pPr>
              <w:ind w:firstLine="0"/>
              <w:rPr>
                <w:rFonts w:eastAsia="Times New Roman" w:cs="Times New Roman"/>
                <w:color w:val="000000"/>
                <w:lang w:eastAsia="ru-RU"/>
              </w:rPr>
            </w:pPr>
            <w:r w:rsidRPr="00DF513E">
              <w:rPr>
                <w:rFonts w:eastAsia="Times New Roman" w:cs="Times New Roman"/>
                <w:color w:val="000000"/>
                <w:sz w:val="22"/>
                <w:lang w:eastAsia="ru-RU"/>
              </w:rPr>
              <w:t>Котельная СКЖД по пер. Учебный, 1б (БТЖТ)</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0,00</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0,00</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0,00</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0,00</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0,00</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0,00</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0,00</w:t>
            </w:r>
          </w:p>
        </w:tc>
        <w:tc>
          <w:tcPr>
            <w:tcW w:w="242"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0,00</w:t>
            </w:r>
          </w:p>
        </w:tc>
      </w:tr>
      <w:tr w:rsidR="00DF513E" w:rsidRPr="00DF513E" w:rsidTr="00DF513E">
        <w:trPr>
          <w:trHeight w:val="20"/>
        </w:trPr>
        <w:tc>
          <w:tcPr>
            <w:tcW w:w="202"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27</w:t>
            </w:r>
          </w:p>
        </w:tc>
        <w:tc>
          <w:tcPr>
            <w:tcW w:w="97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Авиагородок</w:t>
            </w:r>
          </w:p>
        </w:tc>
        <w:tc>
          <w:tcPr>
            <w:tcW w:w="1858"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БМК на территории АО "258 ремонтный завод"</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 </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0,00</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0,00</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0,00</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0,00</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0,00</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0,00</w:t>
            </w:r>
          </w:p>
        </w:tc>
        <w:tc>
          <w:tcPr>
            <w:tcW w:w="242"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0,00</w:t>
            </w:r>
          </w:p>
        </w:tc>
      </w:tr>
      <w:tr w:rsidR="00DF513E" w:rsidRPr="00DF513E" w:rsidTr="00DF513E">
        <w:trPr>
          <w:trHeight w:val="20"/>
        </w:trPr>
        <w:tc>
          <w:tcPr>
            <w:tcW w:w="202"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28</w:t>
            </w:r>
          </w:p>
        </w:tc>
        <w:tc>
          <w:tcPr>
            <w:tcW w:w="97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Северный Батайск</w:t>
            </w:r>
          </w:p>
        </w:tc>
        <w:tc>
          <w:tcPr>
            <w:tcW w:w="1858"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БМК (квартал «Северный берег» (школа на 600 мест и стадион)</w:t>
            </w:r>
          </w:p>
        </w:tc>
        <w:tc>
          <w:tcPr>
            <w:tcW w:w="246"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0,49 </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0,49</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0,49</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0,49</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0,49</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0,49</w:t>
            </w:r>
          </w:p>
        </w:tc>
        <w:tc>
          <w:tcPr>
            <w:tcW w:w="242"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0,49</w:t>
            </w:r>
          </w:p>
        </w:tc>
      </w:tr>
      <w:tr w:rsidR="00DF513E" w:rsidRPr="00DF513E" w:rsidTr="00DF513E">
        <w:trPr>
          <w:trHeight w:val="20"/>
        </w:trPr>
        <w:tc>
          <w:tcPr>
            <w:tcW w:w="202"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29</w:t>
            </w:r>
          </w:p>
        </w:tc>
        <w:tc>
          <w:tcPr>
            <w:tcW w:w="97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Восточный</w:t>
            </w:r>
          </w:p>
        </w:tc>
        <w:tc>
          <w:tcPr>
            <w:tcW w:w="1858"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БМК (микрорайон «Северо-восточный - 1»)</w:t>
            </w:r>
          </w:p>
        </w:tc>
        <w:tc>
          <w:tcPr>
            <w:tcW w:w="246"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5,06 </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5,06</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5,06</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5,06</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5,06</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5,06</w:t>
            </w:r>
          </w:p>
        </w:tc>
        <w:tc>
          <w:tcPr>
            <w:tcW w:w="242"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5,06</w:t>
            </w:r>
          </w:p>
        </w:tc>
      </w:tr>
      <w:tr w:rsidR="00DF513E" w:rsidRPr="00DF513E" w:rsidTr="00DF513E">
        <w:trPr>
          <w:trHeight w:val="20"/>
        </w:trPr>
        <w:tc>
          <w:tcPr>
            <w:tcW w:w="202"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30</w:t>
            </w:r>
          </w:p>
        </w:tc>
        <w:tc>
          <w:tcPr>
            <w:tcW w:w="97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Восточный</w:t>
            </w:r>
          </w:p>
        </w:tc>
        <w:tc>
          <w:tcPr>
            <w:tcW w:w="1858"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БМК (микрорайон «Северо-восточный - 2»)</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 </w:t>
            </w:r>
          </w:p>
        </w:tc>
        <w:tc>
          <w:tcPr>
            <w:tcW w:w="246"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p>
        </w:tc>
        <w:tc>
          <w:tcPr>
            <w:tcW w:w="246"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4,42</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4,42</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4,42</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4,42</w:t>
            </w:r>
          </w:p>
        </w:tc>
        <w:tc>
          <w:tcPr>
            <w:tcW w:w="242"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4,42</w:t>
            </w:r>
          </w:p>
        </w:tc>
      </w:tr>
      <w:tr w:rsidR="00DF513E" w:rsidRPr="00DF513E" w:rsidTr="00DF513E">
        <w:trPr>
          <w:trHeight w:val="20"/>
        </w:trPr>
        <w:tc>
          <w:tcPr>
            <w:tcW w:w="202"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31</w:t>
            </w:r>
          </w:p>
        </w:tc>
        <w:tc>
          <w:tcPr>
            <w:tcW w:w="97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Восточный</w:t>
            </w:r>
          </w:p>
        </w:tc>
        <w:tc>
          <w:tcPr>
            <w:tcW w:w="1858"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БМК (микрорайон «Северо-восточный - 3»)</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 </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 </w:t>
            </w:r>
          </w:p>
        </w:tc>
        <w:tc>
          <w:tcPr>
            <w:tcW w:w="246"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p>
        </w:tc>
        <w:tc>
          <w:tcPr>
            <w:tcW w:w="246"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4,08</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4,08</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4,08</w:t>
            </w:r>
          </w:p>
        </w:tc>
        <w:tc>
          <w:tcPr>
            <w:tcW w:w="242"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4,08</w:t>
            </w:r>
          </w:p>
        </w:tc>
      </w:tr>
      <w:tr w:rsidR="00DF513E" w:rsidRPr="00DF513E" w:rsidTr="00DF513E">
        <w:trPr>
          <w:trHeight w:val="20"/>
        </w:trPr>
        <w:tc>
          <w:tcPr>
            <w:tcW w:w="202"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32</w:t>
            </w:r>
          </w:p>
        </w:tc>
        <w:tc>
          <w:tcPr>
            <w:tcW w:w="97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Восточный</w:t>
            </w:r>
          </w:p>
        </w:tc>
        <w:tc>
          <w:tcPr>
            <w:tcW w:w="1858"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БМК (микрорайоны «Северо-восточный- 4, 5, 6»)</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 </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 </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 </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 </w:t>
            </w:r>
          </w:p>
        </w:tc>
        <w:tc>
          <w:tcPr>
            <w:tcW w:w="246"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p>
        </w:tc>
        <w:tc>
          <w:tcPr>
            <w:tcW w:w="246"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6,61</w:t>
            </w:r>
          </w:p>
        </w:tc>
        <w:tc>
          <w:tcPr>
            <w:tcW w:w="242"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6,61</w:t>
            </w:r>
          </w:p>
        </w:tc>
      </w:tr>
      <w:tr w:rsidR="00DF513E" w:rsidRPr="00DF513E" w:rsidTr="00DF513E">
        <w:trPr>
          <w:trHeight w:val="20"/>
        </w:trPr>
        <w:tc>
          <w:tcPr>
            <w:tcW w:w="202"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33</w:t>
            </w:r>
          </w:p>
        </w:tc>
        <w:tc>
          <w:tcPr>
            <w:tcW w:w="97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Западный</w:t>
            </w:r>
          </w:p>
        </w:tc>
        <w:tc>
          <w:tcPr>
            <w:tcW w:w="1858"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БМК (микрорайон "Западный")</w:t>
            </w:r>
          </w:p>
        </w:tc>
        <w:tc>
          <w:tcPr>
            <w:tcW w:w="246"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p>
        </w:tc>
        <w:tc>
          <w:tcPr>
            <w:tcW w:w="246"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0,70</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0,70</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0,70</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0,70</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0,70</w:t>
            </w:r>
          </w:p>
        </w:tc>
        <w:tc>
          <w:tcPr>
            <w:tcW w:w="242"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0,70</w:t>
            </w:r>
          </w:p>
        </w:tc>
      </w:tr>
      <w:tr w:rsidR="00DF513E" w:rsidRPr="00DF513E" w:rsidTr="00DF513E">
        <w:trPr>
          <w:trHeight w:val="20"/>
        </w:trPr>
        <w:tc>
          <w:tcPr>
            <w:tcW w:w="202"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34</w:t>
            </w:r>
          </w:p>
        </w:tc>
        <w:tc>
          <w:tcPr>
            <w:tcW w:w="97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Западный</w:t>
            </w:r>
          </w:p>
        </w:tc>
        <w:tc>
          <w:tcPr>
            <w:tcW w:w="1858"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 xml:space="preserve">БМК (южная часть реки </w:t>
            </w:r>
            <w:proofErr w:type="spellStart"/>
            <w:r w:rsidRPr="00DF513E">
              <w:rPr>
                <w:rFonts w:eastAsia="Times New Roman" w:cs="Times New Roman"/>
                <w:color w:val="000000"/>
                <w:sz w:val="22"/>
                <w:lang w:eastAsia="ru-RU"/>
              </w:rPr>
              <w:t>М.Койсуг</w:t>
            </w:r>
            <w:proofErr w:type="spellEnd"/>
            <w:r w:rsidRPr="00DF513E">
              <w:rPr>
                <w:rFonts w:eastAsia="Times New Roman" w:cs="Times New Roman"/>
                <w:color w:val="000000"/>
                <w:sz w:val="22"/>
                <w:lang w:eastAsia="ru-RU"/>
              </w:rPr>
              <w:t>)</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 </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 </w:t>
            </w:r>
          </w:p>
        </w:tc>
        <w:tc>
          <w:tcPr>
            <w:tcW w:w="246"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p>
        </w:tc>
        <w:tc>
          <w:tcPr>
            <w:tcW w:w="246"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0,08</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0,08</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0,08</w:t>
            </w:r>
          </w:p>
        </w:tc>
        <w:tc>
          <w:tcPr>
            <w:tcW w:w="242"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0,08</w:t>
            </w:r>
          </w:p>
        </w:tc>
      </w:tr>
      <w:tr w:rsidR="00DF513E" w:rsidRPr="00DF513E" w:rsidTr="00DF513E">
        <w:trPr>
          <w:trHeight w:val="20"/>
        </w:trPr>
        <w:tc>
          <w:tcPr>
            <w:tcW w:w="202"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35</w:t>
            </w:r>
          </w:p>
        </w:tc>
        <w:tc>
          <w:tcPr>
            <w:tcW w:w="976" w:type="pct"/>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Западный</w:t>
            </w:r>
          </w:p>
        </w:tc>
        <w:tc>
          <w:tcPr>
            <w:tcW w:w="1858" w:type="pct"/>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 xml:space="preserve">БМК (ул. Цимлянская,65, </w:t>
            </w:r>
            <w:proofErr w:type="spellStart"/>
            <w:r w:rsidRPr="00DF513E">
              <w:rPr>
                <w:rFonts w:eastAsia="Times New Roman" w:cs="Times New Roman"/>
                <w:color w:val="000000"/>
                <w:sz w:val="22"/>
                <w:lang w:eastAsia="ru-RU"/>
              </w:rPr>
              <w:t>мкр.Западный</w:t>
            </w:r>
            <w:proofErr w:type="spellEnd"/>
            <w:r w:rsidRPr="00DF513E">
              <w:rPr>
                <w:rFonts w:eastAsia="Times New Roman" w:cs="Times New Roman"/>
                <w:color w:val="000000"/>
                <w:sz w:val="22"/>
                <w:lang w:eastAsia="ru-RU"/>
              </w:rPr>
              <w:t>)</w:t>
            </w:r>
          </w:p>
        </w:tc>
        <w:tc>
          <w:tcPr>
            <w:tcW w:w="246"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p>
        </w:tc>
        <w:tc>
          <w:tcPr>
            <w:tcW w:w="246" w:type="pct"/>
            <w:shd w:val="clear" w:color="000000" w:fill="FFFFFF"/>
            <w:vAlign w:val="center"/>
          </w:tcPr>
          <w:p w:rsidR="00DF513E" w:rsidRPr="00DF513E" w:rsidRDefault="00DF513E" w:rsidP="00DF513E">
            <w:pPr>
              <w:ind w:firstLine="0"/>
              <w:jc w:val="center"/>
              <w:rPr>
                <w:rFonts w:eastAsia="Times New Roman" w:cs="Times New Roman"/>
                <w:color w:val="000000"/>
                <w:lang w:eastAsia="ru-RU"/>
              </w:rPr>
            </w:pP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0,51</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0,51</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0,51</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0,51</w:t>
            </w:r>
          </w:p>
        </w:tc>
        <w:tc>
          <w:tcPr>
            <w:tcW w:w="246"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0,51</w:t>
            </w:r>
          </w:p>
        </w:tc>
        <w:tc>
          <w:tcPr>
            <w:tcW w:w="242" w:type="pct"/>
            <w:shd w:val="clear" w:color="000000" w:fill="FFFFFF"/>
            <w:vAlign w:val="center"/>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0,51</w:t>
            </w:r>
          </w:p>
        </w:tc>
      </w:tr>
      <w:tr w:rsidR="00DF513E" w:rsidRPr="00DF513E" w:rsidTr="00DF513E">
        <w:trPr>
          <w:trHeight w:val="20"/>
        </w:trPr>
        <w:tc>
          <w:tcPr>
            <w:tcW w:w="202" w:type="pct"/>
            <w:shd w:val="clear" w:color="000000" w:fill="FFFFFF"/>
            <w:vAlign w:val="center"/>
          </w:tcPr>
          <w:p w:rsidR="00DF513E" w:rsidRPr="00DF513E" w:rsidRDefault="00DF513E" w:rsidP="00DF513E">
            <w:pPr>
              <w:ind w:firstLine="0"/>
              <w:jc w:val="center"/>
              <w:rPr>
                <w:rFonts w:eastAsia="Times New Roman" w:cs="Times New Roman"/>
                <w:sz w:val="22"/>
                <w:lang w:eastAsia="ru-RU"/>
              </w:rPr>
            </w:pPr>
            <w:r w:rsidRPr="00DF513E">
              <w:rPr>
                <w:rFonts w:eastAsia="Times New Roman" w:cs="Times New Roman"/>
                <w:sz w:val="22"/>
                <w:lang w:eastAsia="ru-RU"/>
              </w:rPr>
              <w:t>36</w:t>
            </w:r>
          </w:p>
        </w:tc>
        <w:tc>
          <w:tcPr>
            <w:tcW w:w="976" w:type="pct"/>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Северный Батайск</w:t>
            </w:r>
          </w:p>
        </w:tc>
        <w:tc>
          <w:tcPr>
            <w:tcW w:w="1858" w:type="pct"/>
            <w:shd w:val="clear" w:color="000000" w:fill="FFFFFF"/>
            <w:vAlign w:val="center"/>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РГБ №08 по пер. Ростовский,1а</w:t>
            </w:r>
          </w:p>
        </w:tc>
        <w:tc>
          <w:tcPr>
            <w:tcW w:w="246" w:type="pct"/>
            <w:shd w:val="clear" w:color="000000" w:fill="FFFFFF"/>
            <w:vAlign w:val="center"/>
          </w:tcPr>
          <w:p w:rsidR="00DF513E" w:rsidRPr="00DF513E" w:rsidRDefault="00DF513E" w:rsidP="00DF513E">
            <w:pPr>
              <w:ind w:firstLine="0"/>
              <w:jc w:val="center"/>
              <w:rPr>
                <w:rFonts w:eastAsia="Calibri" w:cs="Times New Roman"/>
                <w:szCs w:val="20"/>
              </w:rPr>
            </w:pPr>
            <w:r w:rsidRPr="00DF513E">
              <w:rPr>
                <w:rFonts w:eastAsia="Calibri" w:cs="Times New Roman"/>
                <w:szCs w:val="20"/>
              </w:rPr>
              <w:t>0,1</w:t>
            </w:r>
          </w:p>
        </w:tc>
        <w:tc>
          <w:tcPr>
            <w:tcW w:w="246" w:type="pct"/>
            <w:shd w:val="clear" w:color="000000" w:fill="FFFFFF"/>
            <w:vAlign w:val="center"/>
          </w:tcPr>
          <w:p w:rsidR="00DF513E" w:rsidRPr="00DF513E" w:rsidRDefault="00DF513E" w:rsidP="00DF513E">
            <w:pPr>
              <w:ind w:firstLine="0"/>
              <w:jc w:val="center"/>
              <w:rPr>
                <w:rFonts w:eastAsia="Calibri" w:cs="Times New Roman"/>
                <w:szCs w:val="20"/>
              </w:rPr>
            </w:pPr>
            <w:r w:rsidRPr="00DF513E">
              <w:rPr>
                <w:rFonts w:eastAsia="Calibri" w:cs="Times New Roman"/>
                <w:szCs w:val="20"/>
              </w:rPr>
              <w:t>0,1</w:t>
            </w:r>
          </w:p>
        </w:tc>
        <w:tc>
          <w:tcPr>
            <w:tcW w:w="246" w:type="pct"/>
            <w:shd w:val="clear" w:color="000000" w:fill="FFFFFF"/>
            <w:vAlign w:val="center"/>
          </w:tcPr>
          <w:p w:rsidR="00DF513E" w:rsidRPr="00DF513E" w:rsidRDefault="00DF513E" w:rsidP="00DF513E">
            <w:pPr>
              <w:ind w:firstLine="0"/>
              <w:jc w:val="center"/>
              <w:rPr>
                <w:rFonts w:eastAsia="Calibri" w:cs="Times New Roman"/>
                <w:szCs w:val="20"/>
              </w:rPr>
            </w:pPr>
            <w:r w:rsidRPr="00DF513E">
              <w:rPr>
                <w:rFonts w:eastAsia="Calibri" w:cs="Times New Roman"/>
                <w:szCs w:val="20"/>
              </w:rPr>
              <w:t>0,1</w:t>
            </w:r>
          </w:p>
        </w:tc>
        <w:tc>
          <w:tcPr>
            <w:tcW w:w="246" w:type="pct"/>
            <w:shd w:val="clear" w:color="000000" w:fill="FFFFFF"/>
            <w:vAlign w:val="center"/>
          </w:tcPr>
          <w:p w:rsidR="00DF513E" w:rsidRPr="00DF513E" w:rsidRDefault="00DF513E" w:rsidP="00DF513E">
            <w:pPr>
              <w:ind w:firstLine="0"/>
              <w:jc w:val="center"/>
              <w:rPr>
                <w:rFonts w:eastAsia="Calibri" w:cs="Times New Roman"/>
                <w:szCs w:val="20"/>
              </w:rPr>
            </w:pPr>
            <w:r w:rsidRPr="00DF513E">
              <w:rPr>
                <w:rFonts w:eastAsia="Calibri" w:cs="Times New Roman"/>
                <w:szCs w:val="20"/>
              </w:rPr>
              <w:t>0,1</w:t>
            </w:r>
          </w:p>
        </w:tc>
        <w:tc>
          <w:tcPr>
            <w:tcW w:w="246" w:type="pct"/>
            <w:shd w:val="clear" w:color="000000" w:fill="FFFFFF"/>
            <w:vAlign w:val="center"/>
          </w:tcPr>
          <w:p w:rsidR="00DF513E" w:rsidRPr="00DF513E" w:rsidRDefault="00DF513E" w:rsidP="00DF513E">
            <w:pPr>
              <w:ind w:firstLine="0"/>
              <w:jc w:val="center"/>
              <w:rPr>
                <w:rFonts w:eastAsia="Calibri" w:cs="Times New Roman"/>
                <w:szCs w:val="20"/>
              </w:rPr>
            </w:pPr>
            <w:r w:rsidRPr="00DF513E">
              <w:rPr>
                <w:rFonts w:eastAsia="Calibri" w:cs="Times New Roman"/>
                <w:szCs w:val="20"/>
              </w:rPr>
              <w:t>0,1</w:t>
            </w:r>
          </w:p>
        </w:tc>
        <w:tc>
          <w:tcPr>
            <w:tcW w:w="246" w:type="pct"/>
            <w:shd w:val="clear" w:color="000000" w:fill="FFFFFF"/>
            <w:vAlign w:val="center"/>
          </w:tcPr>
          <w:p w:rsidR="00DF513E" w:rsidRPr="00DF513E" w:rsidRDefault="00DF513E" w:rsidP="00DF513E">
            <w:pPr>
              <w:ind w:firstLine="0"/>
              <w:jc w:val="center"/>
              <w:rPr>
                <w:rFonts w:eastAsia="Calibri" w:cs="Times New Roman"/>
                <w:szCs w:val="20"/>
              </w:rPr>
            </w:pPr>
            <w:r w:rsidRPr="00DF513E">
              <w:rPr>
                <w:rFonts w:eastAsia="Calibri" w:cs="Times New Roman"/>
                <w:szCs w:val="20"/>
              </w:rPr>
              <w:t>0,1</w:t>
            </w:r>
          </w:p>
        </w:tc>
        <w:tc>
          <w:tcPr>
            <w:tcW w:w="246" w:type="pct"/>
            <w:shd w:val="clear" w:color="000000" w:fill="FFFFFF"/>
            <w:vAlign w:val="center"/>
          </w:tcPr>
          <w:p w:rsidR="00DF513E" w:rsidRPr="00DF513E" w:rsidRDefault="00DF513E" w:rsidP="00DF513E">
            <w:pPr>
              <w:ind w:firstLine="0"/>
              <w:jc w:val="center"/>
              <w:rPr>
                <w:rFonts w:eastAsia="Calibri" w:cs="Times New Roman"/>
                <w:szCs w:val="20"/>
              </w:rPr>
            </w:pPr>
            <w:r w:rsidRPr="00DF513E">
              <w:rPr>
                <w:rFonts w:eastAsia="Calibri" w:cs="Times New Roman"/>
                <w:szCs w:val="20"/>
              </w:rPr>
              <w:t>0,1</w:t>
            </w:r>
          </w:p>
        </w:tc>
        <w:tc>
          <w:tcPr>
            <w:tcW w:w="242" w:type="pct"/>
            <w:shd w:val="clear" w:color="000000" w:fill="FFFFFF"/>
            <w:vAlign w:val="center"/>
          </w:tcPr>
          <w:p w:rsidR="00DF513E" w:rsidRPr="00DF513E" w:rsidRDefault="00DF513E" w:rsidP="00DF513E">
            <w:pPr>
              <w:ind w:firstLine="0"/>
              <w:jc w:val="center"/>
              <w:rPr>
                <w:rFonts w:eastAsia="Calibri" w:cs="Times New Roman"/>
                <w:szCs w:val="20"/>
              </w:rPr>
            </w:pPr>
            <w:r w:rsidRPr="00DF513E">
              <w:rPr>
                <w:rFonts w:eastAsia="Calibri" w:cs="Times New Roman"/>
                <w:szCs w:val="20"/>
              </w:rPr>
              <w:t>0,1</w:t>
            </w:r>
          </w:p>
        </w:tc>
      </w:tr>
      <w:tr w:rsidR="00DF513E" w:rsidRPr="00DF513E" w:rsidTr="00DF513E">
        <w:trPr>
          <w:trHeight w:val="20"/>
        </w:trPr>
        <w:tc>
          <w:tcPr>
            <w:tcW w:w="202" w:type="pct"/>
            <w:shd w:val="clear" w:color="000000" w:fill="FFFFFF"/>
            <w:vAlign w:val="center"/>
          </w:tcPr>
          <w:p w:rsidR="00DF513E" w:rsidRPr="00DF513E" w:rsidRDefault="00DF513E" w:rsidP="00DF513E">
            <w:pPr>
              <w:ind w:firstLine="0"/>
              <w:jc w:val="center"/>
              <w:rPr>
                <w:rFonts w:eastAsia="Times New Roman" w:cs="Times New Roman"/>
                <w:sz w:val="22"/>
                <w:lang w:eastAsia="ru-RU"/>
              </w:rPr>
            </w:pPr>
            <w:r w:rsidRPr="00DF513E">
              <w:rPr>
                <w:rFonts w:eastAsia="Times New Roman" w:cs="Times New Roman"/>
                <w:sz w:val="22"/>
                <w:lang w:eastAsia="ru-RU"/>
              </w:rPr>
              <w:t>37</w:t>
            </w:r>
          </w:p>
        </w:tc>
        <w:tc>
          <w:tcPr>
            <w:tcW w:w="976" w:type="pct"/>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РДВС</w:t>
            </w:r>
          </w:p>
        </w:tc>
        <w:tc>
          <w:tcPr>
            <w:tcW w:w="1858" w:type="pct"/>
            <w:shd w:val="clear" w:color="000000" w:fill="FFFFFF"/>
            <w:vAlign w:val="center"/>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РГБ №21 по ул. Индустриальная,7а</w:t>
            </w:r>
          </w:p>
        </w:tc>
        <w:tc>
          <w:tcPr>
            <w:tcW w:w="246" w:type="pct"/>
            <w:shd w:val="clear" w:color="000000" w:fill="FFFFFF"/>
            <w:vAlign w:val="center"/>
          </w:tcPr>
          <w:p w:rsidR="00DF513E" w:rsidRPr="00DF513E" w:rsidRDefault="00DF513E" w:rsidP="00DF513E">
            <w:pPr>
              <w:ind w:firstLine="0"/>
              <w:jc w:val="center"/>
              <w:rPr>
                <w:rFonts w:eastAsia="Calibri" w:cs="Times New Roman"/>
                <w:szCs w:val="20"/>
              </w:rPr>
            </w:pPr>
            <w:r w:rsidRPr="00DF513E">
              <w:rPr>
                <w:rFonts w:eastAsia="Calibri" w:cs="Times New Roman"/>
                <w:szCs w:val="20"/>
              </w:rPr>
              <w:t>0,36</w:t>
            </w:r>
          </w:p>
        </w:tc>
        <w:tc>
          <w:tcPr>
            <w:tcW w:w="246" w:type="pct"/>
            <w:shd w:val="clear" w:color="000000" w:fill="FFFFFF"/>
            <w:vAlign w:val="center"/>
          </w:tcPr>
          <w:p w:rsidR="00DF513E" w:rsidRPr="00DF513E" w:rsidRDefault="00DF513E" w:rsidP="00DF513E">
            <w:pPr>
              <w:ind w:firstLine="0"/>
              <w:jc w:val="center"/>
              <w:rPr>
                <w:rFonts w:eastAsia="Calibri" w:cs="Times New Roman"/>
                <w:szCs w:val="20"/>
              </w:rPr>
            </w:pPr>
            <w:r w:rsidRPr="00DF513E">
              <w:rPr>
                <w:rFonts w:eastAsia="Calibri" w:cs="Times New Roman"/>
                <w:szCs w:val="20"/>
              </w:rPr>
              <w:t>0,36</w:t>
            </w:r>
          </w:p>
        </w:tc>
        <w:tc>
          <w:tcPr>
            <w:tcW w:w="246" w:type="pct"/>
            <w:shd w:val="clear" w:color="000000" w:fill="FFFFFF"/>
            <w:vAlign w:val="center"/>
          </w:tcPr>
          <w:p w:rsidR="00DF513E" w:rsidRPr="00DF513E" w:rsidRDefault="00DF513E" w:rsidP="00DF513E">
            <w:pPr>
              <w:ind w:firstLine="0"/>
              <w:jc w:val="center"/>
              <w:rPr>
                <w:rFonts w:eastAsia="Calibri" w:cs="Times New Roman"/>
                <w:szCs w:val="20"/>
              </w:rPr>
            </w:pPr>
            <w:r w:rsidRPr="00DF513E">
              <w:rPr>
                <w:rFonts w:eastAsia="Calibri" w:cs="Times New Roman"/>
                <w:szCs w:val="20"/>
              </w:rPr>
              <w:t>0,36</w:t>
            </w:r>
          </w:p>
        </w:tc>
        <w:tc>
          <w:tcPr>
            <w:tcW w:w="246" w:type="pct"/>
            <w:shd w:val="clear" w:color="000000" w:fill="FFFFFF"/>
            <w:vAlign w:val="center"/>
          </w:tcPr>
          <w:p w:rsidR="00DF513E" w:rsidRPr="00DF513E" w:rsidRDefault="00DF513E" w:rsidP="00DF513E">
            <w:pPr>
              <w:ind w:firstLine="0"/>
              <w:jc w:val="center"/>
              <w:rPr>
                <w:rFonts w:eastAsia="Calibri" w:cs="Times New Roman"/>
                <w:szCs w:val="20"/>
              </w:rPr>
            </w:pPr>
            <w:r w:rsidRPr="00DF513E">
              <w:rPr>
                <w:rFonts w:eastAsia="Calibri" w:cs="Times New Roman"/>
                <w:szCs w:val="20"/>
              </w:rPr>
              <w:t>0,36</w:t>
            </w:r>
          </w:p>
        </w:tc>
        <w:tc>
          <w:tcPr>
            <w:tcW w:w="246" w:type="pct"/>
            <w:shd w:val="clear" w:color="000000" w:fill="FFFFFF"/>
            <w:vAlign w:val="center"/>
          </w:tcPr>
          <w:p w:rsidR="00DF513E" w:rsidRPr="00DF513E" w:rsidRDefault="00DF513E" w:rsidP="00DF513E">
            <w:pPr>
              <w:ind w:firstLine="0"/>
              <w:jc w:val="center"/>
              <w:rPr>
                <w:rFonts w:eastAsia="Calibri" w:cs="Times New Roman"/>
                <w:szCs w:val="20"/>
              </w:rPr>
            </w:pPr>
            <w:r w:rsidRPr="00DF513E">
              <w:rPr>
                <w:rFonts w:eastAsia="Calibri" w:cs="Times New Roman"/>
                <w:szCs w:val="20"/>
              </w:rPr>
              <w:t>0,36</w:t>
            </w:r>
          </w:p>
        </w:tc>
        <w:tc>
          <w:tcPr>
            <w:tcW w:w="246" w:type="pct"/>
            <w:shd w:val="clear" w:color="000000" w:fill="FFFFFF"/>
            <w:vAlign w:val="center"/>
          </w:tcPr>
          <w:p w:rsidR="00DF513E" w:rsidRPr="00DF513E" w:rsidRDefault="00DF513E" w:rsidP="00DF513E">
            <w:pPr>
              <w:ind w:firstLine="0"/>
              <w:jc w:val="center"/>
              <w:rPr>
                <w:rFonts w:eastAsia="Calibri" w:cs="Times New Roman"/>
                <w:szCs w:val="20"/>
              </w:rPr>
            </w:pPr>
            <w:r w:rsidRPr="00DF513E">
              <w:rPr>
                <w:rFonts w:eastAsia="Calibri" w:cs="Times New Roman"/>
                <w:szCs w:val="20"/>
              </w:rPr>
              <w:t>0,36</w:t>
            </w:r>
          </w:p>
        </w:tc>
        <w:tc>
          <w:tcPr>
            <w:tcW w:w="246" w:type="pct"/>
            <w:shd w:val="clear" w:color="000000" w:fill="FFFFFF"/>
            <w:vAlign w:val="center"/>
          </w:tcPr>
          <w:p w:rsidR="00DF513E" w:rsidRPr="00DF513E" w:rsidRDefault="00DF513E" w:rsidP="00DF513E">
            <w:pPr>
              <w:ind w:firstLine="0"/>
              <w:jc w:val="center"/>
              <w:rPr>
                <w:rFonts w:eastAsia="Calibri" w:cs="Times New Roman"/>
                <w:szCs w:val="20"/>
              </w:rPr>
            </w:pPr>
            <w:r w:rsidRPr="00DF513E">
              <w:rPr>
                <w:rFonts w:eastAsia="Calibri" w:cs="Times New Roman"/>
                <w:szCs w:val="20"/>
              </w:rPr>
              <w:t>0,36</w:t>
            </w:r>
          </w:p>
        </w:tc>
        <w:tc>
          <w:tcPr>
            <w:tcW w:w="242" w:type="pct"/>
            <w:shd w:val="clear" w:color="000000" w:fill="FFFFFF"/>
            <w:vAlign w:val="center"/>
          </w:tcPr>
          <w:p w:rsidR="00DF513E" w:rsidRPr="00DF513E" w:rsidRDefault="00DF513E" w:rsidP="00DF513E">
            <w:pPr>
              <w:ind w:firstLine="0"/>
              <w:jc w:val="center"/>
              <w:rPr>
                <w:rFonts w:eastAsia="Calibri" w:cs="Times New Roman"/>
                <w:szCs w:val="20"/>
              </w:rPr>
            </w:pPr>
            <w:r w:rsidRPr="00DF513E">
              <w:rPr>
                <w:rFonts w:eastAsia="Calibri" w:cs="Times New Roman"/>
                <w:szCs w:val="20"/>
              </w:rPr>
              <w:t>0,36</w:t>
            </w:r>
          </w:p>
        </w:tc>
      </w:tr>
      <w:tr w:rsidR="00DF513E" w:rsidRPr="00DF513E" w:rsidTr="00DF513E">
        <w:trPr>
          <w:trHeight w:val="20"/>
        </w:trPr>
        <w:tc>
          <w:tcPr>
            <w:tcW w:w="202" w:type="pct"/>
            <w:shd w:val="clear" w:color="000000" w:fill="FFFFFF"/>
            <w:vAlign w:val="center"/>
          </w:tcPr>
          <w:p w:rsidR="00DF513E" w:rsidRPr="00DF513E" w:rsidRDefault="00DF513E" w:rsidP="00DF513E">
            <w:pPr>
              <w:ind w:firstLine="0"/>
              <w:jc w:val="center"/>
              <w:rPr>
                <w:rFonts w:eastAsia="Times New Roman" w:cs="Times New Roman"/>
                <w:sz w:val="22"/>
                <w:lang w:eastAsia="ru-RU"/>
              </w:rPr>
            </w:pPr>
            <w:r w:rsidRPr="00DF513E">
              <w:rPr>
                <w:rFonts w:eastAsia="Times New Roman" w:cs="Times New Roman"/>
                <w:sz w:val="22"/>
                <w:lang w:eastAsia="ru-RU"/>
              </w:rPr>
              <w:t>38</w:t>
            </w:r>
          </w:p>
        </w:tc>
        <w:tc>
          <w:tcPr>
            <w:tcW w:w="976" w:type="pct"/>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Авиагородок</w:t>
            </w:r>
          </w:p>
        </w:tc>
        <w:tc>
          <w:tcPr>
            <w:tcW w:w="1858" w:type="pct"/>
            <w:shd w:val="clear" w:color="000000" w:fill="FFFFFF"/>
            <w:vAlign w:val="center"/>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РГБ №22 по пер. Литейный,8а</w:t>
            </w:r>
          </w:p>
        </w:tc>
        <w:tc>
          <w:tcPr>
            <w:tcW w:w="246" w:type="pct"/>
            <w:shd w:val="clear" w:color="000000" w:fill="FFFFFF"/>
            <w:vAlign w:val="center"/>
          </w:tcPr>
          <w:p w:rsidR="00DF513E" w:rsidRPr="00DF513E" w:rsidRDefault="00DF513E" w:rsidP="00DF513E">
            <w:pPr>
              <w:ind w:firstLine="0"/>
              <w:jc w:val="center"/>
              <w:rPr>
                <w:rFonts w:eastAsia="Calibri" w:cs="Times New Roman"/>
                <w:szCs w:val="20"/>
              </w:rPr>
            </w:pPr>
            <w:r w:rsidRPr="00DF513E">
              <w:rPr>
                <w:rFonts w:eastAsia="Calibri" w:cs="Times New Roman"/>
                <w:szCs w:val="20"/>
              </w:rPr>
              <w:t>0,27</w:t>
            </w:r>
          </w:p>
        </w:tc>
        <w:tc>
          <w:tcPr>
            <w:tcW w:w="246" w:type="pct"/>
            <w:shd w:val="clear" w:color="000000" w:fill="FFFFFF"/>
            <w:vAlign w:val="center"/>
          </w:tcPr>
          <w:p w:rsidR="00DF513E" w:rsidRPr="00DF513E" w:rsidRDefault="00DF513E" w:rsidP="00DF513E">
            <w:pPr>
              <w:ind w:firstLine="0"/>
              <w:jc w:val="center"/>
              <w:rPr>
                <w:rFonts w:eastAsia="Calibri" w:cs="Times New Roman"/>
                <w:szCs w:val="20"/>
              </w:rPr>
            </w:pPr>
            <w:r w:rsidRPr="00DF513E">
              <w:rPr>
                <w:rFonts w:eastAsia="Calibri" w:cs="Times New Roman"/>
                <w:szCs w:val="20"/>
              </w:rPr>
              <w:t>0,27</w:t>
            </w:r>
          </w:p>
        </w:tc>
        <w:tc>
          <w:tcPr>
            <w:tcW w:w="246" w:type="pct"/>
            <w:shd w:val="clear" w:color="000000" w:fill="FFFFFF"/>
            <w:vAlign w:val="center"/>
          </w:tcPr>
          <w:p w:rsidR="00DF513E" w:rsidRPr="00DF513E" w:rsidRDefault="00DF513E" w:rsidP="00DF513E">
            <w:pPr>
              <w:ind w:firstLine="0"/>
              <w:jc w:val="center"/>
              <w:rPr>
                <w:rFonts w:eastAsia="Calibri" w:cs="Times New Roman"/>
                <w:szCs w:val="20"/>
              </w:rPr>
            </w:pPr>
            <w:r w:rsidRPr="00DF513E">
              <w:rPr>
                <w:rFonts w:eastAsia="Calibri" w:cs="Times New Roman"/>
                <w:szCs w:val="20"/>
              </w:rPr>
              <w:t>0,27</w:t>
            </w:r>
          </w:p>
        </w:tc>
        <w:tc>
          <w:tcPr>
            <w:tcW w:w="246" w:type="pct"/>
            <w:shd w:val="clear" w:color="000000" w:fill="FFFFFF"/>
            <w:vAlign w:val="center"/>
          </w:tcPr>
          <w:p w:rsidR="00DF513E" w:rsidRPr="00DF513E" w:rsidRDefault="00DF513E" w:rsidP="00DF513E">
            <w:pPr>
              <w:ind w:firstLine="0"/>
              <w:jc w:val="center"/>
              <w:rPr>
                <w:rFonts w:eastAsia="Calibri" w:cs="Times New Roman"/>
                <w:szCs w:val="20"/>
              </w:rPr>
            </w:pPr>
            <w:r w:rsidRPr="00DF513E">
              <w:rPr>
                <w:rFonts w:eastAsia="Calibri" w:cs="Times New Roman"/>
                <w:szCs w:val="20"/>
              </w:rPr>
              <w:t>0,27</w:t>
            </w:r>
          </w:p>
        </w:tc>
        <w:tc>
          <w:tcPr>
            <w:tcW w:w="246" w:type="pct"/>
            <w:shd w:val="clear" w:color="000000" w:fill="FFFFFF"/>
            <w:vAlign w:val="center"/>
          </w:tcPr>
          <w:p w:rsidR="00DF513E" w:rsidRPr="00DF513E" w:rsidRDefault="00DF513E" w:rsidP="00DF513E">
            <w:pPr>
              <w:ind w:firstLine="0"/>
              <w:jc w:val="center"/>
              <w:rPr>
                <w:rFonts w:eastAsia="Calibri" w:cs="Times New Roman"/>
                <w:szCs w:val="20"/>
              </w:rPr>
            </w:pPr>
            <w:r w:rsidRPr="00DF513E">
              <w:rPr>
                <w:rFonts w:eastAsia="Calibri" w:cs="Times New Roman"/>
                <w:szCs w:val="20"/>
              </w:rPr>
              <w:t>0,27</w:t>
            </w:r>
          </w:p>
        </w:tc>
        <w:tc>
          <w:tcPr>
            <w:tcW w:w="246" w:type="pct"/>
            <w:shd w:val="clear" w:color="000000" w:fill="FFFFFF"/>
            <w:vAlign w:val="center"/>
          </w:tcPr>
          <w:p w:rsidR="00DF513E" w:rsidRPr="00DF513E" w:rsidRDefault="00DF513E" w:rsidP="00DF513E">
            <w:pPr>
              <w:ind w:firstLine="0"/>
              <w:jc w:val="center"/>
              <w:rPr>
                <w:rFonts w:eastAsia="Calibri" w:cs="Times New Roman"/>
                <w:szCs w:val="20"/>
              </w:rPr>
            </w:pPr>
            <w:r w:rsidRPr="00DF513E">
              <w:rPr>
                <w:rFonts w:eastAsia="Calibri" w:cs="Times New Roman"/>
                <w:szCs w:val="20"/>
              </w:rPr>
              <w:t>0,27</w:t>
            </w:r>
          </w:p>
        </w:tc>
        <w:tc>
          <w:tcPr>
            <w:tcW w:w="246" w:type="pct"/>
            <w:shd w:val="clear" w:color="000000" w:fill="FFFFFF"/>
            <w:vAlign w:val="center"/>
          </w:tcPr>
          <w:p w:rsidR="00DF513E" w:rsidRPr="00DF513E" w:rsidRDefault="00DF513E" w:rsidP="00DF513E">
            <w:pPr>
              <w:ind w:firstLine="0"/>
              <w:jc w:val="center"/>
              <w:rPr>
                <w:rFonts w:eastAsia="Calibri" w:cs="Times New Roman"/>
                <w:szCs w:val="20"/>
              </w:rPr>
            </w:pPr>
            <w:r w:rsidRPr="00DF513E">
              <w:rPr>
                <w:rFonts w:eastAsia="Calibri" w:cs="Times New Roman"/>
                <w:szCs w:val="20"/>
              </w:rPr>
              <w:t>0,27</w:t>
            </w:r>
          </w:p>
        </w:tc>
        <w:tc>
          <w:tcPr>
            <w:tcW w:w="242" w:type="pct"/>
            <w:shd w:val="clear" w:color="000000" w:fill="FFFFFF"/>
            <w:vAlign w:val="center"/>
          </w:tcPr>
          <w:p w:rsidR="00DF513E" w:rsidRPr="00DF513E" w:rsidRDefault="00DF513E" w:rsidP="00DF513E">
            <w:pPr>
              <w:ind w:firstLine="0"/>
              <w:jc w:val="center"/>
              <w:rPr>
                <w:rFonts w:eastAsia="Calibri" w:cs="Times New Roman"/>
                <w:szCs w:val="20"/>
              </w:rPr>
            </w:pPr>
            <w:r w:rsidRPr="00DF513E">
              <w:rPr>
                <w:rFonts w:eastAsia="Calibri" w:cs="Times New Roman"/>
                <w:szCs w:val="20"/>
              </w:rPr>
              <w:t>0,27</w:t>
            </w:r>
          </w:p>
        </w:tc>
      </w:tr>
      <w:tr w:rsidR="00DF513E" w:rsidRPr="00DF513E" w:rsidTr="00DF513E">
        <w:trPr>
          <w:trHeight w:val="20"/>
        </w:trPr>
        <w:tc>
          <w:tcPr>
            <w:tcW w:w="202" w:type="pct"/>
            <w:shd w:val="clear" w:color="000000" w:fill="FFFFFF"/>
            <w:vAlign w:val="center"/>
          </w:tcPr>
          <w:p w:rsidR="00DF513E" w:rsidRPr="00DF513E" w:rsidRDefault="00DF513E" w:rsidP="00DF513E">
            <w:pPr>
              <w:ind w:firstLine="0"/>
              <w:jc w:val="center"/>
              <w:rPr>
                <w:rFonts w:eastAsia="Times New Roman" w:cs="Times New Roman"/>
                <w:sz w:val="22"/>
                <w:lang w:eastAsia="ru-RU"/>
              </w:rPr>
            </w:pPr>
            <w:r w:rsidRPr="00DF513E">
              <w:rPr>
                <w:rFonts w:eastAsia="Times New Roman" w:cs="Times New Roman"/>
                <w:sz w:val="22"/>
                <w:lang w:eastAsia="ru-RU"/>
              </w:rPr>
              <w:t>39</w:t>
            </w:r>
          </w:p>
        </w:tc>
        <w:tc>
          <w:tcPr>
            <w:tcW w:w="976" w:type="pct"/>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РДВС</w:t>
            </w:r>
          </w:p>
        </w:tc>
        <w:tc>
          <w:tcPr>
            <w:tcW w:w="1858" w:type="pct"/>
            <w:shd w:val="clear" w:color="000000" w:fill="FFFFFF"/>
            <w:vAlign w:val="center"/>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РГБ по ул. Энгельса, 426б</w:t>
            </w:r>
          </w:p>
        </w:tc>
        <w:tc>
          <w:tcPr>
            <w:tcW w:w="246"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c>
          <w:tcPr>
            <w:tcW w:w="246" w:type="pct"/>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lang w:eastAsia="ru-RU"/>
              </w:rPr>
              <w:t>0,40</w:t>
            </w:r>
          </w:p>
        </w:tc>
        <w:tc>
          <w:tcPr>
            <w:tcW w:w="246" w:type="pct"/>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lang w:eastAsia="ru-RU"/>
              </w:rPr>
              <w:t>0,40</w:t>
            </w:r>
          </w:p>
        </w:tc>
        <w:tc>
          <w:tcPr>
            <w:tcW w:w="246" w:type="pct"/>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lang w:eastAsia="ru-RU"/>
              </w:rPr>
              <w:t>0,40</w:t>
            </w:r>
          </w:p>
        </w:tc>
        <w:tc>
          <w:tcPr>
            <w:tcW w:w="246" w:type="pct"/>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lang w:eastAsia="ru-RU"/>
              </w:rPr>
              <w:t>0,40</w:t>
            </w:r>
          </w:p>
        </w:tc>
        <w:tc>
          <w:tcPr>
            <w:tcW w:w="246" w:type="pct"/>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lang w:eastAsia="ru-RU"/>
              </w:rPr>
              <w:t>0,40</w:t>
            </w:r>
          </w:p>
        </w:tc>
        <w:tc>
          <w:tcPr>
            <w:tcW w:w="246" w:type="pct"/>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lang w:eastAsia="ru-RU"/>
              </w:rPr>
              <w:t>0,40</w:t>
            </w:r>
          </w:p>
        </w:tc>
        <w:tc>
          <w:tcPr>
            <w:tcW w:w="242" w:type="pct"/>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lang w:eastAsia="ru-RU"/>
              </w:rPr>
              <w:t>0,40</w:t>
            </w:r>
          </w:p>
        </w:tc>
      </w:tr>
      <w:tr w:rsidR="00DF513E" w:rsidRPr="00DF513E" w:rsidTr="00DF513E">
        <w:trPr>
          <w:trHeight w:val="20"/>
        </w:trPr>
        <w:tc>
          <w:tcPr>
            <w:tcW w:w="202" w:type="pct"/>
            <w:shd w:val="clear" w:color="000000" w:fill="FFFFFF"/>
            <w:vAlign w:val="center"/>
          </w:tcPr>
          <w:p w:rsidR="00DF513E" w:rsidRPr="00DF513E" w:rsidRDefault="00DF513E" w:rsidP="00DF513E">
            <w:pPr>
              <w:ind w:firstLine="0"/>
              <w:jc w:val="center"/>
              <w:rPr>
                <w:rFonts w:eastAsia="Times New Roman" w:cs="Times New Roman"/>
                <w:sz w:val="22"/>
                <w:lang w:eastAsia="ru-RU"/>
              </w:rPr>
            </w:pPr>
            <w:r w:rsidRPr="00DF513E">
              <w:rPr>
                <w:rFonts w:eastAsia="Times New Roman" w:cs="Times New Roman"/>
                <w:sz w:val="22"/>
                <w:lang w:eastAsia="ru-RU"/>
              </w:rPr>
              <w:t>40</w:t>
            </w:r>
          </w:p>
        </w:tc>
        <w:tc>
          <w:tcPr>
            <w:tcW w:w="976" w:type="pct"/>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РДВС</w:t>
            </w:r>
          </w:p>
        </w:tc>
        <w:tc>
          <w:tcPr>
            <w:tcW w:w="1858" w:type="pct"/>
            <w:shd w:val="clear" w:color="000000" w:fill="FFFFFF"/>
            <w:vAlign w:val="center"/>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РГБ по ул. Ленина, 213а</w:t>
            </w:r>
          </w:p>
        </w:tc>
        <w:tc>
          <w:tcPr>
            <w:tcW w:w="246"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c>
          <w:tcPr>
            <w:tcW w:w="246" w:type="pct"/>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lang w:eastAsia="ru-RU"/>
              </w:rPr>
              <w:t>0,00</w:t>
            </w:r>
          </w:p>
        </w:tc>
        <w:tc>
          <w:tcPr>
            <w:tcW w:w="246" w:type="pct"/>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lang w:eastAsia="ru-RU"/>
              </w:rPr>
              <w:t>0,00</w:t>
            </w:r>
          </w:p>
        </w:tc>
        <w:tc>
          <w:tcPr>
            <w:tcW w:w="246" w:type="pct"/>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lang w:eastAsia="ru-RU"/>
              </w:rPr>
              <w:t>0,00</w:t>
            </w:r>
          </w:p>
        </w:tc>
        <w:tc>
          <w:tcPr>
            <w:tcW w:w="246" w:type="pct"/>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lang w:eastAsia="ru-RU"/>
              </w:rPr>
              <w:t>0,00</w:t>
            </w:r>
          </w:p>
        </w:tc>
        <w:tc>
          <w:tcPr>
            <w:tcW w:w="246" w:type="pct"/>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lang w:eastAsia="ru-RU"/>
              </w:rPr>
              <w:t>0,00</w:t>
            </w:r>
          </w:p>
        </w:tc>
        <w:tc>
          <w:tcPr>
            <w:tcW w:w="246" w:type="pct"/>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lang w:eastAsia="ru-RU"/>
              </w:rPr>
              <w:t>0,00</w:t>
            </w:r>
          </w:p>
        </w:tc>
        <w:tc>
          <w:tcPr>
            <w:tcW w:w="242" w:type="pct"/>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lang w:eastAsia="ru-RU"/>
              </w:rPr>
              <w:t>0,00</w:t>
            </w:r>
          </w:p>
        </w:tc>
      </w:tr>
      <w:tr w:rsidR="00DF513E" w:rsidRPr="00DF513E" w:rsidTr="00DF513E">
        <w:trPr>
          <w:trHeight w:val="20"/>
        </w:trPr>
        <w:tc>
          <w:tcPr>
            <w:tcW w:w="202" w:type="pct"/>
            <w:shd w:val="clear" w:color="000000" w:fill="FFFFFF"/>
            <w:vAlign w:val="center"/>
          </w:tcPr>
          <w:p w:rsidR="00DF513E" w:rsidRPr="00DF513E" w:rsidRDefault="00DF513E" w:rsidP="00DF513E">
            <w:pPr>
              <w:ind w:firstLine="0"/>
              <w:jc w:val="center"/>
              <w:rPr>
                <w:rFonts w:eastAsia="Times New Roman" w:cs="Times New Roman"/>
                <w:sz w:val="22"/>
                <w:lang w:eastAsia="ru-RU"/>
              </w:rPr>
            </w:pPr>
            <w:r w:rsidRPr="00DF513E">
              <w:rPr>
                <w:rFonts w:eastAsia="Times New Roman" w:cs="Times New Roman"/>
                <w:sz w:val="22"/>
                <w:lang w:eastAsia="ru-RU"/>
              </w:rPr>
              <w:t>41</w:t>
            </w:r>
          </w:p>
        </w:tc>
        <w:tc>
          <w:tcPr>
            <w:tcW w:w="976" w:type="pct"/>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Авиагородок</w:t>
            </w:r>
          </w:p>
        </w:tc>
        <w:tc>
          <w:tcPr>
            <w:tcW w:w="1858" w:type="pct"/>
            <w:shd w:val="clear" w:color="000000" w:fill="FFFFFF"/>
            <w:vAlign w:val="center"/>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РГБ Авиагородок, 36а</w:t>
            </w:r>
          </w:p>
        </w:tc>
        <w:tc>
          <w:tcPr>
            <w:tcW w:w="246"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c>
          <w:tcPr>
            <w:tcW w:w="246" w:type="pct"/>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lang w:eastAsia="ru-RU"/>
              </w:rPr>
              <w:t>1,23</w:t>
            </w:r>
          </w:p>
        </w:tc>
        <w:tc>
          <w:tcPr>
            <w:tcW w:w="246" w:type="pct"/>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lang w:eastAsia="ru-RU"/>
              </w:rPr>
              <w:t>1,23</w:t>
            </w:r>
          </w:p>
        </w:tc>
        <w:tc>
          <w:tcPr>
            <w:tcW w:w="246" w:type="pct"/>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lang w:eastAsia="ru-RU"/>
              </w:rPr>
              <w:t>1,23</w:t>
            </w:r>
          </w:p>
        </w:tc>
        <w:tc>
          <w:tcPr>
            <w:tcW w:w="246" w:type="pct"/>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lang w:eastAsia="ru-RU"/>
              </w:rPr>
              <w:t>1,23</w:t>
            </w:r>
          </w:p>
        </w:tc>
        <w:tc>
          <w:tcPr>
            <w:tcW w:w="246" w:type="pct"/>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lang w:eastAsia="ru-RU"/>
              </w:rPr>
              <w:t>1,23</w:t>
            </w:r>
          </w:p>
        </w:tc>
        <w:tc>
          <w:tcPr>
            <w:tcW w:w="246" w:type="pct"/>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lang w:eastAsia="ru-RU"/>
              </w:rPr>
              <w:t>1,23</w:t>
            </w:r>
          </w:p>
        </w:tc>
        <w:tc>
          <w:tcPr>
            <w:tcW w:w="242" w:type="pct"/>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lang w:eastAsia="ru-RU"/>
              </w:rPr>
              <w:t>1,23</w:t>
            </w:r>
          </w:p>
        </w:tc>
      </w:tr>
      <w:tr w:rsidR="00DF513E" w:rsidRPr="00DF513E" w:rsidTr="00DF513E">
        <w:trPr>
          <w:trHeight w:val="20"/>
        </w:trPr>
        <w:tc>
          <w:tcPr>
            <w:tcW w:w="202" w:type="pct"/>
            <w:shd w:val="clear" w:color="000000" w:fill="FFFFFF"/>
            <w:vAlign w:val="center"/>
          </w:tcPr>
          <w:p w:rsidR="00DF513E" w:rsidRPr="00DF513E" w:rsidRDefault="00DF513E" w:rsidP="00DF513E">
            <w:pPr>
              <w:ind w:firstLine="0"/>
              <w:jc w:val="center"/>
              <w:rPr>
                <w:rFonts w:eastAsia="Times New Roman" w:cs="Times New Roman"/>
                <w:sz w:val="22"/>
                <w:lang w:eastAsia="ru-RU"/>
              </w:rPr>
            </w:pPr>
            <w:r w:rsidRPr="00DF513E">
              <w:rPr>
                <w:rFonts w:eastAsia="Times New Roman" w:cs="Times New Roman"/>
                <w:sz w:val="22"/>
                <w:lang w:eastAsia="ru-RU"/>
              </w:rPr>
              <w:t>42</w:t>
            </w:r>
          </w:p>
        </w:tc>
        <w:tc>
          <w:tcPr>
            <w:tcW w:w="976"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Авиагородок</w:t>
            </w:r>
          </w:p>
        </w:tc>
        <w:tc>
          <w:tcPr>
            <w:tcW w:w="1858"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РГБ №30 по ул. Авиагородок, 48</w:t>
            </w:r>
          </w:p>
        </w:tc>
        <w:tc>
          <w:tcPr>
            <w:tcW w:w="246" w:type="pct"/>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lang w:eastAsia="ru-RU"/>
              </w:rPr>
              <w:t>1,23</w:t>
            </w:r>
          </w:p>
        </w:tc>
        <w:tc>
          <w:tcPr>
            <w:tcW w:w="246"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c>
          <w:tcPr>
            <w:tcW w:w="246"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c>
          <w:tcPr>
            <w:tcW w:w="246"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c>
          <w:tcPr>
            <w:tcW w:w="246"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c>
          <w:tcPr>
            <w:tcW w:w="246"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c>
          <w:tcPr>
            <w:tcW w:w="246"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c>
          <w:tcPr>
            <w:tcW w:w="242"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r>
      <w:tr w:rsidR="00DF513E" w:rsidRPr="00DF513E" w:rsidTr="00DF513E">
        <w:trPr>
          <w:trHeight w:val="20"/>
        </w:trPr>
        <w:tc>
          <w:tcPr>
            <w:tcW w:w="202" w:type="pct"/>
            <w:shd w:val="clear" w:color="000000" w:fill="FFFFFF"/>
            <w:vAlign w:val="center"/>
          </w:tcPr>
          <w:p w:rsidR="00DF513E" w:rsidRPr="00DF513E" w:rsidRDefault="00DF513E" w:rsidP="00DF513E">
            <w:pPr>
              <w:ind w:firstLine="0"/>
              <w:jc w:val="center"/>
              <w:rPr>
                <w:rFonts w:eastAsia="Times New Roman" w:cs="Times New Roman"/>
                <w:sz w:val="22"/>
                <w:lang w:eastAsia="ru-RU"/>
              </w:rPr>
            </w:pPr>
            <w:r w:rsidRPr="00DF513E">
              <w:rPr>
                <w:rFonts w:eastAsia="Times New Roman" w:cs="Times New Roman"/>
                <w:sz w:val="22"/>
                <w:lang w:eastAsia="ru-RU"/>
              </w:rPr>
              <w:t>43</w:t>
            </w:r>
          </w:p>
        </w:tc>
        <w:tc>
          <w:tcPr>
            <w:tcW w:w="976"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РДВС</w:t>
            </w:r>
          </w:p>
        </w:tc>
        <w:tc>
          <w:tcPr>
            <w:tcW w:w="1858"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РГБ №31 по ул. Энгельса,353 (ООО "</w:t>
            </w:r>
            <w:proofErr w:type="spellStart"/>
            <w:r w:rsidRPr="00DF513E">
              <w:rPr>
                <w:rFonts w:eastAsia="Times New Roman" w:cs="Times New Roman"/>
                <w:color w:val="000000"/>
                <w:sz w:val="22"/>
                <w:lang w:eastAsia="ru-RU"/>
              </w:rPr>
              <w:t>Ростовводпром</w:t>
            </w:r>
            <w:proofErr w:type="spellEnd"/>
            <w:r w:rsidRPr="00DF513E">
              <w:rPr>
                <w:rFonts w:eastAsia="Times New Roman" w:cs="Times New Roman"/>
                <w:color w:val="000000"/>
                <w:sz w:val="22"/>
                <w:lang w:eastAsia="ru-RU"/>
              </w:rPr>
              <w:t xml:space="preserve"> - Юг")</w:t>
            </w:r>
          </w:p>
        </w:tc>
        <w:tc>
          <w:tcPr>
            <w:tcW w:w="246" w:type="pct"/>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lang w:eastAsia="ru-RU"/>
              </w:rPr>
              <w:t>0,40</w:t>
            </w:r>
          </w:p>
        </w:tc>
        <w:tc>
          <w:tcPr>
            <w:tcW w:w="246"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c>
          <w:tcPr>
            <w:tcW w:w="246"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c>
          <w:tcPr>
            <w:tcW w:w="246"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c>
          <w:tcPr>
            <w:tcW w:w="246"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c>
          <w:tcPr>
            <w:tcW w:w="246"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c>
          <w:tcPr>
            <w:tcW w:w="246"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c>
          <w:tcPr>
            <w:tcW w:w="242"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r>
      <w:tr w:rsidR="00DF513E" w:rsidRPr="00DF513E" w:rsidTr="00DF513E">
        <w:trPr>
          <w:trHeight w:val="20"/>
        </w:trPr>
        <w:tc>
          <w:tcPr>
            <w:tcW w:w="202" w:type="pct"/>
            <w:shd w:val="clear" w:color="000000" w:fill="FFFFFF"/>
            <w:vAlign w:val="center"/>
          </w:tcPr>
          <w:p w:rsidR="00DF513E" w:rsidRPr="00DF513E" w:rsidRDefault="00DF513E" w:rsidP="00DF513E">
            <w:pPr>
              <w:ind w:firstLine="0"/>
              <w:jc w:val="center"/>
              <w:rPr>
                <w:rFonts w:eastAsia="Times New Roman" w:cs="Times New Roman"/>
                <w:sz w:val="22"/>
                <w:lang w:eastAsia="ru-RU"/>
              </w:rPr>
            </w:pPr>
            <w:r w:rsidRPr="00DF513E">
              <w:rPr>
                <w:rFonts w:eastAsia="Times New Roman" w:cs="Times New Roman"/>
                <w:sz w:val="22"/>
                <w:lang w:eastAsia="ru-RU"/>
              </w:rPr>
              <w:t>44</w:t>
            </w:r>
          </w:p>
        </w:tc>
        <w:tc>
          <w:tcPr>
            <w:tcW w:w="976"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РДВС</w:t>
            </w:r>
          </w:p>
        </w:tc>
        <w:tc>
          <w:tcPr>
            <w:tcW w:w="1858"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РГБ №32 по ул. Энгельса,347и (ОАО «</w:t>
            </w:r>
            <w:proofErr w:type="spellStart"/>
            <w:r w:rsidRPr="00DF513E">
              <w:rPr>
                <w:rFonts w:eastAsia="Times New Roman" w:cs="Times New Roman"/>
                <w:color w:val="000000"/>
                <w:sz w:val="22"/>
                <w:lang w:eastAsia="ru-RU"/>
              </w:rPr>
              <w:t>Резметкон</w:t>
            </w:r>
            <w:proofErr w:type="spellEnd"/>
            <w:r w:rsidRPr="00DF513E">
              <w:rPr>
                <w:rFonts w:eastAsia="Times New Roman" w:cs="Times New Roman"/>
                <w:color w:val="000000"/>
                <w:sz w:val="22"/>
                <w:lang w:eastAsia="ru-RU"/>
              </w:rPr>
              <w:t>»)</w:t>
            </w:r>
          </w:p>
        </w:tc>
        <w:tc>
          <w:tcPr>
            <w:tcW w:w="246" w:type="pct"/>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lang w:eastAsia="ru-RU"/>
              </w:rPr>
              <w:t>0,00</w:t>
            </w:r>
          </w:p>
        </w:tc>
        <w:tc>
          <w:tcPr>
            <w:tcW w:w="246"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c>
          <w:tcPr>
            <w:tcW w:w="246"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c>
          <w:tcPr>
            <w:tcW w:w="246"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c>
          <w:tcPr>
            <w:tcW w:w="246"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c>
          <w:tcPr>
            <w:tcW w:w="246"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c>
          <w:tcPr>
            <w:tcW w:w="246"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c>
          <w:tcPr>
            <w:tcW w:w="242" w:type="pct"/>
            <w:shd w:val="clear" w:color="000000" w:fill="FFFFFF"/>
            <w:vAlign w:val="center"/>
          </w:tcPr>
          <w:p w:rsidR="00DF513E" w:rsidRPr="00DF513E" w:rsidRDefault="00DF513E" w:rsidP="00DF513E">
            <w:pPr>
              <w:ind w:firstLine="0"/>
              <w:jc w:val="center"/>
              <w:rPr>
                <w:rFonts w:eastAsia="Times New Roman" w:cs="Times New Roman"/>
                <w:lang w:eastAsia="ru-RU"/>
              </w:rPr>
            </w:pPr>
          </w:p>
        </w:tc>
      </w:tr>
      <w:tr w:rsidR="00DF513E" w:rsidRPr="00DF513E" w:rsidTr="00DF513E">
        <w:trPr>
          <w:trHeight w:val="20"/>
        </w:trPr>
        <w:tc>
          <w:tcPr>
            <w:tcW w:w="202" w:type="pct"/>
            <w:shd w:val="clear" w:color="000000" w:fill="FFFFFF"/>
            <w:vAlign w:val="center"/>
            <w:hideMark/>
          </w:tcPr>
          <w:p w:rsidR="00DF513E" w:rsidRPr="00DF513E" w:rsidRDefault="00DF513E" w:rsidP="00DF513E">
            <w:pPr>
              <w:ind w:firstLine="0"/>
              <w:jc w:val="left"/>
              <w:rPr>
                <w:rFonts w:eastAsia="Times New Roman" w:cs="Times New Roman"/>
                <w:b/>
                <w:bCs/>
                <w:lang w:eastAsia="ru-RU"/>
              </w:rPr>
            </w:pPr>
            <w:r w:rsidRPr="00DF513E">
              <w:rPr>
                <w:rFonts w:eastAsia="Times New Roman" w:cs="Times New Roman"/>
                <w:b/>
                <w:bCs/>
                <w:sz w:val="22"/>
                <w:lang w:eastAsia="ru-RU"/>
              </w:rPr>
              <w:t> </w:t>
            </w:r>
          </w:p>
        </w:tc>
        <w:tc>
          <w:tcPr>
            <w:tcW w:w="976" w:type="pct"/>
            <w:shd w:val="clear" w:color="000000" w:fill="FFFFFF"/>
            <w:vAlign w:val="center"/>
            <w:hideMark/>
          </w:tcPr>
          <w:p w:rsidR="00DF513E" w:rsidRPr="00DF513E" w:rsidRDefault="00DF513E" w:rsidP="00DF513E">
            <w:pPr>
              <w:ind w:firstLine="0"/>
              <w:jc w:val="left"/>
              <w:rPr>
                <w:rFonts w:eastAsia="Times New Roman" w:cs="Times New Roman"/>
                <w:b/>
                <w:bCs/>
                <w:lang w:eastAsia="ru-RU"/>
              </w:rPr>
            </w:pPr>
            <w:r w:rsidRPr="00DF513E">
              <w:rPr>
                <w:rFonts w:eastAsia="Times New Roman" w:cs="Times New Roman"/>
                <w:b/>
                <w:bCs/>
                <w:sz w:val="22"/>
                <w:lang w:eastAsia="ru-RU"/>
              </w:rPr>
              <w:t> </w:t>
            </w:r>
          </w:p>
        </w:tc>
        <w:tc>
          <w:tcPr>
            <w:tcW w:w="1858" w:type="pct"/>
            <w:shd w:val="clear" w:color="000000" w:fill="FFFFFF"/>
            <w:vAlign w:val="center"/>
            <w:hideMark/>
          </w:tcPr>
          <w:p w:rsidR="00DF513E" w:rsidRPr="00DF513E" w:rsidRDefault="00DF513E" w:rsidP="00DF513E">
            <w:pPr>
              <w:ind w:firstLine="0"/>
              <w:jc w:val="left"/>
              <w:rPr>
                <w:rFonts w:eastAsia="Times New Roman" w:cs="Times New Roman"/>
                <w:b/>
                <w:bCs/>
                <w:lang w:eastAsia="ru-RU"/>
              </w:rPr>
            </w:pPr>
            <w:r w:rsidRPr="00DF513E">
              <w:rPr>
                <w:rFonts w:eastAsia="Times New Roman" w:cs="Times New Roman"/>
                <w:b/>
                <w:bCs/>
                <w:sz w:val="22"/>
                <w:lang w:eastAsia="ru-RU"/>
              </w:rPr>
              <w:t xml:space="preserve">Итого, в </w:t>
            </w:r>
            <w:proofErr w:type="spellStart"/>
            <w:r w:rsidRPr="00DF513E">
              <w:rPr>
                <w:rFonts w:eastAsia="Times New Roman" w:cs="Times New Roman"/>
                <w:b/>
                <w:bCs/>
                <w:sz w:val="22"/>
                <w:lang w:eastAsia="ru-RU"/>
              </w:rPr>
              <w:t>т.ч</w:t>
            </w:r>
            <w:proofErr w:type="spellEnd"/>
            <w:r w:rsidRPr="00DF513E">
              <w:rPr>
                <w:rFonts w:eastAsia="Times New Roman" w:cs="Times New Roman"/>
                <w:b/>
                <w:bCs/>
                <w:sz w:val="22"/>
                <w:lang w:eastAsia="ru-RU"/>
              </w:rPr>
              <w:t>:</w:t>
            </w:r>
          </w:p>
        </w:tc>
        <w:tc>
          <w:tcPr>
            <w:tcW w:w="246" w:type="pct"/>
            <w:shd w:val="clear" w:color="000000" w:fill="FFFFFF"/>
            <w:vAlign w:val="center"/>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25,41</w:t>
            </w:r>
          </w:p>
        </w:tc>
        <w:tc>
          <w:tcPr>
            <w:tcW w:w="246" w:type="pct"/>
            <w:shd w:val="clear" w:color="000000" w:fill="FFFFFF"/>
            <w:vAlign w:val="center"/>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30,96</w:t>
            </w:r>
          </w:p>
        </w:tc>
        <w:tc>
          <w:tcPr>
            <w:tcW w:w="246" w:type="pct"/>
            <w:shd w:val="clear" w:color="000000" w:fill="FFFFFF"/>
            <w:vAlign w:val="center"/>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32,17</w:t>
            </w:r>
          </w:p>
        </w:tc>
        <w:tc>
          <w:tcPr>
            <w:tcW w:w="246" w:type="pct"/>
            <w:shd w:val="clear" w:color="000000" w:fill="FFFFFF"/>
            <w:vAlign w:val="center"/>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36,59</w:t>
            </w:r>
          </w:p>
        </w:tc>
        <w:tc>
          <w:tcPr>
            <w:tcW w:w="246" w:type="pct"/>
            <w:shd w:val="clear" w:color="000000" w:fill="FFFFFF"/>
            <w:vAlign w:val="center"/>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40,75</w:t>
            </w:r>
          </w:p>
        </w:tc>
        <w:tc>
          <w:tcPr>
            <w:tcW w:w="246" w:type="pct"/>
            <w:shd w:val="clear" w:color="000000" w:fill="FFFFFF"/>
            <w:vAlign w:val="center"/>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40,75</w:t>
            </w:r>
          </w:p>
        </w:tc>
        <w:tc>
          <w:tcPr>
            <w:tcW w:w="246" w:type="pct"/>
            <w:shd w:val="clear" w:color="000000" w:fill="FFFFFF"/>
            <w:vAlign w:val="center"/>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47,36</w:t>
            </w:r>
          </w:p>
        </w:tc>
        <w:tc>
          <w:tcPr>
            <w:tcW w:w="242" w:type="pct"/>
            <w:shd w:val="clear" w:color="000000" w:fill="FFFFFF"/>
            <w:vAlign w:val="center"/>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47,36</w:t>
            </w:r>
          </w:p>
        </w:tc>
      </w:tr>
      <w:tr w:rsidR="00DF513E" w:rsidRPr="00DF513E" w:rsidTr="00DF513E">
        <w:trPr>
          <w:trHeight w:val="20"/>
        </w:trPr>
        <w:tc>
          <w:tcPr>
            <w:tcW w:w="202" w:type="pct"/>
            <w:shd w:val="clear" w:color="000000" w:fill="FFFFFF"/>
            <w:vAlign w:val="center"/>
            <w:hideMark/>
          </w:tcPr>
          <w:p w:rsidR="00DF513E" w:rsidRPr="00DF513E" w:rsidRDefault="00DF513E" w:rsidP="00DF513E">
            <w:pPr>
              <w:ind w:firstLine="0"/>
              <w:jc w:val="left"/>
              <w:rPr>
                <w:rFonts w:eastAsia="Times New Roman" w:cs="Times New Roman"/>
                <w:b/>
                <w:bCs/>
                <w:lang w:eastAsia="ru-RU"/>
              </w:rPr>
            </w:pPr>
            <w:r w:rsidRPr="00DF513E">
              <w:rPr>
                <w:rFonts w:eastAsia="Times New Roman" w:cs="Times New Roman"/>
                <w:b/>
                <w:bCs/>
                <w:sz w:val="22"/>
                <w:lang w:eastAsia="ru-RU"/>
              </w:rPr>
              <w:t> </w:t>
            </w:r>
          </w:p>
        </w:tc>
        <w:tc>
          <w:tcPr>
            <w:tcW w:w="976" w:type="pct"/>
            <w:shd w:val="clear" w:color="000000" w:fill="FFFFFF"/>
            <w:vAlign w:val="center"/>
            <w:hideMark/>
          </w:tcPr>
          <w:p w:rsidR="00DF513E" w:rsidRPr="00DF513E" w:rsidRDefault="00DF513E" w:rsidP="00DF513E">
            <w:pPr>
              <w:ind w:firstLine="0"/>
              <w:jc w:val="left"/>
              <w:rPr>
                <w:rFonts w:eastAsia="Times New Roman" w:cs="Times New Roman"/>
                <w:b/>
                <w:bCs/>
                <w:lang w:eastAsia="ru-RU"/>
              </w:rPr>
            </w:pPr>
            <w:r w:rsidRPr="00DF513E">
              <w:rPr>
                <w:rFonts w:eastAsia="Times New Roman" w:cs="Times New Roman"/>
                <w:b/>
                <w:bCs/>
                <w:sz w:val="22"/>
                <w:lang w:eastAsia="ru-RU"/>
              </w:rPr>
              <w:t> </w:t>
            </w:r>
          </w:p>
        </w:tc>
        <w:tc>
          <w:tcPr>
            <w:tcW w:w="1858" w:type="pct"/>
            <w:shd w:val="clear" w:color="000000" w:fill="FFFFFF"/>
            <w:vAlign w:val="center"/>
            <w:hideMark/>
          </w:tcPr>
          <w:p w:rsidR="00DF513E" w:rsidRPr="00DF513E" w:rsidRDefault="00DF513E" w:rsidP="00DF513E">
            <w:pPr>
              <w:ind w:firstLine="0"/>
              <w:jc w:val="left"/>
              <w:rPr>
                <w:rFonts w:eastAsia="Times New Roman" w:cs="Times New Roman"/>
                <w:b/>
                <w:bCs/>
                <w:lang w:eastAsia="ru-RU"/>
              </w:rPr>
            </w:pPr>
            <w:proofErr w:type="spellStart"/>
            <w:r w:rsidRPr="00DF513E">
              <w:rPr>
                <w:rFonts w:eastAsia="Times New Roman" w:cs="Times New Roman"/>
                <w:b/>
                <w:bCs/>
                <w:sz w:val="22"/>
                <w:lang w:eastAsia="ru-RU"/>
              </w:rPr>
              <w:t>Батайский</w:t>
            </w:r>
            <w:proofErr w:type="spellEnd"/>
            <w:r w:rsidRPr="00DF513E">
              <w:rPr>
                <w:rFonts w:eastAsia="Times New Roman" w:cs="Times New Roman"/>
                <w:b/>
                <w:bCs/>
                <w:sz w:val="22"/>
                <w:lang w:eastAsia="ru-RU"/>
              </w:rPr>
              <w:t xml:space="preserve"> район тепловых сетей</w:t>
            </w:r>
          </w:p>
        </w:tc>
        <w:tc>
          <w:tcPr>
            <w:tcW w:w="246" w:type="pct"/>
            <w:shd w:val="clear" w:color="000000" w:fill="FFFFFF"/>
            <w:vAlign w:val="center"/>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23,00</w:t>
            </w:r>
          </w:p>
        </w:tc>
        <w:tc>
          <w:tcPr>
            <w:tcW w:w="246" w:type="pct"/>
            <w:shd w:val="clear" w:color="000000" w:fill="FFFFFF"/>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23,00</w:t>
            </w:r>
          </w:p>
        </w:tc>
        <w:tc>
          <w:tcPr>
            <w:tcW w:w="246" w:type="pct"/>
            <w:shd w:val="clear" w:color="000000" w:fill="FFFFFF"/>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23,00</w:t>
            </w:r>
          </w:p>
        </w:tc>
        <w:tc>
          <w:tcPr>
            <w:tcW w:w="246" w:type="pct"/>
            <w:shd w:val="clear" w:color="000000" w:fill="FFFFFF"/>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23,00</w:t>
            </w:r>
          </w:p>
        </w:tc>
        <w:tc>
          <w:tcPr>
            <w:tcW w:w="246" w:type="pct"/>
            <w:shd w:val="clear" w:color="000000" w:fill="FFFFFF"/>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23,00</w:t>
            </w:r>
          </w:p>
        </w:tc>
        <w:tc>
          <w:tcPr>
            <w:tcW w:w="246" w:type="pct"/>
            <w:shd w:val="clear" w:color="000000" w:fill="FFFFFF"/>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23,00</w:t>
            </w:r>
          </w:p>
        </w:tc>
        <w:tc>
          <w:tcPr>
            <w:tcW w:w="246" w:type="pct"/>
            <w:shd w:val="clear" w:color="000000" w:fill="FFFFFF"/>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23,00</w:t>
            </w:r>
          </w:p>
        </w:tc>
        <w:tc>
          <w:tcPr>
            <w:tcW w:w="242" w:type="pct"/>
            <w:shd w:val="clear" w:color="000000" w:fill="FFFFFF"/>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23,00</w:t>
            </w:r>
          </w:p>
        </w:tc>
      </w:tr>
      <w:tr w:rsidR="00DF513E" w:rsidRPr="00DF513E" w:rsidTr="00DF513E">
        <w:trPr>
          <w:trHeight w:val="20"/>
        </w:trPr>
        <w:tc>
          <w:tcPr>
            <w:tcW w:w="202" w:type="pct"/>
            <w:shd w:val="clear" w:color="000000" w:fill="FFFFFF"/>
            <w:vAlign w:val="center"/>
            <w:hideMark/>
          </w:tcPr>
          <w:p w:rsidR="00DF513E" w:rsidRPr="00DF513E" w:rsidRDefault="00DF513E" w:rsidP="00DF513E">
            <w:pPr>
              <w:ind w:firstLine="0"/>
              <w:jc w:val="left"/>
              <w:rPr>
                <w:rFonts w:eastAsia="Times New Roman" w:cs="Times New Roman"/>
                <w:b/>
                <w:bCs/>
                <w:lang w:eastAsia="ru-RU"/>
              </w:rPr>
            </w:pPr>
            <w:r w:rsidRPr="00DF513E">
              <w:rPr>
                <w:rFonts w:eastAsia="Times New Roman" w:cs="Times New Roman"/>
                <w:b/>
                <w:bCs/>
                <w:sz w:val="22"/>
                <w:lang w:eastAsia="ru-RU"/>
              </w:rPr>
              <w:t> </w:t>
            </w:r>
          </w:p>
        </w:tc>
        <w:tc>
          <w:tcPr>
            <w:tcW w:w="976" w:type="pct"/>
            <w:shd w:val="clear" w:color="000000" w:fill="FFFFFF"/>
            <w:vAlign w:val="center"/>
            <w:hideMark/>
          </w:tcPr>
          <w:p w:rsidR="00DF513E" w:rsidRPr="00DF513E" w:rsidRDefault="00DF513E" w:rsidP="00DF513E">
            <w:pPr>
              <w:ind w:firstLine="0"/>
              <w:jc w:val="left"/>
              <w:rPr>
                <w:rFonts w:eastAsia="Times New Roman" w:cs="Times New Roman"/>
                <w:b/>
                <w:bCs/>
                <w:lang w:eastAsia="ru-RU"/>
              </w:rPr>
            </w:pPr>
            <w:r w:rsidRPr="00DF513E">
              <w:rPr>
                <w:rFonts w:eastAsia="Times New Roman" w:cs="Times New Roman"/>
                <w:b/>
                <w:bCs/>
                <w:sz w:val="22"/>
                <w:lang w:eastAsia="ru-RU"/>
              </w:rPr>
              <w:t> </w:t>
            </w:r>
          </w:p>
        </w:tc>
        <w:tc>
          <w:tcPr>
            <w:tcW w:w="1858" w:type="pct"/>
            <w:shd w:val="clear" w:color="000000" w:fill="FFFFFF"/>
            <w:vAlign w:val="center"/>
            <w:hideMark/>
          </w:tcPr>
          <w:p w:rsidR="00DF513E" w:rsidRPr="00DF513E" w:rsidRDefault="00DF513E" w:rsidP="00DF513E">
            <w:pPr>
              <w:ind w:firstLine="0"/>
              <w:jc w:val="left"/>
              <w:rPr>
                <w:rFonts w:eastAsia="Times New Roman" w:cs="Times New Roman"/>
                <w:b/>
                <w:bCs/>
                <w:lang w:eastAsia="ru-RU"/>
              </w:rPr>
            </w:pPr>
            <w:r w:rsidRPr="00DF513E">
              <w:rPr>
                <w:rFonts w:eastAsia="Times New Roman" w:cs="Times New Roman"/>
                <w:b/>
                <w:bCs/>
                <w:sz w:val="22"/>
                <w:lang w:eastAsia="ru-RU"/>
              </w:rPr>
              <w:t xml:space="preserve">Дирекция по </w:t>
            </w:r>
            <w:proofErr w:type="spellStart"/>
            <w:r w:rsidRPr="00DF513E">
              <w:rPr>
                <w:rFonts w:eastAsia="Times New Roman" w:cs="Times New Roman"/>
                <w:b/>
                <w:bCs/>
                <w:sz w:val="22"/>
                <w:lang w:eastAsia="ru-RU"/>
              </w:rPr>
              <w:t>тепловодоснабжению</w:t>
            </w:r>
            <w:proofErr w:type="spellEnd"/>
            <w:r w:rsidRPr="00DF513E">
              <w:rPr>
                <w:rFonts w:eastAsia="Times New Roman" w:cs="Times New Roman"/>
                <w:b/>
                <w:bCs/>
                <w:sz w:val="22"/>
                <w:lang w:eastAsia="ru-RU"/>
              </w:rPr>
              <w:t xml:space="preserve"> СКЖД</w:t>
            </w:r>
          </w:p>
        </w:tc>
        <w:tc>
          <w:tcPr>
            <w:tcW w:w="246" w:type="pct"/>
            <w:shd w:val="clear" w:color="000000" w:fill="FFFFFF"/>
            <w:vAlign w:val="center"/>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0,05</w:t>
            </w:r>
          </w:p>
        </w:tc>
        <w:tc>
          <w:tcPr>
            <w:tcW w:w="246" w:type="pct"/>
            <w:shd w:val="clear" w:color="000000" w:fill="FFFFFF"/>
            <w:vAlign w:val="center"/>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0,05</w:t>
            </w:r>
          </w:p>
        </w:tc>
        <w:tc>
          <w:tcPr>
            <w:tcW w:w="246" w:type="pct"/>
            <w:shd w:val="clear" w:color="000000" w:fill="FFFFFF"/>
            <w:vAlign w:val="center"/>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0,05</w:t>
            </w:r>
          </w:p>
        </w:tc>
        <w:tc>
          <w:tcPr>
            <w:tcW w:w="246" w:type="pct"/>
            <w:shd w:val="clear" w:color="000000" w:fill="FFFFFF"/>
            <w:vAlign w:val="center"/>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0,05</w:t>
            </w:r>
          </w:p>
        </w:tc>
        <w:tc>
          <w:tcPr>
            <w:tcW w:w="246" w:type="pct"/>
            <w:shd w:val="clear" w:color="000000" w:fill="FFFFFF"/>
            <w:vAlign w:val="center"/>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0,05</w:t>
            </w:r>
          </w:p>
        </w:tc>
        <w:tc>
          <w:tcPr>
            <w:tcW w:w="246" w:type="pct"/>
            <w:shd w:val="clear" w:color="000000" w:fill="FFFFFF"/>
            <w:vAlign w:val="center"/>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0,05</w:t>
            </w:r>
          </w:p>
        </w:tc>
        <w:tc>
          <w:tcPr>
            <w:tcW w:w="246" w:type="pct"/>
            <w:shd w:val="clear" w:color="000000" w:fill="FFFFFF"/>
            <w:vAlign w:val="center"/>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0,05</w:t>
            </w:r>
          </w:p>
        </w:tc>
        <w:tc>
          <w:tcPr>
            <w:tcW w:w="242" w:type="pct"/>
            <w:shd w:val="clear" w:color="000000" w:fill="FFFFFF"/>
            <w:vAlign w:val="center"/>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0,05</w:t>
            </w:r>
          </w:p>
        </w:tc>
      </w:tr>
      <w:tr w:rsidR="00DF513E" w:rsidRPr="00DF513E" w:rsidTr="00DF513E">
        <w:trPr>
          <w:trHeight w:val="20"/>
        </w:trPr>
        <w:tc>
          <w:tcPr>
            <w:tcW w:w="202" w:type="pct"/>
            <w:shd w:val="clear" w:color="000000" w:fill="FFFFFF"/>
            <w:vAlign w:val="center"/>
            <w:hideMark/>
          </w:tcPr>
          <w:p w:rsidR="00DF513E" w:rsidRPr="00DF513E" w:rsidRDefault="00DF513E" w:rsidP="00DF513E">
            <w:pPr>
              <w:ind w:firstLine="0"/>
              <w:jc w:val="left"/>
              <w:rPr>
                <w:rFonts w:eastAsia="Times New Roman" w:cs="Times New Roman"/>
                <w:b/>
                <w:bCs/>
                <w:lang w:eastAsia="ru-RU"/>
              </w:rPr>
            </w:pPr>
            <w:r w:rsidRPr="00DF513E">
              <w:rPr>
                <w:rFonts w:eastAsia="Times New Roman" w:cs="Times New Roman"/>
                <w:b/>
                <w:bCs/>
                <w:sz w:val="22"/>
                <w:lang w:eastAsia="ru-RU"/>
              </w:rPr>
              <w:t> </w:t>
            </w:r>
          </w:p>
        </w:tc>
        <w:tc>
          <w:tcPr>
            <w:tcW w:w="976" w:type="pct"/>
            <w:shd w:val="clear" w:color="000000" w:fill="FFFFFF"/>
            <w:vAlign w:val="center"/>
            <w:hideMark/>
          </w:tcPr>
          <w:p w:rsidR="00DF513E" w:rsidRPr="00DF513E" w:rsidRDefault="00DF513E" w:rsidP="00DF513E">
            <w:pPr>
              <w:ind w:firstLine="0"/>
              <w:jc w:val="left"/>
              <w:rPr>
                <w:rFonts w:eastAsia="Times New Roman" w:cs="Times New Roman"/>
                <w:b/>
                <w:bCs/>
                <w:lang w:eastAsia="ru-RU"/>
              </w:rPr>
            </w:pPr>
            <w:r w:rsidRPr="00DF513E">
              <w:rPr>
                <w:rFonts w:eastAsia="Times New Roman" w:cs="Times New Roman"/>
                <w:b/>
                <w:bCs/>
                <w:sz w:val="22"/>
                <w:lang w:eastAsia="ru-RU"/>
              </w:rPr>
              <w:t> </w:t>
            </w:r>
          </w:p>
        </w:tc>
        <w:tc>
          <w:tcPr>
            <w:tcW w:w="1858" w:type="pct"/>
            <w:shd w:val="clear" w:color="000000" w:fill="FFFFFF"/>
            <w:vAlign w:val="center"/>
            <w:hideMark/>
          </w:tcPr>
          <w:p w:rsidR="00DF513E" w:rsidRPr="00DF513E" w:rsidRDefault="00DF513E" w:rsidP="00DF513E">
            <w:pPr>
              <w:ind w:firstLine="0"/>
              <w:jc w:val="left"/>
              <w:rPr>
                <w:rFonts w:eastAsia="Times New Roman" w:cs="Times New Roman"/>
                <w:b/>
                <w:bCs/>
                <w:lang w:eastAsia="ru-RU"/>
              </w:rPr>
            </w:pPr>
            <w:r w:rsidRPr="00DF513E">
              <w:rPr>
                <w:rFonts w:eastAsia="Times New Roman" w:cs="Times New Roman"/>
                <w:b/>
                <w:bCs/>
                <w:sz w:val="22"/>
                <w:szCs w:val="20"/>
                <w:lang w:eastAsia="ru-RU"/>
              </w:rPr>
              <w:t>БМК для обеспечения прироста нагрузки потребителей и обеспечения теплоснабжением АО "258 ремонтный завод"</w:t>
            </w:r>
          </w:p>
        </w:tc>
        <w:tc>
          <w:tcPr>
            <w:tcW w:w="246" w:type="pct"/>
            <w:shd w:val="clear" w:color="000000" w:fill="FFFFFF"/>
            <w:vAlign w:val="center"/>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0,00</w:t>
            </w:r>
          </w:p>
        </w:tc>
        <w:tc>
          <w:tcPr>
            <w:tcW w:w="246" w:type="pct"/>
            <w:shd w:val="clear" w:color="000000" w:fill="FFFFFF"/>
            <w:vAlign w:val="center"/>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5,55</w:t>
            </w:r>
          </w:p>
        </w:tc>
        <w:tc>
          <w:tcPr>
            <w:tcW w:w="246" w:type="pct"/>
            <w:shd w:val="clear" w:color="000000" w:fill="FFFFFF"/>
            <w:vAlign w:val="center"/>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6,76</w:t>
            </w:r>
          </w:p>
        </w:tc>
        <w:tc>
          <w:tcPr>
            <w:tcW w:w="246" w:type="pct"/>
            <w:shd w:val="clear" w:color="000000" w:fill="FFFFFF"/>
            <w:vAlign w:val="center"/>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11,18</w:t>
            </w:r>
          </w:p>
        </w:tc>
        <w:tc>
          <w:tcPr>
            <w:tcW w:w="246" w:type="pct"/>
            <w:shd w:val="clear" w:color="000000" w:fill="FFFFFF"/>
            <w:vAlign w:val="center"/>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15,34</w:t>
            </w:r>
          </w:p>
        </w:tc>
        <w:tc>
          <w:tcPr>
            <w:tcW w:w="246" w:type="pct"/>
            <w:shd w:val="clear" w:color="000000" w:fill="FFFFFF"/>
            <w:vAlign w:val="center"/>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15,34</w:t>
            </w:r>
          </w:p>
        </w:tc>
        <w:tc>
          <w:tcPr>
            <w:tcW w:w="246" w:type="pct"/>
            <w:shd w:val="clear" w:color="000000" w:fill="FFFFFF"/>
            <w:vAlign w:val="center"/>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21,95</w:t>
            </w:r>
          </w:p>
        </w:tc>
        <w:tc>
          <w:tcPr>
            <w:tcW w:w="242" w:type="pct"/>
            <w:shd w:val="clear" w:color="000000" w:fill="FFFFFF"/>
            <w:vAlign w:val="center"/>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21,95</w:t>
            </w:r>
          </w:p>
        </w:tc>
      </w:tr>
      <w:tr w:rsidR="00DF513E" w:rsidRPr="00DF513E" w:rsidTr="00DF513E">
        <w:trPr>
          <w:trHeight w:val="20"/>
        </w:trPr>
        <w:tc>
          <w:tcPr>
            <w:tcW w:w="202" w:type="pct"/>
            <w:shd w:val="clear" w:color="000000" w:fill="FFFFFF"/>
            <w:vAlign w:val="center"/>
          </w:tcPr>
          <w:p w:rsidR="00DF513E" w:rsidRPr="00DF513E" w:rsidRDefault="00DF513E" w:rsidP="00DF513E">
            <w:pPr>
              <w:ind w:firstLine="0"/>
              <w:jc w:val="left"/>
              <w:rPr>
                <w:rFonts w:eastAsia="Times New Roman" w:cs="Times New Roman"/>
                <w:b/>
                <w:bCs/>
                <w:sz w:val="22"/>
                <w:lang w:eastAsia="ru-RU"/>
              </w:rPr>
            </w:pPr>
          </w:p>
        </w:tc>
        <w:tc>
          <w:tcPr>
            <w:tcW w:w="976" w:type="pct"/>
            <w:shd w:val="clear" w:color="000000" w:fill="FFFFFF"/>
            <w:vAlign w:val="center"/>
          </w:tcPr>
          <w:p w:rsidR="00DF513E" w:rsidRPr="00DF513E" w:rsidRDefault="00DF513E" w:rsidP="00DF513E">
            <w:pPr>
              <w:ind w:firstLine="0"/>
              <w:jc w:val="left"/>
              <w:rPr>
                <w:rFonts w:eastAsia="Times New Roman" w:cs="Times New Roman"/>
                <w:b/>
                <w:bCs/>
                <w:sz w:val="22"/>
                <w:lang w:eastAsia="ru-RU"/>
              </w:rPr>
            </w:pPr>
          </w:p>
        </w:tc>
        <w:tc>
          <w:tcPr>
            <w:tcW w:w="1858" w:type="pct"/>
            <w:shd w:val="clear" w:color="000000" w:fill="FFFFFF"/>
            <w:vAlign w:val="center"/>
          </w:tcPr>
          <w:p w:rsidR="00DF513E" w:rsidRPr="00DF513E" w:rsidRDefault="00DF513E" w:rsidP="00DF513E">
            <w:pPr>
              <w:ind w:firstLine="0"/>
              <w:jc w:val="left"/>
              <w:rPr>
                <w:rFonts w:eastAsia="Times New Roman" w:cs="Times New Roman"/>
                <w:b/>
                <w:bCs/>
                <w:lang w:eastAsia="ru-RU"/>
              </w:rPr>
            </w:pPr>
            <w:r w:rsidRPr="00DF513E">
              <w:rPr>
                <w:rFonts w:eastAsia="Times New Roman" w:cs="Times New Roman"/>
                <w:b/>
                <w:bCs/>
                <w:sz w:val="22"/>
                <w:lang w:eastAsia="ru-RU"/>
              </w:rPr>
              <w:t>ООО «Распределенная генерация-Батайск»</w:t>
            </w:r>
          </w:p>
        </w:tc>
        <w:tc>
          <w:tcPr>
            <w:tcW w:w="246" w:type="pct"/>
            <w:shd w:val="clear" w:color="000000" w:fill="FFFFFF"/>
            <w:vAlign w:val="center"/>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2,36</w:t>
            </w:r>
          </w:p>
        </w:tc>
        <w:tc>
          <w:tcPr>
            <w:tcW w:w="246" w:type="pct"/>
            <w:shd w:val="clear" w:color="000000" w:fill="FFFFFF"/>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2,36</w:t>
            </w:r>
          </w:p>
        </w:tc>
        <w:tc>
          <w:tcPr>
            <w:tcW w:w="246" w:type="pct"/>
            <w:shd w:val="clear" w:color="000000" w:fill="FFFFFF"/>
            <w:vAlign w:val="center"/>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2,36</w:t>
            </w:r>
          </w:p>
        </w:tc>
        <w:tc>
          <w:tcPr>
            <w:tcW w:w="246" w:type="pct"/>
            <w:shd w:val="clear" w:color="000000" w:fill="FFFFFF"/>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2,36</w:t>
            </w:r>
          </w:p>
        </w:tc>
        <w:tc>
          <w:tcPr>
            <w:tcW w:w="246" w:type="pct"/>
            <w:shd w:val="clear" w:color="000000" w:fill="FFFFFF"/>
            <w:vAlign w:val="center"/>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2,36</w:t>
            </w:r>
          </w:p>
        </w:tc>
        <w:tc>
          <w:tcPr>
            <w:tcW w:w="246" w:type="pct"/>
            <w:shd w:val="clear" w:color="000000" w:fill="FFFFFF"/>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2,36</w:t>
            </w:r>
          </w:p>
        </w:tc>
        <w:tc>
          <w:tcPr>
            <w:tcW w:w="246" w:type="pct"/>
            <w:shd w:val="clear" w:color="000000" w:fill="FFFFFF"/>
            <w:vAlign w:val="center"/>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2,36</w:t>
            </w:r>
          </w:p>
        </w:tc>
        <w:tc>
          <w:tcPr>
            <w:tcW w:w="242" w:type="pct"/>
            <w:shd w:val="clear" w:color="000000" w:fill="FFFFFF"/>
          </w:tcPr>
          <w:p w:rsidR="00DF513E" w:rsidRPr="00DF513E" w:rsidRDefault="00DF513E" w:rsidP="00DF513E">
            <w:pPr>
              <w:ind w:firstLine="0"/>
              <w:jc w:val="center"/>
              <w:rPr>
                <w:rFonts w:eastAsia="Times New Roman" w:cs="Times New Roman"/>
                <w:b/>
                <w:bCs/>
                <w:lang w:eastAsia="ru-RU"/>
              </w:rPr>
            </w:pPr>
            <w:r w:rsidRPr="00DF513E">
              <w:rPr>
                <w:rFonts w:eastAsia="Times New Roman" w:cs="Times New Roman"/>
                <w:b/>
                <w:bCs/>
                <w:lang w:eastAsia="ru-RU"/>
              </w:rPr>
              <w:t>2,36</w:t>
            </w:r>
          </w:p>
        </w:tc>
      </w:tr>
    </w:tbl>
    <w:p w:rsidR="00DF513E" w:rsidRPr="00DF513E" w:rsidRDefault="00DF513E" w:rsidP="00DF513E">
      <w:pPr>
        <w:spacing w:after="200" w:line="276" w:lineRule="auto"/>
        <w:ind w:firstLine="0"/>
        <w:jc w:val="left"/>
        <w:rPr>
          <w:rFonts w:eastAsia="Calibri" w:cs="Times New Roman"/>
        </w:rPr>
      </w:pPr>
    </w:p>
    <w:p w:rsidR="00DF513E" w:rsidRPr="00DF513E" w:rsidRDefault="00DF513E" w:rsidP="00DF513E">
      <w:pPr>
        <w:ind w:firstLine="0"/>
        <w:jc w:val="center"/>
        <w:rPr>
          <w:rFonts w:eastAsia="Calibri" w:cs="Times New Roman"/>
        </w:rPr>
      </w:pPr>
      <w:r w:rsidRPr="00DF513E">
        <w:rPr>
          <w:rFonts w:eastAsia="Calibri" w:cs="Times New Roman"/>
        </w:rPr>
        <w:t xml:space="preserve">Таблица </w:t>
      </w:r>
      <w:r>
        <w:t>2.</w:t>
      </w:r>
      <w:proofErr w:type="gramStart"/>
      <w:r>
        <w:t>5.г.</w:t>
      </w:r>
      <w:r w:rsidRPr="00DF513E">
        <w:rPr>
          <w:rFonts w:eastAsia="Calibri" w:cs="Times New Roman"/>
        </w:rPr>
        <w:t>Объем</w:t>
      </w:r>
      <w:proofErr w:type="gramEnd"/>
      <w:r w:rsidRPr="00DF513E">
        <w:rPr>
          <w:rFonts w:eastAsia="Calibri" w:cs="Times New Roman"/>
        </w:rPr>
        <w:t xml:space="preserve"> потребления тепловой энергии при условии заключения концессионного соглашения</w:t>
      </w:r>
    </w:p>
    <w:p w:rsidR="00DF513E" w:rsidRPr="00DF513E" w:rsidRDefault="00DF513E" w:rsidP="00DF513E">
      <w:pPr>
        <w:ind w:firstLine="0"/>
        <w:jc w:val="center"/>
        <w:rPr>
          <w:rFonts w:eastAsia="Calibri" w:cs="Times New Roman"/>
          <w:szCs w:val="24"/>
        </w:rPr>
      </w:pPr>
    </w:p>
    <w:tbl>
      <w:tblPr>
        <w:tblW w:w="5000" w:type="pct"/>
        <w:tblCellMar>
          <w:left w:w="28" w:type="dxa"/>
          <w:right w:w="28" w:type="dxa"/>
        </w:tblCellMar>
        <w:tblLook w:val="04A0" w:firstRow="1" w:lastRow="0" w:firstColumn="1" w:lastColumn="0" w:noHBand="0" w:noVBand="1"/>
      </w:tblPr>
      <w:tblGrid>
        <w:gridCol w:w="467"/>
        <w:gridCol w:w="2977"/>
        <w:gridCol w:w="5666"/>
        <w:gridCol w:w="785"/>
        <w:gridCol w:w="785"/>
        <w:gridCol w:w="785"/>
        <w:gridCol w:w="785"/>
        <w:gridCol w:w="785"/>
        <w:gridCol w:w="785"/>
        <w:gridCol w:w="785"/>
        <w:gridCol w:w="778"/>
      </w:tblGrid>
      <w:tr w:rsidR="00DF513E" w:rsidRPr="00DF513E" w:rsidTr="00DF513E">
        <w:trPr>
          <w:trHeight w:val="20"/>
          <w:tblHeader/>
        </w:trPr>
        <w:tc>
          <w:tcPr>
            <w:tcW w:w="152"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 п/п</w:t>
            </w:r>
          </w:p>
        </w:tc>
        <w:tc>
          <w:tcPr>
            <w:tcW w:w="968" w:type="pct"/>
            <w:vMerge w:val="restart"/>
            <w:tcBorders>
              <w:top w:val="single" w:sz="4" w:space="0" w:color="auto"/>
              <w:left w:val="single" w:sz="4" w:space="0" w:color="auto"/>
              <w:bottom w:val="nil"/>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Наименование территориальной единицы (район)</w:t>
            </w:r>
          </w:p>
        </w:tc>
        <w:tc>
          <w:tcPr>
            <w:tcW w:w="1842"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Адреса котельных</w:t>
            </w:r>
          </w:p>
        </w:tc>
        <w:tc>
          <w:tcPr>
            <w:tcW w:w="2039" w:type="pct"/>
            <w:gridSpan w:val="8"/>
            <w:tcBorders>
              <w:top w:val="single" w:sz="8" w:space="0" w:color="auto"/>
              <w:left w:val="nil"/>
              <w:bottom w:val="single" w:sz="4" w:space="0" w:color="auto"/>
              <w:right w:val="single" w:sz="8" w:space="0" w:color="000000"/>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Полезный отпуск потребителям, Гкал/год</w:t>
            </w:r>
          </w:p>
        </w:tc>
      </w:tr>
      <w:tr w:rsidR="00780E50" w:rsidRPr="00DF513E" w:rsidTr="00780E50">
        <w:trPr>
          <w:trHeight w:val="20"/>
          <w:tblHeader/>
        </w:trPr>
        <w:tc>
          <w:tcPr>
            <w:tcW w:w="152" w:type="pct"/>
            <w:vMerge/>
            <w:tcBorders>
              <w:top w:val="single" w:sz="4" w:space="0" w:color="auto"/>
              <w:left w:val="single" w:sz="4" w:space="0" w:color="auto"/>
              <w:bottom w:val="single" w:sz="4" w:space="0" w:color="000000"/>
              <w:right w:val="single" w:sz="4" w:space="0" w:color="auto"/>
            </w:tcBorders>
            <w:vAlign w:val="center"/>
            <w:hideMark/>
          </w:tcPr>
          <w:p w:rsidR="00780E50" w:rsidRPr="00DF513E" w:rsidRDefault="00780E50" w:rsidP="00780E50">
            <w:pPr>
              <w:ind w:firstLine="0"/>
              <w:jc w:val="left"/>
              <w:rPr>
                <w:rFonts w:eastAsia="Times New Roman" w:cs="Times New Roman"/>
                <w:lang w:eastAsia="ru-RU"/>
              </w:rPr>
            </w:pPr>
          </w:p>
        </w:tc>
        <w:tc>
          <w:tcPr>
            <w:tcW w:w="968" w:type="pct"/>
            <w:vMerge/>
            <w:tcBorders>
              <w:top w:val="single" w:sz="4" w:space="0" w:color="auto"/>
              <w:left w:val="single" w:sz="4" w:space="0" w:color="auto"/>
              <w:bottom w:val="nil"/>
              <w:right w:val="single" w:sz="4" w:space="0" w:color="auto"/>
            </w:tcBorders>
            <w:vAlign w:val="center"/>
            <w:hideMark/>
          </w:tcPr>
          <w:p w:rsidR="00780E50" w:rsidRPr="00DF513E" w:rsidRDefault="00780E50" w:rsidP="00780E50">
            <w:pPr>
              <w:ind w:firstLine="0"/>
              <w:jc w:val="left"/>
              <w:rPr>
                <w:rFonts w:eastAsia="Times New Roman" w:cs="Times New Roman"/>
                <w:lang w:eastAsia="ru-RU"/>
              </w:rPr>
            </w:pPr>
          </w:p>
        </w:tc>
        <w:tc>
          <w:tcPr>
            <w:tcW w:w="1842" w:type="pct"/>
            <w:vMerge/>
            <w:tcBorders>
              <w:top w:val="single" w:sz="4" w:space="0" w:color="auto"/>
              <w:left w:val="single" w:sz="4" w:space="0" w:color="auto"/>
              <w:bottom w:val="single" w:sz="4" w:space="0" w:color="000000"/>
              <w:right w:val="single" w:sz="4" w:space="0" w:color="auto"/>
            </w:tcBorders>
            <w:vAlign w:val="center"/>
            <w:hideMark/>
          </w:tcPr>
          <w:p w:rsidR="00780E50" w:rsidRPr="00DF513E" w:rsidRDefault="00780E50" w:rsidP="00780E50">
            <w:pPr>
              <w:ind w:firstLine="0"/>
              <w:jc w:val="left"/>
              <w:rPr>
                <w:rFonts w:eastAsia="Times New Roman" w:cs="Times New Roman"/>
                <w:lang w:eastAsia="ru-RU"/>
              </w:rPr>
            </w:pPr>
          </w:p>
        </w:tc>
        <w:tc>
          <w:tcPr>
            <w:tcW w:w="255" w:type="pct"/>
            <w:tcBorders>
              <w:top w:val="nil"/>
              <w:left w:val="nil"/>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2019</w:t>
            </w:r>
          </w:p>
        </w:tc>
        <w:tc>
          <w:tcPr>
            <w:tcW w:w="255"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2020</w:t>
            </w:r>
          </w:p>
        </w:tc>
        <w:tc>
          <w:tcPr>
            <w:tcW w:w="255"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2021</w:t>
            </w:r>
          </w:p>
        </w:tc>
        <w:tc>
          <w:tcPr>
            <w:tcW w:w="255"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2022</w:t>
            </w:r>
          </w:p>
        </w:tc>
        <w:tc>
          <w:tcPr>
            <w:tcW w:w="255"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2023</w:t>
            </w:r>
          </w:p>
        </w:tc>
        <w:tc>
          <w:tcPr>
            <w:tcW w:w="255"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2024</w:t>
            </w:r>
          </w:p>
        </w:tc>
        <w:tc>
          <w:tcPr>
            <w:tcW w:w="255" w:type="pct"/>
            <w:tcBorders>
              <w:top w:val="nil"/>
              <w:left w:val="single" w:sz="8" w:space="0" w:color="auto"/>
              <w:bottom w:val="nil"/>
              <w:right w:val="single" w:sz="4" w:space="0" w:color="auto"/>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2025</w:t>
            </w:r>
            <w:r>
              <w:rPr>
                <w:rFonts w:eastAsia="Times New Roman" w:cs="Times New Roman"/>
                <w:bCs/>
                <w:color w:val="000000"/>
                <w:sz w:val="22"/>
                <w:lang w:eastAsia="ru-RU"/>
              </w:rPr>
              <w:t>-2029</w:t>
            </w:r>
          </w:p>
        </w:tc>
        <w:tc>
          <w:tcPr>
            <w:tcW w:w="2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w:t>
            </w:r>
            <w:r>
              <w:rPr>
                <w:rFonts w:eastAsia="Times New Roman" w:cs="Times New Roman"/>
                <w:bCs/>
                <w:color w:val="000000"/>
                <w:sz w:val="22"/>
                <w:lang w:eastAsia="ru-RU"/>
              </w:rPr>
              <w:t>30</w:t>
            </w:r>
            <w:r w:rsidRPr="00DF513E">
              <w:rPr>
                <w:rFonts w:eastAsia="Times New Roman" w:cs="Times New Roman"/>
                <w:bCs/>
                <w:color w:val="000000"/>
                <w:sz w:val="22"/>
                <w:lang w:eastAsia="ru-RU"/>
              </w:rPr>
              <w:t>-2034</w:t>
            </w:r>
          </w:p>
        </w:tc>
      </w:tr>
      <w:tr w:rsidR="00DF513E" w:rsidRPr="00DF513E" w:rsidTr="00DF513E">
        <w:trPr>
          <w:trHeight w:val="20"/>
        </w:trPr>
        <w:tc>
          <w:tcPr>
            <w:tcW w:w="152" w:type="pct"/>
            <w:tcBorders>
              <w:top w:val="single" w:sz="8" w:space="0" w:color="auto"/>
              <w:left w:val="single" w:sz="8" w:space="0" w:color="auto"/>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w:t>
            </w:r>
          </w:p>
        </w:tc>
        <w:tc>
          <w:tcPr>
            <w:tcW w:w="968" w:type="pct"/>
            <w:tcBorders>
              <w:top w:val="single" w:sz="4" w:space="0" w:color="auto"/>
              <w:left w:val="nil"/>
              <w:bottom w:val="single" w:sz="4" w:space="0" w:color="auto"/>
              <w:right w:val="single" w:sz="4" w:space="0" w:color="auto"/>
            </w:tcBorders>
            <w:shd w:val="clear" w:color="auto" w:fill="auto"/>
            <w:noWrap/>
            <w:vAlign w:val="bottom"/>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Центральный</w:t>
            </w:r>
          </w:p>
        </w:tc>
        <w:tc>
          <w:tcPr>
            <w:tcW w:w="1842" w:type="pct"/>
            <w:tcBorders>
              <w:top w:val="single" w:sz="8"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lang w:eastAsia="ru-RU"/>
              </w:rPr>
            </w:pPr>
            <w:r w:rsidRPr="00DF513E">
              <w:rPr>
                <w:rFonts w:eastAsia="Times New Roman" w:cs="Times New Roman"/>
                <w:sz w:val="22"/>
                <w:lang w:eastAsia="ru-RU"/>
              </w:rPr>
              <w:t>Котельная БРТС №01 по ул. Ленина,2в</w:t>
            </w:r>
          </w:p>
        </w:tc>
        <w:tc>
          <w:tcPr>
            <w:tcW w:w="255" w:type="pct"/>
            <w:tcBorders>
              <w:top w:val="single" w:sz="4"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16610</w:t>
            </w:r>
          </w:p>
        </w:tc>
        <w:tc>
          <w:tcPr>
            <w:tcW w:w="255" w:type="pct"/>
            <w:tcBorders>
              <w:top w:val="single" w:sz="8"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16610</w:t>
            </w:r>
          </w:p>
        </w:tc>
        <w:tc>
          <w:tcPr>
            <w:tcW w:w="255" w:type="pct"/>
            <w:tcBorders>
              <w:top w:val="single" w:sz="8"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16610</w:t>
            </w:r>
          </w:p>
        </w:tc>
        <w:tc>
          <w:tcPr>
            <w:tcW w:w="255" w:type="pct"/>
            <w:tcBorders>
              <w:top w:val="single" w:sz="8"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16610</w:t>
            </w:r>
          </w:p>
        </w:tc>
        <w:tc>
          <w:tcPr>
            <w:tcW w:w="255" w:type="pct"/>
            <w:tcBorders>
              <w:top w:val="single" w:sz="8"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16610</w:t>
            </w:r>
          </w:p>
        </w:tc>
        <w:tc>
          <w:tcPr>
            <w:tcW w:w="255" w:type="pct"/>
            <w:tcBorders>
              <w:top w:val="single" w:sz="8"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16610</w:t>
            </w:r>
          </w:p>
        </w:tc>
        <w:tc>
          <w:tcPr>
            <w:tcW w:w="255" w:type="pct"/>
            <w:tcBorders>
              <w:top w:val="single" w:sz="8"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16610</w:t>
            </w:r>
          </w:p>
        </w:tc>
        <w:tc>
          <w:tcPr>
            <w:tcW w:w="253" w:type="pct"/>
            <w:tcBorders>
              <w:top w:val="single" w:sz="8"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16610</w:t>
            </w:r>
          </w:p>
        </w:tc>
      </w:tr>
      <w:tr w:rsidR="00DF513E" w:rsidRPr="00DF513E" w:rsidTr="00DF513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2</w:t>
            </w:r>
          </w:p>
        </w:tc>
        <w:tc>
          <w:tcPr>
            <w:tcW w:w="968" w:type="pct"/>
            <w:tcBorders>
              <w:top w:val="nil"/>
              <w:left w:val="nil"/>
              <w:bottom w:val="single" w:sz="4" w:space="0" w:color="auto"/>
              <w:right w:val="single" w:sz="4" w:space="0" w:color="auto"/>
            </w:tcBorders>
            <w:shd w:val="clear" w:color="auto" w:fill="auto"/>
            <w:noWrap/>
            <w:vAlign w:val="bottom"/>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Центральный</w:t>
            </w:r>
          </w:p>
        </w:tc>
        <w:tc>
          <w:tcPr>
            <w:tcW w:w="1842"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№02 по пер. Парковый,11а</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3961</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3961</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3961</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3961</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3961</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3961</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3961</w:t>
            </w:r>
          </w:p>
        </w:tc>
        <w:tc>
          <w:tcPr>
            <w:tcW w:w="253"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3961</w:t>
            </w:r>
          </w:p>
        </w:tc>
      </w:tr>
      <w:tr w:rsidR="00DF513E" w:rsidRPr="00DF513E" w:rsidTr="00DF513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3</w:t>
            </w:r>
          </w:p>
        </w:tc>
        <w:tc>
          <w:tcPr>
            <w:tcW w:w="968" w:type="pct"/>
            <w:tcBorders>
              <w:top w:val="nil"/>
              <w:left w:val="nil"/>
              <w:bottom w:val="single" w:sz="4" w:space="0" w:color="auto"/>
              <w:right w:val="single" w:sz="4" w:space="0" w:color="auto"/>
            </w:tcBorders>
            <w:shd w:val="clear" w:color="auto" w:fill="auto"/>
            <w:noWrap/>
            <w:vAlign w:val="bottom"/>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Центральный</w:t>
            </w:r>
          </w:p>
        </w:tc>
        <w:tc>
          <w:tcPr>
            <w:tcW w:w="1842"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№03 по ул. Энгельса,174Б</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4969</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4969</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4969</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4969</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4969</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4969</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4969</w:t>
            </w:r>
          </w:p>
        </w:tc>
        <w:tc>
          <w:tcPr>
            <w:tcW w:w="253"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4969</w:t>
            </w:r>
          </w:p>
        </w:tc>
      </w:tr>
      <w:tr w:rsidR="00DF513E" w:rsidRPr="00DF513E" w:rsidTr="00DF513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4</w:t>
            </w:r>
          </w:p>
        </w:tc>
        <w:tc>
          <w:tcPr>
            <w:tcW w:w="968"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Микрорайон Гайдара</w:t>
            </w:r>
          </w:p>
        </w:tc>
        <w:tc>
          <w:tcPr>
            <w:tcW w:w="1842"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№04 по ул. Комсомольская,113Б</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19836</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19836</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19836</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19836</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19836</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19836</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19836</w:t>
            </w:r>
          </w:p>
        </w:tc>
        <w:tc>
          <w:tcPr>
            <w:tcW w:w="253"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19836</w:t>
            </w:r>
          </w:p>
        </w:tc>
      </w:tr>
      <w:tr w:rsidR="00DF513E" w:rsidRPr="00DF513E" w:rsidTr="00DF513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5</w:t>
            </w:r>
          </w:p>
        </w:tc>
        <w:tc>
          <w:tcPr>
            <w:tcW w:w="968" w:type="pct"/>
            <w:tcBorders>
              <w:top w:val="nil"/>
              <w:left w:val="nil"/>
              <w:bottom w:val="single" w:sz="4" w:space="0" w:color="auto"/>
              <w:right w:val="single" w:sz="4" w:space="0" w:color="auto"/>
            </w:tcBorders>
            <w:shd w:val="clear" w:color="auto" w:fill="auto"/>
            <w:noWrap/>
            <w:vAlign w:val="bottom"/>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Центральный</w:t>
            </w:r>
          </w:p>
        </w:tc>
        <w:tc>
          <w:tcPr>
            <w:tcW w:w="1842"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№05 по ул. Куйбышева,140/1</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5433</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5433</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5433</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5433</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5433</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5433</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5433</w:t>
            </w:r>
          </w:p>
        </w:tc>
        <w:tc>
          <w:tcPr>
            <w:tcW w:w="253"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5433</w:t>
            </w:r>
          </w:p>
        </w:tc>
      </w:tr>
      <w:tr w:rsidR="00DF513E" w:rsidRPr="00DF513E" w:rsidTr="00DF513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6</w:t>
            </w:r>
          </w:p>
        </w:tc>
        <w:tc>
          <w:tcPr>
            <w:tcW w:w="968" w:type="pct"/>
            <w:tcBorders>
              <w:top w:val="nil"/>
              <w:left w:val="nil"/>
              <w:bottom w:val="single" w:sz="4" w:space="0" w:color="auto"/>
              <w:right w:val="single" w:sz="4" w:space="0" w:color="auto"/>
            </w:tcBorders>
            <w:shd w:val="clear" w:color="auto" w:fill="auto"/>
            <w:noWrap/>
            <w:vAlign w:val="bottom"/>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Центральный</w:t>
            </w:r>
          </w:p>
        </w:tc>
        <w:tc>
          <w:tcPr>
            <w:tcW w:w="1842"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№06 по ул. Рабочая,70а</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234</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234</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234</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234</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234</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234</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234</w:t>
            </w:r>
          </w:p>
        </w:tc>
        <w:tc>
          <w:tcPr>
            <w:tcW w:w="253"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234</w:t>
            </w:r>
          </w:p>
        </w:tc>
      </w:tr>
      <w:tr w:rsidR="00DF513E" w:rsidRPr="00DF513E" w:rsidTr="00DF513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7</w:t>
            </w:r>
          </w:p>
        </w:tc>
        <w:tc>
          <w:tcPr>
            <w:tcW w:w="968"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Микрорайон Гайдара</w:t>
            </w:r>
          </w:p>
        </w:tc>
        <w:tc>
          <w:tcPr>
            <w:tcW w:w="1842"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№07 по ул. Луначарского,168а</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2617</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2617</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2617</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2617</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2617</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2617</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2617</w:t>
            </w:r>
          </w:p>
        </w:tc>
        <w:tc>
          <w:tcPr>
            <w:tcW w:w="253"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2617</w:t>
            </w:r>
          </w:p>
        </w:tc>
      </w:tr>
      <w:tr w:rsidR="00DF513E" w:rsidRPr="00DF513E" w:rsidTr="00DF513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8</w:t>
            </w:r>
          </w:p>
        </w:tc>
        <w:tc>
          <w:tcPr>
            <w:tcW w:w="968"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Северный Батайск</w:t>
            </w:r>
          </w:p>
        </w:tc>
        <w:tc>
          <w:tcPr>
            <w:tcW w:w="1842"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lang w:eastAsia="ru-RU"/>
              </w:rPr>
            </w:pPr>
            <w:r w:rsidRPr="00DF513E">
              <w:rPr>
                <w:rFonts w:eastAsia="Times New Roman" w:cs="Times New Roman"/>
                <w:sz w:val="22"/>
                <w:lang w:eastAsia="ru-RU"/>
              </w:rPr>
              <w:t>Котельная БРТС №09 по пер. Городской,20А</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200</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200</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200</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200</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200</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200</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200</w:t>
            </w:r>
          </w:p>
        </w:tc>
        <w:tc>
          <w:tcPr>
            <w:tcW w:w="253"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200</w:t>
            </w:r>
          </w:p>
        </w:tc>
      </w:tr>
      <w:tr w:rsidR="00DF513E" w:rsidRPr="00DF513E" w:rsidTr="00DF513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9</w:t>
            </w:r>
          </w:p>
        </w:tc>
        <w:tc>
          <w:tcPr>
            <w:tcW w:w="968"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Северный Батайск</w:t>
            </w:r>
          </w:p>
        </w:tc>
        <w:tc>
          <w:tcPr>
            <w:tcW w:w="1842"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№10 по ул. Пушкина,1Б</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24083</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24083</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24083</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24083</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24083</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24083</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24083</w:t>
            </w:r>
          </w:p>
        </w:tc>
        <w:tc>
          <w:tcPr>
            <w:tcW w:w="253"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24083</w:t>
            </w:r>
          </w:p>
        </w:tc>
      </w:tr>
      <w:tr w:rsidR="00DF513E" w:rsidRPr="00DF513E" w:rsidTr="00DF513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10</w:t>
            </w:r>
          </w:p>
        </w:tc>
        <w:tc>
          <w:tcPr>
            <w:tcW w:w="968"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Восточный</w:t>
            </w:r>
          </w:p>
        </w:tc>
        <w:tc>
          <w:tcPr>
            <w:tcW w:w="1842"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№12 по ул. Воровского,49а</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23656</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23656</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23656</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23656</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23656</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23656</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23656</w:t>
            </w:r>
          </w:p>
        </w:tc>
        <w:tc>
          <w:tcPr>
            <w:tcW w:w="253"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23656</w:t>
            </w:r>
          </w:p>
        </w:tc>
      </w:tr>
      <w:tr w:rsidR="00DF513E" w:rsidRPr="00DF513E" w:rsidTr="00DF513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11</w:t>
            </w:r>
          </w:p>
        </w:tc>
        <w:tc>
          <w:tcPr>
            <w:tcW w:w="968"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Северный Батайск</w:t>
            </w:r>
          </w:p>
        </w:tc>
        <w:tc>
          <w:tcPr>
            <w:tcW w:w="1842"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№13 по ул. Горького,358к</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3203</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3203</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3203</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3203</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3203</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3203</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3203</w:t>
            </w:r>
          </w:p>
        </w:tc>
        <w:tc>
          <w:tcPr>
            <w:tcW w:w="253"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3203</w:t>
            </w:r>
          </w:p>
        </w:tc>
      </w:tr>
      <w:tr w:rsidR="00DF513E" w:rsidRPr="00DF513E" w:rsidTr="00DF513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12</w:t>
            </w:r>
          </w:p>
        </w:tc>
        <w:tc>
          <w:tcPr>
            <w:tcW w:w="968"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Восточный</w:t>
            </w:r>
          </w:p>
        </w:tc>
        <w:tc>
          <w:tcPr>
            <w:tcW w:w="1842"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№14 по ул. Пролетарская,100а</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3496</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3496</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3496</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3496</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3496</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3496</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3496</w:t>
            </w:r>
          </w:p>
        </w:tc>
        <w:tc>
          <w:tcPr>
            <w:tcW w:w="253"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3496</w:t>
            </w:r>
          </w:p>
        </w:tc>
      </w:tr>
      <w:tr w:rsidR="00DF513E" w:rsidRPr="00DF513E" w:rsidTr="00DF513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13</w:t>
            </w:r>
          </w:p>
        </w:tc>
        <w:tc>
          <w:tcPr>
            <w:tcW w:w="968"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РДВС</w:t>
            </w:r>
          </w:p>
        </w:tc>
        <w:tc>
          <w:tcPr>
            <w:tcW w:w="1842"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№15 по ул. Луначарского,191Б</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6169</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6169</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6169</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6169</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6169</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6169</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6169</w:t>
            </w:r>
          </w:p>
        </w:tc>
        <w:tc>
          <w:tcPr>
            <w:tcW w:w="253"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6169</w:t>
            </w:r>
          </w:p>
        </w:tc>
      </w:tr>
      <w:tr w:rsidR="00DF513E" w:rsidRPr="00DF513E" w:rsidTr="00DF513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14</w:t>
            </w:r>
          </w:p>
        </w:tc>
        <w:tc>
          <w:tcPr>
            <w:tcW w:w="968"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Микрорайон Гайдара</w:t>
            </w:r>
          </w:p>
        </w:tc>
        <w:tc>
          <w:tcPr>
            <w:tcW w:w="1842"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№16 по ул. Гайдара,6</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9457</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9457</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9457</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9457</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9457</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9457</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9457</w:t>
            </w:r>
          </w:p>
        </w:tc>
        <w:tc>
          <w:tcPr>
            <w:tcW w:w="253"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9457</w:t>
            </w:r>
          </w:p>
        </w:tc>
      </w:tr>
      <w:tr w:rsidR="00DF513E" w:rsidRPr="00DF513E" w:rsidTr="00DF513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15</w:t>
            </w:r>
          </w:p>
        </w:tc>
        <w:tc>
          <w:tcPr>
            <w:tcW w:w="968"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РДВС</w:t>
            </w:r>
          </w:p>
        </w:tc>
        <w:tc>
          <w:tcPr>
            <w:tcW w:w="1842"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№18 по ул. Вильямса,2б</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677</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677</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677</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677</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677</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677</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677</w:t>
            </w:r>
          </w:p>
        </w:tc>
        <w:tc>
          <w:tcPr>
            <w:tcW w:w="253"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677</w:t>
            </w:r>
          </w:p>
        </w:tc>
      </w:tr>
      <w:tr w:rsidR="00DF513E" w:rsidRPr="00DF513E" w:rsidTr="00DF513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16</w:t>
            </w:r>
          </w:p>
        </w:tc>
        <w:tc>
          <w:tcPr>
            <w:tcW w:w="968"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Западный</w:t>
            </w:r>
          </w:p>
        </w:tc>
        <w:tc>
          <w:tcPr>
            <w:tcW w:w="1842"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№19 по ул. Мелиораторов,2а</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690</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690</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690</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690</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690</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690</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690</w:t>
            </w:r>
          </w:p>
        </w:tc>
        <w:tc>
          <w:tcPr>
            <w:tcW w:w="253"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690</w:t>
            </w:r>
          </w:p>
        </w:tc>
      </w:tr>
      <w:tr w:rsidR="00DF513E" w:rsidRPr="00DF513E" w:rsidTr="00DF513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17</w:t>
            </w:r>
          </w:p>
        </w:tc>
        <w:tc>
          <w:tcPr>
            <w:tcW w:w="968"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Северный Батайск</w:t>
            </w:r>
          </w:p>
        </w:tc>
        <w:tc>
          <w:tcPr>
            <w:tcW w:w="1842"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№20 по ул. 50 лет Октября,71а</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1100</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1100</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1100</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1100</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1100</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1100</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1100</w:t>
            </w:r>
          </w:p>
        </w:tc>
        <w:tc>
          <w:tcPr>
            <w:tcW w:w="253"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1100</w:t>
            </w:r>
          </w:p>
        </w:tc>
      </w:tr>
      <w:tr w:rsidR="00DF513E" w:rsidRPr="00DF513E" w:rsidTr="00DF513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18</w:t>
            </w:r>
          </w:p>
        </w:tc>
        <w:tc>
          <w:tcPr>
            <w:tcW w:w="968"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Восточный</w:t>
            </w:r>
          </w:p>
        </w:tc>
        <w:tc>
          <w:tcPr>
            <w:tcW w:w="1842"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№23 по ул. Киевская 86/1(Д/с №12)</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155</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155</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155</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155</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155</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155</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155</w:t>
            </w:r>
          </w:p>
        </w:tc>
        <w:tc>
          <w:tcPr>
            <w:tcW w:w="253"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155</w:t>
            </w:r>
          </w:p>
        </w:tc>
      </w:tr>
      <w:tr w:rsidR="00DF513E" w:rsidRPr="00DF513E" w:rsidTr="00DF513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19</w:t>
            </w:r>
          </w:p>
        </w:tc>
        <w:tc>
          <w:tcPr>
            <w:tcW w:w="968"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Авиагородок</w:t>
            </w:r>
          </w:p>
        </w:tc>
        <w:tc>
          <w:tcPr>
            <w:tcW w:w="1842"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№24 по ул. Талалихина,47</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20051</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20051</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20051</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20051</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20051</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20051</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20051</w:t>
            </w:r>
          </w:p>
        </w:tc>
        <w:tc>
          <w:tcPr>
            <w:tcW w:w="253"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20051</w:t>
            </w:r>
          </w:p>
        </w:tc>
      </w:tr>
      <w:tr w:rsidR="00DF513E" w:rsidRPr="00DF513E" w:rsidTr="00DF513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20</w:t>
            </w:r>
          </w:p>
        </w:tc>
        <w:tc>
          <w:tcPr>
            <w:tcW w:w="968"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Восточный</w:t>
            </w:r>
          </w:p>
        </w:tc>
        <w:tc>
          <w:tcPr>
            <w:tcW w:w="1842"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№25 по ул. Коммунистическая,88а</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551</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551</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551</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551</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551</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551</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551</w:t>
            </w:r>
          </w:p>
        </w:tc>
        <w:tc>
          <w:tcPr>
            <w:tcW w:w="253"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551</w:t>
            </w:r>
          </w:p>
        </w:tc>
      </w:tr>
      <w:tr w:rsidR="00DF513E" w:rsidRPr="00DF513E" w:rsidTr="00DF513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21</w:t>
            </w:r>
          </w:p>
        </w:tc>
        <w:tc>
          <w:tcPr>
            <w:tcW w:w="968"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Восточный</w:t>
            </w:r>
          </w:p>
        </w:tc>
        <w:tc>
          <w:tcPr>
            <w:tcW w:w="1842"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№26 по ул. Комарова,175а</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1188</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1188</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1188</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1188</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1188</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1188</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1188</w:t>
            </w:r>
          </w:p>
        </w:tc>
        <w:tc>
          <w:tcPr>
            <w:tcW w:w="253"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1188</w:t>
            </w:r>
          </w:p>
        </w:tc>
      </w:tr>
      <w:tr w:rsidR="00DF513E" w:rsidRPr="00DF513E" w:rsidTr="00DF513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22</w:t>
            </w:r>
          </w:p>
        </w:tc>
        <w:tc>
          <w:tcPr>
            <w:tcW w:w="968"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Южный</w:t>
            </w:r>
          </w:p>
        </w:tc>
        <w:tc>
          <w:tcPr>
            <w:tcW w:w="1842"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 xml:space="preserve">Котельная БРТС №27 по ул. </w:t>
            </w:r>
            <w:proofErr w:type="spellStart"/>
            <w:r w:rsidRPr="00DF513E">
              <w:rPr>
                <w:rFonts w:eastAsia="Times New Roman" w:cs="Times New Roman"/>
                <w:color w:val="000000"/>
                <w:sz w:val="22"/>
                <w:lang w:eastAsia="ru-RU"/>
              </w:rPr>
              <w:t>Сальское</w:t>
            </w:r>
            <w:proofErr w:type="spellEnd"/>
            <w:r w:rsidRPr="00DF513E">
              <w:rPr>
                <w:rFonts w:eastAsia="Times New Roman" w:cs="Times New Roman"/>
                <w:color w:val="000000"/>
                <w:sz w:val="22"/>
                <w:lang w:eastAsia="ru-RU"/>
              </w:rPr>
              <w:t xml:space="preserve"> шоссе,1б</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1037</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1037</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1037</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1037</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1037</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1037</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1037</w:t>
            </w:r>
          </w:p>
        </w:tc>
        <w:tc>
          <w:tcPr>
            <w:tcW w:w="253"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1037</w:t>
            </w:r>
          </w:p>
        </w:tc>
      </w:tr>
      <w:tr w:rsidR="00DF513E" w:rsidRPr="00DF513E" w:rsidTr="00DF513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23</w:t>
            </w:r>
          </w:p>
        </w:tc>
        <w:tc>
          <w:tcPr>
            <w:tcW w:w="968" w:type="pct"/>
            <w:tcBorders>
              <w:top w:val="nil"/>
              <w:left w:val="nil"/>
              <w:bottom w:val="single" w:sz="4" w:space="0" w:color="auto"/>
              <w:right w:val="single" w:sz="4" w:space="0" w:color="auto"/>
            </w:tcBorders>
            <w:shd w:val="clear" w:color="auto" w:fill="auto"/>
            <w:noWrap/>
            <w:vAlign w:val="bottom"/>
            <w:hideMark/>
          </w:tcPr>
          <w:p w:rsidR="00DF513E" w:rsidRPr="00DF513E" w:rsidRDefault="00DF513E" w:rsidP="00DF513E">
            <w:pPr>
              <w:ind w:firstLine="0"/>
              <w:jc w:val="center"/>
              <w:rPr>
                <w:rFonts w:eastAsia="Times New Roman" w:cs="Times New Roman"/>
                <w:color w:val="000000"/>
                <w:lang w:eastAsia="ru-RU"/>
              </w:rPr>
            </w:pPr>
            <w:r w:rsidRPr="00DF513E">
              <w:rPr>
                <w:rFonts w:eastAsia="Times New Roman" w:cs="Times New Roman"/>
                <w:color w:val="000000"/>
                <w:sz w:val="22"/>
                <w:lang w:eastAsia="ru-RU"/>
              </w:rPr>
              <w:t>Центральный</w:t>
            </w:r>
          </w:p>
        </w:tc>
        <w:tc>
          <w:tcPr>
            <w:tcW w:w="1842" w:type="pct"/>
            <w:tcBorders>
              <w:top w:val="nil"/>
              <w:left w:val="nil"/>
              <w:bottom w:val="single" w:sz="8" w:space="0" w:color="auto"/>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БРТС №33 по ул. Кирова,14</w:t>
            </w:r>
          </w:p>
        </w:tc>
        <w:tc>
          <w:tcPr>
            <w:tcW w:w="255" w:type="pct"/>
            <w:tcBorders>
              <w:top w:val="nil"/>
              <w:left w:val="nil"/>
              <w:bottom w:val="single" w:sz="8"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1378</w:t>
            </w:r>
          </w:p>
        </w:tc>
        <w:tc>
          <w:tcPr>
            <w:tcW w:w="255" w:type="pct"/>
            <w:tcBorders>
              <w:top w:val="nil"/>
              <w:left w:val="nil"/>
              <w:bottom w:val="single" w:sz="8"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1378</w:t>
            </w:r>
          </w:p>
        </w:tc>
        <w:tc>
          <w:tcPr>
            <w:tcW w:w="255" w:type="pct"/>
            <w:tcBorders>
              <w:top w:val="nil"/>
              <w:left w:val="nil"/>
              <w:bottom w:val="single" w:sz="8"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1378</w:t>
            </w:r>
          </w:p>
        </w:tc>
        <w:tc>
          <w:tcPr>
            <w:tcW w:w="255" w:type="pct"/>
            <w:tcBorders>
              <w:top w:val="nil"/>
              <w:left w:val="nil"/>
              <w:bottom w:val="single" w:sz="8"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1378</w:t>
            </w:r>
          </w:p>
        </w:tc>
        <w:tc>
          <w:tcPr>
            <w:tcW w:w="255" w:type="pct"/>
            <w:tcBorders>
              <w:top w:val="nil"/>
              <w:left w:val="nil"/>
              <w:bottom w:val="single" w:sz="8"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1378</w:t>
            </w:r>
          </w:p>
        </w:tc>
        <w:tc>
          <w:tcPr>
            <w:tcW w:w="255" w:type="pct"/>
            <w:tcBorders>
              <w:top w:val="nil"/>
              <w:left w:val="nil"/>
              <w:bottom w:val="single" w:sz="8"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1378</w:t>
            </w:r>
          </w:p>
        </w:tc>
        <w:tc>
          <w:tcPr>
            <w:tcW w:w="255" w:type="pct"/>
            <w:tcBorders>
              <w:top w:val="nil"/>
              <w:left w:val="nil"/>
              <w:bottom w:val="single" w:sz="8"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1378</w:t>
            </w:r>
          </w:p>
        </w:tc>
        <w:tc>
          <w:tcPr>
            <w:tcW w:w="253" w:type="pct"/>
            <w:tcBorders>
              <w:top w:val="nil"/>
              <w:left w:val="nil"/>
              <w:bottom w:val="single" w:sz="8"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rPr>
            </w:pPr>
            <w:r w:rsidRPr="00DF513E">
              <w:rPr>
                <w:rFonts w:eastAsia="Calibri" w:cs="Times New Roman"/>
                <w:sz w:val="22"/>
              </w:rPr>
              <w:t>1378</w:t>
            </w:r>
          </w:p>
        </w:tc>
      </w:tr>
      <w:tr w:rsidR="00DF513E" w:rsidRPr="00DF513E" w:rsidTr="00DF513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24</w:t>
            </w:r>
          </w:p>
        </w:tc>
        <w:tc>
          <w:tcPr>
            <w:tcW w:w="968" w:type="pct"/>
            <w:tcBorders>
              <w:top w:val="single" w:sz="8"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Южный</w:t>
            </w:r>
          </w:p>
        </w:tc>
        <w:tc>
          <w:tcPr>
            <w:tcW w:w="1842" w:type="pct"/>
            <w:tcBorders>
              <w:top w:val="nil"/>
              <w:left w:val="nil"/>
              <w:bottom w:val="single" w:sz="4" w:space="0" w:color="auto"/>
              <w:right w:val="single" w:sz="4" w:space="0" w:color="auto"/>
            </w:tcBorders>
            <w:shd w:val="clear" w:color="000000" w:fill="FFFFFF"/>
            <w:noWrap/>
            <w:vAlign w:val="center"/>
            <w:hideMark/>
          </w:tcPr>
          <w:p w:rsidR="00DF513E" w:rsidRPr="00DF513E" w:rsidRDefault="00DF513E" w:rsidP="00DF513E">
            <w:pPr>
              <w:ind w:firstLine="0"/>
              <w:rPr>
                <w:rFonts w:eastAsia="Times New Roman" w:cs="Times New Roman"/>
                <w:color w:val="000000"/>
                <w:lang w:eastAsia="ru-RU"/>
              </w:rPr>
            </w:pPr>
            <w:r w:rsidRPr="00DF513E">
              <w:rPr>
                <w:rFonts w:eastAsia="Times New Roman" w:cs="Times New Roman"/>
                <w:color w:val="000000"/>
                <w:sz w:val="22"/>
                <w:lang w:eastAsia="ru-RU"/>
              </w:rPr>
              <w:t>Котельная СКЖД по ул. Ключевая, 10</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12096</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12096</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12096</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12096</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12096</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12096</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12096</w:t>
            </w:r>
          </w:p>
        </w:tc>
        <w:tc>
          <w:tcPr>
            <w:tcW w:w="253"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12096</w:t>
            </w:r>
          </w:p>
        </w:tc>
      </w:tr>
      <w:tr w:rsidR="00DF513E" w:rsidRPr="00DF513E" w:rsidTr="00DF513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25</w:t>
            </w:r>
          </w:p>
        </w:tc>
        <w:tc>
          <w:tcPr>
            <w:tcW w:w="968"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Южный</w:t>
            </w:r>
          </w:p>
        </w:tc>
        <w:tc>
          <w:tcPr>
            <w:tcW w:w="1842" w:type="pct"/>
            <w:tcBorders>
              <w:top w:val="nil"/>
              <w:left w:val="nil"/>
              <w:bottom w:val="single" w:sz="4" w:space="0" w:color="auto"/>
              <w:right w:val="single" w:sz="4" w:space="0" w:color="auto"/>
            </w:tcBorders>
            <w:shd w:val="clear" w:color="000000" w:fill="FFFFFF"/>
            <w:noWrap/>
            <w:vAlign w:val="center"/>
            <w:hideMark/>
          </w:tcPr>
          <w:p w:rsidR="00DF513E" w:rsidRPr="00DF513E" w:rsidRDefault="00DF513E" w:rsidP="00DF513E">
            <w:pPr>
              <w:ind w:firstLine="0"/>
              <w:rPr>
                <w:rFonts w:eastAsia="Times New Roman" w:cs="Times New Roman"/>
                <w:color w:val="000000"/>
                <w:lang w:eastAsia="ru-RU"/>
              </w:rPr>
            </w:pPr>
            <w:r w:rsidRPr="00DF513E">
              <w:rPr>
                <w:rFonts w:eastAsia="Times New Roman" w:cs="Times New Roman"/>
                <w:color w:val="000000"/>
                <w:sz w:val="22"/>
                <w:lang w:eastAsia="ru-RU"/>
              </w:rPr>
              <w:t>Котельная СКЖД по ул. Книжная, 13</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7200</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7200</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7200</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7200</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7200</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7200</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7200</w:t>
            </w:r>
          </w:p>
        </w:tc>
        <w:tc>
          <w:tcPr>
            <w:tcW w:w="253"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7200</w:t>
            </w:r>
          </w:p>
        </w:tc>
      </w:tr>
      <w:tr w:rsidR="00DF513E" w:rsidRPr="00DF513E" w:rsidTr="00DF513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26</w:t>
            </w:r>
          </w:p>
        </w:tc>
        <w:tc>
          <w:tcPr>
            <w:tcW w:w="968"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Южный</w:t>
            </w:r>
          </w:p>
        </w:tc>
        <w:tc>
          <w:tcPr>
            <w:tcW w:w="1842" w:type="pct"/>
            <w:tcBorders>
              <w:top w:val="nil"/>
              <w:left w:val="nil"/>
              <w:bottom w:val="single" w:sz="8" w:space="0" w:color="auto"/>
              <w:right w:val="single" w:sz="4" w:space="0" w:color="auto"/>
            </w:tcBorders>
            <w:shd w:val="clear" w:color="000000" w:fill="FFFFFF"/>
            <w:noWrap/>
            <w:vAlign w:val="center"/>
            <w:hideMark/>
          </w:tcPr>
          <w:p w:rsidR="00DF513E" w:rsidRPr="00DF513E" w:rsidRDefault="00DF513E" w:rsidP="00DF513E">
            <w:pPr>
              <w:ind w:firstLine="0"/>
              <w:rPr>
                <w:rFonts w:eastAsia="Times New Roman" w:cs="Times New Roman"/>
                <w:color w:val="000000"/>
                <w:lang w:eastAsia="ru-RU"/>
              </w:rPr>
            </w:pPr>
            <w:r w:rsidRPr="00DF513E">
              <w:rPr>
                <w:rFonts w:eastAsia="Times New Roman" w:cs="Times New Roman"/>
                <w:color w:val="000000"/>
                <w:sz w:val="22"/>
                <w:lang w:eastAsia="ru-RU"/>
              </w:rPr>
              <w:t>Котельная СКЖД по пер. Учебный, 1б (БТЖТ)</w:t>
            </w:r>
          </w:p>
        </w:tc>
        <w:tc>
          <w:tcPr>
            <w:tcW w:w="255" w:type="pct"/>
            <w:tcBorders>
              <w:top w:val="nil"/>
              <w:left w:val="nil"/>
              <w:bottom w:val="single" w:sz="8"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1300</w:t>
            </w:r>
          </w:p>
        </w:tc>
        <w:tc>
          <w:tcPr>
            <w:tcW w:w="255" w:type="pct"/>
            <w:tcBorders>
              <w:top w:val="nil"/>
              <w:left w:val="nil"/>
              <w:bottom w:val="single" w:sz="8"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1300</w:t>
            </w:r>
          </w:p>
        </w:tc>
        <w:tc>
          <w:tcPr>
            <w:tcW w:w="255" w:type="pct"/>
            <w:tcBorders>
              <w:top w:val="nil"/>
              <w:left w:val="nil"/>
              <w:bottom w:val="single" w:sz="8"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1300</w:t>
            </w:r>
          </w:p>
        </w:tc>
        <w:tc>
          <w:tcPr>
            <w:tcW w:w="255" w:type="pct"/>
            <w:tcBorders>
              <w:top w:val="nil"/>
              <w:left w:val="nil"/>
              <w:bottom w:val="single" w:sz="8"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1300</w:t>
            </w:r>
          </w:p>
        </w:tc>
        <w:tc>
          <w:tcPr>
            <w:tcW w:w="255" w:type="pct"/>
            <w:tcBorders>
              <w:top w:val="nil"/>
              <w:left w:val="nil"/>
              <w:bottom w:val="single" w:sz="8"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1300</w:t>
            </w:r>
          </w:p>
        </w:tc>
        <w:tc>
          <w:tcPr>
            <w:tcW w:w="255" w:type="pct"/>
            <w:tcBorders>
              <w:top w:val="nil"/>
              <w:left w:val="nil"/>
              <w:bottom w:val="single" w:sz="8"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1300</w:t>
            </w:r>
          </w:p>
        </w:tc>
        <w:tc>
          <w:tcPr>
            <w:tcW w:w="255" w:type="pct"/>
            <w:tcBorders>
              <w:top w:val="nil"/>
              <w:left w:val="nil"/>
              <w:bottom w:val="single" w:sz="8"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1300</w:t>
            </w:r>
          </w:p>
        </w:tc>
        <w:tc>
          <w:tcPr>
            <w:tcW w:w="253" w:type="pct"/>
            <w:tcBorders>
              <w:top w:val="nil"/>
              <w:left w:val="nil"/>
              <w:bottom w:val="single" w:sz="8"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1300</w:t>
            </w:r>
          </w:p>
        </w:tc>
      </w:tr>
      <w:tr w:rsidR="00DF513E" w:rsidRPr="00DF513E" w:rsidTr="00DF513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27</w:t>
            </w:r>
          </w:p>
        </w:tc>
        <w:tc>
          <w:tcPr>
            <w:tcW w:w="968"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Авиагородок</w:t>
            </w:r>
          </w:p>
        </w:tc>
        <w:tc>
          <w:tcPr>
            <w:tcW w:w="1842" w:type="pct"/>
            <w:tcBorders>
              <w:top w:val="nil"/>
              <w:left w:val="nil"/>
              <w:bottom w:val="nil"/>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БМК на территории АО "258 ремонтный завод"</w:t>
            </w:r>
          </w:p>
        </w:tc>
        <w:tc>
          <w:tcPr>
            <w:tcW w:w="255" w:type="pct"/>
            <w:tcBorders>
              <w:top w:val="nil"/>
              <w:left w:val="nil"/>
              <w:bottom w:val="nil"/>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 </w:t>
            </w:r>
          </w:p>
        </w:tc>
        <w:tc>
          <w:tcPr>
            <w:tcW w:w="255" w:type="pct"/>
            <w:tcBorders>
              <w:top w:val="nil"/>
              <w:left w:val="nil"/>
              <w:bottom w:val="nil"/>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2858</w:t>
            </w:r>
          </w:p>
        </w:tc>
        <w:tc>
          <w:tcPr>
            <w:tcW w:w="255" w:type="pct"/>
            <w:tcBorders>
              <w:top w:val="nil"/>
              <w:left w:val="nil"/>
              <w:bottom w:val="nil"/>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2858</w:t>
            </w:r>
          </w:p>
        </w:tc>
        <w:tc>
          <w:tcPr>
            <w:tcW w:w="255" w:type="pct"/>
            <w:tcBorders>
              <w:top w:val="nil"/>
              <w:left w:val="nil"/>
              <w:bottom w:val="nil"/>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2858</w:t>
            </w:r>
          </w:p>
        </w:tc>
        <w:tc>
          <w:tcPr>
            <w:tcW w:w="255" w:type="pct"/>
            <w:tcBorders>
              <w:top w:val="nil"/>
              <w:left w:val="nil"/>
              <w:bottom w:val="nil"/>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2858</w:t>
            </w:r>
          </w:p>
        </w:tc>
        <w:tc>
          <w:tcPr>
            <w:tcW w:w="255" w:type="pct"/>
            <w:tcBorders>
              <w:top w:val="nil"/>
              <w:left w:val="nil"/>
              <w:bottom w:val="nil"/>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2858</w:t>
            </w:r>
          </w:p>
        </w:tc>
        <w:tc>
          <w:tcPr>
            <w:tcW w:w="255" w:type="pct"/>
            <w:tcBorders>
              <w:top w:val="nil"/>
              <w:left w:val="nil"/>
              <w:bottom w:val="nil"/>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2858</w:t>
            </w:r>
          </w:p>
        </w:tc>
        <w:tc>
          <w:tcPr>
            <w:tcW w:w="253" w:type="pct"/>
            <w:tcBorders>
              <w:top w:val="nil"/>
              <w:left w:val="nil"/>
              <w:bottom w:val="nil"/>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2858</w:t>
            </w:r>
          </w:p>
        </w:tc>
      </w:tr>
      <w:tr w:rsidR="00DF513E" w:rsidRPr="00DF513E" w:rsidTr="00DF513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28</w:t>
            </w:r>
          </w:p>
        </w:tc>
        <w:tc>
          <w:tcPr>
            <w:tcW w:w="968" w:type="pct"/>
            <w:tcBorders>
              <w:top w:val="single" w:sz="8"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Северный Батайск</w:t>
            </w:r>
          </w:p>
        </w:tc>
        <w:tc>
          <w:tcPr>
            <w:tcW w:w="1842" w:type="pct"/>
            <w:tcBorders>
              <w:top w:val="single" w:sz="8"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БМК (квартал «Северный берег» (школа на 600 мест и стадион)</w:t>
            </w:r>
          </w:p>
        </w:tc>
        <w:tc>
          <w:tcPr>
            <w:tcW w:w="255" w:type="pct"/>
            <w:tcBorders>
              <w:top w:val="single" w:sz="8" w:space="0" w:color="auto"/>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 </w:t>
            </w:r>
          </w:p>
        </w:tc>
        <w:tc>
          <w:tcPr>
            <w:tcW w:w="255" w:type="pct"/>
            <w:tcBorders>
              <w:top w:val="single" w:sz="8"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3450 </w:t>
            </w:r>
          </w:p>
        </w:tc>
        <w:tc>
          <w:tcPr>
            <w:tcW w:w="255" w:type="pct"/>
            <w:tcBorders>
              <w:top w:val="single" w:sz="8"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8850</w:t>
            </w:r>
          </w:p>
        </w:tc>
        <w:tc>
          <w:tcPr>
            <w:tcW w:w="255" w:type="pct"/>
            <w:tcBorders>
              <w:top w:val="single" w:sz="8"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8850</w:t>
            </w:r>
          </w:p>
        </w:tc>
        <w:tc>
          <w:tcPr>
            <w:tcW w:w="255" w:type="pct"/>
            <w:tcBorders>
              <w:top w:val="single" w:sz="8"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8850</w:t>
            </w:r>
          </w:p>
        </w:tc>
        <w:tc>
          <w:tcPr>
            <w:tcW w:w="255" w:type="pct"/>
            <w:tcBorders>
              <w:top w:val="single" w:sz="8"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8850</w:t>
            </w:r>
          </w:p>
        </w:tc>
        <w:tc>
          <w:tcPr>
            <w:tcW w:w="255" w:type="pct"/>
            <w:tcBorders>
              <w:top w:val="single" w:sz="8"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8850</w:t>
            </w:r>
          </w:p>
        </w:tc>
        <w:tc>
          <w:tcPr>
            <w:tcW w:w="253" w:type="pct"/>
            <w:tcBorders>
              <w:top w:val="single" w:sz="8"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8850</w:t>
            </w:r>
          </w:p>
        </w:tc>
      </w:tr>
      <w:tr w:rsidR="00DF513E" w:rsidRPr="00DF513E" w:rsidTr="00DF513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29</w:t>
            </w:r>
          </w:p>
        </w:tc>
        <w:tc>
          <w:tcPr>
            <w:tcW w:w="968"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Восточный</w:t>
            </w:r>
          </w:p>
        </w:tc>
        <w:tc>
          <w:tcPr>
            <w:tcW w:w="1842"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БМК (микрорайон «Северо-восточный - 1»)</w:t>
            </w: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17889 </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44722</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44722</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44722</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44722</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44722</w:t>
            </w:r>
          </w:p>
        </w:tc>
        <w:tc>
          <w:tcPr>
            <w:tcW w:w="253"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44722</w:t>
            </w:r>
          </w:p>
        </w:tc>
      </w:tr>
      <w:tr w:rsidR="00DF513E" w:rsidRPr="00DF513E" w:rsidTr="00780E50">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30</w:t>
            </w:r>
          </w:p>
        </w:tc>
        <w:tc>
          <w:tcPr>
            <w:tcW w:w="968"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Восточный</w:t>
            </w:r>
          </w:p>
        </w:tc>
        <w:tc>
          <w:tcPr>
            <w:tcW w:w="1842"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БМК (микрорайон «Северо-восточный - 2»)</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15631</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39076</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39076</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39076</w:t>
            </w:r>
          </w:p>
        </w:tc>
        <w:tc>
          <w:tcPr>
            <w:tcW w:w="253"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39076</w:t>
            </w:r>
          </w:p>
        </w:tc>
      </w:tr>
      <w:tr w:rsidR="00DF513E" w:rsidRPr="00DF513E" w:rsidTr="00780E50">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lastRenderedPageBreak/>
              <w:t>31</w:t>
            </w:r>
          </w:p>
        </w:tc>
        <w:tc>
          <w:tcPr>
            <w:tcW w:w="96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Восточный</w:t>
            </w:r>
          </w:p>
        </w:tc>
        <w:tc>
          <w:tcPr>
            <w:tcW w:w="1842" w:type="pct"/>
            <w:tcBorders>
              <w:top w:val="nil"/>
              <w:left w:val="single" w:sz="4" w:space="0" w:color="auto"/>
              <w:bottom w:val="single" w:sz="4" w:space="0" w:color="auto"/>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БМК (микрорайон «Северо-восточный - 3»)</w:t>
            </w:r>
          </w:p>
        </w:tc>
        <w:tc>
          <w:tcPr>
            <w:tcW w:w="25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 </w:t>
            </w:r>
          </w:p>
        </w:tc>
        <w:tc>
          <w:tcPr>
            <w:tcW w:w="255" w:type="pct"/>
            <w:tcBorders>
              <w:top w:val="single" w:sz="4"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 </w:t>
            </w:r>
          </w:p>
        </w:tc>
        <w:tc>
          <w:tcPr>
            <w:tcW w:w="255" w:type="pct"/>
            <w:tcBorders>
              <w:top w:val="single" w:sz="4"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 </w:t>
            </w:r>
          </w:p>
        </w:tc>
        <w:tc>
          <w:tcPr>
            <w:tcW w:w="255" w:type="pct"/>
            <w:tcBorders>
              <w:top w:val="single" w:sz="4"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 </w:t>
            </w:r>
          </w:p>
        </w:tc>
        <w:tc>
          <w:tcPr>
            <w:tcW w:w="255" w:type="pct"/>
            <w:tcBorders>
              <w:top w:val="single" w:sz="4"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14429</w:t>
            </w:r>
          </w:p>
        </w:tc>
        <w:tc>
          <w:tcPr>
            <w:tcW w:w="255" w:type="pct"/>
            <w:tcBorders>
              <w:top w:val="single" w:sz="4"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36072</w:t>
            </w:r>
          </w:p>
        </w:tc>
        <w:tc>
          <w:tcPr>
            <w:tcW w:w="255" w:type="pct"/>
            <w:tcBorders>
              <w:top w:val="single" w:sz="4"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36072</w:t>
            </w:r>
          </w:p>
        </w:tc>
        <w:tc>
          <w:tcPr>
            <w:tcW w:w="253" w:type="pct"/>
            <w:tcBorders>
              <w:top w:val="single" w:sz="4"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36072</w:t>
            </w:r>
          </w:p>
        </w:tc>
      </w:tr>
      <w:tr w:rsidR="00DF513E" w:rsidRPr="00DF513E" w:rsidTr="00780E50">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32</w:t>
            </w:r>
          </w:p>
        </w:tc>
        <w:tc>
          <w:tcPr>
            <w:tcW w:w="968" w:type="pct"/>
            <w:tcBorders>
              <w:top w:val="single" w:sz="4"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Восточный</w:t>
            </w:r>
          </w:p>
        </w:tc>
        <w:tc>
          <w:tcPr>
            <w:tcW w:w="1842"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БМК (микрорайоны «Северо-восточный- 4, 5, 6»)</w:t>
            </w:r>
          </w:p>
        </w:tc>
        <w:tc>
          <w:tcPr>
            <w:tcW w:w="255" w:type="pct"/>
            <w:tcBorders>
              <w:top w:val="single" w:sz="4"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 </w:t>
            </w:r>
          </w:p>
        </w:tc>
        <w:tc>
          <w:tcPr>
            <w:tcW w:w="255" w:type="pct"/>
            <w:tcBorders>
              <w:top w:val="single" w:sz="4"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 </w:t>
            </w:r>
          </w:p>
        </w:tc>
        <w:tc>
          <w:tcPr>
            <w:tcW w:w="255" w:type="pct"/>
            <w:tcBorders>
              <w:top w:val="single" w:sz="4"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 </w:t>
            </w:r>
          </w:p>
        </w:tc>
        <w:tc>
          <w:tcPr>
            <w:tcW w:w="255" w:type="pct"/>
            <w:tcBorders>
              <w:top w:val="single" w:sz="4"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 </w:t>
            </w:r>
          </w:p>
        </w:tc>
        <w:tc>
          <w:tcPr>
            <w:tcW w:w="255" w:type="pct"/>
            <w:tcBorders>
              <w:top w:val="single" w:sz="4"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 </w:t>
            </w:r>
          </w:p>
        </w:tc>
        <w:tc>
          <w:tcPr>
            <w:tcW w:w="255" w:type="pct"/>
            <w:tcBorders>
              <w:top w:val="single" w:sz="4"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 </w:t>
            </w:r>
          </w:p>
        </w:tc>
        <w:tc>
          <w:tcPr>
            <w:tcW w:w="255" w:type="pct"/>
            <w:tcBorders>
              <w:top w:val="single" w:sz="4"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58471</w:t>
            </w:r>
          </w:p>
        </w:tc>
        <w:tc>
          <w:tcPr>
            <w:tcW w:w="253" w:type="pct"/>
            <w:tcBorders>
              <w:top w:val="single" w:sz="4"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58471</w:t>
            </w:r>
          </w:p>
        </w:tc>
      </w:tr>
      <w:tr w:rsidR="00DF513E" w:rsidRPr="00DF513E" w:rsidTr="00DF513E">
        <w:trPr>
          <w:trHeight w:val="20"/>
        </w:trPr>
        <w:tc>
          <w:tcPr>
            <w:tcW w:w="152" w:type="pct"/>
            <w:tcBorders>
              <w:top w:val="nil"/>
              <w:left w:val="single" w:sz="4" w:space="0" w:color="auto"/>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33</w:t>
            </w:r>
          </w:p>
        </w:tc>
        <w:tc>
          <w:tcPr>
            <w:tcW w:w="968"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Западный</w:t>
            </w:r>
          </w:p>
        </w:tc>
        <w:tc>
          <w:tcPr>
            <w:tcW w:w="1842"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БМК (микрорайон "Западный")</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2469</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6172</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6172</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6172</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6172</w:t>
            </w:r>
          </w:p>
        </w:tc>
        <w:tc>
          <w:tcPr>
            <w:tcW w:w="253"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6172</w:t>
            </w:r>
          </w:p>
        </w:tc>
      </w:tr>
      <w:tr w:rsidR="00DF513E" w:rsidRPr="00DF513E" w:rsidTr="00DF513E">
        <w:trPr>
          <w:trHeight w:val="20"/>
        </w:trPr>
        <w:tc>
          <w:tcPr>
            <w:tcW w:w="152" w:type="pct"/>
            <w:tcBorders>
              <w:top w:val="nil"/>
              <w:left w:val="single" w:sz="4" w:space="0" w:color="auto"/>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34</w:t>
            </w:r>
          </w:p>
        </w:tc>
        <w:tc>
          <w:tcPr>
            <w:tcW w:w="968"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Западный</w:t>
            </w:r>
          </w:p>
        </w:tc>
        <w:tc>
          <w:tcPr>
            <w:tcW w:w="1842"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 xml:space="preserve">БМК (южная часть реки </w:t>
            </w:r>
            <w:proofErr w:type="spellStart"/>
            <w:r w:rsidRPr="00DF513E">
              <w:rPr>
                <w:rFonts w:eastAsia="Times New Roman" w:cs="Times New Roman"/>
                <w:color w:val="000000"/>
                <w:sz w:val="22"/>
                <w:lang w:eastAsia="ru-RU"/>
              </w:rPr>
              <w:t>М.Койсуг</w:t>
            </w:r>
            <w:proofErr w:type="spellEnd"/>
            <w:r w:rsidRPr="00DF513E">
              <w:rPr>
                <w:rFonts w:eastAsia="Times New Roman" w:cs="Times New Roman"/>
                <w:color w:val="000000"/>
                <w:sz w:val="22"/>
                <w:lang w:eastAsia="ru-RU"/>
              </w:rPr>
              <w:t>)</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 </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277</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692</w:t>
            </w:r>
          </w:p>
        </w:tc>
        <w:tc>
          <w:tcPr>
            <w:tcW w:w="255"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692</w:t>
            </w:r>
          </w:p>
        </w:tc>
        <w:tc>
          <w:tcPr>
            <w:tcW w:w="253"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692</w:t>
            </w:r>
          </w:p>
        </w:tc>
      </w:tr>
      <w:tr w:rsidR="00DF513E" w:rsidRPr="00DF513E" w:rsidTr="00DF513E">
        <w:trPr>
          <w:trHeight w:val="20"/>
        </w:trPr>
        <w:tc>
          <w:tcPr>
            <w:tcW w:w="152" w:type="pct"/>
            <w:tcBorders>
              <w:top w:val="nil"/>
              <w:left w:val="single" w:sz="4" w:space="0" w:color="auto"/>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35</w:t>
            </w:r>
          </w:p>
        </w:tc>
        <w:tc>
          <w:tcPr>
            <w:tcW w:w="968"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Западный</w:t>
            </w:r>
          </w:p>
        </w:tc>
        <w:tc>
          <w:tcPr>
            <w:tcW w:w="1842"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 xml:space="preserve">БМК (ул. Цимлянская,65, </w:t>
            </w:r>
            <w:proofErr w:type="spellStart"/>
            <w:r w:rsidRPr="00DF513E">
              <w:rPr>
                <w:rFonts w:eastAsia="Times New Roman" w:cs="Times New Roman"/>
                <w:color w:val="000000"/>
                <w:sz w:val="22"/>
                <w:lang w:eastAsia="ru-RU"/>
              </w:rPr>
              <w:t>мкр.Западный</w:t>
            </w:r>
            <w:proofErr w:type="spellEnd"/>
            <w:r w:rsidRPr="00DF513E">
              <w:rPr>
                <w:rFonts w:eastAsia="Times New Roman" w:cs="Times New Roman"/>
                <w:color w:val="000000"/>
                <w:sz w:val="22"/>
                <w:lang w:eastAsia="ru-RU"/>
              </w:rPr>
              <w:t>)</w:t>
            </w:r>
          </w:p>
        </w:tc>
        <w:tc>
          <w:tcPr>
            <w:tcW w:w="255" w:type="pct"/>
            <w:tcBorders>
              <w:top w:val="single" w:sz="4"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 </w:t>
            </w:r>
          </w:p>
        </w:tc>
        <w:tc>
          <w:tcPr>
            <w:tcW w:w="255" w:type="pct"/>
            <w:tcBorders>
              <w:top w:val="single" w:sz="4"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 </w:t>
            </w:r>
          </w:p>
        </w:tc>
        <w:tc>
          <w:tcPr>
            <w:tcW w:w="255" w:type="pct"/>
            <w:tcBorders>
              <w:top w:val="single" w:sz="4"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1804</w:t>
            </w:r>
          </w:p>
        </w:tc>
        <w:tc>
          <w:tcPr>
            <w:tcW w:w="255" w:type="pct"/>
            <w:tcBorders>
              <w:top w:val="single" w:sz="4"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4509</w:t>
            </w:r>
          </w:p>
        </w:tc>
        <w:tc>
          <w:tcPr>
            <w:tcW w:w="255" w:type="pct"/>
            <w:tcBorders>
              <w:top w:val="single" w:sz="4"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4509</w:t>
            </w:r>
          </w:p>
        </w:tc>
        <w:tc>
          <w:tcPr>
            <w:tcW w:w="255" w:type="pct"/>
            <w:tcBorders>
              <w:top w:val="single" w:sz="4"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4509</w:t>
            </w:r>
          </w:p>
        </w:tc>
        <w:tc>
          <w:tcPr>
            <w:tcW w:w="255" w:type="pct"/>
            <w:tcBorders>
              <w:top w:val="single" w:sz="4"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4509</w:t>
            </w:r>
          </w:p>
        </w:tc>
        <w:tc>
          <w:tcPr>
            <w:tcW w:w="253" w:type="pct"/>
            <w:tcBorders>
              <w:top w:val="single" w:sz="4"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center"/>
              <w:rPr>
                <w:rFonts w:eastAsia="Calibri" w:cs="Times New Roman"/>
                <w:color w:val="000000"/>
                <w:sz w:val="22"/>
                <w:szCs w:val="20"/>
              </w:rPr>
            </w:pPr>
            <w:r w:rsidRPr="00DF513E">
              <w:rPr>
                <w:rFonts w:eastAsia="Calibri" w:cs="Times New Roman"/>
                <w:color w:val="000000"/>
                <w:sz w:val="22"/>
                <w:szCs w:val="20"/>
              </w:rPr>
              <w:t>4509</w:t>
            </w:r>
          </w:p>
        </w:tc>
      </w:tr>
      <w:tr w:rsidR="00DF513E" w:rsidRPr="00DF513E" w:rsidTr="00DF513E">
        <w:trPr>
          <w:trHeight w:val="20"/>
        </w:trPr>
        <w:tc>
          <w:tcPr>
            <w:tcW w:w="152" w:type="pct"/>
            <w:tcBorders>
              <w:top w:val="nil"/>
              <w:left w:val="single" w:sz="4" w:space="0" w:color="auto"/>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Times New Roman" w:cs="Times New Roman"/>
                <w:sz w:val="22"/>
                <w:lang w:eastAsia="ru-RU"/>
              </w:rPr>
            </w:pPr>
            <w:r w:rsidRPr="00DF513E">
              <w:rPr>
                <w:rFonts w:eastAsia="Times New Roman" w:cs="Times New Roman"/>
                <w:sz w:val="22"/>
                <w:lang w:eastAsia="ru-RU"/>
              </w:rPr>
              <w:t>36</w:t>
            </w:r>
          </w:p>
        </w:tc>
        <w:tc>
          <w:tcPr>
            <w:tcW w:w="968"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Северный Батайск</w:t>
            </w:r>
          </w:p>
        </w:tc>
        <w:tc>
          <w:tcPr>
            <w:tcW w:w="1842" w:type="pct"/>
            <w:tcBorders>
              <w:top w:val="single" w:sz="4" w:space="0" w:color="auto"/>
              <w:bottom w:val="single" w:sz="4" w:space="0" w:color="auto"/>
              <w:right w:val="single" w:sz="4" w:space="0" w:color="auto"/>
            </w:tcBorders>
            <w:shd w:val="clear" w:color="000000" w:fill="FFFFFF"/>
            <w:vAlign w:val="center"/>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РГБ №08 по пер. Ростовский,1а</w:t>
            </w:r>
          </w:p>
        </w:tc>
        <w:tc>
          <w:tcPr>
            <w:tcW w:w="255" w:type="pct"/>
            <w:tcBorders>
              <w:top w:val="single" w:sz="4" w:space="0" w:color="auto"/>
              <w:left w:val="single" w:sz="4" w:space="0" w:color="auto"/>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1829</w:t>
            </w:r>
          </w:p>
        </w:tc>
        <w:tc>
          <w:tcPr>
            <w:tcW w:w="255" w:type="pct"/>
            <w:tcBorders>
              <w:top w:val="single" w:sz="4" w:space="0" w:color="auto"/>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1829</w:t>
            </w:r>
          </w:p>
        </w:tc>
        <w:tc>
          <w:tcPr>
            <w:tcW w:w="255" w:type="pct"/>
            <w:tcBorders>
              <w:top w:val="single" w:sz="4" w:space="0" w:color="auto"/>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1829</w:t>
            </w:r>
          </w:p>
        </w:tc>
        <w:tc>
          <w:tcPr>
            <w:tcW w:w="255" w:type="pct"/>
            <w:tcBorders>
              <w:top w:val="single" w:sz="4" w:space="0" w:color="auto"/>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1829</w:t>
            </w:r>
          </w:p>
        </w:tc>
        <w:tc>
          <w:tcPr>
            <w:tcW w:w="255" w:type="pct"/>
            <w:tcBorders>
              <w:top w:val="single" w:sz="4" w:space="0" w:color="auto"/>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1829</w:t>
            </w:r>
          </w:p>
        </w:tc>
        <w:tc>
          <w:tcPr>
            <w:tcW w:w="255" w:type="pct"/>
            <w:tcBorders>
              <w:top w:val="single" w:sz="4" w:space="0" w:color="auto"/>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1829</w:t>
            </w:r>
          </w:p>
        </w:tc>
        <w:tc>
          <w:tcPr>
            <w:tcW w:w="255" w:type="pct"/>
            <w:tcBorders>
              <w:top w:val="single" w:sz="4" w:space="0" w:color="auto"/>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1829</w:t>
            </w:r>
          </w:p>
        </w:tc>
        <w:tc>
          <w:tcPr>
            <w:tcW w:w="253" w:type="pct"/>
            <w:tcBorders>
              <w:top w:val="single" w:sz="4" w:space="0" w:color="auto"/>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1829</w:t>
            </w:r>
          </w:p>
        </w:tc>
      </w:tr>
      <w:tr w:rsidR="00DF513E" w:rsidRPr="00DF513E" w:rsidTr="00DF513E">
        <w:trPr>
          <w:trHeight w:val="20"/>
        </w:trPr>
        <w:tc>
          <w:tcPr>
            <w:tcW w:w="152" w:type="pct"/>
            <w:tcBorders>
              <w:top w:val="nil"/>
              <w:left w:val="single" w:sz="4" w:space="0" w:color="auto"/>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Times New Roman" w:cs="Times New Roman"/>
                <w:sz w:val="22"/>
                <w:lang w:eastAsia="ru-RU"/>
              </w:rPr>
            </w:pPr>
            <w:r w:rsidRPr="00DF513E">
              <w:rPr>
                <w:rFonts w:eastAsia="Times New Roman" w:cs="Times New Roman"/>
                <w:sz w:val="22"/>
                <w:lang w:eastAsia="ru-RU"/>
              </w:rPr>
              <w:t>37</w:t>
            </w:r>
          </w:p>
        </w:tc>
        <w:tc>
          <w:tcPr>
            <w:tcW w:w="968"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РДВС</w:t>
            </w:r>
          </w:p>
        </w:tc>
        <w:tc>
          <w:tcPr>
            <w:tcW w:w="1842" w:type="pct"/>
            <w:tcBorders>
              <w:top w:val="single" w:sz="4" w:space="0" w:color="auto"/>
              <w:bottom w:val="single" w:sz="4" w:space="0" w:color="auto"/>
              <w:right w:val="single" w:sz="4" w:space="0" w:color="auto"/>
            </w:tcBorders>
            <w:shd w:val="clear" w:color="000000" w:fill="FFFFFF"/>
            <w:vAlign w:val="center"/>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РГБ №21 по ул. Индустриальная,7а</w:t>
            </w:r>
          </w:p>
        </w:tc>
        <w:tc>
          <w:tcPr>
            <w:tcW w:w="255" w:type="pct"/>
            <w:tcBorders>
              <w:top w:val="nil"/>
              <w:left w:val="single" w:sz="4" w:space="0" w:color="auto"/>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3778</w:t>
            </w: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3778</w:t>
            </w: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3778</w:t>
            </w: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3778</w:t>
            </w: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3778</w:t>
            </w: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3778</w:t>
            </w: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3778</w:t>
            </w:r>
          </w:p>
        </w:tc>
        <w:tc>
          <w:tcPr>
            <w:tcW w:w="253"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3778</w:t>
            </w:r>
          </w:p>
        </w:tc>
      </w:tr>
      <w:tr w:rsidR="00DF513E" w:rsidRPr="00DF513E" w:rsidTr="00DF513E">
        <w:trPr>
          <w:trHeight w:val="20"/>
        </w:trPr>
        <w:tc>
          <w:tcPr>
            <w:tcW w:w="152" w:type="pct"/>
            <w:tcBorders>
              <w:top w:val="nil"/>
              <w:left w:val="single" w:sz="4" w:space="0" w:color="auto"/>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Times New Roman" w:cs="Times New Roman"/>
                <w:sz w:val="22"/>
                <w:lang w:eastAsia="ru-RU"/>
              </w:rPr>
            </w:pPr>
            <w:r w:rsidRPr="00DF513E">
              <w:rPr>
                <w:rFonts w:eastAsia="Times New Roman" w:cs="Times New Roman"/>
                <w:sz w:val="22"/>
                <w:lang w:eastAsia="ru-RU"/>
              </w:rPr>
              <w:t>38</w:t>
            </w:r>
          </w:p>
        </w:tc>
        <w:tc>
          <w:tcPr>
            <w:tcW w:w="968"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Авиагородок</w:t>
            </w:r>
          </w:p>
        </w:tc>
        <w:tc>
          <w:tcPr>
            <w:tcW w:w="1842" w:type="pct"/>
            <w:tcBorders>
              <w:top w:val="single" w:sz="4" w:space="0" w:color="auto"/>
              <w:bottom w:val="single" w:sz="4" w:space="0" w:color="auto"/>
              <w:right w:val="single" w:sz="4" w:space="0" w:color="auto"/>
            </w:tcBorders>
            <w:shd w:val="clear" w:color="000000" w:fill="FFFFFF"/>
            <w:vAlign w:val="center"/>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РГБ №22 по пер. Литейный,8а</w:t>
            </w:r>
          </w:p>
        </w:tc>
        <w:tc>
          <w:tcPr>
            <w:tcW w:w="255" w:type="pct"/>
            <w:tcBorders>
              <w:top w:val="nil"/>
              <w:left w:val="single" w:sz="4" w:space="0" w:color="auto"/>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1839</w:t>
            </w: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1839</w:t>
            </w: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1839</w:t>
            </w: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1839</w:t>
            </w: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1839</w:t>
            </w: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1839</w:t>
            </w: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1839</w:t>
            </w:r>
          </w:p>
        </w:tc>
        <w:tc>
          <w:tcPr>
            <w:tcW w:w="253"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rPr>
            </w:pPr>
            <w:r w:rsidRPr="00DF513E">
              <w:rPr>
                <w:rFonts w:eastAsia="Calibri" w:cs="Times New Roman"/>
              </w:rPr>
              <w:t>1839</w:t>
            </w:r>
          </w:p>
        </w:tc>
      </w:tr>
      <w:tr w:rsidR="00DF513E" w:rsidRPr="00DF513E" w:rsidTr="00DF513E">
        <w:trPr>
          <w:trHeight w:val="20"/>
        </w:trPr>
        <w:tc>
          <w:tcPr>
            <w:tcW w:w="152" w:type="pct"/>
            <w:tcBorders>
              <w:top w:val="nil"/>
              <w:left w:val="single" w:sz="4" w:space="0" w:color="auto"/>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Times New Roman" w:cs="Times New Roman"/>
                <w:sz w:val="22"/>
                <w:lang w:eastAsia="ru-RU"/>
              </w:rPr>
            </w:pPr>
            <w:r w:rsidRPr="00DF513E">
              <w:rPr>
                <w:rFonts w:eastAsia="Times New Roman" w:cs="Times New Roman"/>
                <w:sz w:val="22"/>
                <w:lang w:eastAsia="ru-RU"/>
              </w:rPr>
              <w:t>39</w:t>
            </w:r>
          </w:p>
        </w:tc>
        <w:tc>
          <w:tcPr>
            <w:tcW w:w="968"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РДВС</w:t>
            </w:r>
          </w:p>
        </w:tc>
        <w:tc>
          <w:tcPr>
            <w:tcW w:w="1842" w:type="pct"/>
            <w:tcBorders>
              <w:top w:val="single" w:sz="4" w:space="0" w:color="auto"/>
              <w:bottom w:val="single" w:sz="4" w:space="0" w:color="auto"/>
              <w:right w:val="single" w:sz="4" w:space="0" w:color="auto"/>
            </w:tcBorders>
            <w:shd w:val="clear" w:color="000000" w:fill="FFFFFF"/>
            <w:vAlign w:val="center"/>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РГБ по ул. Энгельса, 426б</w:t>
            </w:r>
          </w:p>
        </w:tc>
        <w:tc>
          <w:tcPr>
            <w:tcW w:w="255" w:type="pct"/>
            <w:tcBorders>
              <w:top w:val="nil"/>
              <w:left w:val="single" w:sz="4" w:space="0" w:color="auto"/>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3349</w:t>
            </w: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3349</w:t>
            </w: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3349</w:t>
            </w: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3349</w:t>
            </w: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3349</w:t>
            </w: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3349</w:t>
            </w:r>
          </w:p>
        </w:tc>
        <w:tc>
          <w:tcPr>
            <w:tcW w:w="253"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3349</w:t>
            </w:r>
          </w:p>
        </w:tc>
      </w:tr>
      <w:tr w:rsidR="00DF513E" w:rsidRPr="00DF513E" w:rsidTr="00DF513E">
        <w:trPr>
          <w:trHeight w:val="20"/>
        </w:trPr>
        <w:tc>
          <w:tcPr>
            <w:tcW w:w="152" w:type="pct"/>
            <w:tcBorders>
              <w:top w:val="nil"/>
              <w:left w:val="single" w:sz="4" w:space="0" w:color="auto"/>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Times New Roman" w:cs="Times New Roman"/>
                <w:sz w:val="22"/>
                <w:lang w:eastAsia="ru-RU"/>
              </w:rPr>
            </w:pPr>
            <w:r w:rsidRPr="00DF513E">
              <w:rPr>
                <w:rFonts w:eastAsia="Times New Roman" w:cs="Times New Roman"/>
                <w:sz w:val="22"/>
                <w:lang w:eastAsia="ru-RU"/>
              </w:rPr>
              <w:t>40</w:t>
            </w:r>
          </w:p>
        </w:tc>
        <w:tc>
          <w:tcPr>
            <w:tcW w:w="968"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РДВС</w:t>
            </w:r>
          </w:p>
        </w:tc>
        <w:tc>
          <w:tcPr>
            <w:tcW w:w="1842" w:type="pct"/>
            <w:tcBorders>
              <w:top w:val="single" w:sz="4" w:space="0" w:color="auto"/>
              <w:bottom w:val="single" w:sz="4" w:space="0" w:color="auto"/>
              <w:right w:val="single" w:sz="4" w:space="0" w:color="auto"/>
            </w:tcBorders>
            <w:shd w:val="clear" w:color="000000" w:fill="FFFFFF"/>
            <w:vAlign w:val="center"/>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РГБ по ул. Ленина, 213а</w:t>
            </w:r>
          </w:p>
        </w:tc>
        <w:tc>
          <w:tcPr>
            <w:tcW w:w="255" w:type="pct"/>
            <w:tcBorders>
              <w:top w:val="nil"/>
              <w:left w:val="single" w:sz="4" w:space="0" w:color="auto"/>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7127</w:t>
            </w: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7127</w:t>
            </w: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7127</w:t>
            </w: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7127</w:t>
            </w: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7127</w:t>
            </w: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7127</w:t>
            </w:r>
          </w:p>
        </w:tc>
        <w:tc>
          <w:tcPr>
            <w:tcW w:w="253"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7127</w:t>
            </w:r>
          </w:p>
        </w:tc>
      </w:tr>
      <w:tr w:rsidR="00DF513E" w:rsidRPr="00DF513E" w:rsidTr="00DF513E">
        <w:trPr>
          <w:trHeight w:val="20"/>
        </w:trPr>
        <w:tc>
          <w:tcPr>
            <w:tcW w:w="152" w:type="pct"/>
            <w:tcBorders>
              <w:top w:val="nil"/>
              <w:left w:val="single" w:sz="4" w:space="0" w:color="auto"/>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Times New Roman" w:cs="Times New Roman"/>
                <w:sz w:val="22"/>
                <w:lang w:eastAsia="ru-RU"/>
              </w:rPr>
            </w:pPr>
            <w:r w:rsidRPr="00DF513E">
              <w:rPr>
                <w:rFonts w:eastAsia="Times New Roman" w:cs="Times New Roman"/>
                <w:sz w:val="22"/>
                <w:lang w:eastAsia="ru-RU"/>
              </w:rPr>
              <w:t>41</w:t>
            </w:r>
          </w:p>
        </w:tc>
        <w:tc>
          <w:tcPr>
            <w:tcW w:w="968"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Авиагородок</w:t>
            </w:r>
          </w:p>
        </w:tc>
        <w:tc>
          <w:tcPr>
            <w:tcW w:w="1842" w:type="pct"/>
            <w:tcBorders>
              <w:top w:val="single" w:sz="4" w:space="0" w:color="auto"/>
              <w:bottom w:val="single" w:sz="4" w:space="0" w:color="auto"/>
              <w:right w:val="single" w:sz="4" w:space="0" w:color="auto"/>
            </w:tcBorders>
            <w:shd w:val="clear" w:color="000000" w:fill="FFFFFF"/>
            <w:vAlign w:val="center"/>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РГБ Авиагородок, 36а</w:t>
            </w:r>
          </w:p>
        </w:tc>
        <w:tc>
          <w:tcPr>
            <w:tcW w:w="255" w:type="pct"/>
            <w:tcBorders>
              <w:top w:val="nil"/>
              <w:left w:val="single" w:sz="4" w:space="0" w:color="auto"/>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4366</w:t>
            </w: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4366</w:t>
            </w: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4366</w:t>
            </w: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4366</w:t>
            </w: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4366</w:t>
            </w: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4366</w:t>
            </w:r>
          </w:p>
        </w:tc>
        <w:tc>
          <w:tcPr>
            <w:tcW w:w="253"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4366</w:t>
            </w:r>
          </w:p>
        </w:tc>
      </w:tr>
      <w:tr w:rsidR="00DF513E" w:rsidRPr="00DF513E" w:rsidTr="00DF513E">
        <w:trPr>
          <w:trHeight w:val="20"/>
        </w:trPr>
        <w:tc>
          <w:tcPr>
            <w:tcW w:w="152" w:type="pct"/>
            <w:tcBorders>
              <w:top w:val="single" w:sz="4" w:space="0" w:color="auto"/>
              <w:left w:val="single" w:sz="4" w:space="0" w:color="auto"/>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Times New Roman" w:cs="Times New Roman"/>
                <w:sz w:val="22"/>
                <w:lang w:eastAsia="ru-RU"/>
              </w:rPr>
            </w:pPr>
            <w:r w:rsidRPr="00DF513E">
              <w:rPr>
                <w:rFonts w:eastAsia="Times New Roman" w:cs="Times New Roman"/>
                <w:sz w:val="22"/>
                <w:lang w:eastAsia="ru-RU"/>
              </w:rPr>
              <w:t>42</w:t>
            </w:r>
          </w:p>
        </w:tc>
        <w:tc>
          <w:tcPr>
            <w:tcW w:w="968" w:type="pct"/>
            <w:tcBorders>
              <w:top w:val="nil"/>
              <w:left w:val="single" w:sz="4" w:space="0" w:color="auto"/>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Авиагородок</w:t>
            </w:r>
          </w:p>
        </w:tc>
        <w:tc>
          <w:tcPr>
            <w:tcW w:w="1842"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РГБ №30 по ул. Авиагородок, 48</w:t>
            </w:r>
          </w:p>
        </w:tc>
        <w:tc>
          <w:tcPr>
            <w:tcW w:w="255" w:type="pct"/>
            <w:tcBorders>
              <w:top w:val="nil"/>
              <w:left w:val="single" w:sz="4" w:space="0" w:color="auto"/>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4366</w:t>
            </w: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p>
        </w:tc>
        <w:tc>
          <w:tcPr>
            <w:tcW w:w="253"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p>
        </w:tc>
      </w:tr>
      <w:tr w:rsidR="00DF513E" w:rsidRPr="00DF513E" w:rsidTr="00DF513E">
        <w:trPr>
          <w:trHeight w:val="20"/>
        </w:trPr>
        <w:tc>
          <w:tcPr>
            <w:tcW w:w="152" w:type="pct"/>
            <w:tcBorders>
              <w:top w:val="single" w:sz="4" w:space="0" w:color="auto"/>
              <w:left w:val="single" w:sz="4" w:space="0" w:color="auto"/>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Times New Roman" w:cs="Times New Roman"/>
                <w:sz w:val="22"/>
                <w:lang w:eastAsia="ru-RU"/>
              </w:rPr>
            </w:pPr>
            <w:r w:rsidRPr="00DF513E">
              <w:rPr>
                <w:rFonts w:eastAsia="Times New Roman" w:cs="Times New Roman"/>
                <w:sz w:val="22"/>
                <w:lang w:eastAsia="ru-RU"/>
              </w:rPr>
              <w:t>43</w:t>
            </w:r>
          </w:p>
        </w:tc>
        <w:tc>
          <w:tcPr>
            <w:tcW w:w="968" w:type="pct"/>
            <w:tcBorders>
              <w:top w:val="nil"/>
              <w:left w:val="single" w:sz="4" w:space="0" w:color="auto"/>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РДВС</w:t>
            </w:r>
          </w:p>
        </w:tc>
        <w:tc>
          <w:tcPr>
            <w:tcW w:w="1842"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РГБ №31 по ул. Энгельса,353 (ООО "</w:t>
            </w:r>
            <w:proofErr w:type="spellStart"/>
            <w:r w:rsidRPr="00DF513E">
              <w:rPr>
                <w:rFonts w:eastAsia="Times New Roman" w:cs="Times New Roman"/>
                <w:color w:val="000000"/>
                <w:sz w:val="22"/>
                <w:lang w:eastAsia="ru-RU"/>
              </w:rPr>
              <w:t>Ростовводпром</w:t>
            </w:r>
            <w:proofErr w:type="spellEnd"/>
            <w:r w:rsidRPr="00DF513E">
              <w:rPr>
                <w:rFonts w:eastAsia="Times New Roman" w:cs="Times New Roman"/>
                <w:color w:val="000000"/>
                <w:sz w:val="22"/>
                <w:lang w:eastAsia="ru-RU"/>
              </w:rPr>
              <w:t xml:space="preserve"> - Юг")</w:t>
            </w:r>
          </w:p>
        </w:tc>
        <w:tc>
          <w:tcPr>
            <w:tcW w:w="255" w:type="pct"/>
            <w:tcBorders>
              <w:top w:val="nil"/>
              <w:left w:val="single" w:sz="4" w:space="0" w:color="auto"/>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3349</w:t>
            </w: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p>
        </w:tc>
        <w:tc>
          <w:tcPr>
            <w:tcW w:w="253"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p>
        </w:tc>
      </w:tr>
      <w:tr w:rsidR="00DF513E" w:rsidRPr="00DF513E" w:rsidTr="00DF513E">
        <w:trPr>
          <w:trHeight w:val="20"/>
        </w:trPr>
        <w:tc>
          <w:tcPr>
            <w:tcW w:w="152" w:type="pct"/>
            <w:tcBorders>
              <w:top w:val="single" w:sz="4" w:space="0" w:color="auto"/>
              <w:left w:val="single" w:sz="4" w:space="0" w:color="auto"/>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Times New Roman" w:cs="Times New Roman"/>
                <w:sz w:val="22"/>
                <w:lang w:eastAsia="ru-RU"/>
              </w:rPr>
            </w:pPr>
            <w:r w:rsidRPr="00DF513E">
              <w:rPr>
                <w:rFonts w:eastAsia="Times New Roman" w:cs="Times New Roman"/>
                <w:sz w:val="22"/>
                <w:lang w:eastAsia="ru-RU"/>
              </w:rPr>
              <w:t>44</w:t>
            </w:r>
          </w:p>
        </w:tc>
        <w:tc>
          <w:tcPr>
            <w:tcW w:w="968" w:type="pct"/>
            <w:tcBorders>
              <w:top w:val="nil"/>
              <w:left w:val="single" w:sz="4" w:space="0" w:color="auto"/>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Times New Roman" w:cs="Times New Roman"/>
                <w:lang w:eastAsia="ru-RU"/>
              </w:rPr>
            </w:pPr>
            <w:r w:rsidRPr="00DF513E">
              <w:rPr>
                <w:rFonts w:eastAsia="Times New Roman" w:cs="Times New Roman"/>
                <w:sz w:val="22"/>
                <w:lang w:eastAsia="ru-RU"/>
              </w:rPr>
              <w:t>РДВС</w:t>
            </w:r>
          </w:p>
        </w:tc>
        <w:tc>
          <w:tcPr>
            <w:tcW w:w="1842"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left"/>
              <w:rPr>
                <w:rFonts w:eastAsia="Times New Roman" w:cs="Times New Roman"/>
                <w:color w:val="000000"/>
                <w:lang w:eastAsia="ru-RU"/>
              </w:rPr>
            </w:pPr>
            <w:r w:rsidRPr="00DF513E">
              <w:rPr>
                <w:rFonts w:eastAsia="Times New Roman" w:cs="Times New Roman"/>
                <w:color w:val="000000"/>
                <w:sz w:val="22"/>
                <w:lang w:eastAsia="ru-RU"/>
              </w:rPr>
              <w:t>Котельная РГБ №32 по ул. Энгельса,347и (ОАО «</w:t>
            </w:r>
            <w:proofErr w:type="spellStart"/>
            <w:r w:rsidRPr="00DF513E">
              <w:rPr>
                <w:rFonts w:eastAsia="Times New Roman" w:cs="Times New Roman"/>
                <w:color w:val="000000"/>
                <w:sz w:val="22"/>
                <w:lang w:eastAsia="ru-RU"/>
              </w:rPr>
              <w:t>Резметкон</w:t>
            </w:r>
            <w:proofErr w:type="spellEnd"/>
            <w:r w:rsidRPr="00DF513E">
              <w:rPr>
                <w:rFonts w:eastAsia="Times New Roman" w:cs="Times New Roman"/>
                <w:color w:val="000000"/>
                <w:sz w:val="22"/>
                <w:lang w:eastAsia="ru-RU"/>
              </w:rPr>
              <w:t>»)</w:t>
            </w:r>
          </w:p>
        </w:tc>
        <w:tc>
          <w:tcPr>
            <w:tcW w:w="255" w:type="pct"/>
            <w:tcBorders>
              <w:top w:val="nil"/>
              <w:left w:val="single" w:sz="4" w:space="0" w:color="auto"/>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r w:rsidRPr="00DF513E">
              <w:rPr>
                <w:rFonts w:eastAsia="Calibri" w:cs="Times New Roman"/>
                <w:sz w:val="22"/>
                <w:szCs w:val="20"/>
              </w:rPr>
              <w:t>7127</w:t>
            </w: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p>
        </w:tc>
        <w:tc>
          <w:tcPr>
            <w:tcW w:w="253"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sz w:val="22"/>
                <w:szCs w:val="20"/>
              </w:rPr>
            </w:pPr>
          </w:p>
        </w:tc>
      </w:tr>
      <w:tr w:rsidR="00DF513E" w:rsidRPr="00DF513E" w:rsidTr="00DF513E">
        <w:trPr>
          <w:trHeight w:val="20"/>
        </w:trPr>
        <w:tc>
          <w:tcPr>
            <w:tcW w:w="15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b/>
                <w:bCs/>
                <w:lang w:eastAsia="ru-RU"/>
              </w:rPr>
            </w:pPr>
            <w:r w:rsidRPr="00DF513E">
              <w:rPr>
                <w:rFonts w:eastAsia="Times New Roman" w:cs="Times New Roman"/>
                <w:b/>
                <w:bCs/>
                <w:sz w:val="22"/>
                <w:lang w:eastAsia="ru-RU"/>
              </w:rPr>
              <w:t> </w:t>
            </w:r>
          </w:p>
        </w:tc>
        <w:tc>
          <w:tcPr>
            <w:tcW w:w="968"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b/>
                <w:bCs/>
                <w:lang w:eastAsia="ru-RU"/>
              </w:rPr>
            </w:pPr>
            <w:r w:rsidRPr="00DF513E">
              <w:rPr>
                <w:rFonts w:eastAsia="Times New Roman" w:cs="Times New Roman"/>
                <w:b/>
                <w:bCs/>
                <w:sz w:val="22"/>
                <w:lang w:eastAsia="ru-RU"/>
              </w:rPr>
              <w:t> </w:t>
            </w:r>
          </w:p>
        </w:tc>
        <w:tc>
          <w:tcPr>
            <w:tcW w:w="1842" w:type="pct"/>
            <w:tcBorders>
              <w:top w:val="single" w:sz="4" w:space="0" w:color="auto"/>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b/>
                <w:bCs/>
                <w:lang w:eastAsia="ru-RU"/>
              </w:rPr>
            </w:pPr>
            <w:r w:rsidRPr="00DF513E">
              <w:rPr>
                <w:rFonts w:eastAsia="Times New Roman" w:cs="Times New Roman"/>
                <w:b/>
                <w:bCs/>
                <w:sz w:val="22"/>
                <w:lang w:eastAsia="ru-RU"/>
              </w:rPr>
              <w:t xml:space="preserve">Итого, в </w:t>
            </w:r>
            <w:proofErr w:type="spellStart"/>
            <w:r w:rsidRPr="00DF513E">
              <w:rPr>
                <w:rFonts w:eastAsia="Times New Roman" w:cs="Times New Roman"/>
                <w:b/>
                <w:bCs/>
                <w:sz w:val="22"/>
                <w:lang w:eastAsia="ru-RU"/>
              </w:rPr>
              <w:t>т.ч</w:t>
            </w:r>
            <w:proofErr w:type="spellEnd"/>
            <w:r w:rsidRPr="00DF513E">
              <w:rPr>
                <w:rFonts w:eastAsia="Times New Roman" w:cs="Times New Roman"/>
                <w:b/>
                <w:bCs/>
                <w:sz w:val="22"/>
                <w:lang w:eastAsia="ru-RU"/>
              </w:rPr>
              <w:t>:</w:t>
            </w:r>
          </w:p>
        </w:tc>
        <w:tc>
          <w:tcPr>
            <w:tcW w:w="255" w:type="pct"/>
            <w:tcBorders>
              <w:top w:val="single" w:sz="4" w:space="0" w:color="auto"/>
              <w:left w:val="nil"/>
              <w:bottom w:val="single" w:sz="8"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b/>
                <w:bCs/>
                <w:sz w:val="22"/>
                <w:szCs w:val="20"/>
              </w:rPr>
            </w:pPr>
            <w:r w:rsidRPr="00DF513E">
              <w:rPr>
                <w:rFonts w:eastAsia="Calibri" w:cs="Times New Roman"/>
                <w:b/>
                <w:bCs/>
                <w:sz w:val="22"/>
                <w:szCs w:val="20"/>
              </w:rPr>
              <w:t>193635</w:t>
            </w:r>
          </w:p>
        </w:tc>
        <w:tc>
          <w:tcPr>
            <w:tcW w:w="255" w:type="pct"/>
            <w:tcBorders>
              <w:top w:val="single" w:sz="4" w:space="0" w:color="auto"/>
              <w:left w:val="nil"/>
              <w:bottom w:val="single" w:sz="8"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b/>
                <w:bCs/>
                <w:sz w:val="22"/>
                <w:szCs w:val="20"/>
              </w:rPr>
            </w:pPr>
            <w:r w:rsidRPr="00DF513E">
              <w:rPr>
                <w:rFonts w:eastAsia="Calibri" w:cs="Times New Roman"/>
                <w:b/>
                <w:bCs/>
                <w:sz w:val="22"/>
                <w:szCs w:val="20"/>
              </w:rPr>
              <w:t>217832</w:t>
            </w:r>
          </w:p>
        </w:tc>
        <w:tc>
          <w:tcPr>
            <w:tcW w:w="255" w:type="pct"/>
            <w:tcBorders>
              <w:top w:val="single" w:sz="4" w:space="0" w:color="auto"/>
              <w:left w:val="nil"/>
              <w:bottom w:val="single" w:sz="8"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b/>
                <w:bCs/>
                <w:sz w:val="22"/>
                <w:szCs w:val="20"/>
              </w:rPr>
            </w:pPr>
            <w:r w:rsidRPr="00DF513E">
              <w:rPr>
                <w:rFonts w:eastAsia="Calibri" w:cs="Times New Roman"/>
                <w:b/>
                <w:bCs/>
                <w:sz w:val="22"/>
                <w:szCs w:val="20"/>
              </w:rPr>
              <w:t>254338</w:t>
            </w:r>
          </w:p>
        </w:tc>
        <w:tc>
          <w:tcPr>
            <w:tcW w:w="255" w:type="pct"/>
            <w:tcBorders>
              <w:top w:val="single" w:sz="4" w:space="0" w:color="auto"/>
              <w:left w:val="nil"/>
              <w:bottom w:val="single" w:sz="8"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b/>
                <w:bCs/>
                <w:sz w:val="22"/>
                <w:szCs w:val="20"/>
              </w:rPr>
            </w:pPr>
            <w:r w:rsidRPr="00DF513E">
              <w:rPr>
                <w:rFonts w:eastAsia="Calibri" w:cs="Times New Roman"/>
                <w:b/>
                <w:bCs/>
                <w:sz w:val="22"/>
                <w:szCs w:val="20"/>
              </w:rPr>
              <w:t>276377</w:t>
            </w:r>
          </w:p>
        </w:tc>
        <w:tc>
          <w:tcPr>
            <w:tcW w:w="255" w:type="pct"/>
            <w:tcBorders>
              <w:top w:val="single" w:sz="4" w:space="0" w:color="auto"/>
              <w:left w:val="nil"/>
              <w:bottom w:val="single" w:sz="8"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b/>
                <w:bCs/>
                <w:sz w:val="22"/>
                <w:szCs w:val="20"/>
              </w:rPr>
            </w:pPr>
            <w:r w:rsidRPr="00DF513E">
              <w:rPr>
                <w:rFonts w:eastAsia="Calibri" w:cs="Times New Roman"/>
                <w:b/>
                <w:bCs/>
                <w:sz w:val="22"/>
                <w:szCs w:val="20"/>
              </w:rPr>
              <w:t>314528</w:t>
            </w:r>
          </w:p>
        </w:tc>
        <w:tc>
          <w:tcPr>
            <w:tcW w:w="255" w:type="pct"/>
            <w:tcBorders>
              <w:top w:val="single" w:sz="4" w:space="0" w:color="auto"/>
              <w:left w:val="nil"/>
              <w:bottom w:val="single" w:sz="8" w:space="0" w:color="auto"/>
              <w:right w:val="single" w:sz="4" w:space="0" w:color="auto"/>
            </w:tcBorders>
            <w:shd w:val="clear" w:color="000000" w:fill="FFFFFF"/>
          </w:tcPr>
          <w:p w:rsidR="00DF513E" w:rsidRPr="00DF513E" w:rsidRDefault="00DF513E" w:rsidP="00DF513E">
            <w:pPr>
              <w:ind w:firstLine="0"/>
              <w:jc w:val="center"/>
              <w:rPr>
                <w:rFonts w:eastAsia="Calibri" w:cs="Times New Roman"/>
                <w:b/>
                <w:bCs/>
                <w:sz w:val="22"/>
                <w:szCs w:val="20"/>
              </w:rPr>
            </w:pPr>
            <w:r w:rsidRPr="00DF513E">
              <w:rPr>
                <w:rFonts w:eastAsia="Calibri" w:cs="Times New Roman"/>
                <w:b/>
                <w:bCs/>
                <w:sz w:val="22"/>
                <w:szCs w:val="20"/>
              </w:rPr>
              <w:t>339586</w:t>
            </w:r>
          </w:p>
        </w:tc>
        <w:tc>
          <w:tcPr>
            <w:tcW w:w="255" w:type="pct"/>
            <w:tcBorders>
              <w:top w:val="single" w:sz="4" w:space="0" w:color="auto"/>
              <w:left w:val="nil"/>
              <w:bottom w:val="single" w:sz="8" w:space="0" w:color="auto"/>
              <w:right w:val="single" w:sz="4" w:space="0" w:color="auto"/>
            </w:tcBorders>
            <w:shd w:val="clear" w:color="000000" w:fill="FFFFFF"/>
          </w:tcPr>
          <w:p w:rsidR="00DF513E" w:rsidRPr="00DF513E" w:rsidRDefault="00DF513E" w:rsidP="00DF513E">
            <w:pPr>
              <w:ind w:firstLine="0"/>
              <w:jc w:val="center"/>
              <w:rPr>
                <w:rFonts w:eastAsia="Calibri" w:cs="Times New Roman"/>
                <w:b/>
                <w:bCs/>
                <w:sz w:val="22"/>
                <w:szCs w:val="20"/>
              </w:rPr>
            </w:pPr>
            <w:r w:rsidRPr="00DF513E">
              <w:rPr>
                <w:rFonts w:eastAsia="Calibri" w:cs="Times New Roman"/>
                <w:b/>
                <w:bCs/>
                <w:sz w:val="22"/>
                <w:szCs w:val="20"/>
              </w:rPr>
              <w:t>398057</w:t>
            </w:r>
          </w:p>
        </w:tc>
        <w:tc>
          <w:tcPr>
            <w:tcW w:w="253" w:type="pct"/>
            <w:tcBorders>
              <w:top w:val="single" w:sz="4" w:space="0" w:color="auto"/>
              <w:left w:val="nil"/>
              <w:bottom w:val="single" w:sz="8" w:space="0" w:color="auto"/>
              <w:right w:val="single" w:sz="4" w:space="0" w:color="auto"/>
            </w:tcBorders>
            <w:shd w:val="clear" w:color="000000" w:fill="FFFFFF"/>
          </w:tcPr>
          <w:p w:rsidR="00DF513E" w:rsidRPr="00DF513E" w:rsidRDefault="00DF513E" w:rsidP="00DF513E">
            <w:pPr>
              <w:ind w:firstLine="0"/>
              <w:jc w:val="center"/>
              <w:rPr>
                <w:rFonts w:eastAsia="Calibri" w:cs="Times New Roman"/>
                <w:b/>
                <w:bCs/>
                <w:sz w:val="22"/>
                <w:szCs w:val="20"/>
              </w:rPr>
            </w:pPr>
            <w:r w:rsidRPr="00DF513E">
              <w:rPr>
                <w:rFonts w:eastAsia="Calibri" w:cs="Times New Roman"/>
                <w:b/>
                <w:bCs/>
                <w:sz w:val="22"/>
                <w:szCs w:val="20"/>
              </w:rPr>
              <w:t>398057</w:t>
            </w:r>
          </w:p>
        </w:tc>
      </w:tr>
      <w:tr w:rsidR="00DF513E" w:rsidRPr="00DF513E" w:rsidTr="00DF513E">
        <w:trPr>
          <w:trHeight w:val="20"/>
        </w:trPr>
        <w:tc>
          <w:tcPr>
            <w:tcW w:w="152" w:type="pct"/>
            <w:tcBorders>
              <w:top w:val="nil"/>
              <w:left w:val="single" w:sz="4" w:space="0" w:color="auto"/>
              <w:bottom w:val="single" w:sz="4" w:space="0" w:color="auto"/>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b/>
                <w:bCs/>
                <w:lang w:eastAsia="ru-RU"/>
              </w:rPr>
            </w:pPr>
            <w:r w:rsidRPr="00DF513E">
              <w:rPr>
                <w:rFonts w:eastAsia="Times New Roman" w:cs="Times New Roman"/>
                <w:b/>
                <w:bCs/>
                <w:sz w:val="22"/>
                <w:lang w:eastAsia="ru-RU"/>
              </w:rPr>
              <w:t> </w:t>
            </w:r>
          </w:p>
        </w:tc>
        <w:tc>
          <w:tcPr>
            <w:tcW w:w="968"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b/>
                <w:bCs/>
                <w:lang w:eastAsia="ru-RU"/>
              </w:rPr>
            </w:pPr>
            <w:r w:rsidRPr="00DF513E">
              <w:rPr>
                <w:rFonts w:eastAsia="Times New Roman" w:cs="Times New Roman"/>
                <w:b/>
                <w:bCs/>
                <w:sz w:val="22"/>
                <w:lang w:eastAsia="ru-RU"/>
              </w:rPr>
              <w:t> </w:t>
            </w:r>
          </w:p>
        </w:tc>
        <w:tc>
          <w:tcPr>
            <w:tcW w:w="1842"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b/>
                <w:bCs/>
                <w:lang w:eastAsia="ru-RU"/>
              </w:rPr>
            </w:pPr>
            <w:proofErr w:type="spellStart"/>
            <w:r w:rsidRPr="00DF513E">
              <w:rPr>
                <w:rFonts w:eastAsia="Times New Roman" w:cs="Times New Roman"/>
                <w:b/>
                <w:bCs/>
                <w:sz w:val="22"/>
                <w:lang w:eastAsia="ru-RU"/>
              </w:rPr>
              <w:t>Батайский</w:t>
            </w:r>
            <w:proofErr w:type="spellEnd"/>
            <w:r w:rsidRPr="00DF513E">
              <w:rPr>
                <w:rFonts w:eastAsia="Times New Roman" w:cs="Times New Roman"/>
                <w:b/>
                <w:bCs/>
                <w:sz w:val="22"/>
                <w:lang w:eastAsia="ru-RU"/>
              </w:rPr>
              <w:t xml:space="preserve"> район тепловых сетей</w:t>
            </w: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b/>
                <w:bCs/>
                <w:sz w:val="22"/>
                <w:szCs w:val="20"/>
              </w:rPr>
            </w:pPr>
            <w:r w:rsidRPr="00DF513E">
              <w:rPr>
                <w:rFonts w:eastAsia="Calibri" w:cs="Times New Roman"/>
                <w:b/>
                <w:bCs/>
                <w:sz w:val="22"/>
                <w:szCs w:val="20"/>
              </w:rPr>
              <w:t>150751</w:t>
            </w: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b/>
                <w:bCs/>
                <w:sz w:val="22"/>
                <w:szCs w:val="20"/>
              </w:rPr>
            </w:pPr>
            <w:r w:rsidRPr="00DF513E">
              <w:rPr>
                <w:rFonts w:eastAsia="Calibri" w:cs="Times New Roman"/>
                <w:b/>
                <w:bCs/>
                <w:sz w:val="22"/>
                <w:szCs w:val="20"/>
              </w:rPr>
              <w:t>150751</w:t>
            </w: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b/>
                <w:bCs/>
                <w:sz w:val="22"/>
                <w:szCs w:val="20"/>
              </w:rPr>
            </w:pPr>
            <w:r w:rsidRPr="00DF513E">
              <w:rPr>
                <w:rFonts w:eastAsia="Calibri" w:cs="Times New Roman"/>
                <w:b/>
                <w:bCs/>
                <w:sz w:val="22"/>
                <w:szCs w:val="20"/>
              </w:rPr>
              <w:t>150751</w:t>
            </w: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b/>
                <w:bCs/>
                <w:sz w:val="22"/>
                <w:szCs w:val="20"/>
              </w:rPr>
            </w:pPr>
            <w:r w:rsidRPr="00DF513E">
              <w:rPr>
                <w:rFonts w:eastAsia="Calibri" w:cs="Times New Roman"/>
                <w:b/>
                <w:bCs/>
                <w:sz w:val="22"/>
                <w:szCs w:val="20"/>
              </w:rPr>
              <w:t>150751</w:t>
            </w: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b/>
                <w:bCs/>
                <w:sz w:val="22"/>
                <w:szCs w:val="20"/>
              </w:rPr>
            </w:pPr>
            <w:r w:rsidRPr="00DF513E">
              <w:rPr>
                <w:rFonts w:eastAsia="Calibri" w:cs="Times New Roman"/>
                <w:b/>
                <w:bCs/>
                <w:sz w:val="22"/>
                <w:szCs w:val="20"/>
              </w:rPr>
              <w:t>150751</w:t>
            </w: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b/>
                <w:bCs/>
                <w:sz w:val="22"/>
                <w:szCs w:val="20"/>
              </w:rPr>
            </w:pPr>
            <w:r w:rsidRPr="00DF513E">
              <w:rPr>
                <w:rFonts w:eastAsia="Calibri" w:cs="Times New Roman"/>
                <w:b/>
                <w:bCs/>
                <w:sz w:val="22"/>
                <w:szCs w:val="20"/>
              </w:rPr>
              <w:t>150751</w:t>
            </w: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b/>
                <w:bCs/>
                <w:sz w:val="22"/>
                <w:szCs w:val="20"/>
              </w:rPr>
            </w:pPr>
            <w:r w:rsidRPr="00DF513E">
              <w:rPr>
                <w:rFonts w:eastAsia="Calibri" w:cs="Times New Roman"/>
                <w:b/>
                <w:bCs/>
                <w:sz w:val="22"/>
                <w:szCs w:val="20"/>
              </w:rPr>
              <w:t>150751</w:t>
            </w:r>
          </w:p>
        </w:tc>
        <w:tc>
          <w:tcPr>
            <w:tcW w:w="253"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b/>
                <w:bCs/>
                <w:sz w:val="22"/>
                <w:szCs w:val="20"/>
              </w:rPr>
            </w:pPr>
            <w:r w:rsidRPr="00DF513E">
              <w:rPr>
                <w:rFonts w:eastAsia="Calibri" w:cs="Times New Roman"/>
                <w:b/>
                <w:bCs/>
                <w:sz w:val="22"/>
                <w:szCs w:val="20"/>
              </w:rPr>
              <w:t>150751</w:t>
            </w:r>
          </w:p>
        </w:tc>
      </w:tr>
      <w:tr w:rsidR="00DF513E" w:rsidRPr="00DF513E" w:rsidTr="00DF513E">
        <w:trPr>
          <w:trHeight w:val="20"/>
        </w:trPr>
        <w:tc>
          <w:tcPr>
            <w:tcW w:w="152" w:type="pct"/>
            <w:tcBorders>
              <w:top w:val="nil"/>
              <w:left w:val="single" w:sz="4" w:space="0" w:color="auto"/>
              <w:bottom w:val="single" w:sz="4" w:space="0" w:color="auto"/>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b/>
                <w:bCs/>
                <w:lang w:eastAsia="ru-RU"/>
              </w:rPr>
            </w:pPr>
            <w:r w:rsidRPr="00DF513E">
              <w:rPr>
                <w:rFonts w:eastAsia="Times New Roman" w:cs="Times New Roman"/>
                <w:b/>
                <w:bCs/>
                <w:sz w:val="22"/>
                <w:lang w:eastAsia="ru-RU"/>
              </w:rPr>
              <w:t> </w:t>
            </w:r>
          </w:p>
        </w:tc>
        <w:tc>
          <w:tcPr>
            <w:tcW w:w="968"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b/>
                <w:bCs/>
                <w:lang w:eastAsia="ru-RU"/>
              </w:rPr>
            </w:pPr>
            <w:r w:rsidRPr="00DF513E">
              <w:rPr>
                <w:rFonts w:eastAsia="Times New Roman" w:cs="Times New Roman"/>
                <w:b/>
                <w:bCs/>
                <w:sz w:val="22"/>
                <w:lang w:eastAsia="ru-RU"/>
              </w:rPr>
              <w:t> </w:t>
            </w:r>
          </w:p>
        </w:tc>
        <w:tc>
          <w:tcPr>
            <w:tcW w:w="1842"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b/>
                <w:bCs/>
                <w:lang w:eastAsia="ru-RU"/>
              </w:rPr>
            </w:pPr>
            <w:r w:rsidRPr="00DF513E">
              <w:rPr>
                <w:rFonts w:eastAsia="Times New Roman" w:cs="Times New Roman"/>
                <w:b/>
                <w:bCs/>
                <w:sz w:val="22"/>
                <w:lang w:eastAsia="ru-RU"/>
              </w:rPr>
              <w:t xml:space="preserve">Дирекция по </w:t>
            </w:r>
            <w:proofErr w:type="spellStart"/>
            <w:r w:rsidRPr="00DF513E">
              <w:rPr>
                <w:rFonts w:eastAsia="Times New Roman" w:cs="Times New Roman"/>
                <w:b/>
                <w:bCs/>
                <w:sz w:val="22"/>
                <w:lang w:eastAsia="ru-RU"/>
              </w:rPr>
              <w:t>тепловодоснабжению</w:t>
            </w:r>
            <w:proofErr w:type="spellEnd"/>
            <w:r w:rsidRPr="00DF513E">
              <w:rPr>
                <w:rFonts w:eastAsia="Times New Roman" w:cs="Times New Roman"/>
                <w:b/>
                <w:bCs/>
                <w:sz w:val="22"/>
                <w:lang w:eastAsia="ru-RU"/>
              </w:rPr>
              <w:t xml:space="preserve"> СКЖД</w:t>
            </w:r>
          </w:p>
        </w:tc>
        <w:tc>
          <w:tcPr>
            <w:tcW w:w="255" w:type="pct"/>
            <w:tcBorders>
              <w:top w:val="nil"/>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b/>
                <w:bCs/>
                <w:sz w:val="22"/>
                <w:szCs w:val="20"/>
              </w:rPr>
            </w:pPr>
            <w:r w:rsidRPr="00DF513E">
              <w:rPr>
                <w:rFonts w:eastAsia="Calibri" w:cs="Times New Roman"/>
                <w:b/>
                <w:bCs/>
                <w:sz w:val="22"/>
                <w:szCs w:val="20"/>
              </w:rPr>
              <w:t>20596</w:t>
            </w:r>
          </w:p>
        </w:tc>
        <w:tc>
          <w:tcPr>
            <w:tcW w:w="255" w:type="pct"/>
            <w:tcBorders>
              <w:top w:val="nil"/>
              <w:left w:val="nil"/>
              <w:bottom w:val="single" w:sz="4" w:space="0" w:color="auto"/>
              <w:right w:val="single" w:sz="4" w:space="0" w:color="auto"/>
            </w:tcBorders>
            <w:shd w:val="clear" w:color="000000" w:fill="FFFFFF"/>
          </w:tcPr>
          <w:p w:rsidR="00DF513E" w:rsidRPr="00DF513E" w:rsidRDefault="00DF513E" w:rsidP="00DF513E">
            <w:pPr>
              <w:ind w:firstLine="0"/>
              <w:jc w:val="center"/>
              <w:rPr>
                <w:rFonts w:eastAsia="Calibri" w:cs="Times New Roman"/>
                <w:b/>
                <w:bCs/>
                <w:sz w:val="22"/>
                <w:szCs w:val="20"/>
              </w:rPr>
            </w:pPr>
            <w:r w:rsidRPr="00DF513E">
              <w:rPr>
                <w:rFonts w:eastAsia="Calibri" w:cs="Times New Roman"/>
                <w:b/>
                <w:bCs/>
                <w:sz w:val="22"/>
                <w:szCs w:val="20"/>
              </w:rPr>
              <w:t>20596</w:t>
            </w:r>
          </w:p>
        </w:tc>
        <w:tc>
          <w:tcPr>
            <w:tcW w:w="255" w:type="pct"/>
            <w:tcBorders>
              <w:top w:val="nil"/>
              <w:left w:val="nil"/>
              <w:bottom w:val="single" w:sz="4" w:space="0" w:color="auto"/>
              <w:right w:val="single" w:sz="4" w:space="0" w:color="auto"/>
            </w:tcBorders>
            <w:shd w:val="clear" w:color="000000" w:fill="FFFFFF"/>
          </w:tcPr>
          <w:p w:rsidR="00DF513E" w:rsidRPr="00DF513E" w:rsidRDefault="00DF513E" w:rsidP="00DF513E">
            <w:pPr>
              <w:ind w:firstLine="0"/>
              <w:jc w:val="center"/>
              <w:rPr>
                <w:rFonts w:eastAsia="Calibri" w:cs="Times New Roman"/>
                <w:b/>
                <w:bCs/>
                <w:sz w:val="22"/>
                <w:szCs w:val="20"/>
              </w:rPr>
            </w:pPr>
            <w:r w:rsidRPr="00DF513E">
              <w:rPr>
                <w:rFonts w:eastAsia="Calibri" w:cs="Times New Roman"/>
                <w:b/>
                <w:bCs/>
                <w:sz w:val="22"/>
                <w:szCs w:val="20"/>
              </w:rPr>
              <w:t>20596</w:t>
            </w:r>
          </w:p>
        </w:tc>
        <w:tc>
          <w:tcPr>
            <w:tcW w:w="255" w:type="pct"/>
            <w:tcBorders>
              <w:top w:val="nil"/>
              <w:left w:val="nil"/>
              <w:bottom w:val="single" w:sz="4" w:space="0" w:color="auto"/>
              <w:right w:val="single" w:sz="4" w:space="0" w:color="auto"/>
            </w:tcBorders>
            <w:shd w:val="clear" w:color="000000" w:fill="FFFFFF"/>
          </w:tcPr>
          <w:p w:rsidR="00DF513E" w:rsidRPr="00DF513E" w:rsidRDefault="00DF513E" w:rsidP="00DF513E">
            <w:pPr>
              <w:ind w:firstLine="0"/>
              <w:jc w:val="center"/>
              <w:rPr>
                <w:rFonts w:eastAsia="Calibri" w:cs="Times New Roman"/>
                <w:b/>
                <w:bCs/>
                <w:sz w:val="22"/>
                <w:szCs w:val="20"/>
              </w:rPr>
            </w:pPr>
            <w:r w:rsidRPr="00DF513E">
              <w:rPr>
                <w:rFonts w:eastAsia="Calibri" w:cs="Times New Roman"/>
                <w:b/>
                <w:bCs/>
                <w:sz w:val="22"/>
                <w:szCs w:val="20"/>
              </w:rPr>
              <w:t>20596</w:t>
            </w:r>
          </w:p>
        </w:tc>
        <w:tc>
          <w:tcPr>
            <w:tcW w:w="255" w:type="pct"/>
            <w:tcBorders>
              <w:top w:val="nil"/>
              <w:left w:val="nil"/>
              <w:bottom w:val="single" w:sz="4" w:space="0" w:color="auto"/>
              <w:right w:val="single" w:sz="4" w:space="0" w:color="auto"/>
            </w:tcBorders>
            <w:shd w:val="clear" w:color="000000" w:fill="FFFFFF"/>
          </w:tcPr>
          <w:p w:rsidR="00DF513E" w:rsidRPr="00DF513E" w:rsidRDefault="00DF513E" w:rsidP="00DF513E">
            <w:pPr>
              <w:ind w:firstLine="0"/>
              <w:jc w:val="center"/>
              <w:rPr>
                <w:rFonts w:eastAsia="Calibri" w:cs="Times New Roman"/>
                <w:b/>
                <w:bCs/>
                <w:sz w:val="22"/>
                <w:szCs w:val="20"/>
              </w:rPr>
            </w:pPr>
            <w:r w:rsidRPr="00DF513E">
              <w:rPr>
                <w:rFonts w:eastAsia="Calibri" w:cs="Times New Roman"/>
                <w:b/>
                <w:bCs/>
                <w:sz w:val="22"/>
                <w:szCs w:val="20"/>
              </w:rPr>
              <w:t>20596</w:t>
            </w:r>
          </w:p>
        </w:tc>
        <w:tc>
          <w:tcPr>
            <w:tcW w:w="255" w:type="pct"/>
            <w:tcBorders>
              <w:top w:val="nil"/>
              <w:left w:val="nil"/>
              <w:bottom w:val="single" w:sz="4" w:space="0" w:color="auto"/>
              <w:right w:val="single" w:sz="4" w:space="0" w:color="auto"/>
            </w:tcBorders>
            <w:shd w:val="clear" w:color="000000" w:fill="FFFFFF"/>
          </w:tcPr>
          <w:p w:rsidR="00DF513E" w:rsidRPr="00DF513E" w:rsidRDefault="00DF513E" w:rsidP="00DF513E">
            <w:pPr>
              <w:ind w:firstLine="0"/>
              <w:jc w:val="center"/>
              <w:rPr>
                <w:rFonts w:eastAsia="Calibri" w:cs="Times New Roman"/>
                <w:b/>
                <w:bCs/>
                <w:sz w:val="22"/>
                <w:szCs w:val="20"/>
              </w:rPr>
            </w:pPr>
            <w:r w:rsidRPr="00DF513E">
              <w:rPr>
                <w:rFonts w:eastAsia="Calibri" w:cs="Times New Roman"/>
                <w:b/>
                <w:bCs/>
                <w:sz w:val="22"/>
                <w:szCs w:val="20"/>
              </w:rPr>
              <w:t>20596</w:t>
            </w:r>
          </w:p>
        </w:tc>
        <w:tc>
          <w:tcPr>
            <w:tcW w:w="255" w:type="pct"/>
            <w:tcBorders>
              <w:top w:val="nil"/>
              <w:left w:val="nil"/>
              <w:bottom w:val="single" w:sz="4" w:space="0" w:color="auto"/>
              <w:right w:val="single" w:sz="4" w:space="0" w:color="auto"/>
            </w:tcBorders>
            <w:shd w:val="clear" w:color="000000" w:fill="FFFFFF"/>
          </w:tcPr>
          <w:p w:rsidR="00DF513E" w:rsidRPr="00DF513E" w:rsidRDefault="00DF513E" w:rsidP="00DF513E">
            <w:pPr>
              <w:ind w:firstLine="0"/>
              <w:jc w:val="center"/>
              <w:rPr>
                <w:rFonts w:eastAsia="Calibri" w:cs="Times New Roman"/>
                <w:b/>
                <w:bCs/>
                <w:sz w:val="22"/>
                <w:szCs w:val="20"/>
              </w:rPr>
            </w:pPr>
            <w:r w:rsidRPr="00DF513E">
              <w:rPr>
                <w:rFonts w:eastAsia="Calibri" w:cs="Times New Roman"/>
                <w:b/>
                <w:bCs/>
                <w:sz w:val="22"/>
                <w:szCs w:val="20"/>
              </w:rPr>
              <w:t>20596</w:t>
            </w:r>
          </w:p>
        </w:tc>
        <w:tc>
          <w:tcPr>
            <w:tcW w:w="253" w:type="pct"/>
            <w:tcBorders>
              <w:top w:val="nil"/>
              <w:left w:val="nil"/>
              <w:bottom w:val="single" w:sz="4" w:space="0" w:color="auto"/>
              <w:right w:val="single" w:sz="4" w:space="0" w:color="auto"/>
            </w:tcBorders>
            <w:shd w:val="clear" w:color="000000" w:fill="FFFFFF"/>
          </w:tcPr>
          <w:p w:rsidR="00DF513E" w:rsidRPr="00DF513E" w:rsidRDefault="00DF513E" w:rsidP="00DF513E">
            <w:pPr>
              <w:ind w:firstLine="0"/>
              <w:jc w:val="center"/>
              <w:rPr>
                <w:rFonts w:eastAsia="Calibri" w:cs="Times New Roman"/>
                <w:b/>
                <w:bCs/>
                <w:sz w:val="22"/>
                <w:szCs w:val="20"/>
              </w:rPr>
            </w:pPr>
            <w:r w:rsidRPr="00DF513E">
              <w:rPr>
                <w:rFonts w:eastAsia="Calibri" w:cs="Times New Roman"/>
                <w:b/>
                <w:bCs/>
                <w:sz w:val="22"/>
                <w:szCs w:val="20"/>
              </w:rPr>
              <w:t>20596</w:t>
            </w:r>
          </w:p>
        </w:tc>
      </w:tr>
      <w:tr w:rsidR="00DF513E" w:rsidRPr="00DF513E" w:rsidTr="00DF513E">
        <w:trPr>
          <w:trHeight w:val="20"/>
        </w:trPr>
        <w:tc>
          <w:tcPr>
            <w:tcW w:w="152" w:type="pct"/>
            <w:tcBorders>
              <w:top w:val="nil"/>
              <w:left w:val="single" w:sz="8" w:space="0" w:color="auto"/>
              <w:bottom w:val="single" w:sz="4" w:space="0" w:color="auto"/>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b/>
                <w:bCs/>
                <w:lang w:eastAsia="ru-RU"/>
              </w:rPr>
            </w:pPr>
            <w:r w:rsidRPr="00DF513E">
              <w:rPr>
                <w:rFonts w:eastAsia="Times New Roman" w:cs="Times New Roman"/>
                <w:b/>
                <w:bCs/>
                <w:sz w:val="22"/>
                <w:lang w:eastAsia="ru-RU"/>
              </w:rPr>
              <w:t> </w:t>
            </w:r>
          </w:p>
        </w:tc>
        <w:tc>
          <w:tcPr>
            <w:tcW w:w="968"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b/>
                <w:bCs/>
                <w:lang w:eastAsia="ru-RU"/>
              </w:rPr>
            </w:pPr>
            <w:r w:rsidRPr="00DF513E">
              <w:rPr>
                <w:rFonts w:eastAsia="Times New Roman" w:cs="Times New Roman"/>
                <w:b/>
                <w:bCs/>
                <w:sz w:val="22"/>
                <w:lang w:eastAsia="ru-RU"/>
              </w:rPr>
              <w:t> </w:t>
            </w:r>
          </w:p>
        </w:tc>
        <w:tc>
          <w:tcPr>
            <w:tcW w:w="1842" w:type="pct"/>
            <w:tcBorders>
              <w:top w:val="nil"/>
              <w:left w:val="nil"/>
              <w:bottom w:val="single" w:sz="4" w:space="0" w:color="auto"/>
              <w:right w:val="single" w:sz="4" w:space="0" w:color="auto"/>
            </w:tcBorders>
            <w:shd w:val="clear" w:color="000000" w:fill="FFFFFF"/>
            <w:vAlign w:val="center"/>
            <w:hideMark/>
          </w:tcPr>
          <w:p w:rsidR="00DF513E" w:rsidRPr="00DF513E" w:rsidRDefault="00DF513E" w:rsidP="00DF513E">
            <w:pPr>
              <w:ind w:firstLine="0"/>
              <w:jc w:val="left"/>
              <w:rPr>
                <w:rFonts w:eastAsia="Times New Roman" w:cs="Times New Roman"/>
                <w:b/>
                <w:bCs/>
                <w:lang w:eastAsia="ru-RU"/>
              </w:rPr>
            </w:pPr>
            <w:r w:rsidRPr="00DF513E">
              <w:rPr>
                <w:rFonts w:eastAsia="Times New Roman" w:cs="Times New Roman"/>
                <w:b/>
                <w:bCs/>
                <w:sz w:val="22"/>
                <w:szCs w:val="20"/>
                <w:lang w:eastAsia="ru-RU"/>
              </w:rPr>
              <w:t>БМК для обеспечения прироста нагрузки потребителей и обеспечения теплоснабжением АО "258 ремонтный завод"</w:t>
            </w:r>
          </w:p>
        </w:tc>
        <w:tc>
          <w:tcPr>
            <w:tcW w:w="255" w:type="pct"/>
            <w:tcBorders>
              <w:top w:val="nil"/>
              <w:left w:val="nil"/>
              <w:bottom w:val="single" w:sz="8"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b/>
                <w:bCs/>
                <w:sz w:val="22"/>
                <w:szCs w:val="20"/>
              </w:rPr>
            </w:pPr>
            <w:r w:rsidRPr="00DF513E">
              <w:rPr>
                <w:rFonts w:eastAsia="Calibri" w:cs="Times New Roman"/>
                <w:b/>
                <w:bCs/>
                <w:sz w:val="22"/>
                <w:szCs w:val="20"/>
              </w:rPr>
              <w:t>0,00</w:t>
            </w:r>
          </w:p>
        </w:tc>
        <w:tc>
          <w:tcPr>
            <w:tcW w:w="255" w:type="pct"/>
            <w:tcBorders>
              <w:top w:val="nil"/>
              <w:left w:val="nil"/>
              <w:bottom w:val="single" w:sz="8"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b/>
                <w:bCs/>
                <w:sz w:val="22"/>
                <w:szCs w:val="20"/>
              </w:rPr>
            </w:pPr>
            <w:r w:rsidRPr="00DF513E">
              <w:rPr>
                <w:rFonts w:eastAsia="Calibri" w:cs="Times New Roman"/>
                <w:b/>
                <w:bCs/>
                <w:sz w:val="22"/>
                <w:szCs w:val="20"/>
              </w:rPr>
              <w:t>24197</w:t>
            </w:r>
          </w:p>
        </w:tc>
        <w:tc>
          <w:tcPr>
            <w:tcW w:w="255" w:type="pct"/>
            <w:tcBorders>
              <w:top w:val="nil"/>
              <w:left w:val="nil"/>
              <w:bottom w:val="single" w:sz="8"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b/>
                <w:bCs/>
                <w:sz w:val="22"/>
                <w:szCs w:val="20"/>
              </w:rPr>
            </w:pPr>
            <w:r w:rsidRPr="00DF513E">
              <w:rPr>
                <w:rFonts w:eastAsia="Calibri" w:cs="Times New Roman"/>
                <w:b/>
                <w:bCs/>
                <w:sz w:val="22"/>
                <w:szCs w:val="20"/>
              </w:rPr>
              <w:t>60703</w:t>
            </w:r>
          </w:p>
        </w:tc>
        <w:tc>
          <w:tcPr>
            <w:tcW w:w="255" w:type="pct"/>
            <w:tcBorders>
              <w:top w:val="nil"/>
              <w:left w:val="nil"/>
              <w:bottom w:val="single" w:sz="8"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b/>
                <w:bCs/>
                <w:sz w:val="22"/>
                <w:szCs w:val="20"/>
              </w:rPr>
            </w:pPr>
            <w:r w:rsidRPr="00DF513E">
              <w:rPr>
                <w:rFonts w:eastAsia="Calibri" w:cs="Times New Roman"/>
                <w:b/>
                <w:bCs/>
                <w:sz w:val="22"/>
                <w:szCs w:val="20"/>
              </w:rPr>
              <w:t>82742</w:t>
            </w:r>
          </w:p>
        </w:tc>
        <w:tc>
          <w:tcPr>
            <w:tcW w:w="255" w:type="pct"/>
            <w:tcBorders>
              <w:top w:val="nil"/>
              <w:left w:val="nil"/>
              <w:bottom w:val="single" w:sz="8"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b/>
                <w:bCs/>
                <w:sz w:val="22"/>
                <w:szCs w:val="20"/>
              </w:rPr>
            </w:pPr>
            <w:r w:rsidRPr="00DF513E">
              <w:rPr>
                <w:rFonts w:eastAsia="Calibri" w:cs="Times New Roman"/>
                <w:b/>
                <w:bCs/>
                <w:sz w:val="22"/>
                <w:szCs w:val="20"/>
              </w:rPr>
              <w:t>120893</w:t>
            </w:r>
          </w:p>
        </w:tc>
        <w:tc>
          <w:tcPr>
            <w:tcW w:w="255" w:type="pct"/>
            <w:tcBorders>
              <w:top w:val="nil"/>
              <w:left w:val="nil"/>
              <w:bottom w:val="single" w:sz="8"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b/>
                <w:bCs/>
                <w:sz w:val="22"/>
                <w:szCs w:val="20"/>
              </w:rPr>
            </w:pPr>
            <w:r w:rsidRPr="00DF513E">
              <w:rPr>
                <w:rFonts w:eastAsia="Calibri" w:cs="Times New Roman"/>
                <w:b/>
                <w:bCs/>
                <w:sz w:val="22"/>
                <w:szCs w:val="20"/>
              </w:rPr>
              <w:t>145951</w:t>
            </w:r>
          </w:p>
        </w:tc>
        <w:tc>
          <w:tcPr>
            <w:tcW w:w="255" w:type="pct"/>
            <w:tcBorders>
              <w:top w:val="nil"/>
              <w:left w:val="nil"/>
              <w:bottom w:val="single" w:sz="8"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b/>
                <w:bCs/>
                <w:sz w:val="22"/>
                <w:szCs w:val="20"/>
              </w:rPr>
            </w:pPr>
            <w:r w:rsidRPr="00DF513E">
              <w:rPr>
                <w:rFonts w:eastAsia="Calibri" w:cs="Times New Roman"/>
                <w:b/>
                <w:bCs/>
                <w:sz w:val="22"/>
                <w:szCs w:val="20"/>
              </w:rPr>
              <w:t>204422</w:t>
            </w:r>
          </w:p>
        </w:tc>
        <w:tc>
          <w:tcPr>
            <w:tcW w:w="253" w:type="pct"/>
            <w:tcBorders>
              <w:top w:val="nil"/>
              <w:left w:val="nil"/>
              <w:bottom w:val="single" w:sz="8"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b/>
                <w:bCs/>
                <w:sz w:val="22"/>
                <w:szCs w:val="20"/>
              </w:rPr>
            </w:pPr>
            <w:r w:rsidRPr="00DF513E">
              <w:rPr>
                <w:rFonts w:eastAsia="Calibri" w:cs="Times New Roman"/>
                <w:b/>
                <w:bCs/>
                <w:sz w:val="22"/>
                <w:szCs w:val="20"/>
              </w:rPr>
              <w:t>204422</w:t>
            </w:r>
          </w:p>
        </w:tc>
      </w:tr>
      <w:tr w:rsidR="00DF513E" w:rsidRPr="00DF513E" w:rsidTr="00DF513E">
        <w:trPr>
          <w:trHeight w:val="278"/>
        </w:trPr>
        <w:tc>
          <w:tcPr>
            <w:tcW w:w="152" w:type="pct"/>
            <w:tcBorders>
              <w:top w:val="single" w:sz="4" w:space="0" w:color="auto"/>
              <w:left w:val="single" w:sz="4" w:space="0" w:color="auto"/>
              <w:bottom w:val="single" w:sz="4" w:space="0" w:color="auto"/>
              <w:right w:val="single" w:sz="4" w:space="0" w:color="auto"/>
            </w:tcBorders>
            <w:shd w:val="clear" w:color="000000" w:fill="FFFFFF"/>
            <w:vAlign w:val="center"/>
          </w:tcPr>
          <w:p w:rsidR="00DF513E" w:rsidRPr="00DF513E" w:rsidRDefault="00DF513E" w:rsidP="00DF513E">
            <w:pPr>
              <w:ind w:firstLine="0"/>
              <w:jc w:val="left"/>
              <w:rPr>
                <w:rFonts w:eastAsia="Times New Roman" w:cs="Times New Roman"/>
                <w:b/>
                <w:bCs/>
                <w:sz w:val="22"/>
                <w:lang w:eastAsia="ru-RU"/>
              </w:rPr>
            </w:pPr>
          </w:p>
        </w:tc>
        <w:tc>
          <w:tcPr>
            <w:tcW w:w="968" w:type="pct"/>
            <w:tcBorders>
              <w:top w:val="single" w:sz="4" w:space="0" w:color="auto"/>
              <w:left w:val="nil"/>
              <w:bottom w:val="single" w:sz="4" w:space="0" w:color="auto"/>
              <w:right w:val="single" w:sz="4" w:space="0" w:color="auto"/>
            </w:tcBorders>
            <w:shd w:val="clear" w:color="000000" w:fill="FFFFFF"/>
            <w:vAlign w:val="center"/>
          </w:tcPr>
          <w:p w:rsidR="00DF513E" w:rsidRPr="00DF513E" w:rsidRDefault="00DF513E" w:rsidP="00DF513E">
            <w:pPr>
              <w:ind w:firstLine="0"/>
              <w:jc w:val="left"/>
              <w:rPr>
                <w:rFonts w:eastAsia="Times New Roman" w:cs="Times New Roman"/>
                <w:b/>
                <w:bCs/>
                <w:sz w:val="22"/>
                <w:lang w:eastAsia="ru-RU"/>
              </w:rPr>
            </w:pPr>
          </w:p>
        </w:tc>
        <w:tc>
          <w:tcPr>
            <w:tcW w:w="1842" w:type="pct"/>
            <w:tcBorders>
              <w:top w:val="single" w:sz="4" w:space="0" w:color="auto"/>
              <w:left w:val="nil"/>
              <w:bottom w:val="single" w:sz="4" w:space="0" w:color="auto"/>
              <w:right w:val="single" w:sz="4" w:space="0" w:color="auto"/>
            </w:tcBorders>
            <w:shd w:val="clear" w:color="000000" w:fill="FFFFFF"/>
            <w:vAlign w:val="center"/>
          </w:tcPr>
          <w:p w:rsidR="00DF513E" w:rsidRPr="00DF513E" w:rsidRDefault="00DF513E" w:rsidP="00DF513E">
            <w:pPr>
              <w:ind w:firstLine="0"/>
              <w:jc w:val="left"/>
              <w:rPr>
                <w:rFonts w:eastAsia="Times New Roman" w:cs="Times New Roman"/>
                <w:b/>
                <w:bCs/>
                <w:sz w:val="22"/>
                <w:lang w:eastAsia="ru-RU"/>
              </w:rPr>
            </w:pPr>
            <w:r w:rsidRPr="00DF513E">
              <w:rPr>
                <w:rFonts w:eastAsia="Times New Roman" w:cs="Times New Roman"/>
                <w:b/>
                <w:bCs/>
                <w:sz w:val="22"/>
                <w:lang w:eastAsia="ru-RU"/>
              </w:rPr>
              <w:t>ООО «Распределенная генерация-Батайск»</w:t>
            </w:r>
          </w:p>
        </w:tc>
        <w:tc>
          <w:tcPr>
            <w:tcW w:w="255" w:type="pct"/>
            <w:tcBorders>
              <w:top w:val="single" w:sz="4" w:space="0" w:color="auto"/>
              <w:left w:val="nil"/>
              <w:bottom w:val="single" w:sz="4" w:space="0" w:color="auto"/>
              <w:right w:val="single" w:sz="4" w:space="0" w:color="auto"/>
            </w:tcBorders>
            <w:shd w:val="clear" w:color="000000" w:fill="FFFFFF"/>
            <w:vAlign w:val="center"/>
          </w:tcPr>
          <w:p w:rsidR="00DF513E" w:rsidRPr="00DF513E" w:rsidRDefault="00DF513E" w:rsidP="00DF513E">
            <w:pPr>
              <w:ind w:firstLine="0"/>
              <w:jc w:val="center"/>
              <w:rPr>
                <w:rFonts w:eastAsia="Calibri" w:cs="Times New Roman"/>
                <w:b/>
                <w:bCs/>
                <w:sz w:val="22"/>
                <w:szCs w:val="20"/>
              </w:rPr>
            </w:pPr>
            <w:r w:rsidRPr="00DF513E">
              <w:rPr>
                <w:rFonts w:eastAsia="Calibri" w:cs="Times New Roman"/>
                <w:b/>
                <w:bCs/>
                <w:sz w:val="22"/>
                <w:szCs w:val="20"/>
              </w:rPr>
              <w:t>22288</w:t>
            </w:r>
          </w:p>
        </w:tc>
        <w:tc>
          <w:tcPr>
            <w:tcW w:w="255" w:type="pct"/>
            <w:tcBorders>
              <w:top w:val="single" w:sz="4" w:space="0" w:color="auto"/>
              <w:left w:val="nil"/>
              <w:bottom w:val="single" w:sz="4" w:space="0" w:color="auto"/>
              <w:right w:val="single" w:sz="4" w:space="0" w:color="auto"/>
            </w:tcBorders>
            <w:shd w:val="clear" w:color="000000" w:fill="FFFFFF"/>
          </w:tcPr>
          <w:p w:rsidR="00DF513E" w:rsidRPr="00DF513E" w:rsidRDefault="00DF513E" w:rsidP="00DF513E">
            <w:pPr>
              <w:ind w:firstLine="0"/>
              <w:jc w:val="center"/>
              <w:rPr>
                <w:rFonts w:eastAsia="Calibri" w:cs="Times New Roman"/>
                <w:b/>
                <w:bCs/>
                <w:sz w:val="22"/>
                <w:szCs w:val="20"/>
              </w:rPr>
            </w:pPr>
            <w:r w:rsidRPr="00DF513E">
              <w:rPr>
                <w:rFonts w:eastAsia="Calibri" w:cs="Times New Roman"/>
                <w:b/>
                <w:bCs/>
                <w:sz w:val="22"/>
                <w:szCs w:val="20"/>
              </w:rPr>
              <w:t>22288</w:t>
            </w:r>
          </w:p>
        </w:tc>
        <w:tc>
          <w:tcPr>
            <w:tcW w:w="255" w:type="pct"/>
            <w:tcBorders>
              <w:top w:val="single" w:sz="4" w:space="0" w:color="auto"/>
              <w:left w:val="nil"/>
              <w:bottom w:val="single" w:sz="4" w:space="0" w:color="auto"/>
              <w:right w:val="single" w:sz="4" w:space="0" w:color="auto"/>
            </w:tcBorders>
            <w:shd w:val="clear" w:color="000000" w:fill="FFFFFF"/>
          </w:tcPr>
          <w:p w:rsidR="00DF513E" w:rsidRPr="00DF513E" w:rsidRDefault="00DF513E" w:rsidP="00DF513E">
            <w:pPr>
              <w:ind w:firstLine="0"/>
              <w:jc w:val="center"/>
              <w:rPr>
                <w:rFonts w:eastAsia="Calibri" w:cs="Times New Roman"/>
                <w:b/>
                <w:bCs/>
                <w:sz w:val="22"/>
                <w:szCs w:val="20"/>
              </w:rPr>
            </w:pPr>
            <w:r w:rsidRPr="00DF513E">
              <w:rPr>
                <w:rFonts w:eastAsia="Calibri" w:cs="Times New Roman"/>
                <w:b/>
                <w:bCs/>
                <w:sz w:val="22"/>
                <w:szCs w:val="20"/>
              </w:rPr>
              <w:t>22288</w:t>
            </w:r>
          </w:p>
        </w:tc>
        <w:tc>
          <w:tcPr>
            <w:tcW w:w="255" w:type="pct"/>
            <w:tcBorders>
              <w:top w:val="single" w:sz="4" w:space="0" w:color="auto"/>
              <w:left w:val="nil"/>
              <w:bottom w:val="single" w:sz="4" w:space="0" w:color="auto"/>
              <w:right w:val="single" w:sz="4" w:space="0" w:color="auto"/>
            </w:tcBorders>
            <w:shd w:val="clear" w:color="000000" w:fill="FFFFFF"/>
          </w:tcPr>
          <w:p w:rsidR="00DF513E" w:rsidRPr="00DF513E" w:rsidRDefault="00DF513E" w:rsidP="00DF513E">
            <w:pPr>
              <w:ind w:firstLine="0"/>
              <w:jc w:val="center"/>
              <w:rPr>
                <w:rFonts w:eastAsia="Calibri" w:cs="Times New Roman"/>
                <w:b/>
                <w:bCs/>
                <w:sz w:val="22"/>
                <w:szCs w:val="20"/>
              </w:rPr>
            </w:pPr>
            <w:r w:rsidRPr="00DF513E">
              <w:rPr>
                <w:rFonts w:eastAsia="Calibri" w:cs="Times New Roman"/>
                <w:b/>
                <w:bCs/>
                <w:sz w:val="22"/>
                <w:szCs w:val="20"/>
              </w:rPr>
              <w:t>22288</w:t>
            </w:r>
          </w:p>
        </w:tc>
        <w:tc>
          <w:tcPr>
            <w:tcW w:w="255" w:type="pct"/>
            <w:tcBorders>
              <w:top w:val="single" w:sz="4" w:space="0" w:color="auto"/>
              <w:left w:val="nil"/>
              <w:bottom w:val="single" w:sz="4" w:space="0" w:color="auto"/>
              <w:right w:val="single" w:sz="4" w:space="0" w:color="auto"/>
            </w:tcBorders>
            <w:shd w:val="clear" w:color="000000" w:fill="FFFFFF"/>
          </w:tcPr>
          <w:p w:rsidR="00DF513E" w:rsidRPr="00DF513E" w:rsidRDefault="00DF513E" w:rsidP="00DF513E">
            <w:pPr>
              <w:ind w:firstLine="0"/>
              <w:jc w:val="center"/>
              <w:rPr>
                <w:rFonts w:eastAsia="Calibri" w:cs="Times New Roman"/>
                <w:b/>
                <w:bCs/>
                <w:sz w:val="22"/>
                <w:szCs w:val="20"/>
              </w:rPr>
            </w:pPr>
            <w:r w:rsidRPr="00DF513E">
              <w:rPr>
                <w:rFonts w:eastAsia="Calibri" w:cs="Times New Roman"/>
                <w:b/>
                <w:bCs/>
                <w:sz w:val="22"/>
                <w:szCs w:val="20"/>
              </w:rPr>
              <w:t>22288</w:t>
            </w:r>
          </w:p>
        </w:tc>
        <w:tc>
          <w:tcPr>
            <w:tcW w:w="255" w:type="pct"/>
            <w:tcBorders>
              <w:top w:val="single" w:sz="4" w:space="0" w:color="auto"/>
              <w:left w:val="nil"/>
              <w:bottom w:val="single" w:sz="4" w:space="0" w:color="auto"/>
              <w:right w:val="single" w:sz="4" w:space="0" w:color="auto"/>
            </w:tcBorders>
            <w:shd w:val="clear" w:color="000000" w:fill="FFFFFF"/>
          </w:tcPr>
          <w:p w:rsidR="00DF513E" w:rsidRPr="00DF513E" w:rsidRDefault="00DF513E" w:rsidP="00DF513E">
            <w:pPr>
              <w:ind w:firstLine="0"/>
              <w:jc w:val="center"/>
              <w:rPr>
                <w:rFonts w:eastAsia="Calibri" w:cs="Times New Roman"/>
                <w:b/>
                <w:bCs/>
                <w:sz w:val="22"/>
                <w:szCs w:val="20"/>
              </w:rPr>
            </w:pPr>
            <w:r w:rsidRPr="00DF513E">
              <w:rPr>
                <w:rFonts w:eastAsia="Calibri" w:cs="Times New Roman"/>
                <w:b/>
                <w:bCs/>
                <w:sz w:val="22"/>
                <w:szCs w:val="20"/>
              </w:rPr>
              <w:t>22288</w:t>
            </w:r>
          </w:p>
        </w:tc>
        <w:tc>
          <w:tcPr>
            <w:tcW w:w="255" w:type="pct"/>
            <w:tcBorders>
              <w:top w:val="single" w:sz="4" w:space="0" w:color="auto"/>
              <w:left w:val="nil"/>
              <w:bottom w:val="single" w:sz="4" w:space="0" w:color="auto"/>
              <w:right w:val="single" w:sz="4" w:space="0" w:color="auto"/>
            </w:tcBorders>
            <w:shd w:val="clear" w:color="000000" w:fill="FFFFFF"/>
          </w:tcPr>
          <w:p w:rsidR="00DF513E" w:rsidRPr="00DF513E" w:rsidRDefault="00DF513E" w:rsidP="00DF513E">
            <w:pPr>
              <w:ind w:firstLine="0"/>
              <w:jc w:val="center"/>
              <w:rPr>
                <w:rFonts w:eastAsia="Calibri" w:cs="Times New Roman"/>
                <w:b/>
                <w:bCs/>
                <w:sz w:val="22"/>
                <w:szCs w:val="20"/>
              </w:rPr>
            </w:pPr>
            <w:r w:rsidRPr="00DF513E">
              <w:rPr>
                <w:rFonts w:eastAsia="Calibri" w:cs="Times New Roman"/>
                <w:b/>
                <w:bCs/>
                <w:sz w:val="22"/>
                <w:szCs w:val="20"/>
              </w:rPr>
              <w:t>22288</w:t>
            </w:r>
          </w:p>
        </w:tc>
        <w:tc>
          <w:tcPr>
            <w:tcW w:w="253" w:type="pct"/>
            <w:tcBorders>
              <w:top w:val="single" w:sz="4" w:space="0" w:color="auto"/>
              <w:left w:val="nil"/>
              <w:bottom w:val="single" w:sz="4" w:space="0" w:color="auto"/>
              <w:right w:val="single" w:sz="4" w:space="0" w:color="auto"/>
            </w:tcBorders>
            <w:shd w:val="clear" w:color="000000" w:fill="FFFFFF"/>
          </w:tcPr>
          <w:p w:rsidR="00DF513E" w:rsidRPr="00DF513E" w:rsidRDefault="00DF513E" w:rsidP="00DF513E">
            <w:pPr>
              <w:ind w:firstLine="0"/>
              <w:jc w:val="center"/>
              <w:rPr>
                <w:rFonts w:eastAsia="Calibri" w:cs="Times New Roman"/>
                <w:b/>
                <w:bCs/>
                <w:sz w:val="22"/>
                <w:szCs w:val="20"/>
              </w:rPr>
            </w:pPr>
            <w:r w:rsidRPr="00DF513E">
              <w:rPr>
                <w:rFonts w:eastAsia="Calibri" w:cs="Times New Roman"/>
                <w:b/>
                <w:bCs/>
                <w:sz w:val="22"/>
                <w:szCs w:val="20"/>
              </w:rPr>
              <w:t>22288</w:t>
            </w:r>
          </w:p>
        </w:tc>
      </w:tr>
    </w:tbl>
    <w:p w:rsidR="001A296C" w:rsidRPr="00466672" w:rsidRDefault="001A296C" w:rsidP="00E245A1">
      <w:pPr>
        <w:ind w:firstLine="0"/>
        <w:jc w:val="center"/>
        <w:rPr>
          <w:rFonts w:cs="Times New Roman"/>
          <w:szCs w:val="24"/>
          <w:highlight w:val="yellow"/>
          <w:lang w:val="en-US"/>
        </w:rPr>
      </w:pPr>
    </w:p>
    <w:p w:rsidR="001A296C" w:rsidRPr="00466672" w:rsidRDefault="001A296C" w:rsidP="00414F12">
      <w:pPr>
        <w:ind w:firstLine="0"/>
        <w:jc w:val="center"/>
        <w:rPr>
          <w:highlight w:val="yellow"/>
        </w:rPr>
        <w:sectPr w:rsidR="001A296C" w:rsidRPr="00466672" w:rsidSect="001A296C">
          <w:pgSz w:w="16838" w:h="11906" w:orient="landscape"/>
          <w:pgMar w:top="720" w:right="720" w:bottom="720" w:left="720" w:header="709" w:footer="709" w:gutter="0"/>
          <w:cols w:space="708"/>
          <w:docGrid w:linePitch="360"/>
        </w:sectPr>
      </w:pPr>
    </w:p>
    <w:p w:rsidR="00414F12" w:rsidRPr="00466672" w:rsidRDefault="00414F12" w:rsidP="00414F12">
      <w:pPr>
        <w:ind w:firstLine="0"/>
        <w:jc w:val="center"/>
        <w:rPr>
          <w:rFonts w:cs="Times New Roman"/>
          <w:sz w:val="20"/>
          <w:szCs w:val="24"/>
          <w:highlight w:val="yellow"/>
        </w:rPr>
      </w:pPr>
    </w:p>
    <w:p w:rsidR="00414F12" w:rsidRPr="00B56E76" w:rsidRDefault="00414F12" w:rsidP="00414F12">
      <w:r w:rsidRPr="00B56E76">
        <w:t>Изменение объема потребления тепловой энергии суммарно по всем объектам территориального деления за период 201</w:t>
      </w:r>
      <w:r w:rsidR="000E433D" w:rsidRPr="00B56E76">
        <w:t>9</w:t>
      </w:r>
      <w:r w:rsidRPr="00B56E76">
        <w:t xml:space="preserve"> – 20</w:t>
      </w:r>
      <w:r w:rsidR="000E433D" w:rsidRPr="00B56E76">
        <w:t>34</w:t>
      </w:r>
      <w:r w:rsidR="001A296C" w:rsidRPr="00B56E76">
        <w:t xml:space="preserve"> гг. составит 501592 Гкал.</w:t>
      </w:r>
    </w:p>
    <w:p w:rsidR="00414F12" w:rsidRPr="00DF513E" w:rsidRDefault="00414F12" w:rsidP="00414F12">
      <w:r w:rsidRPr="00DF513E">
        <w:t xml:space="preserve">Планируемый прирост нагрузки суммарно по всем объектам территориального деления за период </w:t>
      </w:r>
      <w:r w:rsidR="001A296C" w:rsidRPr="00DF513E">
        <w:t>201</w:t>
      </w:r>
      <w:r w:rsidR="00DF513E" w:rsidRPr="00DF513E">
        <w:t>9</w:t>
      </w:r>
      <w:r w:rsidR="001A296C" w:rsidRPr="00DF513E">
        <w:t xml:space="preserve"> – 203</w:t>
      </w:r>
      <w:r w:rsidR="00DF513E" w:rsidRPr="00DF513E">
        <w:t>4</w:t>
      </w:r>
      <w:r w:rsidR="001A296C" w:rsidRPr="00DF513E">
        <w:t xml:space="preserve"> </w:t>
      </w:r>
      <w:r w:rsidRPr="00DF513E">
        <w:t xml:space="preserve">гг. составит </w:t>
      </w:r>
      <w:r w:rsidR="00DF513E" w:rsidRPr="00DF513E">
        <w:t>98,92</w:t>
      </w:r>
      <w:r w:rsidRPr="00DF513E">
        <w:t xml:space="preserve"> Гкал/ч, в том числе прирост нагрузки на отопление и вентиляцию – </w:t>
      </w:r>
      <w:r w:rsidR="00DF513E" w:rsidRPr="00DF513E">
        <w:t>76,97</w:t>
      </w:r>
      <w:r w:rsidR="001A296C" w:rsidRPr="00DF513E">
        <w:t xml:space="preserve"> </w:t>
      </w:r>
      <w:r w:rsidRPr="00DF513E">
        <w:t xml:space="preserve">Гкал/ч, увеличение нагрузки на ГВС – </w:t>
      </w:r>
      <w:r w:rsidR="00DF513E" w:rsidRPr="00DF513E">
        <w:t>21,95</w:t>
      </w:r>
      <w:r w:rsidRPr="00DF513E">
        <w:t xml:space="preserve"> Гкал/ч. </w:t>
      </w:r>
    </w:p>
    <w:p w:rsidR="00E245A1" w:rsidRPr="000E433D" w:rsidRDefault="00414F12" w:rsidP="00414F12">
      <w:r w:rsidRPr="000E433D">
        <w:t xml:space="preserve">На рисунке 35 представлен планируемый рост тепловой нагрузки суммарно по объектам территориального деления за период </w:t>
      </w:r>
      <w:r w:rsidR="000E433D" w:rsidRPr="000E433D">
        <w:t>201</w:t>
      </w:r>
      <w:r w:rsidR="002441DA">
        <w:t>9</w:t>
      </w:r>
      <w:r w:rsidR="000E433D" w:rsidRPr="000E433D">
        <w:t xml:space="preserve"> – 2034</w:t>
      </w:r>
      <w:r w:rsidR="001A296C" w:rsidRPr="000E433D">
        <w:t xml:space="preserve"> </w:t>
      </w:r>
      <w:r w:rsidRPr="000E433D">
        <w:t>гг.</w:t>
      </w:r>
    </w:p>
    <w:p w:rsidR="00414F12" w:rsidRPr="000E433D" w:rsidRDefault="00414F12" w:rsidP="00414F12">
      <w:pPr>
        <w:rPr>
          <w:szCs w:val="24"/>
        </w:rPr>
      </w:pPr>
      <w:r w:rsidRPr="000E433D">
        <w:rPr>
          <w:szCs w:val="24"/>
        </w:rPr>
        <w:t xml:space="preserve">В целом по Батайску к концу расчетного периода вследствие увеличения численности населения и прироста строительных фондов, и несмотря на уменьшение удельных расходов на тепловую энергию на отопление, вентиляцию и горячее водоснабжение в соответствии с требованиями энергетической эффективности, установленными в Постановлении Правительства РФ от 25.01.2011 №18 "Об утверждении Правил установления требований энергетической эффективности для зданий, строений, сооружений и требований к правилам определения класса энергетической эффективности многоквартирных домов", наблюдается увеличение объема потребления тепловой энергии. В данном постановлении в процентном соотношении указано, насколько должны снижаться удельные расходы тепловой энергии. Следовательно, пропорционально удельным расходам снижаются и объемы потребления тепловой энергии. С другой стороны, растут численность населения и площади строительных фондов, и объемы потребления тепловой энергии так же должны увеличиваться. Результат же расчета зависит от совокупности этих факторов. </w:t>
      </w:r>
    </w:p>
    <w:p w:rsidR="00414F12" w:rsidRPr="000E433D" w:rsidRDefault="00414F12" w:rsidP="00414F12">
      <w:pPr>
        <w:rPr>
          <w:szCs w:val="24"/>
        </w:rPr>
      </w:pPr>
      <w:r w:rsidRPr="000E433D">
        <w:rPr>
          <w:szCs w:val="24"/>
        </w:rPr>
        <w:t xml:space="preserve">Прирост или уменьшение итогового значения объема потребления тепловой энергии зависит, в конечном счете, от того, какая из этих величин изменяется быстрее. </w:t>
      </w:r>
    </w:p>
    <w:p w:rsidR="00414F12" w:rsidRPr="000E433D" w:rsidRDefault="00414F12" w:rsidP="00414F12">
      <w:pPr>
        <w:rPr>
          <w:szCs w:val="24"/>
        </w:rPr>
      </w:pPr>
      <w:r w:rsidRPr="000E433D">
        <w:rPr>
          <w:szCs w:val="24"/>
        </w:rPr>
        <w:t>Для проведения дальнейших гидравлических расчетов трубопроводов выполнен расчет объемов теплоносителя исходя из перспективных тепловых нагрузок на отопление, вентиляцию и горячее водоснабжение, температурных графиков сетевой воды</w:t>
      </w:r>
      <w:r w:rsidR="00B56E76">
        <w:rPr>
          <w:szCs w:val="24"/>
        </w:rPr>
        <w:t>, при условии заключения концессионного соглашения</w:t>
      </w:r>
      <w:r w:rsidRPr="000E433D">
        <w:rPr>
          <w:szCs w:val="24"/>
        </w:rPr>
        <w:t xml:space="preserve">. Результаты расчетов приведены в таблицах </w:t>
      </w:r>
      <w:r w:rsidR="00D74910" w:rsidRPr="000E433D">
        <w:t>2.5.д - 2.5.ж</w:t>
      </w:r>
      <w:r w:rsidRPr="000E433D">
        <w:rPr>
          <w:szCs w:val="24"/>
        </w:rPr>
        <w:t>.</w:t>
      </w:r>
    </w:p>
    <w:p w:rsidR="00414F12" w:rsidRPr="00466672" w:rsidRDefault="00414F12" w:rsidP="00414F12">
      <w:pPr>
        <w:rPr>
          <w:szCs w:val="24"/>
          <w:highlight w:val="yellow"/>
        </w:rPr>
      </w:pPr>
    </w:p>
    <w:p w:rsidR="001A296C" w:rsidRPr="00466672" w:rsidRDefault="001A296C" w:rsidP="00414F12">
      <w:pPr>
        <w:ind w:firstLine="0"/>
        <w:jc w:val="center"/>
        <w:rPr>
          <w:bCs/>
          <w:szCs w:val="24"/>
          <w:highlight w:val="yellow"/>
        </w:rPr>
        <w:sectPr w:rsidR="001A296C" w:rsidRPr="00466672" w:rsidSect="005D0A17">
          <w:pgSz w:w="11906" w:h="16838"/>
          <w:pgMar w:top="720" w:right="720" w:bottom="720" w:left="720" w:header="708" w:footer="708" w:gutter="0"/>
          <w:cols w:space="708"/>
          <w:docGrid w:linePitch="360"/>
        </w:sectPr>
      </w:pPr>
    </w:p>
    <w:p w:rsidR="00B56E76" w:rsidRPr="00B56E76" w:rsidRDefault="00B56E76" w:rsidP="00B56E76">
      <w:pPr>
        <w:ind w:firstLine="0"/>
        <w:jc w:val="center"/>
        <w:rPr>
          <w:rFonts w:eastAsia="Calibri" w:cs="Times New Roman"/>
          <w:bCs/>
          <w:szCs w:val="24"/>
        </w:rPr>
      </w:pPr>
      <w:r w:rsidRPr="00B56E76">
        <w:rPr>
          <w:rFonts w:eastAsia="Calibri" w:cs="Times New Roman"/>
          <w:bCs/>
          <w:szCs w:val="24"/>
        </w:rPr>
        <w:lastRenderedPageBreak/>
        <w:t xml:space="preserve">Таблица </w:t>
      </w:r>
      <w:r>
        <w:rPr>
          <w:rFonts w:eastAsia="Calibri" w:cs="Times New Roman"/>
        </w:rPr>
        <w:t>2.5.д</w:t>
      </w:r>
      <w:r w:rsidRPr="00B56E76">
        <w:rPr>
          <w:rFonts w:eastAsia="Calibri" w:cs="Times New Roman"/>
          <w:bCs/>
          <w:szCs w:val="24"/>
        </w:rPr>
        <w:t xml:space="preserve"> Расход теплоносителя на отопление и вентиляцию при условии заключения концессионного соглашения</w:t>
      </w:r>
    </w:p>
    <w:p w:rsidR="00B56E76" w:rsidRPr="00B56E76" w:rsidRDefault="00B56E76" w:rsidP="00B56E76">
      <w:pPr>
        <w:tabs>
          <w:tab w:val="left" w:pos="7157"/>
        </w:tabs>
        <w:ind w:firstLine="0"/>
        <w:jc w:val="left"/>
        <w:rPr>
          <w:rFonts w:eastAsia="Calibri" w:cs="Times New Roman"/>
          <w:bCs/>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0"/>
        <w:gridCol w:w="1498"/>
        <w:gridCol w:w="4001"/>
        <w:gridCol w:w="644"/>
        <w:gridCol w:w="1275"/>
        <w:gridCol w:w="1275"/>
        <w:gridCol w:w="1275"/>
        <w:gridCol w:w="1275"/>
        <w:gridCol w:w="1275"/>
        <w:gridCol w:w="1275"/>
        <w:gridCol w:w="1275"/>
      </w:tblGrid>
      <w:tr w:rsidR="00B56E76" w:rsidRPr="00B56E76" w:rsidTr="00780E50">
        <w:trPr>
          <w:trHeight w:val="20"/>
          <w:tblHeader/>
        </w:trPr>
        <w:tc>
          <w:tcPr>
            <w:tcW w:w="104" w:type="pct"/>
            <w:vMerge w:val="restar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 п/п</w:t>
            </w:r>
          </w:p>
        </w:tc>
        <w:tc>
          <w:tcPr>
            <w:tcW w:w="487" w:type="pct"/>
            <w:vMerge w:val="restar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Наименование территориальной единицы (район)</w:t>
            </w:r>
          </w:p>
        </w:tc>
        <w:tc>
          <w:tcPr>
            <w:tcW w:w="1300" w:type="pct"/>
            <w:vMerge w:val="restar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Адреса котельных</w:t>
            </w:r>
          </w:p>
        </w:tc>
        <w:tc>
          <w:tcPr>
            <w:tcW w:w="3109" w:type="pct"/>
            <w:gridSpan w:val="8"/>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Расход теплоносителя на отопление и вентиляцию, т/ч</w:t>
            </w:r>
          </w:p>
        </w:tc>
      </w:tr>
      <w:tr w:rsidR="00780E50" w:rsidRPr="00B56E76" w:rsidTr="00780E50">
        <w:trPr>
          <w:trHeight w:val="20"/>
          <w:tblHeader/>
        </w:trPr>
        <w:tc>
          <w:tcPr>
            <w:tcW w:w="104" w:type="pct"/>
            <w:vMerge/>
            <w:vAlign w:val="center"/>
            <w:hideMark/>
          </w:tcPr>
          <w:p w:rsidR="00780E50" w:rsidRPr="00B56E76" w:rsidRDefault="00780E50" w:rsidP="00780E50">
            <w:pPr>
              <w:ind w:firstLine="0"/>
              <w:jc w:val="left"/>
              <w:rPr>
                <w:rFonts w:eastAsia="Times New Roman" w:cs="Times New Roman"/>
                <w:lang w:eastAsia="ru-RU"/>
              </w:rPr>
            </w:pPr>
          </w:p>
        </w:tc>
        <w:tc>
          <w:tcPr>
            <w:tcW w:w="487" w:type="pct"/>
            <w:vMerge/>
            <w:vAlign w:val="center"/>
            <w:hideMark/>
          </w:tcPr>
          <w:p w:rsidR="00780E50" w:rsidRPr="00B56E76" w:rsidRDefault="00780E50" w:rsidP="00780E50">
            <w:pPr>
              <w:ind w:firstLine="0"/>
              <w:jc w:val="left"/>
              <w:rPr>
                <w:rFonts w:eastAsia="Times New Roman" w:cs="Times New Roman"/>
                <w:lang w:eastAsia="ru-RU"/>
              </w:rPr>
            </w:pPr>
          </w:p>
        </w:tc>
        <w:tc>
          <w:tcPr>
            <w:tcW w:w="1300" w:type="pct"/>
            <w:vMerge/>
            <w:vAlign w:val="center"/>
            <w:hideMark/>
          </w:tcPr>
          <w:p w:rsidR="00780E50" w:rsidRPr="00B56E76" w:rsidRDefault="00780E50" w:rsidP="00780E50">
            <w:pPr>
              <w:ind w:firstLine="0"/>
              <w:jc w:val="left"/>
              <w:rPr>
                <w:rFonts w:eastAsia="Times New Roman" w:cs="Times New Roman"/>
                <w:lang w:eastAsia="ru-RU"/>
              </w:rPr>
            </w:pPr>
          </w:p>
        </w:tc>
        <w:tc>
          <w:tcPr>
            <w:tcW w:w="209" w:type="pct"/>
            <w:tcBorders>
              <w:top w:val="nil"/>
              <w:left w:val="nil"/>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2019</w:t>
            </w:r>
          </w:p>
        </w:tc>
        <w:tc>
          <w:tcPr>
            <w:tcW w:w="414"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2020</w:t>
            </w:r>
          </w:p>
        </w:tc>
        <w:tc>
          <w:tcPr>
            <w:tcW w:w="414"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2021</w:t>
            </w:r>
          </w:p>
        </w:tc>
        <w:tc>
          <w:tcPr>
            <w:tcW w:w="414"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2022</w:t>
            </w:r>
          </w:p>
        </w:tc>
        <w:tc>
          <w:tcPr>
            <w:tcW w:w="414"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2023</w:t>
            </w:r>
          </w:p>
        </w:tc>
        <w:tc>
          <w:tcPr>
            <w:tcW w:w="414"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2024</w:t>
            </w:r>
          </w:p>
        </w:tc>
        <w:tc>
          <w:tcPr>
            <w:tcW w:w="414" w:type="pct"/>
            <w:tcBorders>
              <w:top w:val="nil"/>
              <w:left w:val="single" w:sz="8" w:space="0" w:color="auto"/>
              <w:bottom w:val="nil"/>
              <w:right w:val="single" w:sz="4" w:space="0" w:color="auto"/>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2025</w:t>
            </w:r>
            <w:r>
              <w:rPr>
                <w:rFonts w:eastAsia="Times New Roman" w:cs="Times New Roman"/>
                <w:bCs/>
                <w:color w:val="000000"/>
                <w:sz w:val="22"/>
                <w:lang w:eastAsia="ru-RU"/>
              </w:rPr>
              <w:t>-2029</w:t>
            </w:r>
          </w:p>
        </w:tc>
        <w:tc>
          <w:tcPr>
            <w:tcW w:w="4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w:t>
            </w:r>
            <w:r>
              <w:rPr>
                <w:rFonts w:eastAsia="Times New Roman" w:cs="Times New Roman"/>
                <w:bCs/>
                <w:color w:val="000000"/>
                <w:sz w:val="22"/>
                <w:lang w:eastAsia="ru-RU"/>
              </w:rPr>
              <w:t>30</w:t>
            </w:r>
            <w:r w:rsidRPr="00DF513E">
              <w:rPr>
                <w:rFonts w:eastAsia="Times New Roman" w:cs="Times New Roman"/>
                <w:bCs/>
                <w:color w:val="000000"/>
                <w:sz w:val="22"/>
                <w:lang w:eastAsia="ru-RU"/>
              </w:rPr>
              <w:t>-2034</w:t>
            </w:r>
          </w:p>
        </w:tc>
      </w:tr>
      <w:tr w:rsidR="00B56E76" w:rsidRPr="00B56E76" w:rsidTr="00780E50">
        <w:trPr>
          <w:trHeight w:val="20"/>
        </w:trPr>
        <w:tc>
          <w:tcPr>
            <w:tcW w:w="10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w:t>
            </w:r>
          </w:p>
        </w:tc>
        <w:tc>
          <w:tcPr>
            <w:tcW w:w="487" w:type="pct"/>
            <w:shd w:val="clear" w:color="000000" w:fill="FFFFFF"/>
            <w:noWrap/>
            <w:vAlign w:val="bottom"/>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Центральный</w:t>
            </w:r>
          </w:p>
        </w:tc>
        <w:tc>
          <w:tcPr>
            <w:tcW w:w="1300" w:type="pct"/>
            <w:shd w:val="clear" w:color="000000" w:fill="FFFFFF"/>
            <w:vAlign w:val="center"/>
            <w:hideMark/>
          </w:tcPr>
          <w:p w:rsidR="00B56E76" w:rsidRPr="00B56E76" w:rsidRDefault="00B56E76" w:rsidP="00B56E76">
            <w:pPr>
              <w:ind w:firstLine="0"/>
              <w:jc w:val="left"/>
              <w:rPr>
                <w:rFonts w:eastAsia="Times New Roman" w:cs="Times New Roman"/>
                <w:lang w:eastAsia="ru-RU"/>
              </w:rPr>
            </w:pPr>
            <w:r w:rsidRPr="00B56E76">
              <w:rPr>
                <w:rFonts w:eastAsia="Times New Roman" w:cs="Times New Roman"/>
                <w:sz w:val="22"/>
                <w:lang w:eastAsia="ru-RU"/>
              </w:rPr>
              <w:t>Котельная БРТС №01 по ул. Ленина,2в</w:t>
            </w:r>
          </w:p>
        </w:tc>
        <w:tc>
          <w:tcPr>
            <w:tcW w:w="209"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195,0</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195,0</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195,0</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195,0</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195,0</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195,0</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195,0</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195,0</w:t>
            </w:r>
          </w:p>
        </w:tc>
      </w:tr>
      <w:tr w:rsidR="00B56E76" w:rsidRPr="00B56E76" w:rsidTr="00780E50">
        <w:trPr>
          <w:trHeight w:val="20"/>
        </w:trPr>
        <w:tc>
          <w:tcPr>
            <w:tcW w:w="10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w:t>
            </w:r>
          </w:p>
        </w:tc>
        <w:tc>
          <w:tcPr>
            <w:tcW w:w="487" w:type="pct"/>
            <w:shd w:val="clear" w:color="000000" w:fill="FFFFFF"/>
            <w:noWrap/>
            <w:vAlign w:val="bottom"/>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Центральный</w:t>
            </w:r>
          </w:p>
        </w:tc>
        <w:tc>
          <w:tcPr>
            <w:tcW w:w="1300"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№02 по пер. Парковый,11а</w:t>
            </w:r>
          </w:p>
        </w:tc>
        <w:tc>
          <w:tcPr>
            <w:tcW w:w="209"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95,1</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95,1</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95,1</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95,1</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95,1</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95,1</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95,1</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95,1</w:t>
            </w:r>
          </w:p>
        </w:tc>
      </w:tr>
      <w:tr w:rsidR="00B56E76" w:rsidRPr="00B56E76" w:rsidTr="00780E50">
        <w:trPr>
          <w:trHeight w:val="20"/>
        </w:trPr>
        <w:tc>
          <w:tcPr>
            <w:tcW w:w="10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w:t>
            </w:r>
          </w:p>
        </w:tc>
        <w:tc>
          <w:tcPr>
            <w:tcW w:w="487" w:type="pct"/>
            <w:shd w:val="clear" w:color="000000" w:fill="FFFFFF"/>
            <w:noWrap/>
            <w:vAlign w:val="bottom"/>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Центральный</w:t>
            </w:r>
          </w:p>
        </w:tc>
        <w:tc>
          <w:tcPr>
            <w:tcW w:w="1300"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№03 по ул. Энгельса,174Б</w:t>
            </w:r>
          </w:p>
        </w:tc>
        <w:tc>
          <w:tcPr>
            <w:tcW w:w="209"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79,8</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79,8</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79,8</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79,8</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79,8</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79,8</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79,8</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79,8</w:t>
            </w:r>
          </w:p>
        </w:tc>
      </w:tr>
      <w:tr w:rsidR="00B56E76" w:rsidRPr="00B56E76" w:rsidTr="00780E50">
        <w:trPr>
          <w:trHeight w:val="20"/>
        </w:trPr>
        <w:tc>
          <w:tcPr>
            <w:tcW w:w="10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w:t>
            </w:r>
          </w:p>
        </w:tc>
        <w:tc>
          <w:tcPr>
            <w:tcW w:w="48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Микрорайон Гайдара</w:t>
            </w:r>
          </w:p>
        </w:tc>
        <w:tc>
          <w:tcPr>
            <w:tcW w:w="1300"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№04 по ул. Комсомольская,113Б</w:t>
            </w:r>
          </w:p>
        </w:tc>
        <w:tc>
          <w:tcPr>
            <w:tcW w:w="209"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208,5</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208,5</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208,5</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208,5</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208,5</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208,5</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208,5</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208,5</w:t>
            </w:r>
          </w:p>
        </w:tc>
      </w:tr>
      <w:tr w:rsidR="00B56E76" w:rsidRPr="00B56E76" w:rsidTr="00780E50">
        <w:trPr>
          <w:trHeight w:val="20"/>
        </w:trPr>
        <w:tc>
          <w:tcPr>
            <w:tcW w:w="10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w:t>
            </w:r>
          </w:p>
        </w:tc>
        <w:tc>
          <w:tcPr>
            <w:tcW w:w="487" w:type="pct"/>
            <w:shd w:val="clear" w:color="000000" w:fill="FFFFFF"/>
            <w:noWrap/>
            <w:vAlign w:val="bottom"/>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Центральный</w:t>
            </w:r>
          </w:p>
        </w:tc>
        <w:tc>
          <w:tcPr>
            <w:tcW w:w="1300"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№05 по ул. Куйбышева,140/1</w:t>
            </w:r>
          </w:p>
        </w:tc>
        <w:tc>
          <w:tcPr>
            <w:tcW w:w="209"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78,8</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78,8</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78,8</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78,8</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78,8</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78,8</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78,8</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78,8</w:t>
            </w:r>
          </w:p>
        </w:tc>
      </w:tr>
      <w:tr w:rsidR="00B56E76" w:rsidRPr="00B56E76" w:rsidTr="00780E50">
        <w:trPr>
          <w:trHeight w:val="20"/>
        </w:trPr>
        <w:tc>
          <w:tcPr>
            <w:tcW w:w="10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w:t>
            </w:r>
          </w:p>
        </w:tc>
        <w:tc>
          <w:tcPr>
            <w:tcW w:w="487" w:type="pct"/>
            <w:shd w:val="clear" w:color="000000" w:fill="FFFFFF"/>
            <w:noWrap/>
            <w:vAlign w:val="bottom"/>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Центральный</w:t>
            </w:r>
          </w:p>
        </w:tc>
        <w:tc>
          <w:tcPr>
            <w:tcW w:w="1300"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№06 по ул. Рабочая,70а</w:t>
            </w:r>
          </w:p>
        </w:tc>
        <w:tc>
          <w:tcPr>
            <w:tcW w:w="209"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4,1</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4,1</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4,1</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4,1</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4,1</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4,1</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4,1</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4,1</w:t>
            </w:r>
          </w:p>
        </w:tc>
      </w:tr>
      <w:tr w:rsidR="00B56E76" w:rsidRPr="00B56E76" w:rsidTr="00780E50">
        <w:trPr>
          <w:trHeight w:val="20"/>
        </w:trPr>
        <w:tc>
          <w:tcPr>
            <w:tcW w:w="10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w:t>
            </w:r>
          </w:p>
        </w:tc>
        <w:tc>
          <w:tcPr>
            <w:tcW w:w="48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Микрорайон Гайдара</w:t>
            </w:r>
          </w:p>
        </w:tc>
        <w:tc>
          <w:tcPr>
            <w:tcW w:w="1300"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№07 по ул. Луначарского,168а</w:t>
            </w:r>
          </w:p>
        </w:tc>
        <w:tc>
          <w:tcPr>
            <w:tcW w:w="209"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67,2</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67,2</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67,2</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67,2</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67,2</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67,2</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67,2</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67,2</w:t>
            </w:r>
          </w:p>
        </w:tc>
      </w:tr>
      <w:tr w:rsidR="00B56E76" w:rsidRPr="00B56E76" w:rsidTr="00780E50">
        <w:trPr>
          <w:trHeight w:val="20"/>
        </w:trPr>
        <w:tc>
          <w:tcPr>
            <w:tcW w:w="10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w:t>
            </w:r>
          </w:p>
        </w:tc>
        <w:tc>
          <w:tcPr>
            <w:tcW w:w="48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Северный Батайск</w:t>
            </w:r>
          </w:p>
        </w:tc>
        <w:tc>
          <w:tcPr>
            <w:tcW w:w="1300" w:type="pct"/>
            <w:shd w:val="clear" w:color="000000" w:fill="FFFFFF"/>
            <w:vAlign w:val="center"/>
            <w:hideMark/>
          </w:tcPr>
          <w:p w:rsidR="00B56E76" w:rsidRPr="00B56E76" w:rsidRDefault="00B56E76" w:rsidP="00B56E76">
            <w:pPr>
              <w:ind w:firstLine="0"/>
              <w:jc w:val="left"/>
              <w:rPr>
                <w:rFonts w:eastAsia="Times New Roman" w:cs="Times New Roman"/>
                <w:lang w:eastAsia="ru-RU"/>
              </w:rPr>
            </w:pPr>
            <w:r w:rsidRPr="00B56E76">
              <w:rPr>
                <w:rFonts w:eastAsia="Times New Roman" w:cs="Times New Roman"/>
                <w:sz w:val="22"/>
                <w:lang w:eastAsia="ru-RU"/>
              </w:rPr>
              <w:t>Котельная БРТС №09 по пер. Городской,20А</w:t>
            </w:r>
          </w:p>
        </w:tc>
        <w:tc>
          <w:tcPr>
            <w:tcW w:w="209"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3,6</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3,6</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3,6</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3,6</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3,6</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3,6</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3,6</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3,6</w:t>
            </w:r>
          </w:p>
        </w:tc>
      </w:tr>
      <w:tr w:rsidR="00B56E76" w:rsidRPr="00B56E76" w:rsidTr="00780E50">
        <w:trPr>
          <w:trHeight w:val="20"/>
        </w:trPr>
        <w:tc>
          <w:tcPr>
            <w:tcW w:w="10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w:t>
            </w:r>
          </w:p>
        </w:tc>
        <w:tc>
          <w:tcPr>
            <w:tcW w:w="48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Северный Батайск</w:t>
            </w:r>
          </w:p>
        </w:tc>
        <w:tc>
          <w:tcPr>
            <w:tcW w:w="1300"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№10 по ул. Пушкина,1Б</w:t>
            </w:r>
          </w:p>
        </w:tc>
        <w:tc>
          <w:tcPr>
            <w:tcW w:w="209"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242,9</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242,9</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242,9</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242,9</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242,9</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242,9</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242,9</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242,9</w:t>
            </w:r>
          </w:p>
        </w:tc>
      </w:tr>
      <w:tr w:rsidR="00B56E76" w:rsidRPr="00B56E76" w:rsidTr="00780E50">
        <w:trPr>
          <w:trHeight w:val="20"/>
        </w:trPr>
        <w:tc>
          <w:tcPr>
            <w:tcW w:w="10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w:t>
            </w:r>
          </w:p>
        </w:tc>
        <w:tc>
          <w:tcPr>
            <w:tcW w:w="48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Восточный</w:t>
            </w:r>
          </w:p>
        </w:tc>
        <w:tc>
          <w:tcPr>
            <w:tcW w:w="1300"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№12 по ул. Воровского,49а</w:t>
            </w:r>
          </w:p>
        </w:tc>
        <w:tc>
          <w:tcPr>
            <w:tcW w:w="209"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423,4</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423,4</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423,4</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423,4</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423,4</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423,4</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423,4</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423,4</w:t>
            </w:r>
          </w:p>
        </w:tc>
      </w:tr>
      <w:tr w:rsidR="00B56E76" w:rsidRPr="00B56E76" w:rsidTr="00780E50">
        <w:trPr>
          <w:trHeight w:val="20"/>
        </w:trPr>
        <w:tc>
          <w:tcPr>
            <w:tcW w:w="10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11</w:t>
            </w:r>
          </w:p>
        </w:tc>
        <w:tc>
          <w:tcPr>
            <w:tcW w:w="48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Северный Батайск</w:t>
            </w:r>
          </w:p>
        </w:tc>
        <w:tc>
          <w:tcPr>
            <w:tcW w:w="1300"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№13 по ул. Горького,358к</w:t>
            </w:r>
          </w:p>
        </w:tc>
        <w:tc>
          <w:tcPr>
            <w:tcW w:w="209"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64,8</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64,8</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64,8</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64,8</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64,8</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64,8</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64,8</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64,8</w:t>
            </w:r>
          </w:p>
        </w:tc>
      </w:tr>
      <w:tr w:rsidR="00B56E76" w:rsidRPr="00B56E76" w:rsidTr="00780E50">
        <w:trPr>
          <w:trHeight w:val="20"/>
        </w:trPr>
        <w:tc>
          <w:tcPr>
            <w:tcW w:w="10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w:t>
            </w:r>
          </w:p>
        </w:tc>
        <w:tc>
          <w:tcPr>
            <w:tcW w:w="48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Восточный</w:t>
            </w:r>
          </w:p>
        </w:tc>
        <w:tc>
          <w:tcPr>
            <w:tcW w:w="1300"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№14 по ул. Пролетарская,100а</w:t>
            </w:r>
          </w:p>
        </w:tc>
        <w:tc>
          <w:tcPr>
            <w:tcW w:w="209"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80,0</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80,0</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80,0</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80,0</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80,0</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80,0</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80,0</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80,0</w:t>
            </w:r>
          </w:p>
        </w:tc>
      </w:tr>
      <w:tr w:rsidR="00B56E76" w:rsidRPr="00B56E76" w:rsidTr="00780E50">
        <w:trPr>
          <w:trHeight w:val="20"/>
        </w:trPr>
        <w:tc>
          <w:tcPr>
            <w:tcW w:w="10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w:t>
            </w:r>
          </w:p>
        </w:tc>
        <w:tc>
          <w:tcPr>
            <w:tcW w:w="48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РДВС</w:t>
            </w:r>
          </w:p>
        </w:tc>
        <w:tc>
          <w:tcPr>
            <w:tcW w:w="1300"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№15 по ул. Луначарского,191Б</w:t>
            </w:r>
          </w:p>
        </w:tc>
        <w:tc>
          <w:tcPr>
            <w:tcW w:w="209"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145,8</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145,8</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145,8</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145,8</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145,8</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145,8</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145,8</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145,8</w:t>
            </w:r>
          </w:p>
        </w:tc>
      </w:tr>
      <w:tr w:rsidR="00B56E76" w:rsidRPr="00B56E76" w:rsidTr="00780E50">
        <w:trPr>
          <w:trHeight w:val="20"/>
        </w:trPr>
        <w:tc>
          <w:tcPr>
            <w:tcW w:w="10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w:t>
            </w:r>
          </w:p>
        </w:tc>
        <w:tc>
          <w:tcPr>
            <w:tcW w:w="48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Микрорайон Гайдара</w:t>
            </w:r>
          </w:p>
        </w:tc>
        <w:tc>
          <w:tcPr>
            <w:tcW w:w="1300"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№16 по ул. Гайдара,6</w:t>
            </w:r>
          </w:p>
        </w:tc>
        <w:tc>
          <w:tcPr>
            <w:tcW w:w="209"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195,9</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195,9</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195,9</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195,9</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195,9</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195,9</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195,9</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195,9</w:t>
            </w:r>
          </w:p>
        </w:tc>
      </w:tr>
      <w:tr w:rsidR="00B56E76" w:rsidRPr="00B56E76" w:rsidTr="00780E50">
        <w:trPr>
          <w:trHeight w:val="20"/>
        </w:trPr>
        <w:tc>
          <w:tcPr>
            <w:tcW w:w="10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w:t>
            </w:r>
          </w:p>
        </w:tc>
        <w:tc>
          <w:tcPr>
            <w:tcW w:w="48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РДВС</w:t>
            </w:r>
          </w:p>
        </w:tc>
        <w:tc>
          <w:tcPr>
            <w:tcW w:w="1300"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№18 по ул. Вильямса,2б</w:t>
            </w:r>
          </w:p>
        </w:tc>
        <w:tc>
          <w:tcPr>
            <w:tcW w:w="209"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17,0</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17,0</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17,0</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17,0</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17,0</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17,0</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17,0</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17,0</w:t>
            </w:r>
          </w:p>
        </w:tc>
      </w:tr>
      <w:tr w:rsidR="00B56E76" w:rsidRPr="00B56E76" w:rsidTr="00780E50">
        <w:trPr>
          <w:trHeight w:val="20"/>
        </w:trPr>
        <w:tc>
          <w:tcPr>
            <w:tcW w:w="10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w:t>
            </w:r>
          </w:p>
        </w:tc>
        <w:tc>
          <w:tcPr>
            <w:tcW w:w="48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Западный</w:t>
            </w:r>
          </w:p>
        </w:tc>
        <w:tc>
          <w:tcPr>
            <w:tcW w:w="1300"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№19 по ул. Мелиораторов,2а</w:t>
            </w:r>
          </w:p>
        </w:tc>
        <w:tc>
          <w:tcPr>
            <w:tcW w:w="209"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16,0</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16,0</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16,0</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16,0</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16,0</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16,0</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16,0</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16,0</w:t>
            </w:r>
          </w:p>
        </w:tc>
      </w:tr>
      <w:tr w:rsidR="00B56E76" w:rsidRPr="00B56E76" w:rsidTr="00780E50">
        <w:trPr>
          <w:trHeight w:val="20"/>
        </w:trPr>
        <w:tc>
          <w:tcPr>
            <w:tcW w:w="10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w:t>
            </w:r>
          </w:p>
        </w:tc>
        <w:tc>
          <w:tcPr>
            <w:tcW w:w="48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Северный Батайск</w:t>
            </w:r>
          </w:p>
        </w:tc>
        <w:tc>
          <w:tcPr>
            <w:tcW w:w="1300"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№20 по ул. 50 лет Октября,71а</w:t>
            </w:r>
          </w:p>
        </w:tc>
        <w:tc>
          <w:tcPr>
            <w:tcW w:w="209"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28,1</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28,1</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28,1</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28,1</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28,1</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28,1</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28,1</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28,1</w:t>
            </w:r>
          </w:p>
        </w:tc>
      </w:tr>
      <w:tr w:rsidR="00B56E76" w:rsidRPr="00B56E76" w:rsidTr="00780E50">
        <w:trPr>
          <w:trHeight w:val="20"/>
        </w:trPr>
        <w:tc>
          <w:tcPr>
            <w:tcW w:w="10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w:t>
            </w:r>
          </w:p>
        </w:tc>
        <w:tc>
          <w:tcPr>
            <w:tcW w:w="48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Восточный</w:t>
            </w:r>
          </w:p>
        </w:tc>
        <w:tc>
          <w:tcPr>
            <w:tcW w:w="1300"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№23 по ул. Киевская 86/1(Д/с №12)</w:t>
            </w:r>
          </w:p>
        </w:tc>
        <w:tc>
          <w:tcPr>
            <w:tcW w:w="209"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2,3</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2,3</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2,3</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2,3</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2,3</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2,3</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2,3</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2,3</w:t>
            </w:r>
          </w:p>
        </w:tc>
      </w:tr>
      <w:tr w:rsidR="00B56E76" w:rsidRPr="00B56E76" w:rsidTr="00780E50">
        <w:trPr>
          <w:trHeight w:val="20"/>
        </w:trPr>
        <w:tc>
          <w:tcPr>
            <w:tcW w:w="10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lastRenderedPageBreak/>
              <w:t>19</w:t>
            </w:r>
          </w:p>
        </w:tc>
        <w:tc>
          <w:tcPr>
            <w:tcW w:w="48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Авиагородок</w:t>
            </w:r>
          </w:p>
        </w:tc>
        <w:tc>
          <w:tcPr>
            <w:tcW w:w="1300"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№24 по ул. Талалихина,47</w:t>
            </w:r>
          </w:p>
        </w:tc>
        <w:tc>
          <w:tcPr>
            <w:tcW w:w="209"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243,7</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243,7</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243,7</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243,7</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243,7</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243,7</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243,7</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243,7</w:t>
            </w:r>
          </w:p>
        </w:tc>
      </w:tr>
      <w:tr w:rsidR="00B56E76" w:rsidRPr="00B56E76" w:rsidTr="00780E50">
        <w:trPr>
          <w:trHeight w:val="20"/>
        </w:trPr>
        <w:tc>
          <w:tcPr>
            <w:tcW w:w="10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20</w:t>
            </w:r>
          </w:p>
        </w:tc>
        <w:tc>
          <w:tcPr>
            <w:tcW w:w="48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Восточный</w:t>
            </w:r>
          </w:p>
        </w:tc>
        <w:tc>
          <w:tcPr>
            <w:tcW w:w="1300"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№25 по ул. Коммунистическая,88а</w:t>
            </w:r>
          </w:p>
        </w:tc>
        <w:tc>
          <w:tcPr>
            <w:tcW w:w="209"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13,4</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13,4</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13,4</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13,4</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13,4</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13,4</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13,4</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13,4</w:t>
            </w:r>
          </w:p>
        </w:tc>
      </w:tr>
      <w:tr w:rsidR="00B56E76" w:rsidRPr="00B56E76" w:rsidTr="00780E50">
        <w:trPr>
          <w:trHeight w:val="20"/>
        </w:trPr>
        <w:tc>
          <w:tcPr>
            <w:tcW w:w="10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21</w:t>
            </w:r>
          </w:p>
        </w:tc>
        <w:tc>
          <w:tcPr>
            <w:tcW w:w="48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Восточный</w:t>
            </w:r>
          </w:p>
        </w:tc>
        <w:tc>
          <w:tcPr>
            <w:tcW w:w="1300"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№26 по ул. Комарова,175а</w:t>
            </w:r>
          </w:p>
        </w:tc>
        <w:tc>
          <w:tcPr>
            <w:tcW w:w="209"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27,1</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27,1</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27,1</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27,1</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27,1</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27,1</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27,1</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27,1</w:t>
            </w:r>
          </w:p>
        </w:tc>
      </w:tr>
      <w:tr w:rsidR="00B56E76" w:rsidRPr="00B56E76" w:rsidTr="00780E50">
        <w:trPr>
          <w:trHeight w:val="20"/>
        </w:trPr>
        <w:tc>
          <w:tcPr>
            <w:tcW w:w="10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w:t>
            </w:r>
          </w:p>
        </w:tc>
        <w:tc>
          <w:tcPr>
            <w:tcW w:w="48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Южный</w:t>
            </w:r>
          </w:p>
        </w:tc>
        <w:tc>
          <w:tcPr>
            <w:tcW w:w="1300"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 xml:space="preserve">Котельная БРТС №27 по ул. </w:t>
            </w:r>
            <w:proofErr w:type="spellStart"/>
            <w:r w:rsidRPr="00B56E76">
              <w:rPr>
                <w:rFonts w:eastAsia="Times New Roman" w:cs="Times New Roman"/>
                <w:color w:val="000000"/>
                <w:sz w:val="22"/>
                <w:lang w:eastAsia="ru-RU"/>
              </w:rPr>
              <w:t>Сальское</w:t>
            </w:r>
            <w:proofErr w:type="spellEnd"/>
            <w:r w:rsidRPr="00B56E76">
              <w:rPr>
                <w:rFonts w:eastAsia="Times New Roman" w:cs="Times New Roman"/>
                <w:color w:val="000000"/>
                <w:sz w:val="22"/>
                <w:lang w:eastAsia="ru-RU"/>
              </w:rPr>
              <w:t xml:space="preserve"> шоссе,1б</w:t>
            </w:r>
          </w:p>
        </w:tc>
        <w:tc>
          <w:tcPr>
            <w:tcW w:w="209"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22,0</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22,0</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22,0</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22,0</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22,0</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22,0</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22,0</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22,0</w:t>
            </w:r>
          </w:p>
        </w:tc>
      </w:tr>
      <w:tr w:rsidR="00B56E76" w:rsidRPr="00B56E76" w:rsidTr="00780E50">
        <w:trPr>
          <w:trHeight w:val="20"/>
        </w:trPr>
        <w:tc>
          <w:tcPr>
            <w:tcW w:w="10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23</w:t>
            </w:r>
          </w:p>
        </w:tc>
        <w:tc>
          <w:tcPr>
            <w:tcW w:w="487" w:type="pct"/>
            <w:shd w:val="clear" w:color="000000" w:fill="FFFFFF"/>
            <w:noWrap/>
            <w:vAlign w:val="bottom"/>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Центральный</w:t>
            </w:r>
          </w:p>
        </w:tc>
        <w:tc>
          <w:tcPr>
            <w:tcW w:w="1300"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№33 по ул. Кирова,14</w:t>
            </w:r>
          </w:p>
        </w:tc>
        <w:tc>
          <w:tcPr>
            <w:tcW w:w="209"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55,6</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55,6</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55,6</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55,6</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55,6</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55,6</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55,6</w:t>
            </w:r>
          </w:p>
        </w:tc>
        <w:tc>
          <w:tcPr>
            <w:tcW w:w="414" w:type="pct"/>
            <w:shd w:val="clear" w:color="000000" w:fill="FFFFFF"/>
            <w:vAlign w:val="center"/>
            <w:hideMark/>
          </w:tcPr>
          <w:p w:rsidR="00B56E76" w:rsidRPr="00B56E76" w:rsidRDefault="00B56E76" w:rsidP="00B56E76">
            <w:pPr>
              <w:ind w:firstLine="0"/>
              <w:jc w:val="center"/>
              <w:rPr>
                <w:rFonts w:eastAsia="Calibri" w:cs="Times New Roman"/>
              </w:rPr>
            </w:pPr>
            <w:r w:rsidRPr="00B56E76">
              <w:rPr>
                <w:rFonts w:eastAsia="Calibri" w:cs="Times New Roman"/>
                <w:sz w:val="22"/>
              </w:rPr>
              <w:t>55,6</w:t>
            </w:r>
          </w:p>
        </w:tc>
      </w:tr>
      <w:tr w:rsidR="00B56E76" w:rsidRPr="00B56E76" w:rsidTr="00780E50">
        <w:trPr>
          <w:trHeight w:val="20"/>
        </w:trPr>
        <w:tc>
          <w:tcPr>
            <w:tcW w:w="10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24</w:t>
            </w:r>
          </w:p>
        </w:tc>
        <w:tc>
          <w:tcPr>
            <w:tcW w:w="48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Южный</w:t>
            </w:r>
          </w:p>
        </w:tc>
        <w:tc>
          <w:tcPr>
            <w:tcW w:w="1300" w:type="pct"/>
            <w:shd w:val="clear" w:color="000000" w:fill="FFFFFF"/>
            <w:noWrap/>
            <w:vAlign w:val="center"/>
            <w:hideMark/>
          </w:tcPr>
          <w:p w:rsidR="00B56E76" w:rsidRPr="00B56E76" w:rsidRDefault="00B56E76" w:rsidP="00B56E76">
            <w:pPr>
              <w:ind w:firstLine="0"/>
              <w:rPr>
                <w:rFonts w:eastAsia="Times New Roman" w:cs="Times New Roman"/>
                <w:color w:val="000000"/>
                <w:lang w:eastAsia="ru-RU"/>
              </w:rPr>
            </w:pPr>
            <w:r w:rsidRPr="00B56E76">
              <w:rPr>
                <w:rFonts w:eastAsia="Times New Roman" w:cs="Times New Roman"/>
                <w:color w:val="000000"/>
                <w:sz w:val="22"/>
                <w:lang w:eastAsia="ru-RU"/>
              </w:rPr>
              <w:t>Котельная СКЖД по ул. Ключевая, 10</w:t>
            </w:r>
          </w:p>
        </w:tc>
        <w:tc>
          <w:tcPr>
            <w:tcW w:w="209"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169,9</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169,9</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169,9</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169,9</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169,9</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169,9</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169,9</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169,9</w:t>
            </w:r>
          </w:p>
        </w:tc>
      </w:tr>
      <w:tr w:rsidR="00B56E76" w:rsidRPr="00B56E76" w:rsidTr="00780E50">
        <w:trPr>
          <w:trHeight w:val="20"/>
        </w:trPr>
        <w:tc>
          <w:tcPr>
            <w:tcW w:w="10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25</w:t>
            </w:r>
          </w:p>
        </w:tc>
        <w:tc>
          <w:tcPr>
            <w:tcW w:w="48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Южный</w:t>
            </w:r>
          </w:p>
        </w:tc>
        <w:tc>
          <w:tcPr>
            <w:tcW w:w="1300" w:type="pct"/>
            <w:shd w:val="clear" w:color="000000" w:fill="FFFFFF"/>
            <w:noWrap/>
            <w:vAlign w:val="center"/>
            <w:hideMark/>
          </w:tcPr>
          <w:p w:rsidR="00B56E76" w:rsidRPr="00B56E76" w:rsidRDefault="00B56E76" w:rsidP="00B56E76">
            <w:pPr>
              <w:ind w:firstLine="0"/>
              <w:rPr>
                <w:rFonts w:eastAsia="Times New Roman" w:cs="Times New Roman"/>
                <w:color w:val="000000"/>
                <w:lang w:eastAsia="ru-RU"/>
              </w:rPr>
            </w:pPr>
            <w:r w:rsidRPr="00B56E76">
              <w:rPr>
                <w:rFonts w:eastAsia="Times New Roman" w:cs="Times New Roman"/>
                <w:color w:val="000000"/>
                <w:sz w:val="22"/>
                <w:lang w:eastAsia="ru-RU"/>
              </w:rPr>
              <w:t>Котельная СКЖД по ул. Книжная, 13</w:t>
            </w:r>
          </w:p>
        </w:tc>
        <w:tc>
          <w:tcPr>
            <w:tcW w:w="209"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153,0</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153,0</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153,0</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153,0</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153,0</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153,0</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153,0</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153,0</w:t>
            </w:r>
          </w:p>
        </w:tc>
      </w:tr>
      <w:tr w:rsidR="00B56E76" w:rsidRPr="00B56E76" w:rsidTr="00780E50">
        <w:trPr>
          <w:trHeight w:val="20"/>
        </w:trPr>
        <w:tc>
          <w:tcPr>
            <w:tcW w:w="10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26</w:t>
            </w:r>
          </w:p>
        </w:tc>
        <w:tc>
          <w:tcPr>
            <w:tcW w:w="48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Южный</w:t>
            </w:r>
          </w:p>
        </w:tc>
        <w:tc>
          <w:tcPr>
            <w:tcW w:w="1300" w:type="pct"/>
            <w:shd w:val="clear" w:color="000000" w:fill="FFFFFF"/>
            <w:noWrap/>
            <w:vAlign w:val="center"/>
            <w:hideMark/>
          </w:tcPr>
          <w:p w:rsidR="00B56E76" w:rsidRPr="00B56E76" w:rsidRDefault="00B56E76" w:rsidP="00B56E76">
            <w:pPr>
              <w:ind w:firstLine="0"/>
              <w:rPr>
                <w:rFonts w:eastAsia="Times New Roman" w:cs="Times New Roman"/>
                <w:color w:val="000000"/>
                <w:lang w:eastAsia="ru-RU"/>
              </w:rPr>
            </w:pPr>
            <w:r w:rsidRPr="00B56E76">
              <w:rPr>
                <w:rFonts w:eastAsia="Times New Roman" w:cs="Times New Roman"/>
                <w:color w:val="000000"/>
                <w:sz w:val="22"/>
                <w:lang w:eastAsia="ru-RU"/>
              </w:rPr>
              <w:t>Котельная СКЖД по пер. Учебный, 1б (БТЖТ)</w:t>
            </w:r>
          </w:p>
        </w:tc>
        <w:tc>
          <w:tcPr>
            <w:tcW w:w="209"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27,1</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27,1</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27,1</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27,1</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27,1</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27,1</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27,1</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27,1</w:t>
            </w:r>
          </w:p>
        </w:tc>
      </w:tr>
      <w:tr w:rsidR="00B56E76" w:rsidRPr="00B56E76" w:rsidTr="00780E50">
        <w:trPr>
          <w:trHeight w:val="20"/>
        </w:trPr>
        <w:tc>
          <w:tcPr>
            <w:tcW w:w="10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w:t>
            </w:r>
          </w:p>
        </w:tc>
        <w:tc>
          <w:tcPr>
            <w:tcW w:w="48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Авиагородок</w:t>
            </w:r>
          </w:p>
        </w:tc>
        <w:tc>
          <w:tcPr>
            <w:tcW w:w="1300"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на территории АО "258 ремонтный завод"</w:t>
            </w:r>
          </w:p>
        </w:tc>
        <w:tc>
          <w:tcPr>
            <w:tcW w:w="209"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62,4</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62,4</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62,4</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62,4</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62,4</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62,4</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62,4</w:t>
            </w:r>
          </w:p>
        </w:tc>
      </w:tr>
      <w:tr w:rsidR="00B56E76" w:rsidRPr="00B56E76" w:rsidTr="00780E50">
        <w:trPr>
          <w:trHeight w:val="20"/>
        </w:trPr>
        <w:tc>
          <w:tcPr>
            <w:tcW w:w="10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28</w:t>
            </w:r>
          </w:p>
        </w:tc>
        <w:tc>
          <w:tcPr>
            <w:tcW w:w="48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Северный Батайск</w:t>
            </w:r>
          </w:p>
        </w:tc>
        <w:tc>
          <w:tcPr>
            <w:tcW w:w="1300"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(квартал «Северный берег» (школа на 600 мест и стадион)</w:t>
            </w:r>
          </w:p>
        </w:tc>
        <w:tc>
          <w:tcPr>
            <w:tcW w:w="209"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156,6</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156,6</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156,6</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156,6</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156,6</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156,6</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156,6</w:t>
            </w:r>
          </w:p>
        </w:tc>
      </w:tr>
      <w:tr w:rsidR="00B56E76" w:rsidRPr="00B56E76" w:rsidTr="00780E50">
        <w:trPr>
          <w:trHeight w:val="20"/>
        </w:trPr>
        <w:tc>
          <w:tcPr>
            <w:tcW w:w="10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29</w:t>
            </w:r>
          </w:p>
        </w:tc>
        <w:tc>
          <w:tcPr>
            <w:tcW w:w="48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Восточный</w:t>
            </w:r>
          </w:p>
        </w:tc>
        <w:tc>
          <w:tcPr>
            <w:tcW w:w="1300"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(микрорайон «Северо-восточный - 1»)</w:t>
            </w:r>
          </w:p>
        </w:tc>
        <w:tc>
          <w:tcPr>
            <w:tcW w:w="209"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674,2</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674,2</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674,2</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674,2</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674,2</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674,2</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674,2</w:t>
            </w:r>
          </w:p>
        </w:tc>
      </w:tr>
      <w:tr w:rsidR="00B56E76" w:rsidRPr="00B56E76" w:rsidTr="00780E50">
        <w:trPr>
          <w:trHeight w:val="20"/>
        </w:trPr>
        <w:tc>
          <w:tcPr>
            <w:tcW w:w="10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30</w:t>
            </w:r>
          </w:p>
        </w:tc>
        <w:tc>
          <w:tcPr>
            <w:tcW w:w="48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Восточный</w:t>
            </w:r>
          </w:p>
        </w:tc>
        <w:tc>
          <w:tcPr>
            <w:tcW w:w="1300"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(микрорайон «Северо-восточный - 2»)</w:t>
            </w:r>
          </w:p>
        </w:tc>
        <w:tc>
          <w:tcPr>
            <w:tcW w:w="209"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589,1</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589,1</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589,1</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589,1</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589,1</w:t>
            </w:r>
          </w:p>
        </w:tc>
      </w:tr>
      <w:tr w:rsidR="00B56E76" w:rsidRPr="00B56E76" w:rsidTr="00780E50">
        <w:trPr>
          <w:trHeight w:val="20"/>
        </w:trPr>
        <w:tc>
          <w:tcPr>
            <w:tcW w:w="10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31</w:t>
            </w:r>
          </w:p>
        </w:tc>
        <w:tc>
          <w:tcPr>
            <w:tcW w:w="48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Восточный</w:t>
            </w:r>
          </w:p>
        </w:tc>
        <w:tc>
          <w:tcPr>
            <w:tcW w:w="1300"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(микрорайон «Северо-восточный - 3»)</w:t>
            </w:r>
          </w:p>
        </w:tc>
        <w:tc>
          <w:tcPr>
            <w:tcW w:w="209"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543,8</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543,8</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543,8</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543,8</w:t>
            </w:r>
          </w:p>
        </w:tc>
      </w:tr>
      <w:tr w:rsidR="00B56E76" w:rsidRPr="00B56E76" w:rsidTr="00780E50">
        <w:trPr>
          <w:trHeight w:val="20"/>
        </w:trPr>
        <w:tc>
          <w:tcPr>
            <w:tcW w:w="10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32</w:t>
            </w:r>
          </w:p>
        </w:tc>
        <w:tc>
          <w:tcPr>
            <w:tcW w:w="48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Восточный</w:t>
            </w:r>
          </w:p>
        </w:tc>
        <w:tc>
          <w:tcPr>
            <w:tcW w:w="1300"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(микрорайоны «Северо-восточный- 4, 5, 6»)</w:t>
            </w:r>
          </w:p>
        </w:tc>
        <w:tc>
          <w:tcPr>
            <w:tcW w:w="209"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881,4</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881,4</w:t>
            </w:r>
          </w:p>
        </w:tc>
      </w:tr>
      <w:tr w:rsidR="00B56E76" w:rsidRPr="00B56E76" w:rsidTr="00780E50">
        <w:trPr>
          <w:trHeight w:val="20"/>
        </w:trPr>
        <w:tc>
          <w:tcPr>
            <w:tcW w:w="10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33</w:t>
            </w:r>
          </w:p>
        </w:tc>
        <w:tc>
          <w:tcPr>
            <w:tcW w:w="48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Западный</w:t>
            </w:r>
          </w:p>
        </w:tc>
        <w:tc>
          <w:tcPr>
            <w:tcW w:w="1300"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(микрорайон "Западный")</w:t>
            </w:r>
          </w:p>
        </w:tc>
        <w:tc>
          <w:tcPr>
            <w:tcW w:w="209"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93,0</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93,0</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93,0</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93,0</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93,0</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93,0</w:t>
            </w:r>
          </w:p>
        </w:tc>
      </w:tr>
      <w:tr w:rsidR="00B56E76" w:rsidRPr="00B56E76" w:rsidTr="00780E50">
        <w:trPr>
          <w:trHeight w:val="20"/>
        </w:trPr>
        <w:tc>
          <w:tcPr>
            <w:tcW w:w="10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34</w:t>
            </w:r>
          </w:p>
        </w:tc>
        <w:tc>
          <w:tcPr>
            <w:tcW w:w="48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Западный</w:t>
            </w:r>
          </w:p>
        </w:tc>
        <w:tc>
          <w:tcPr>
            <w:tcW w:w="1300"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 xml:space="preserve">БМК (южная часть реки </w:t>
            </w:r>
            <w:proofErr w:type="spellStart"/>
            <w:r w:rsidRPr="00B56E76">
              <w:rPr>
                <w:rFonts w:eastAsia="Times New Roman" w:cs="Times New Roman"/>
                <w:color w:val="000000"/>
                <w:sz w:val="22"/>
                <w:lang w:eastAsia="ru-RU"/>
              </w:rPr>
              <w:t>М.Койсуг</w:t>
            </w:r>
            <w:proofErr w:type="spellEnd"/>
            <w:r w:rsidRPr="00B56E76">
              <w:rPr>
                <w:rFonts w:eastAsia="Times New Roman" w:cs="Times New Roman"/>
                <w:color w:val="000000"/>
                <w:sz w:val="22"/>
                <w:lang w:eastAsia="ru-RU"/>
              </w:rPr>
              <w:t>)</w:t>
            </w:r>
          </w:p>
        </w:tc>
        <w:tc>
          <w:tcPr>
            <w:tcW w:w="209"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10,4</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10,4</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10,4</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10,4</w:t>
            </w:r>
          </w:p>
        </w:tc>
      </w:tr>
      <w:tr w:rsidR="00B56E76" w:rsidRPr="00B56E76" w:rsidTr="00780E50">
        <w:trPr>
          <w:trHeight w:val="20"/>
        </w:trPr>
        <w:tc>
          <w:tcPr>
            <w:tcW w:w="10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35</w:t>
            </w:r>
          </w:p>
        </w:tc>
        <w:tc>
          <w:tcPr>
            <w:tcW w:w="48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Западный</w:t>
            </w:r>
          </w:p>
        </w:tc>
        <w:tc>
          <w:tcPr>
            <w:tcW w:w="1300"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 xml:space="preserve">БМК (ул. Цимлянская,65, </w:t>
            </w:r>
            <w:proofErr w:type="spellStart"/>
            <w:r w:rsidRPr="00B56E76">
              <w:rPr>
                <w:rFonts w:eastAsia="Times New Roman" w:cs="Times New Roman"/>
                <w:color w:val="000000"/>
                <w:sz w:val="22"/>
                <w:lang w:eastAsia="ru-RU"/>
              </w:rPr>
              <w:t>мкр.Западный</w:t>
            </w:r>
            <w:proofErr w:type="spellEnd"/>
            <w:r w:rsidRPr="00B56E76">
              <w:rPr>
                <w:rFonts w:eastAsia="Times New Roman" w:cs="Times New Roman"/>
                <w:color w:val="000000"/>
                <w:sz w:val="22"/>
                <w:lang w:eastAsia="ru-RU"/>
              </w:rPr>
              <w:t>)</w:t>
            </w:r>
          </w:p>
        </w:tc>
        <w:tc>
          <w:tcPr>
            <w:tcW w:w="209"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68,0</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68,0</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68,0</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68,0</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68,0</w:t>
            </w:r>
          </w:p>
        </w:tc>
        <w:tc>
          <w:tcPr>
            <w:tcW w:w="41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68,0</w:t>
            </w:r>
          </w:p>
        </w:tc>
      </w:tr>
      <w:tr w:rsidR="00B56E76" w:rsidRPr="00B56E76" w:rsidTr="00780E50">
        <w:trPr>
          <w:trHeight w:val="20"/>
        </w:trPr>
        <w:tc>
          <w:tcPr>
            <w:tcW w:w="104" w:type="pct"/>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36</w:t>
            </w:r>
          </w:p>
        </w:tc>
        <w:tc>
          <w:tcPr>
            <w:tcW w:w="487"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Северный Батайск</w:t>
            </w:r>
          </w:p>
        </w:tc>
        <w:tc>
          <w:tcPr>
            <w:tcW w:w="1300" w:type="pct"/>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№08 по пер. Ростовский,1а</w:t>
            </w:r>
          </w:p>
        </w:tc>
        <w:tc>
          <w:tcPr>
            <w:tcW w:w="209" w:type="pct"/>
            <w:shd w:val="clear" w:color="000000" w:fill="FFFFFF"/>
            <w:vAlign w:val="center"/>
          </w:tcPr>
          <w:p w:rsidR="00B56E76" w:rsidRPr="00B56E76" w:rsidRDefault="00B56E76" w:rsidP="00B56E76">
            <w:pPr>
              <w:ind w:firstLine="0"/>
              <w:jc w:val="center"/>
              <w:rPr>
                <w:rFonts w:eastAsia="Calibri" w:cs="Times New Roman"/>
              </w:rPr>
            </w:pPr>
            <w:r w:rsidRPr="00B56E76">
              <w:rPr>
                <w:rFonts w:eastAsia="Calibri" w:cs="Times New Roman"/>
              </w:rPr>
              <w:t>43,2</w:t>
            </w:r>
          </w:p>
        </w:tc>
        <w:tc>
          <w:tcPr>
            <w:tcW w:w="414" w:type="pct"/>
            <w:shd w:val="clear" w:color="000000" w:fill="FFFFFF"/>
            <w:vAlign w:val="center"/>
          </w:tcPr>
          <w:p w:rsidR="00B56E76" w:rsidRPr="00B56E76" w:rsidRDefault="00B56E76" w:rsidP="00B56E76">
            <w:pPr>
              <w:ind w:firstLine="0"/>
              <w:jc w:val="center"/>
              <w:rPr>
                <w:rFonts w:eastAsia="Calibri" w:cs="Times New Roman"/>
              </w:rPr>
            </w:pPr>
            <w:r w:rsidRPr="00B56E76">
              <w:rPr>
                <w:rFonts w:eastAsia="Calibri" w:cs="Times New Roman"/>
              </w:rPr>
              <w:t>43,2</w:t>
            </w:r>
          </w:p>
        </w:tc>
        <w:tc>
          <w:tcPr>
            <w:tcW w:w="414" w:type="pct"/>
            <w:shd w:val="clear" w:color="000000" w:fill="FFFFFF"/>
            <w:vAlign w:val="center"/>
          </w:tcPr>
          <w:p w:rsidR="00B56E76" w:rsidRPr="00B56E76" w:rsidRDefault="00B56E76" w:rsidP="00B56E76">
            <w:pPr>
              <w:ind w:firstLine="0"/>
              <w:jc w:val="center"/>
              <w:rPr>
                <w:rFonts w:eastAsia="Calibri" w:cs="Times New Roman"/>
              </w:rPr>
            </w:pPr>
            <w:r w:rsidRPr="00B56E76">
              <w:rPr>
                <w:rFonts w:eastAsia="Calibri" w:cs="Times New Roman"/>
              </w:rPr>
              <w:t>43,2</w:t>
            </w:r>
          </w:p>
        </w:tc>
        <w:tc>
          <w:tcPr>
            <w:tcW w:w="414" w:type="pct"/>
            <w:shd w:val="clear" w:color="000000" w:fill="FFFFFF"/>
            <w:vAlign w:val="center"/>
          </w:tcPr>
          <w:p w:rsidR="00B56E76" w:rsidRPr="00B56E76" w:rsidRDefault="00B56E76" w:rsidP="00B56E76">
            <w:pPr>
              <w:ind w:firstLine="0"/>
              <w:jc w:val="center"/>
              <w:rPr>
                <w:rFonts w:eastAsia="Calibri" w:cs="Times New Roman"/>
              </w:rPr>
            </w:pPr>
            <w:r w:rsidRPr="00B56E76">
              <w:rPr>
                <w:rFonts w:eastAsia="Calibri" w:cs="Times New Roman"/>
              </w:rPr>
              <w:t>43,2</w:t>
            </w:r>
          </w:p>
        </w:tc>
        <w:tc>
          <w:tcPr>
            <w:tcW w:w="414" w:type="pct"/>
            <w:shd w:val="clear" w:color="000000" w:fill="FFFFFF"/>
            <w:vAlign w:val="center"/>
          </w:tcPr>
          <w:p w:rsidR="00B56E76" w:rsidRPr="00B56E76" w:rsidRDefault="00B56E76" w:rsidP="00B56E76">
            <w:pPr>
              <w:ind w:firstLine="0"/>
              <w:jc w:val="center"/>
              <w:rPr>
                <w:rFonts w:eastAsia="Calibri" w:cs="Times New Roman"/>
              </w:rPr>
            </w:pPr>
            <w:r w:rsidRPr="00B56E76">
              <w:rPr>
                <w:rFonts w:eastAsia="Calibri" w:cs="Times New Roman"/>
              </w:rPr>
              <w:t>43,2</w:t>
            </w:r>
          </w:p>
        </w:tc>
        <w:tc>
          <w:tcPr>
            <w:tcW w:w="414" w:type="pct"/>
            <w:shd w:val="clear" w:color="000000" w:fill="FFFFFF"/>
            <w:vAlign w:val="center"/>
          </w:tcPr>
          <w:p w:rsidR="00B56E76" w:rsidRPr="00B56E76" w:rsidRDefault="00B56E76" w:rsidP="00B56E76">
            <w:pPr>
              <w:ind w:firstLine="0"/>
              <w:jc w:val="center"/>
              <w:rPr>
                <w:rFonts w:eastAsia="Calibri" w:cs="Times New Roman"/>
              </w:rPr>
            </w:pPr>
            <w:r w:rsidRPr="00B56E76">
              <w:rPr>
                <w:rFonts w:eastAsia="Calibri" w:cs="Times New Roman"/>
              </w:rPr>
              <w:t>43,2</w:t>
            </w:r>
          </w:p>
        </w:tc>
        <w:tc>
          <w:tcPr>
            <w:tcW w:w="414" w:type="pct"/>
            <w:shd w:val="clear" w:color="000000" w:fill="FFFFFF"/>
            <w:vAlign w:val="center"/>
          </w:tcPr>
          <w:p w:rsidR="00B56E76" w:rsidRPr="00B56E76" w:rsidRDefault="00B56E76" w:rsidP="00B56E76">
            <w:pPr>
              <w:ind w:firstLine="0"/>
              <w:jc w:val="center"/>
              <w:rPr>
                <w:rFonts w:eastAsia="Calibri" w:cs="Times New Roman"/>
              </w:rPr>
            </w:pPr>
            <w:r w:rsidRPr="00B56E76">
              <w:rPr>
                <w:rFonts w:eastAsia="Calibri" w:cs="Times New Roman"/>
              </w:rPr>
              <w:t>43,2</w:t>
            </w:r>
          </w:p>
        </w:tc>
        <w:tc>
          <w:tcPr>
            <w:tcW w:w="414" w:type="pct"/>
            <w:shd w:val="clear" w:color="000000" w:fill="FFFFFF"/>
            <w:vAlign w:val="center"/>
          </w:tcPr>
          <w:p w:rsidR="00B56E76" w:rsidRPr="00B56E76" w:rsidRDefault="00B56E76" w:rsidP="00B56E76">
            <w:pPr>
              <w:ind w:firstLine="0"/>
              <w:jc w:val="center"/>
              <w:rPr>
                <w:rFonts w:eastAsia="Calibri" w:cs="Times New Roman"/>
              </w:rPr>
            </w:pPr>
            <w:r w:rsidRPr="00B56E76">
              <w:rPr>
                <w:rFonts w:eastAsia="Calibri" w:cs="Times New Roman"/>
              </w:rPr>
              <w:t>43,2</w:t>
            </w:r>
          </w:p>
        </w:tc>
      </w:tr>
      <w:tr w:rsidR="00B56E76" w:rsidRPr="00B56E76" w:rsidTr="00780E50">
        <w:trPr>
          <w:trHeight w:val="20"/>
        </w:trPr>
        <w:tc>
          <w:tcPr>
            <w:tcW w:w="104" w:type="pct"/>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37</w:t>
            </w:r>
          </w:p>
        </w:tc>
        <w:tc>
          <w:tcPr>
            <w:tcW w:w="487"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РДВС</w:t>
            </w:r>
          </w:p>
        </w:tc>
        <w:tc>
          <w:tcPr>
            <w:tcW w:w="1300" w:type="pct"/>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№21 по ул. Индустриальная,7а</w:t>
            </w:r>
          </w:p>
        </w:tc>
        <w:tc>
          <w:tcPr>
            <w:tcW w:w="209" w:type="pct"/>
            <w:shd w:val="clear" w:color="000000" w:fill="FFFFFF"/>
            <w:vAlign w:val="center"/>
          </w:tcPr>
          <w:p w:rsidR="00B56E76" w:rsidRPr="00B56E76" w:rsidRDefault="00B56E76" w:rsidP="00B56E76">
            <w:pPr>
              <w:ind w:firstLine="0"/>
              <w:jc w:val="center"/>
              <w:rPr>
                <w:rFonts w:eastAsia="Calibri" w:cs="Times New Roman"/>
              </w:rPr>
            </w:pPr>
            <w:r w:rsidRPr="00B56E76">
              <w:rPr>
                <w:rFonts w:eastAsia="Calibri" w:cs="Times New Roman"/>
              </w:rPr>
              <w:t>90,0</w:t>
            </w:r>
          </w:p>
        </w:tc>
        <w:tc>
          <w:tcPr>
            <w:tcW w:w="414" w:type="pct"/>
            <w:shd w:val="clear" w:color="000000" w:fill="FFFFFF"/>
            <w:vAlign w:val="center"/>
          </w:tcPr>
          <w:p w:rsidR="00B56E76" w:rsidRPr="00B56E76" w:rsidRDefault="00B56E76" w:rsidP="00B56E76">
            <w:pPr>
              <w:ind w:firstLine="0"/>
              <w:jc w:val="center"/>
              <w:rPr>
                <w:rFonts w:eastAsia="Calibri" w:cs="Times New Roman"/>
              </w:rPr>
            </w:pPr>
            <w:r w:rsidRPr="00B56E76">
              <w:rPr>
                <w:rFonts w:eastAsia="Calibri" w:cs="Times New Roman"/>
              </w:rPr>
              <w:t>90,0</w:t>
            </w:r>
          </w:p>
        </w:tc>
        <w:tc>
          <w:tcPr>
            <w:tcW w:w="414" w:type="pct"/>
            <w:shd w:val="clear" w:color="000000" w:fill="FFFFFF"/>
            <w:vAlign w:val="center"/>
          </w:tcPr>
          <w:p w:rsidR="00B56E76" w:rsidRPr="00B56E76" w:rsidRDefault="00B56E76" w:rsidP="00B56E76">
            <w:pPr>
              <w:ind w:firstLine="0"/>
              <w:jc w:val="center"/>
              <w:rPr>
                <w:rFonts w:eastAsia="Calibri" w:cs="Times New Roman"/>
              </w:rPr>
            </w:pPr>
            <w:r w:rsidRPr="00B56E76">
              <w:rPr>
                <w:rFonts w:eastAsia="Calibri" w:cs="Times New Roman"/>
              </w:rPr>
              <w:t>90,0</w:t>
            </w:r>
          </w:p>
        </w:tc>
        <w:tc>
          <w:tcPr>
            <w:tcW w:w="414" w:type="pct"/>
            <w:shd w:val="clear" w:color="000000" w:fill="FFFFFF"/>
            <w:vAlign w:val="center"/>
          </w:tcPr>
          <w:p w:rsidR="00B56E76" w:rsidRPr="00B56E76" w:rsidRDefault="00B56E76" w:rsidP="00B56E76">
            <w:pPr>
              <w:ind w:firstLine="0"/>
              <w:jc w:val="center"/>
              <w:rPr>
                <w:rFonts w:eastAsia="Calibri" w:cs="Times New Roman"/>
              </w:rPr>
            </w:pPr>
            <w:r w:rsidRPr="00B56E76">
              <w:rPr>
                <w:rFonts w:eastAsia="Calibri" w:cs="Times New Roman"/>
              </w:rPr>
              <w:t>90,0</w:t>
            </w:r>
          </w:p>
        </w:tc>
        <w:tc>
          <w:tcPr>
            <w:tcW w:w="414" w:type="pct"/>
            <w:shd w:val="clear" w:color="000000" w:fill="FFFFFF"/>
            <w:vAlign w:val="center"/>
          </w:tcPr>
          <w:p w:rsidR="00B56E76" w:rsidRPr="00B56E76" w:rsidRDefault="00B56E76" w:rsidP="00B56E76">
            <w:pPr>
              <w:ind w:firstLine="0"/>
              <w:jc w:val="center"/>
              <w:rPr>
                <w:rFonts w:eastAsia="Calibri" w:cs="Times New Roman"/>
              </w:rPr>
            </w:pPr>
            <w:r w:rsidRPr="00B56E76">
              <w:rPr>
                <w:rFonts w:eastAsia="Calibri" w:cs="Times New Roman"/>
              </w:rPr>
              <w:t>90,0</w:t>
            </w:r>
          </w:p>
        </w:tc>
        <w:tc>
          <w:tcPr>
            <w:tcW w:w="414" w:type="pct"/>
            <w:shd w:val="clear" w:color="000000" w:fill="FFFFFF"/>
            <w:vAlign w:val="center"/>
          </w:tcPr>
          <w:p w:rsidR="00B56E76" w:rsidRPr="00B56E76" w:rsidRDefault="00B56E76" w:rsidP="00B56E76">
            <w:pPr>
              <w:ind w:firstLine="0"/>
              <w:jc w:val="center"/>
              <w:rPr>
                <w:rFonts w:eastAsia="Calibri" w:cs="Times New Roman"/>
              </w:rPr>
            </w:pPr>
            <w:r w:rsidRPr="00B56E76">
              <w:rPr>
                <w:rFonts w:eastAsia="Calibri" w:cs="Times New Roman"/>
              </w:rPr>
              <w:t>90,0</w:t>
            </w:r>
          </w:p>
        </w:tc>
        <w:tc>
          <w:tcPr>
            <w:tcW w:w="414" w:type="pct"/>
            <w:shd w:val="clear" w:color="000000" w:fill="FFFFFF"/>
            <w:vAlign w:val="center"/>
          </w:tcPr>
          <w:p w:rsidR="00B56E76" w:rsidRPr="00B56E76" w:rsidRDefault="00B56E76" w:rsidP="00B56E76">
            <w:pPr>
              <w:ind w:firstLine="0"/>
              <w:jc w:val="center"/>
              <w:rPr>
                <w:rFonts w:eastAsia="Calibri" w:cs="Times New Roman"/>
              </w:rPr>
            </w:pPr>
            <w:r w:rsidRPr="00B56E76">
              <w:rPr>
                <w:rFonts w:eastAsia="Calibri" w:cs="Times New Roman"/>
              </w:rPr>
              <w:t>90,0</w:t>
            </w:r>
          </w:p>
        </w:tc>
        <w:tc>
          <w:tcPr>
            <w:tcW w:w="414" w:type="pct"/>
            <w:shd w:val="clear" w:color="000000" w:fill="FFFFFF"/>
            <w:vAlign w:val="center"/>
          </w:tcPr>
          <w:p w:rsidR="00B56E76" w:rsidRPr="00B56E76" w:rsidRDefault="00B56E76" w:rsidP="00B56E76">
            <w:pPr>
              <w:ind w:firstLine="0"/>
              <w:jc w:val="center"/>
              <w:rPr>
                <w:rFonts w:eastAsia="Calibri" w:cs="Times New Roman"/>
              </w:rPr>
            </w:pPr>
            <w:r w:rsidRPr="00B56E76">
              <w:rPr>
                <w:rFonts w:eastAsia="Calibri" w:cs="Times New Roman"/>
              </w:rPr>
              <w:t>90,0</w:t>
            </w:r>
          </w:p>
        </w:tc>
      </w:tr>
      <w:tr w:rsidR="00B56E76" w:rsidRPr="00B56E76" w:rsidTr="00780E50">
        <w:trPr>
          <w:trHeight w:val="20"/>
        </w:trPr>
        <w:tc>
          <w:tcPr>
            <w:tcW w:w="104" w:type="pct"/>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38</w:t>
            </w:r>
          </w:p>
        </w:tc>
        <w:tc>
          <w:tcPr>
            <w:tcW w:w="487"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Авиагородок</w:t>
            </w:r>
          </w:p>
        </w:tc>
        <w:tc>
          <w:tcPr>
            <w:tcW w:w="1300" w:type="pct"/>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№22 по пер. Литейный,8а</w:t>
            </w:r>
          </w:p>
        </w:tc>
        <w:tc>
          <w:tcPr>
            <w:tcW w:w="209" w:type="pct"/>
            <w:shd w:val="clear" w:color="000000" w:fill="FFFFFF"/>
            <w:vAlign w:val="center"/>
          </w:tcPr>
          <w:p w:rsidR="00B56E76" w:rsidRPr="00B56E76" w:rsidRDefault="00B56E76" w:rsidP="00B56E76">
            <w:pPr>
              <w:ind w:firstLine="0"/>
              <w:jc w:val="center"/>
              <w:rPr>
                <w:rFonts w:eastAsia="Calibri" w:cs="Times New Roman"/>
              </w:rPr>
            </w:pPr>
            <w:r w:rsidRPr="00B56E76">
              <w:rPr>
                <w:rFonts w:eastAsia="Calibri" w:cs="Times New Roman"/>
              </w:rPr>
              <w:t>30,0</w:t>
            </w:r>
          </w:p>
        </w:tc>
        <w:tc>
          <w:tcPr>
            <w:tcW w:w="414" w:type="pct"/>
            <w:shd w:val="clear" w:color="000000" w:fill="FFFFFF"/>
            <w:vAlign w:val="center"/>
          </w:tcPr>
          <w:p w:rsidR="00B56E76" w:rsidRPr="00B56E76" w:rsidRDefault="00B56E76" w:rsidP="00B56E76">
            <w:pPr>
              <w:ind w:firstLine="0"/>
              <w:jc w:val="center"/>
              <w:rPr>
                <w:rFonts w:eastAsia="Calibri" w:cs="Times New Roman"/>
              </w:rPr>
            </w:pPr>
            <w:r w:rsidRPr="00B56E76">
              <w:rPr>
                <w:rFonts w:eastAsia="Calibri" w:cs="Times New Roman"/>
              </w:rPr>
              <w:t>30,0</w:t>
            </w:r>
          </w:p>
        </w:tc>
        <w:tc>
          <w:tcPr>
            <w:tcW w:w="414" w:type="pct"/>
            <w:shd w:val="clear" w:color="000000" w:fill="FFFFFF"/>
            <w:vAlign w:val="center"/>
          </w:tcPr>
          <w:p w:rsidR="00B56E76" w:rsidRPr="00B56E76" w:rsidRDefault="00B56E76" w:rsidP="00B56E76">
            <w:pPr>
              <w:ind w:firstLine="0"/>
              <w:jc w:val="center"/>
              <w:rPr>
                <w:rFonts w:eastAsia="Calibri" w:cs="Times New Roman"/>
              </w:rPr>
            </w:pPr>
            <w:r w:rsidRPr="00B56E76">
              <w:rPr>
                <w:rFonts w:eastAsia="Calibri" w:cs="Times New Roman"/>
              </w:rPr>
              <w:t>30,0</w:t>
            </w:r>
          </w:p>
        </w:tc>
        <w:tc>
          <w:tcPr>
            <w:tcW w:w="414" w:type="pct"/>
            <w:shd w:val="clear" w:color="000000" w:fill="FFFFFF"/>
            <w:vAlign w:val="center"/>
          </w:tcPr>
          <w:p w:rsidR="00B56E76" w:rsidRPr="00B56E76" w:rsidRDefault="00B56E76" w:rsidP="00B56E76">
            <w:pPr>
              <w:ind w:firstLine="0"/>
              <w:jc w:val="center"/>
              <w:rPr>
                <w:rFonts w:eastAsia="Calibri" w:cs="Times New Roman"/>
              </w:rPr>
            </w:pPr>
            <w:r w:rsidRPr="00B56E76">
              <w:rPr>
                <w:rFonts w:eastAsia="Calibri" w:cs="Times New Roman"/>
              </w:rPr>
              <w:t>30,0</w:t>
            </w:r>
          </w:p>
        </w:tc>
        <w:tc>
          <w:tcPr>
            <w:tcW w:w="414" w:type="pct"/>
            <w:shd w:val="clear" w:color="000000" w:fill="FFFFFF"/>
            <w:vAlign w:val="center"/>
          </w:tcPr>
          <w:p w:rsidR="00B56E76" w:rsidRPr="00B56E76" w:rsidRDefault="00B56E76" w:rsidP="00B56E76">
            <w:pPr>
              <w:ind w:firstLine="0"/>
              <w:jc w:val="center"/>
              <w:rPr>
                <w:rFonts w:eastAsia="Calibri" w:cs="Times New Roman"/>
              </w:rPr>
            </w:pPr>
            <w:r w:rsidRPr="00B56E76">
              <w:rPr>
                <w:rFonts w:eastAsia="Calibri" w:cs="Times New Roman"/>
              </w:rPr>
              <w:t>30,0</w:t>
            </w:r>
          </w:p>
        </w:tc>
        <w:tc>
          <w:tcPr>
            <w:tcW w:w="414" w:type="pct"/>
            <w:shd w:val="clear" w:color="000000" w:fill="FFFFFF"/>
            <w:vAlign w:val="center"/>
          </w:tcPr>
          <w:p w:rsidR="00B56E76" w:rsidRPr="00B56E76" w:rsidRDefault="00B56E76" w:rsidP="00B56E76">
            <w:pPr>
              <w:ind w:firstLine="0"/>
              <w:jc w:val="center"/>
              <w:rPr>
                <w:rFonts w:eastAsia="Calibri" w:cs="Times New Roman"/>
              </w:rPr>
            </w:pPr>
            <w:r w:rsidRPr="00B56E76">
              <w:rPr>
                <w:rFonts w:eastAsia="Calibri" w:cs="Times New Roman"/>
              </w:rPr>
              <w:t>30,0</w:t>
            </w:r>
          </w:p>
        </w:tc>
        <w:tc>
          <w:tcPr>
            <w:tcW w:w="414" w:type="pct"/>
            <w:shd w:val="clear" w:color="000000" w:fill="FFFFFF"/>
            <w:vAlign w:val="center"/>
          </w:tcPr>
          <w:p w:rsidR="00B56E76" w:rsidRPr="00B56E76" w:rsidRDefault="00B56E76" w:rsidP="00B56E76">
            <w:pPr>
              <w:ind w:firstLine="0"/>
              <w:jc w:val="center"/>
              <w:rPr>
                <w:rFonts w:eastAsia="Calibri" w:cs="Times New Roman"/>
              </w:rPr>
            </w:pPr>
            <w:r w:rsidRPr="00B56E76">
              <w:rPr>
                <w:rFonts w:eastAsia="Calibri" w:cs="Times New Roman"/>
              </w:rPr>
              <w:t>30,0</w:t>
            </w:r>
          </w:p>
        </w:tc>
        <w:tc>
          <w:tcPr>
            <w:tcW w:w="414" w:type="pct"/>
            <w:shd w:val="clear" w:color="000000" w:fill="FFFFFF"/>
            <w:vAlign w:val="center"/>
          </w:tcPr>
          <w:p w:rsidR="00B56E76" w:rsidRPr="00B56E76" w:rsidRDefault="00B56E76" w:rsidP="00B56E76">
            <w:pPr>
              <w:ind w:firstLine="0"/>
              <w:jc w:val="center"/>
              <w:rPr>
                <w:rFonts w:eastAsia="Calibri" w:cs="Times New Roman"/>
              </w:rPr>
            </w:pPr>
            <w:r w:rsidRPr="00B56E76">
              <w:rPr>
                <w:rFonts w:eastAsia="Calibri" w:cs="Times New Roman"/>
              </w:rPr>
              <w:t>30,0</w:t>
            </w:r>
          </w:p>
        </w:tc>
      </w:tr>
      <w:tr w:rsidR="00B56E76" w:rsidRPr="00B56E76" w:rsidTr="00780E50">
        <w:trPr>
          <w:trHeight w:val="20"/>
        </w:trPr>
        <w:tc>
          <w:tcPr>
            <w:tcW w:w="104" w:type="pct"/>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39</w:t>
            </w:r>
          </w:p>
        </w:tc>
        <w:tc>
          <w:tcPr>
            <w:tcW w:w="487"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РДВС</w:t>
            </w:r>
          </w:p>
        </w:tc>
        <w:tc>
          <w:tcPr>
            <w:tcW w:w="1300" w:type="pct"/>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по ул. Энгельса, 426б</w:t>
            </w:r>
          </w:p>
        </w:tc>
        <w:tc>
          <w:tcPr>
            <w:tcW w:w="209"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59,6</w:t>
            </w:r>
          </w:p>
        </w:tc>
        <w:tc>
          <w:tcPr>
            <w:tcW w:w="414"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59,6</w:t>
            </w:r>
          </w:p>
        </w:tc>
        <w:tc>
          <w:tcPr>
            <w:tcW w:w="414"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59,6</w:t>
            </w:r>
          </w:p>
        </w:tc>
        <w:tc>
          <w:tcPr>
            <w:tcW w:w="414"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59,6</w:t>
            </w:r>
          </w:p>
        </w:tc>
        <w:tc>
          <w:tcPr>
            <w:tcW w:w="414"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59,6</w:t>
            </w:r>
          </w:p>
        </w:tc>
        <w:tc>
          <w:tcPr>
            <w:tcW w:w="414"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59,6</w:t>
            </w:r>
          </w:p>
        </w:tc>
        <w:tc>
          <w:tcPr>
            <w:tcW w:w="414"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59,6</w:t>
            </w:r>
          </w:p>
        </w:tc>
      </w:tr>
      <w:tr w:rsidR="00B56E76" w:rsidRPr="00B56E76" w:rsidTr="00780E50">
        <w:trPr>
          <w:trHeight w:val="20"/>
        </w:trPr>
        <w:tc>
          <w:tcPr>
            <w:tcW w:w="104" w:type="pct"/>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40</w:t>
            </w:r>
          </w:p>
        </w:tc>
        <w:tc>
          <w:tcPr>
            <w:tcW w:w="487"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РДВС</w:t>
            </w:r>
          </w:p>
        </w:tc>
        <w:tc>
          <w:tcPr>
            <w:tcW w:w="1300" w:type="pct"/>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по ул. Ленина, 213а</w:t>
            </w:r>
          </w:p>
        </w:tc>
        <w:tc>
          <w:tcPr>
            <w:tcW w:w="209"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119,6</w:t>
            </w:r>
          </w:p>
        </w:tc>
        <w:tc>
          <w:tcPr>
            <w:tcW w:w="414"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119,6</w:t>
            </w:r>
          </w:p>
        </w:tc>
        <w:tc>
          <w:tcPr>
            <w:tcW w:w="414"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119,6</w:t>
            </w:r>
          </w:p>
        </w:tc>
        <w:tc>
          <w:tcPr>
            <w:tcW w:w="414"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119,6</w:t>
            </w:r>
          </w:p>
        </w:tc>
        <w:tc>
          <w:tcPr>
            <w:tcW w:w="414"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119,6</w:t>
            </w:r>
          </w:p>
        </w:tc>
        <w:tc>
          <w:tcPr>
            <w:tcW w:w="414"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119,6</w:t>
            </w:r>
          </w:p>
        </w:tc>
        <w:tc>
          <w:tcPr>
            <w:tcW w:w="414"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119,6</w:t>
            </w:r>
          </w:p>
        </w:tc>
      </w:tr>
      <w:tr w:rsidR="00B56E76" w:rsidRPr="00B56E76" w:rsidTr="00780E50">
        <w:trPr>
          <w:trHeight w:val="20"/>
        </w:trPr>
        <w:tc>
          <w:tcPr>
            <w:tcW w:w="104" w:type="pct"/>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lastRenderedPageBreak/>
              <w:t>41</w:t>
            </w:r>
          </w:p>
        </w:tc>
        <w:tc>
          <w:tcPr>
            <w:tcW w:w="487"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Авиагородок</w:t>
            </w:r>
          </w:p>
        </w:tc>
        <w:tc>
          <w:tcPr>
            <w:tcW w:w="1300" w:type="pct"/>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Авиагородок, 36а</w:t>
            </w:r>
          </w:p>
        </w:tc>
        <w:tc>
          <w:tcPr>
            <w:tcW w:w="209" w:type="pct"/>
            <w:tcBorders>
              <w:bottom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tcBorders>
              <w:bottom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70,8</w:t>
            </w:r>
          </w:p>
        </w:tc>
        <w:tc>
          <w:tcPr>
            <w:tcW w:w="414" w:type="pct"/>
            <w:tcBorders>
              <w:bottom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70,8</w:t>
            </w:r>
          </w:p>
        </w:tc>
        <w:tc>
          <w:tcPr>
            <w:tcW w:w="414" w:type="pct"/>
            <w:tcBorders>
              <w:bottom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70,8</w:t>
            </w:r>
          </w:p>
        </w:tc>
        <w:tc>
          <w:tcPr>
            <w:tcW w:w="414" w:type="pct"/>
            <w:tcBorders>
              <w:bottom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70,8</w:t>
            </w:r>
          </w:p>
        </w:tc>
        <w:tc>
          <w:tcPr>
            <w:tcW w:w="414" w:type="pct"/>
            <w:tcBorders>
              <w:bottom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70,8</w:t>
            </w:r>
          </w:p>
        </w:tc>
        <w:tc>
          <w:tcPr>
            <w:tcW w:w="414" w:type="pct"/>
            <w:tcBorders>
              <w:bottom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70,8</w:t>
            </w:r>
          </w:p>
        </w:tc>
        <w:tc>
          <w:tcPr>
            <w:tcW w:w="414" w:type="pct"/>
            <w:tcBorders>
              <w:bottom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70,8</w:t>
            </w:r>
          </w:p>
        </w:tc>
      </w:tr>
      <w:tr w:rsidR="00B56E76" w:rsidRPr="00B56E76" w:rsidTr="00780E50">
        <w:trPr>
          <w:trHeight w:val="20"/>
        </w:trPr>
        <w:tc>
          <w:tcPr>
            <w:tcW w:w="104" w:type="pct"/>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42</w:t>
            </w:r>
          </w:p>
        </w:tc>
        <w:tc>
          <w:tcPr>
            <w:tcW w:w="487"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Авиагородок</w:t>
            </w:r>
          </w:p>
        </w:tc>
        <w:tc>
          <w:tcPr>
            <w:tcW w:w="1300"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№30 по ул. Авиагородок, 48</w:t>
            </w:r>
          </w:p>
        </w:tc>
        <w:tc>
          <w:tcPr>
            <w:tcW w:w="209" w:type="pct"/>
            <w:tcBorders>
              <w:bottom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70,8</w:t>
            </w:r>
          </w:p>
        </w:tc>
        <w:tc>
          <w:tcPr>
            <w:tcW w:w="414" w:type="pct"/>
            <w:tcBorders>
              <w:bottom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tcBorders>
              <w:bottom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tcBorders>
              <w:bottom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tcBorders>
              <w:bottom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tcBorders>
              <w:bottom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tcBorders>
              <w:bottom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tcBorders>
              <w:bottom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r>
      <w:tr w:rsidR="00B56E76" w:rsidRPr="00B56E76" w:rsidTr="00780E50">
        <w:trPr>
          <w:trHeight w:val="20"/>
        </w:trPr>
        <w:tc>
          <w:tcPr>
            <w:tcW w:w="104" w:type="pct"/>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43</w:t>
            </w:r>
          </w:p>
        </w:tc>
        <w:tc>
          <w:tcPr>
            <w:tcW w:w="487"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РДВС</w:t>
            </w:r>
          </w:p>
        </w:tc>
        <w:tc>
          <w:tcPr>
            <w:tcW w:w="1300"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№31 по ул. Энгельса,353 (ООО "</w:t>
            </w:r>
            <w:proofErr w:type="spellStart"/>
            <w:r w:rsidRPr="00B56E76">
              <w:rPr>
                <w:rFonts w:eastAsia="Times New Roman" w:cs="Times New Roman"/>
                <w:color w:val="000000"/>
                <w:sz w:val="22"/>
                <w:lang w:eastAsia="ru-RU"/>
              </w:rPr>
              <w:t>Ростовводпром</w:t>
            </w:r>
            <w:proofErr w:type="spellEnd"/>
            <w:r w:rsidRPr="00B56E76">
              <w:rPr>
                <w:rFonts w:eastAsia="Times New Roman" w:cs="Times New Roman"/>
                <w:color w:val="000000"/>
                <w:sz w:val="22"/>
                <w:lang w:eastAsia="ru-RU"/>
              </w:rPr>
              <w:t xml:space="preserve"> - Юг")</w:t>
            </w:r>
          </w:p>
        </w:tc>
        <w:tc>
          <w:tcPr>
            <w:tcW w:w="209" w:type="pct"/>
            <w:tcBorders>
              <w:bottom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59,6</w:t>
            </w:r>
          </w:p>
        </w:tc>
        <w:tc>
          <w:tcPr>
            <w:tcW w:w="414" w:type="pct"/>
            <w:tcBorders>
              <w:bottom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tcBorders>
              <w:bottom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tcBorders>
              <w:bottom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tcBorders>
              <w:bottom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tcBorders>
              <w:bottom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tcBorders>
              <w:bottom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tcBorders>
              <w:bottom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r>
      <w:tr w:rsidR="00B56E76" w:rsidRPr="00B56E76" w:rsidTr="00780E50">
        <w:trPr>
          <w:trHeight w:val="20"/>
        </w:trPr>
        <w:tc>
          <w:tcPr>
            <w:tcW w:w="104" w:type="pct"/>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44</w:t>
            </w:r>
          </w:p>
        </w:tc>
        <w:tc>
          <w:tcPr>
            <w:tcW w:w="487"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РДВС</w:t>
            </w:r>
          </w:p>
        </w:tc>
        <w:tc>
          <w:tcPr>
            <w:tcW w:w="1300"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№32 по ул. Энгельса,347и (ОАО «</w:t>
            </w:r>
            <w:proofErr w:type="spellStart"/>
            <w:r w:rsidRPr="00B56E76">
              <w:rPr>
                <w:rFonts w:eastAsia="Times New Roman" w:cs="Times New Roman"/>
                <w:color w:val="000000"/>
                <w:sz w:val="22"/>
                <w:lang w:eastAsia="ru-RU"/>
              </w:rPr>
              <w:t>Резметкон</w:t>
            </w:r>
            <w:proofErr w:type="spellEnd"/>
            <w:r w:rsidRPr="00B56E76">
              <w:rPr>
                <w:rFonts w:eastAsia="Times New Roman" w:cs="Times New Roman"/>
                <w:color w:val="000000"/>
                <w:sz w:val="22"/>
                <w:lang w:eastAsia="ru-RU"/>
              </w:rPr>
              <w:t>»)</w:t>
            </w:r>
          </w:p>
        </w:tc>
        <w:tc>
          <w:tcPr>
            <w:tcW w:w="209" w:type="pct"/>
            <w:tcBorders>
              <w:bottom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119,6</w:t>
            </w:r>
          </w:p>
        </w:tc>
        <w:tc>
          <w:tcPr>
            <w:tcW w:w="414" w:type="pct"/>
            <w:tcBorders>
              <w:bottom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tcBorders>
              <w:bottom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tcBorders>
              <w:bottom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tcBorders>
              <w:bottom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tcBorders>
              <w:bottom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tcBorders>
              <w:bottom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414" w:type="pct"/>
            <w:tcBorders>
              <w:bottom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r>
      <w:tr w:rsidR="00B56E76" w:rsidRPr="00B56E76" w:rsidTr="00780E50">
        <w:trPr>
          <w:trHeight w:val="20"/>
        </w:trPr>
        <w:tc>
          <w:tcPr>
            <w:tcW w:w="104" w:type="pct"/>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w:t>
            </w:r>
          </w:p>
        </w:tc>
        <w:tc>
          <w:tcPr>
            <w:tcW w:w="487" w:type="pct"/>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w:t>
            </w:r>
          </w:p>
        </w:tc>
        <w:tc>
          <w:tcPr>
            <w:tcW w:w="1300" w:type="pct"/>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xml:space="preserve">Итого, в </w:t>
            </w:r>
            <w:proofErr w:type="spellStart"/>
            <w:r w:rsidRPr="00B56E76">
              <w:rPr>
                <w:rFonts w:eastAsia="Times New Roman" w:cs="Times New Roman"/>
                <w:b/>
                <w:bCs/>
                <w:sz w:val="22"/>
                <w:lang w:eastAsia="ru-RU"/>
              </w:rPr>
              <w:t>т.ч</w:t>
            </w:r>
            <w:proofErr w:type="spellEnd"/>
            <w:r w:rsidRPr="00B56E76">
              <w:rPr>
                <w:rFonts w:eastAsia="Times New Roman" w:cs="Times New Roman"/>
                <w:b/>
                <w:bCs/>
                <w:sz w:val="22"/>
                <w:lang w:eastAsia="ru-RU"/>
              </w:rPr>
              <w:t>:</w:t>
            </w:r>
          </w:p>
        </w:tc>
        <w:tc>
          <w:tcPr>
            <w:tcW w:w="209" w:type="pct"/>
            <w:tcBorders>
              <w:top w:val="single" w:sz="4" w:space="0" w:color="auto"/>
              <w:left w:val="nil"/>
              <w:bottom w:val="single" w:sz="4" w:space="0" w:color="auto"/>
              <w:right w:val="single" w:sz="4" w:space="0" w:color="auto"/>
            </w:tcBorders>
            <w:shd w:val="clear" w:color="auto" w:fill="auto"/>
            <w:vAlign w:val="bottom"/>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3073,3</w:t>
            </w:r>
          </w:p>
        </w:tc>
        <w:tc>
          <w:tcPr>
            <w:tcW w:w="414" w:type="pct"/>
            <w:tcBorders>
              <w:top w:val="single" w:sz="4" w:space="0" w:color="auto"/>
              <w:left w:val="single" w:sz="4" w:space="0" w:color="auto"/>
              <w:bottom w:val="single" w:sz="4" w:space="0" w:color="auto"/>
              <w:right w:val="single" w:sz="4" w:space="0" w:color="auto"/>
            </w:tcBorders>
            <w:shd w:val="clear" w:color="auto" w:fill="auto"/>
            <w:vAlign w:val="bottom"/>
          </w:tcPr>
          <w:p w:rsidR="00B56E76" w:rsidRPr="00B56E76" w:rsidRDefault="00B56E76" w:rsidP="00B56E76">
            <w:pPr>
              <w:jc w:val="left"/>
              <w:rPr>
                <w:rFonts w:eastAsia="Times New Roman" w:cs="Times New Roman"/>
                <w:b/>
                <w:bCs/>
                <w:lang w:eastAsia="ru-RU"/>
              </w:rPr>
            </w:pPr>
            <w:r w:rsidRPr="00B56E76">
              <w:rPr>
                <w:rFonts w:eastAsia="Times New Roman" w:cs="Times New Roman"/>
                <w:b/>
                <w:bCs/>
                <w:lang w:eastAsia="ru-RU"/>
              </w:rPr>
              <w:t>3966,5</w:t>
            </w:r>
          </w:p>
        </w:tc>
        <w:tc>
          <w:tcPr>
            <w:tcW w:w="414" w:type="pct"/>
            <w:tcBorders>
              <w:top w:val="single" w:sz="4" w:space="0" w:color="auto"/>
              <w:left w:val="single" w:sz="4" w:space="0" w:color="auto"/>
              <w:bottom w:val="single" w:sz="4" w:space="0" w:color="auto"/>
              <w:right w:val="single" w:sz="4" w:space="0" w:color="auto"/>
            </w:tcBorders>
            <w:shd w:val="clear" w:color="auto" w:fill="auto"/>
            <w:vAlign w:val="bottom"/>
          </w:tcPr>
          <w:p w:rsidR="00B56E76" w:rsidRPr="00B56E76" w:rsidRDefault="00B56E76" w:rsidP="00B56E76">
            <w:pPr>
              <w:jc w:val="center"/>
              <w:rPr>
                <w:rFonts w:eastAsia="Times New Roman" w:cs="Times New Roman"/>
                <w:b/>
                <w:bCs/>
                <w:lang w:eastAsia="ru-RU"/>
              </w:rPr>
            </w:pPr>
            <w:r w:rsidRPr="00B56E76">
              <w:rPr>
                <w:rFonts w:eastAsia="Times New Roman" w:cs="Times New Roman"/>
                <w:b/>
                <w:bCs/>
                <w:lang w:eastAsia="ru-RU"/>
              </w:rPr>
              <w:t>4127,5</w:t>
            </w:r>
          </w:p>
        </w:tc>
        <w:tc>
          <w:tcPr>
            <w:tcW w:w="414" w:type="pct"/>
            <w:tcBorders>
              <w:top w:val="single" w:sz="4" w:space="0" w:color="auto"/>
              <w:left w:val="single" w:sz="4" w:space="0" w:color="auto"/>
              <w:bottom w:val="single" w:sz="4" w:space="0" w:color="auto"/>
              <w:right w:val="single" w:sz="4" w:space="0" w:color="auto"/>
            </w:tcBorders>
            <w:shd w:val="clear" w:color="auto" w:fill="auto"/>
            <w:vAlign w:val="bottom"/>
          </w:tcPr>
          <w:p w:rsidR="00B56E76" w:rsidRPr="00B56E76" w:rsidRDefault="00B56E76" w:rsidP="00B56E76">
            <w:pPr>
              <w:jc w:val="center"/>
              <w:rPr>
                <w:rFonts w:eastAsia="Times New Roman" w:cs="Times New Roman"/>
                <w:b/>
                <w:bCs/>
                <w:lang w:eastAsia="ru-RU"/>
              </w:rPr>
            </w:pPr>
            <w:r w:rsidRPr="00B56E76">
              <w:rPr>
                <w:rFonts w:eastAsia="Times New Roman" w:cs="Times New Roman"/>
                <w:b/>
                <w:bCs/>
                <w:lang w:eastAsia="ru-RU"/>
              </w:rPr>
              <w:t>4716,6</w:t>
            </w:r>
          </w:p>
        </w:tc>
        <w:tc>
          <w:tcPr>
            <w:tcW w:w="414" w:type="pct"/>
            <w:tcBorders>
              <w:top w:val="single" w:sz="4" w:space="0" w:color="auto"/>
              <w:left w:val="single" w:sz="4" w:space="0" w:color="auto"/>
              <w:bottom w:val="single" w:sz="4" w:space="0" w:color="auto"/>
              <w:right w:val="single" w:sz="4" w:space="0" w:color="auto"/>
            </w:tcBorders>
            <w:shd w:val="clear" w:color="auto" w:fill="auto"/>
            <w:vAlign w:val="bottom"/>
          </w:tcPr>
          <w:p w:rsidR="00B56E76" w:rsidRPr="00B56E76" w:rsidRDefault="00B56E76" w:rsidP="00B56E76">
            <w:pPr>
              <w:jc w:val="center"/>
              <w:rPr>
                <w:rFonts w:eastAsia="Times New Roman" w:cs="Times New Roman"/>
                <w:b/>
                <w:bCs/>
                <w:lang w:eastAsia="ru-RU"/>
              </w:rPr>
            </w:pPr>
            <w:r w:rsidRPr="00B56E76">
              <w:rPr>
                <w:rFonts w:eastAsia="Times New Roman" w:cs="Times New Roman"/>
                <w:b/>
                <w:bCs/>
                <w:lang w:eastAsia="ru-RU"/>
              </w:rPr>
              <w:t>5270,8</w:t>
            </w:r>
          </w:p>
        </w:tc>
        <w:tc>
          <w:tcPr>
            <w:tcW w:w="414" w:type="pct"/>
            <w:tcBorders>
              <w:top w:val="single" w:sz="4" w:space="0" w:color="auto"/>
              <w:left w:val="single" w:sz="4" w:space="0" w:color="auto"/>
              <w:bottom w:val="single" w:sz="4" w:space="0" w:color="auto"/>
              <w:right w:val="single" w:sz="4" w:space="0" w:color="auto"/>
            </w:tcBorders>
            <w:shd w:val="clear" w:color="auto" w:fill="auto"/>
            <w:vAlign w:val="bottom"/>
          </w:tcPr>
          <w:p w:rsidR="00B56E76" w:rsidRPr="00B56E76" w:rsidRDefault="00B56E76" w:rsidP="00B56E76">
            <w:pPr>
              <w:jc w:val="center"/>
              <w:rPr>
                <w:rFonts w:eastAsia="Times New Roman" w:cs="Times New Roman"/>
                <w:b/>
                <w:bCs/>
                <w:lang w:eastAsia="ru-RU"/>
              </w:rPr>
            </w:pPr>
            <w:r w:rsidRPr="00B56E76">
              <w:rPr>
                <w:rFonts w:eastAsia="Times New Roman" w:cs="Times New Roman"/>
                <w:b/>
                <w:bCs/>
                <w:lang w:eastAsia="ru-RU"/>
              </w:rPr>
              <w:t>5270,8</w:t>
            </w:r>
          </w:p>
        </w:tc>
        <w:tc>
          <w:tcPr>
            <w:tcW w:w="414" w:type="pct"/>
            <w:tcBorders>
              <w:top w:val="single" w:sz="4" w:space="0" w:color="auto"/>
              <w:left w:val="single" w:sz="4" w:space="0" w:color="auto"/>
              <w:bottom w:val="single" w:sz="4" w:space="0" w:color="auto"/>
              <w:right w:val="single" w:sz="4" w:space="0" w:color="auto"/>
            </w:tcBorders>
            <w:shd w:val="clear" w:color="auto" w:fill="auto"/>
            <w:vAlign w:val="bottom"/>
          </w:tcPr>
          <w:p w:rsidR="00B56E76" w:rsidRPr="00B56E76" w:rsidRDefault="00B56E76" w:rsidP="00B56E76">
            <w:pPr>
              <w:jc w:val="center"/>
              <w:rPr>
                <w:rFonts w:eastAsia="Times New Roman" w:cs="Times New Roman"/>
                <w:b/>
                <w:bCs/>
                <w:lang w:eastAsia="ru-RU"/>
              </w:rPr>
            </w:pPr>
            <w:r w:rsidRPr="00B56E76">
              <w:rPr>
                <w:rFonts w:eastAsia="Times New Roman" w:cs="Times New Roman"/>
                <w:b/>
                <w:bCs/>
                <w:lang w:eastAsia="ru-RU"/>
              </w:rPr>
              <w:t>6152,2</w:t>
            </w:r>
          </w:p>
        </w:tc>
        <w:tc>
          <w:tcPr>
            <w:tcW w:w="414" w:type="pct"/>
            <w:tcBorders>
              <w:top w:val="single" w:sz="4" w:space="0" w:color="auto"/>
              <w:left w:val="single" w:sz="4" w:space="0" w:color="auto"/>
              <w:bottom w:val="single" w:sz="4" w:space="0" w:color="auto"/>
              <w:right w:val="single" w:sz="4" w:space="0" w:color="auto"/>
            </w:tcBorders>
            <w:shd w:val="clear" w:color="auto" w:fill="auto"/>
            <w:vAlign w:val="bottom"/>
          </w:tcPr>
          <w:p w:rsidR="00B56E76" w:rsidRPr="00B56E76" w:rsidRDefault="00B56E76" w:rsidP="00B56E76">
            <w:pPr>
              <w:jc w:val="center"/>
              <w:rPr>
                <w:rFonts w:eastAsia="Times New Roman" w:cs="Times New Roman"/>
                <w:b/>
                <w:bCs/>
                <w:lang w:eastAsia="ru-RU"/>
              </w:rPr>
            </w:pPr>
            <w:r w:rsidRPr="00B56E76">
              <w:rPr>
                <w:rFonts w:eastAsia="Times New Roman" w:cs="Times New Roman"/>
                <w:b/>
                <w:bCs/>
                <w:lang w:eastAsia="ru-RU"/>
              </w:rPr>
              <w:t>6152,2</w:t>
            </w:r>
          </w:p>
        </w:tc>
      </w:tr>
      <w:tr w:rsidR="00B56E76" w:rsidRPr="00B56E76" w:rsidTr="00780E50">
        <w:trPr>
          <w:trHeight w:val="20"/>
        </w:trPr>
        <w:tc>
          <w:tcPr>
            <w:tcW w:w="104" w:type="pct"/>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w:t>
            </w:r>
          </w:p>
        </w:tc>
        <w:tc>
          <w:tcPr>
            <w:tcW w:w="487" w:type="pct"/>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w:t>
            </w:r>
          </w:p>
        </w:tc>
        <w:tc>
          <w:tcPr>
            <w:tcW w:w="1300" w:type="pct"/>
            <w:shd w:val="clear" w:color="000000" w:fill="FFFFFF"/>
            <w:vAlign w:val="center"/>
            <w:hideMark/>
          </w:tcPr>
          <w:p w:rsidR="00B56E76" w:rsidRPr="00B56E76" w:rsidRDefault="00B56E76" w:rsidP="00B56E76">
            <w:pPr>
              <w:ind w:firstLine="0"/>
              <w:jc w:val="left"/>
              <w:rPr>
                <w:rFonts w:eastAsia="Times New Roman" w:cs="Times New Roman"/>
                <w:b/>
                <w:bCs/>
                <w:lang w:eastAsia="ru-RU"/>
              </w:rPr>
            </w:pPr>
            <w:proofErr w:type="spellStart"/>
            <w:r w:rsidRPr="00B56E76">
              <w:rPr>
                <w:rFonts w:eastAsia="Times New Roman" w:cs="Times New Roman"/>
                <w:b/>
                <w:bCs/>
                <w:sz w:val="22"/>
                <w:lang w:eastAsia="ru-RU"/>
              </w:rPr>
              <w:t>Батайский</w:t>
            </w:r>
            <w:proofErr w:type="spellEnd"/>
            <w:r w:rsidRPr="00B56E76">
              <w:rPr>
                <w:rFonts w:eastAsia="Times New Roman" w:cs="Times New Roman"/>
                <w:b/>
                <w:bCs/>
                <w:sz w:val="22"/>
                <w:lang w:eastAsia="ru-RU"/>
              </w:rPr>
              <w:t xml:space="preserve"> район тепловых сетей</w:t>
            </w:r>
          </w:p>
        </w:tc>
        <w:tc>
          <w:tcPr>
            <w:tcW w:w="209" w:type="pct"/>
            <w:tcBorders>
              <w:top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2310,1</w:t>
            </w:r>
          </w:p>
        </w:tc>
        <w:tc>
          <w:tcPr>
            <w:tcW w:w="414" w:type="pct"/>
            <w:tcBorders>
              <w:top w:val="single" w:sz="4" w:space="0" w:color="auto"/>
            </w:tcBorders>
            <w:shd w:val="clear" w:color="000000" w:fill="FFFFFF"/>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2310,1</w:t>
            </w:r>
          </w:p>
        </w:tc>
        <w:tc>
          <w:tcPr>
            <w:tcW w:w="414" w:type="pct"/>
            <w:tcBorders>
              <w:top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2310,1</w:t>
            </w:r>
          </w:p>
        </w:tc>
        <w:tc>
          <w:tcPr>
            <w:tcW w:w="414" w:type="pct"/>
            <w:tcBorders>
              <w:top w:val="single" w:sz="4" w:space="0" w:color="auto"/>
            </w:tcBorders>
            <w:shd w:val="clear" w:color="000000" w:fill="FFFFFF"/>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2310,1</w:t>
            </w:r>
          </w:p>
        </w:tc>
        <w:tc>
          <w:tcPr>
            <w:tcW w:w="414" w:type="pct"/>
            <w:tcBorders>
              <w:top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2310,1</w:t>
            </w:r>
          </w:p>
        </w:tc>
        <w:tc>
          <w:tcPr>
            <w:tcW w:w="414" w:type="pct"/>
            <w:tcBorders>
              <w:top w:val="single" w:sz="4" w:space="0" w:color="auto"/>
            </w:tcBorders>
            <w:shd w:val="clear" w:color="000000" w:fill="FFFFFF"/>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2310,1</w:t>
            </w:r>
          </w:p>
        </w:tc>
        <w:tc>
          <w:tcPr>
            <w:tcW w:w="414" w:type="pct"/>
            <w:tcBorders>
              <w:top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2310,1</w:t>
            </w:r>
          </w:p>
        </w:tc>
        <w:tc>
          <w:tcPr>
            <w:tcW w:w="414" w:type="pct"/>
            <w:tcBorders>
              <w:top w:val="single" w:sz="4" w:space="0" w:color="auto"/>
            </w:tcBorders>
            <w:shd w:val="clear" w:color="000000" w:fill="FFFFFF"/>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2310,1</w:t>
            </w:r>
          </w:p>
        </w:tc>
      </w:tr>
      <w:tr w:rsidR="00B56E76" w:rsidRPr="00B56E76" w:rsidTr="00780E50">
        <w:trPr>
          <w:trHeight w:val="20"/>
        </w:trPr>
        <w:tc>
          <w:tcPr>
            <w:tcW w:w="104" w:type="pct"/>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w:t>
            </w:r>
          </w:p>
        </w:tc>
        <w:tc>
          <w:tcPr>
            <w:tcW w:w="487" w:type="pct"/>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w:t>
            </w:r>
          </w:p>
        </w:tc>
        <w:tc>
          <w:tcPr>
            <w:tcW w:w="1300" w:type="pct"/>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xml:space="preserve">Дирекция по </w:t>
            </w:r>
            <w:proofErr w:type="spellStart"/>
            <w:r w:rsidRPr="00B56E76">
              <w:rPr>
                <w:rFonts w:eastAsia="Times New Roman" w:cs="Times New Roman"/>
                <w:b/>
                <w:bCs/>
                <w:sz w:val="22"/>
                <w:lang w:eastAsia="ru-RU"/>
              </w:rPr>
              <w:t>тепловодоснабжению</w:t>
            </w:r>
            <w:proofErr w:type="spellEnd"/>
            <w:r w:rsidRPr="00B56E76">
              <w:rPr>
                <w:rFonts w:eastAsia="Times New Roman" w:cs="Times New Roman"/>
                <w:b/>
                <w:bCs/>
                <w:sz w:val="22"/>
                <w:lang w:eastAsia="ru-RU"/>
              </w:rPr>
              <w:t xml:space="preserve"> СКЖД</w:t>
            </w:r>
          </w:p>
        </w:tc>
        <w:tc>
          <w:tcPr>
            <w:tcW w:w="209"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350,0</w:t>
            </w:r>
          </w:p>
        </w:tc>
        <w:tc>
          <w:tcPr>
            <w:tcW w:w="414"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350,0</w:t>
            </w:r>
          </w:p>
        </w:tc>
        <w:tc>
          <w:tcPr>
            <w:tcW w:w="414"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350,0</w:t>
            </w:r>
          </w:p>
        </w:tc>
        <w:tc>
          <w:tcPr>
            <w:tcW w:w="414"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350,0</w:t>
            </w:r>
          </w:p>
        </w:tc>
        <w:tc>
          <w:tcPr>
            <w:tcW w:w="414"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350,0</w:t>
            </w:r>
          </w:p>
        </w:tc>
        <w:tc>
          <w:tcPr>
            <w:tcW w:w="414"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350,0</w:t>
            </w:r>
          </w:p>
        </w:tc>
        <w:tc>
          <w:tcPr>
            <w:tcW w:w="414"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350,0</w:t>
            </w:r>
          </w:p>
        </w:tc>
        <w:tc>
          <w:tcPr>
            <w:tcW w:w="414"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350,0</w:t>
            </w:r>
          </w:p>
        </w:tc>
      </w:tr>
      <w:tr w:rsidR="00B56E76" w:rsidRPr="00B56E76" w:rsidTr="00780E50">
        <w:trPr>
          <w:trHeight w:val="20"/>
        </w:trPr>
        <w:tc>
          <w:tcPr>
            <w:tcW w:w="104" w:type="pct"/>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w:t>
            </w:r>
          </w:p>
        </w:tc>
        <w:tc>
          <w:tcPr>
            <w:tcW w:w="487" w:type="pct"/>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w:t>
            </w:r>
          </w:p>
        </w:tc>
        <w:tc>
          <w:tcPr>
            <w:tcW w:w="1300" w:type="pct"/>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szCs w:val="20"/>
                <w:lang w:eastAsia="ru-RU"/>
              </w:rPr>
              <w:t>БМК для обеспечения прироста нагрузки потребителей и обеспечения теплоснабжением АО "258 ремонтный завод"</w:t>
            </w:r>
          </w:p>
        </w:tc>
        <w:tc>
          <w:tcPr>
            <w:tcW w:w="209"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0,00</w:t>
            </w:r>
          </w:p>
        </w:tc>
        <w:tc>
          <w:tcPr>
            <w:tcW w:w="414"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893,2</w:t>
            </w:r>
          </w:p>
        </w:tc>
        <w:tc>
          <w:tcPr>
            <w:tcW w:w="414"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1054,2</w:t>
            </w:r>
          </w:p>
        </w:tc>
        <w:tc>
          <w:tcPr>
            <w:tcW w:w="414"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1643,3</w:t>
            </w:r>
          </w:p>
        </w:tc>
        <w:tc>
          <w:tcPr>
            <w:tcW w:w="414"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2197,5</w:t>
            </w:r>
          </w:p>
        </w:tc>
        <w:tc>
          <w:tcPr>
            <w:tcW w:w="414"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2197,5</w:t>
            </w:r>
          </w:p>
        </w:tc>
        <w:tc>
          <w:tcPr>
            <w:tcW w:w="414"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3078,9</w:t>
            </w:r>
          </w:p>
        </w:tc>
        <w:tc>
          <w:tcPr>
            <w:tcW w:w="414"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3078,9</w:t>
            </w:r>
          </w:p>
        </w:tc>
      </w:tr>
      <w:tr w:rsidR="00B56E76" w:rsidRPr="00B56E76" w:rsidTr="00780E50">
        <w:trPr>
          <w:trHeight w:val="384"/>
        </w:trPr>
        <w:tc>
          <w:tcPr>
            <w:tcW w:w="104" w:type="pct"/>
            <w:shd w:val="clear" w:color="000000" w:fill="FFFFFF"/>
            <w:vAlign w:val="center"/>
          </w:tcPr>
          <w:p w:rsidR="00B56E76" w:rsidRPr="00B56E76" w:rsidRDefault="00B56E76" w:rsidP="00B56E76">
            <w:pPr>
              <w:ind w:firstLine="0"/>
              <w:jc w:val="left"/>
              <w:rPr>
                <w:rFonts w:eastAsia="Times New Roman" w:cs="Times New Roman"/>
                <w:b/>
                <w:bCs/>
                <w:sz w:val="22"/>
                <w:lang w:eastAsia="ru-RU"/>
              </w:rPr>
            </w:pPr>
          </w:p>
        </w:tc>
        <w:tc>
          <w:tcPr>
            <w:tcW w:w="487" w:type="pct"/>
            <w:shd w:val="clear" w:color="000000" w:fill="FFFFFF"/>
            <w:vAlign w:val="center"/>
          </w:tcPr>
          <w:p w:rsidR="00B56E76" w:rsidRPr="00B56E76" w:rsidRDefault="00B56E76" w:rsidP="00B56E76">
            <w:pPr>
              <w:ind w:firstLine="0"/>
              <w:jc w:val="left"/>
              <w:rPr>
                <w:rFonts w:eastAsia="Times New Roman" w:cs="Times New Roman"/>
                <w:b/>
                <w:bCs/>
                <w:sz w:val="22"/>
                <w:lang w:eastAsia="ru-RU"/>
              </w:rPr>
            </w:pPr>
          </w:p>
        </w:tc>
        <w:tc>
          <w:tcPr>
            <w:tcW w:w="1300" w:type="pct"/>
            <w:shd w:val="clear" w:color="000000" w:fill="FFFFFF"/>
            <w:vAlign w:val="center"/>
          </w:tcPr>
          <w:p w:rsidR="00B56E76" w:rsidRPr="00B56E76" w:rsidRDefault="00B56E76" w:rsidP="00B56E76">
            <w:pPr>
              <w:ind w:firstLine="0"/>
              <w:jc w:val="left"/>
              <w:rPr>
                <w:rFonts w:eastAsia="Times New Roman" w:cs="Times New Roman"/>
                <w:b/>
                <w:bCs/>
                <w:sz w:val="22"/>
                <w:lang w:eastAsia="ru-RU"/>
              </w:rPr>
            </w:pPr>
            <w:r w:rsidRPr="00B56E76">
              <w:rPr>
                <w:rFonts w:eastAsia="Times New Roman" w:cs="Times New Roman"/>
                <w:b/>
                <w:bCs/>
                <w:sz w:val="22"/>
                <w:lang w:eastAsia="ru-RU"/>
              </w:rPr>
              <w:t>ООО «Распределенная генерация-Батайск»</w:t>
            </w:r>
          </w:p>
        </w:tc>
        <w:tc>
          <w:tcPr>
            <w:tcW w:w="209"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413,2</w:t>
            </w:r>
          </w:p>
        </w:tc>
        <w:tc>
          <w:tcPr>
            <w:tcW w:w="414" w:type="pct"/>
            <w:shd w:val="clear" w:color="000000" w:fill="FFFFFF"/>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413,2</w:t>
            </w:r>
          </w:p>
        </w:tc>
        <w:tc>
          <w:tcPr>
            <w:tcW w:w="414"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413,2</w:t>
            </w:r>
          </w:p>
        </w:tc>
        <w:tc>
          <w:tcPr>
            <w:tcW w:w="414" w:type="pct"/>
            <w:shd w:val="clear" w:color="000000" w:fill="FFFFFF"/>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413,2</w:t>
            </w:r>
          </w:p>
        </w:tc>
        <w:tc>
          <w:tcPr>
            <w:tcW w:w="414"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413,2</w:t>
            </w:r>
          </w:p>
        </w:tc>
        <w:tc>
          <w:tcPr>
            <w:tcW w:w="414" w:type="pct"/>
            <w:shd w:val="clear" w:color="000000" w:fill="FFFFFF"/>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413,2</w:t>
            </w:r>
          </w:p>
        </w:tc>
        <w:tc>
          <w:tcPr>
            <w:tcW w:w="414"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413,2</w:t>
            </w:r>
          </w:p>
        </w:tc>
        <w:tc>
          <w:tcPr>
            <w:tcW w:w="414" w:type="pct"/>
            <w:shd w:val="clear" w:color="000000" w:fill="FFFFFF"/>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413,2</w:t>
            </w:r>
          </w:p>
        </w:tc>
      </w:tr>
    </w:tbl>
    <w:p w:rsidR="00B56E76" w:rsidRPr="00B56E76" w:rsidRDefault="00B56E76" w:rsidP="00B56E76">
      <w:pPr>
        <w:tabs>
          <w:tab w:val="left" w:pos="7157"/>
        </w:tabs>
        <w:ind w:firstLine="0"/>
        <w:jc w:val="left"/>
        <w:rPr>
          <w:rFonts w:eastAsia="Calibri" w:cs="Times New Roman"/>
          <w:bCs/>
          <w:szCs w:val="24"/>
        </w:rPr>
      </w:pPr>
    </w:p>
    <w:p w:rsidR="00B56E76" w:rsidRPr="00B56E76" w:rsidRDefault="00B56E76" w:rsidP="00B56E76">
      <w:pPr>
        <w:spacing w:after="200" w:line="276" w:lineRule="auto"/>
        <w:ind w:firstLine="0"/>
        <w:jc w:val="left"/>
        <w:rPr>
          <w:rFonts w:eastAsia="Calibri" w:cs="Times New Roman"/>
          <w:sz w:val="22"/>
        </w:rPr>
      </w:pPr>
      <w:r w:rsidRPr="00B56E76">
        <w:rPr>
          <w:rFonts w:eastAsia="Calibri" w:cs="Times New Roman"/>
          <w:sz w:val="22"/>
        </w:rPr>
        <w:br w:type="page"/>
      </w:r>
    </w:p>
    <w:p w:rsidR="00B56E76" w:rsidRPr="00B56E76" w:rsidRDefault="00B56E76" w:rsidP="00B56E76">
      <w:pPr>
        <w:ind w:firstLine="0"/>
        <w:jc w:val="center"/>
        <w:rPr>
          <w:rFonts w:eastAsia="Calibri" w:cs="Times New Roman"/>
          <w:bCs/>
          <w:szCs w:val="26"/>
        </w:rPr>
      </w:pPr>
      <w:r w:rsidRPr="00B56E76">
        <w:rPr>
          <w:rFonts w:eastAsia="Calibri" w:cs="Times New Roman"/>
          <w:bCs/>
          <w:szCs w:val="26"/>
        </w:rPr>
        <w:lastRenderedPageBreak/>
        <w:t xml:space="preserve">Таблица </w:t>
      </w:r>
      <w:r>
        <w:rPr>
          <w:rFonts w:eastAsia="Calibri" w:cs="Times New Roman"/>
        </w:rPr>
        <w:t>2.5.е</w:t>
      </w:r>
      <w:r w:rsidRPr="00B56E76">
        <w:rPr>
          <w:rFonts w:eastAsia="Calibri" w:cs="Times New Roman"/>
          <w:bCs/>
          <w:szCs w:val="26"/>
        </w:rPr>
        <w:t xml:space="preserve">. Расход теплоносителя на горячее водоснабжение </w:t>
      </w:r>
      <w:r w:rsidRPr="00B56E76">
        <w:rPr>
          <w:rFonts w:eastAsia="Calibri" w:cs="Times New Roman"/>
          <w:bCs/>
          <w:szCs w:val="24"/>
        </w:rPr>
        <w:t>при условии заключения концессионного соглашения</w:t>
      </w:r>
    </w:p>
    <w:p w:rsidR="00B56E76" w:rsidRPr="00B56E76" w:rsidRDefault="00B56E76" w:rsidP="00B56E76">
      <w:pPr>
        <w:ind w:firstLine="0"/>
        <w:jc w:val="center"/>
        <w:rPr>
          <w:rFonts w:eastAsia="Calibri" w:cs="Times New Roman"/>
          <w:bCs/>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78"/>
        <w:gridCol w:w="3034"/>
        <w:gridCol w:w="5777"/>
        <w:gridCol w:w="751"/>
        <w:gridCol w:w="751"/>
        <w:gridCol w:w="751"/>
        <w:gridCol w:w="751"/>
        <w:gridCol w:w="751"/>
        <w:gridCol w:w="751"/>
        <w:gridCol w:w="751"/>
        <w:gridCol w:w="742"/>
      </w:tblGrid>
      <w:tr w:rsidR="00B56E76" w:rsidRPr="00B56E76" w:rsidTr="00B56E76">
        <w:trPr>
          <w:trHeight w:val="20"/>
          <w:tblHeader/>
        </w:trPr>
        <w:tc>
          <w:tcPr>
            <w:tcW w:w="188" w:type="pct"/>
            <w:vMerge w:val="restar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 п/п</w:t>
            </w:r>
          </w:p>
        </w:tc>
        <w:tc>
          <w:tcPr>
            <w:tcW w:w="986" w:type="pct"/>
            <w:vMerge w:val="restar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Наименование территориальной единицы (район)</w:t>
            </w:r>
          </w:p>
        </w:tc>
        <w:tc>
          <w:tcPr>
            <w:tcW w:w="1877" w:type="pct"/>
            <w:vMerge w:val="restar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Адреса котельных</w:t>
            </w:r>
          </w:p>
        </w:tc>
        <w:tc>
          <w:tcPr>
            <w:tcW w:w="1949" w:type="pct"/>
            <w:gridSpan w:val="8"/>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Расход теплоносителя на горячее водоснабжение, т/ч</w:t>
            </w:r>
          </w:p>
        </w:tc>
      </w:tr>
      <w:tr w:rsidR="00780E50" w:rsidRPr="00B56E76" w:rsidTr="00780E50">
        <w:trPr>
          <w:trHeight w:val="20"/>
          <w:tblHeader/>
        </w:trPr>
        <w:tc>
          <w:tcPr>
            <w:tcW w:w="188" w:type="pct"/>
            <w:vMerge/>
            <w:vAlign w:val="center"/>
            <w:hideMark/>
          </w:tcPr>
          <w:p w:rsidR="00780E50" w:rsidRPr="00B56E76" w:rsidRDefault="00780E50" w:rsidP="00780E50">
            <w:pPr>
              <w:ind w:firstLine="0"/>
              <w:jc w:val="left"/>
              <w:rPr>
                <w:rFonts w:eastAsia="Times New Roman" w:cs="Times New Roman"/>
                <w:lang w:eastAsia="ru-RU"/>
              </w:rPr>
            </w:pPr>
          </w:p>
        </w:tc>
        <w:tc>
          <w:tcPr>
            <w:tcW w:w="986" w:type="pct"/>
            <w:vMerge/>
            <w:vAlign w:val="center"/>
            <w:hideMark/>
          </w:tcPr>
          <w:p w:rsidR="00780E50" w:rsidRPr="00B56E76" w:rsidRDefault="00780E50" w:rsidP="00780E50">
            <w:pPr>
              <w:ind w:firstLine="0"/>
              <w:jc w:val="left"/>
              <w:rPr>
                <w:rFonts w:eastAsia="Times New Roman" w:cs="Times New Roman"/>
                <w:lang w:eastAsia="ru-RU"/>
              </w:rPr>
            </w:pPr>
          </w:p>
        </w:tc>
        <w:tc>
          <w:tcPr>
            <w:tcW w:w="1877" w:type="pct"/>
            <w:vMerge/>
            <w:vAlign w:val="center"/>
            <w:hideMark/>
          </w:tcPr>
          <w:p w:rsidR="00780E50" w:rsidRPr="00B56E76" w:rsidRDefault="00780E50" w:rsidP="00780E50">
            <w:pPr>
              <w:ind w:firstLine="0"/>
              <w:jc w:val="left"/>
              <w:rPr>
                <w:rFonts w:eastAsia="Times New Roman" w:cs="Times New Roman"/>
                <w:lang w:eastAsia="ru-RU"/>
              </w:rPr>
            </w:pPr>
          </w:p>
        </w:tc>
        <w:tc>
          <w:tcPr>
            <w:tcW w:w="244" w:type="pct"/>
            <w:tcBorders>
              <w:top w:val="nil"/>
              <w:left w:val="nil"/>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2019</w:t>
            </w:r>
          </w:p>
        </w:tc>
        <w:tc>
          <w:tcPr>
            <w:tcW w:w="244"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2020</w:t>
            </w:r>
          </w:p>
        </w:tc>
        <w:tc>
          <w:tcPr>
            <w:tcW w:w="244"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2021</w:t>
            </w:r>
          </w:p>
        </w:tc>
        <w:tc>
          <w:tcPr>
            <w:tcW w:w="244"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2022</w:t>
            </w:r>
          </w:p>
        </w:tc>
        <w:tc>
          <w:tcPr>
            <w:tcW w:w="244"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2023</w:t>
            </w:r>
          </w:p>
        </w:tc>
        <w:tc>
          <w:tcPr>
            <w:tcW w:w="244"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2024</w:t>
            </w:r>
          </w:p>
        </w:tc>
        <w:tc>
          <w:tcPr>
            <w:tcW w:w="244" w:type="pct"/>
            <w:tcBorders>
              <w:top w:val="nil"/>
              <w:left w:val="single" w:sz="8" w:space="0" w:color="auto"/>
              <w:bottom w:val="nil"/>
              <w:right w:val="single" w:sz="4" w:space="0" w:color="auto"/>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2025</w:t>
            </w:r>
            <w:r>
              <w:rPr>
                <w:rFonts w:eastAsia="Times New Roman" w:cs="Times New Roman"/>
                <w:bCs/>
                <w:color w:val="000000"/>
                <w:sz w:val="22"/>
                <w:lang w:eastAsia="ru-RU"/>
              </w:rPr>
              <w:t>-2029</w:t>
            </w:r>
          </w:p>
        </w:tc>
        <w:tc>
          <w:tcPr>
            <w:tcW w:w="24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w:t>
            </w:r>
            <w:r>
              <w:rPr>
                <w:rFonts w:eastAsia="Times New Roman" w:cs="Times New Roman"/>
                <w:bCs/>
                <w:color w:val="000000"/>
                <w:sz w:val="22"/>
                <w:lang w:eastAsia="ru-RU"/>
              </w:rPr>
              <w:t>30</w:t>
            </w:r>
            <w:r w:rsidRPr="00DF513E">
              <w:rPr>
                <w:rFonts w:eastAsia="Times New Roman" w:cs="Times New Roman"/>
                <w:bCs/>
                <w:color w:val="000000"/>
                <w:sz w:val="22"/>
                <w:lang w:eastAsia="ru-RU"/>
              </w:rPr>
              <w:t>-2034</w:t>
            </w:r>
          </w:p>
        </w:tc>
      </w:tr>
      <w:tr w:rsidR="00B56E76" w:rsidRPr="00B56E76" w:rsidTr="00B56E76">
        <w:trPr>
          <w:trHeight w:val="20"/>
        </w:trPr>
        <w:tc>
          <w:tcPr>
            <w:tcW w:w="18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w:t>
            </w:r>
          </w:p>
        </w:tc>
        <w:tc>
          <w:tcPr>
            <w:tcW w:w="986" w:type="pct"/>
            <w:shd w:val="clear" w:color="000000" w:fill="FFFFFF"/>
            <w:noWrap/>
            <w:vAlign w:val="bottom"/>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Центральный</w:t>
            </w:r>
          </w:p>
        </w:tc>
        <w:tc>
          <w:tcPr>
            <w:tcW w:w="1877" w:type="pct"/>
            <w:shd w:val="clear" w:color="000000" w:fill="FFFFFF"/>
            <w:vAlign w:val="center"/>
            <w:hideMark/>
          </w:tcPr>
          <w:p w:rsidR="00B56E76" w:rsidRPr="00B56E76" w:rsidRDefault="00B56E76" w:rsidP="00B56E76">
            <w:pPr>
              <w:ind w:firstLine="0"/>
              <w:jc w:val="left"/>
              <w:rPr>
                <w:rFonts w:eastAsia="Times New Roman" w:cs="Times New Roman"/>
                <w:lang w:eastAsia="ru-RU"/>
              </w:rPr>
            </w:pPr>
            <w:r w:rsidRPr="00B56E76">
              <w:rPr>
                <w:rFonts w:eastAsia="Times New Roman" w:cs="Times New Roman"/>
                <w:sz w:val="22"/>
                <w:lang w:eastAsia="ru-RU"/>
              </w:rPr>
              <w:t>Котельная БРТС №01 по ул. Ленина,2в</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92,9</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92,9</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92,9</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92,9</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92,9</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92,9</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92,9</w:t>
            </w:r>
          </w:p>
        </w:tc>
        <w:tc>
          <w:tcPr>
            <w:tcW w:w="241"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92,9</w:t>
            </w:r>
          </w:p>
        </w:tc>
      </w:tr>
      <w:tr w:rsidR="00B56E76" w:rsidRPr="00B56E76" w:rsidTr="00B56E76">
        <w:trPr>
          <w:trHeight w:val="20"/>
        </w:trPr>
        <w:tc>
          <w:tcPr>
            <w:tcW w:w="18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w:t>
            </w:r>
          </w:p>
        </w:tc>
        <w:tc>
          <w:tcPr>
            <w:tcW w:w="986" w:type="pct"/>
            <w:shd w:val="clear" w:color="000000" w:fill="FFFFFF"/>
            <w:noWrap/>
            <w:vAlign w:val="bottom"/>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Центральный</w:t>
            </w:r>
          </w:p>
        </w:tc>
        <w:tc>
          <w:tcPr>
            <w:tcW w:w="1877"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№02 по пер. Парковый,11а</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c>
          <w:tcPr>
            <w:tcW w:w="241"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r>
      <w:tr w:rsidR="00B56E76" w:rsidRPr="00B56E76" w:rsidTr="00B56E76">
        <w:trPr>
          <w:trHeight w:val="20"/>
        </w:trPr>
        <w:tc>
          <w:tcPr>
            <w:tcW w:w="18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w:t>
            </w:r>
          </w:p>
        </w:tc>
        <w:tc>
          <w:tcPr>
            <w:tcW w:w="986" w:type="pct"/>
            <w:shd w:val="clear" w:color="000000" w:fill="FFFFFF"/>
            <w:noWrap/>
            <w:vAlign w:val="bottom"/>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Центральный</w:t>
            </w:r>
          </w:p>
        </w:tc>
        <w:tc>
          <w:tcPr>
            <w:tcW w:w="1877"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№03 по ул. Энгельса,174Б</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38,9</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38,9</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38,9</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38,9</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38,9</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38,9</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38,9</w:t>
            </w:r>
          </w:p>
        </w:tc>
        <w:tc>
          <w:tcPr>
            <w:tcW w:w="241"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38,9</w:t>
            </w:r>
          </w:p>
        </w:tc>
      </w:tr>
      <w:tr w:rsidR="00B56E76" w:rsidRPr="00B56E76" w:rsidTr="00B56E76">
        <w:trPr>
          <w:trHeight w:val="20"/>
        </w:trPr>
        <w:tc>
          <w:tcPr>
            <w:tcW w:w="18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w:t>
            </w:r>
          </w:p>
        </w:tc>
        <w:tc>
          <w:tcPr>
            <w:tcW w:w="98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Микрорайон Гайдара</w:t>
            </w:r>
          </w:p>
        </w:tc>
        <w:tc>
          <w:tcPr>
            <w:tcW w:w="1877"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№04 по ул. Комсомольская,113Б</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139,5</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139,5</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139,5</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139,5</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139,5</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139,5</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139,5</w:t>
            </w:r>
          </w:p>
        </w:tc>
        <w:tc>
          <w:tcPr>
            <w:tcW w:w="241"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139,5</w:t>
            </w:r>
          </w:p>
        </w:tc>
      </w:tr>
      <w:tr w:rsidR="00B56E76" w:rsidRPr="00B56E76" w:rsidTr="00B56E76">
        <w:trPr>
          <w:trHeight w:val="20"/>
        </w:trPr>
        <w:tc>
          <w:tcPr>
            <w:tcW w:w="18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w:t>
            </w:r>
          </w:p>
        </w:tc>
        <w:tc>
          <w:tcPr>
            <w:tcW w:w="986" w:type="pct"/>
            <w:shd w:val="clear" w:color="000000" w:fill="FFFFFF"/>
            <w:noWrap/>
            <w:vAlign w:val="bottom"/>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Центральный</w:t>
            </w:r>
          </w:p>
        </w:tc>
        <w:tc>
          <w:tcPr>
            <w:tcW w:w="1877"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№05 по ул. Куйбышева,140/1</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23,6</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23,6</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23,6</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23,6</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23,6</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23,6</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23,6</w:t>
            </w:r>
          </w:p>
        </w:tc>
        <w:tc>
          <w:tcPr>
            <w:tcW w:w="241"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23,6</w:t>
            </w:r>
          </w:p>
        </w:tc>
      </w:tr>
      <w:tr w:rsidR="00B56E76" w:rsidRPr="00B56E76" w:rsidTr="00B56E76">
        <w:trPr>
          <w:trHeight w:val="20"/>
        </w:trPr>
        <w:tc>
          <w:tcPr>
            <w:tcW w:w="18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w:t>
            </w:r>
          </w:p>
        </w:tc>
        <w:tc>
          <w:tcPr>
            <w:tcW w:w="986" w:type="pct"/>
            <w:shd w:val="clear" w:color="000000" w:fill="FFFFFF"/>
            <w:noWrap/>
            <w:vAlign w:val="bottom"/>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Центральный</w:t>
            </w:r>
          </w:p>
        </w:tc>
        <w:tc>
          <w:tcPr>
            <w:tcW w:w="1877"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№06 по ул. Рабочая,70а</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4,9</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4,9</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4,9</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4,9</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4,9</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4,9</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4,9</w:t>
            </w:r>
          </w:p>
        </w:tc>
        <w:tc>
          <w:tcPr>
            <w:tcW w:w="241"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4,9</w:t>
            </w:r>
          </w:p>
        </w:tc>
      </w:tr>
      <w:tr w:rsidR="00B56E76" w:rsidRPr="00B56E76" w:rsidTr="00B56E76">
        <w:trPr>
          <w:trHeight w:val="20"/>
        </w:trPr>
        <w:tc>
          <w:tcPr>
            <w:tcW w:w="18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w:t>
            </w:r>
          </w:p>
        </w:tc>
        <w:tc>
          <w:tcPr>
            <w:tcW w:w="98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Микрорайон Гайдара</w:t>
            </w:r>
          </w:p>
        </w:tc>
        <w:tc>
          <w:tcPr>
            <w:tcW w:w="1877"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№07 по ул. Луначарского,168а</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0,4</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0,4</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0,4</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0,4</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0,4</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0,4</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0,4</w:t>
            </w:r>
          </w:p>
        </w:tc>
        <w:tc>
          <w:tcPr>
            <w:tcW w:w="241"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0,4</w:t>
            </w:r>
          </w:p>
        </w:tc>
      </w:tr>
      <w:tr w:rsidR="00B56E76" w:rsidRPr="00B56E76" w:rsidTr="00B56E76">
        <w:trPr>
          <w:trHeight w:val="20"/>
        </w:trPr>
        <w:tc>
          <w:tcPr>
            <w:tcW w:w="18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w:t>
            </w:r>
          </w:p>
        </w:tc>
        <w:tc>
          <w:tcPr>
            <w:tcW w:w="98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Северный Батайск</w:t>
            </w:r>
          </w:p>
        </w:tc>
        <w:tc>
          <w:tcPr>
            <w:tcW w:w="1877" w:type="pct"/>
            <w:shd w:val="clear" w:color="000000" w:fill="FFFFFF"/>
            <w:vAlign w:val="center"/>
            <w:hideMark/>
          </w:tcPr>
          <w:p w:rsidR="00B56E76" w:rsidRPr="00B56E76" w:rsidRDefault="00B56E76" w:rsidP="00B56E76">
            <w:pPr>
              <w:ind w:firstLine="0"/>
              <w:jc w:val="left"/>
              <w:rPr>
                <w:rFonts w:eastAsia="Times New Roman" w:cs="Times New Roman"/>
                <w:lang w:eastAsia="ru-RU"/>
              </w:rPr>
            </w:pPr>
            <w:r w:rsidRPr="00B56E76">
              <w:rPr>
                <w:rFonts w:eastAsia="Times New Roman" w:cs="Times New Roman"/>
                <w:sz w:val="22"/>
                <w:lang w:eastAsia="ru-RU"/>
              </w:rPr>
              <w:t>Котельная БРТС №09 по пер. Городской,20А</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0,3</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0,3</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0,3</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0,3</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0,3</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0,3</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0,3</w:t>
            </w:r>
          </w:p>
        </w:tc>
        <w:tc>
          <w:tcPr>
            <w:tcW w:w="241"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0,3</w:t>
            </w:r>
          </w:p>
        </w:tc>
      </w:tr>
      <w:tr w:rsidR="00B56E76" w:rsidRPr="00B56E76" w:rsidTr="00B56E76">
        <w:trPr>
          <w:trHeight w:val="20"/>
        </w:trPr>
        <w:tc>
          <w:tcPr>
            <w:tcW w:w="18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w:t>
            </w:r>
          </w:p>
        </w:tc>
        <w:tc>
          <w:tcPr>
            <w:tcW w:w="98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Северный Батайск</w:t>
            </w:r>
          </w:p>
        </w:tc>
        <w:tc>
          <w:tcPr>
            <w:tcW w:w="1877"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№10 по ул. Пушкина,1Б</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232,9</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232,9</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232,9</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232,9</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232,9</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232,9</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232,9</w:t>
            </w:r>
          </w:p>
        </w:tc>
        <w:tc>
          <w:tcPr>
            <w:tcW w:w="241"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232,9</w:t>
            </w:r>
          </w:p>
        </w:tc>
      </w:tr>
      <w:tr w:rsidR="00B56E76" w:rsidRPr="00B56E76" w:rsidTr="00B56E76">
        <w:trPr>
          <w:trHeight w:val="20"/>
        </w:trPr>
        <w:tc>
          <w:tcPr>
            <w:tcW w:w="18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w:t>
            </w:r>
          </w:p>
        </w:tc>
        <w:tc>
          <w:tcPr>
            <w:tcW w:w="98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Восточный</w:t>
            </w:r>
          </w:p>
        </w:tc>
        <w:tc>
          <w:tcPr>
            <w:tcW w:w="1877"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№12 по ул. Воровского,49а</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207,0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207,0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207,0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207,0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207,0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207,0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207,0</w:t>
            </w:r>
          </w:p>
        </w:tc>
        <w:tc>
          <w:tcPr>
            <w:tcW w:w="241"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207,0</w:t>
            </w:r>
          </w:p>
        </w:tc>
      </w:tr>
      <w:tr w:rsidR="00B56E76" w:rsidRPr="00B56E76" w:rsidTr="00B56E76">
        <w:trPr>
          <w:trHeight w:val="20"/>
        </w:trPr>
        <w:tc>
          <w:tcPr>
            <w:tcW w:w="18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11</w:t>
            </w:r>
          </w:p>
        </w:tc>
        <w:tc>
          <w:tcPr>
            <w:tcW w:w="98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Северный Батайск</w:t>
            </w:r>
          </w:p>
        </w:tc>
        <w:tc>
          <w:tcPr>
            <w:tcW w:w="1877"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№13 по ул. Горького,358к</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11,5</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11,5</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11,5</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11,5</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11,5</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11,5</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11,5</w:t>
            </w:r>
          </w:p>
        </w:tc>
        <w:tc>
          <w:tcPr>
            <w:tcW w:w="241"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11,5</w:t>
            </w:r>
          </w:p>
        </w:tc>
      </w:tr>
      <w:tr w:rsidR="00B56E76" w:rsidRPr="00B56E76" w:rsidTr="00B56E76">
        <w:trPr>
          <w:trHeight w:val="20"/>
        </w:trPr>
        <w:tc>
          <w:tcPr>
            <w:tcW w:w="18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w:t>
            </w:r>
          </w:p>
        </w:tc>
        <w:tc>
          <w:tcPr>
            <w:tcW w:w="98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Восточный</w:t>
            </w:r>
          </w:p>
        </w:tc>
        <w:tc>
          <w:tcPr>
            <w:tcW w:w="1877"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№14 по ул. Пролетарская,100а</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10,5</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10,5</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10,5</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10,5</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10,5</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10,5</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10,5</w:t>
            </w:r>
          </w:p>
        </w:tc>
        <w:tc>
          <w:tcPr>
            <w:tcW w:w="241"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10,5</w:t>
            </w:r>
          </w:p>
        </w:tc>
      </w:tr>
      <w:tr w:rsidR="00B56E76" w:rsidRPr="00B56E76" w:rsidTr="00B56E76">
        <w:trPr>
          <w:trHeight w:val="20"/>
        </w:trPr>
        <w:tc>
          <w:tcPr>
            <w:tcW w:w="18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w:t>
            </w:r>
          </w:p>
        </w:tc>
        <w:tc>
          <w:tcPr>
            <w:tcW w:w="98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РДВС</w:t>
            </w:r>
          </w:p>
        </w:tc>
        <w:tc>
          <w:tcPr>
            <w:tcW w:w="1877"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№15 по ул. Луначарского,191Б</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0,3</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0,3</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0,3</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0,3</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0,3</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0,3</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0,3</w:t>
            </w:r>
          </w:p>
        </w:tc>
        <w:tc>
          <w:tcPr>
            <w:tcW w:w="241"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0,3</w:t>
            </w:r>
          </w:p>
        </w:tc>
      </w:tr>
      <w:tr w:rsidR="00B56E76" w:rsidRPr="00B56E76" w:rsidTr="00B56E76">
        <w:trPr>
          <w:trHeight w:val="20"/>
        </w:trPr>
        <w:tc>
          <w:tcPr>
            <w:tcW w:w="18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w:t>
            </w:r>
          </w:p>
        </w:tc>
        <w:tc>
          <w:tcPr>
            <w:tcW w:w="98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Микрорайон Гайдара</w:t>
            </w:r>
          </w:p>
        </w:tc>
        <w:tc>
          <w:tcPr>
            <w:tcW w:w="1877"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№16 по ул. Гайдара,6</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57,0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57,0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57,0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57,0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57,0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57,0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57,0</w:t>
            </w:r>
          </w:p>
        </w:tc>
        <w:tc>
          <w:tcPr>
            <w:tcW w:w="241"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57,0</w:t>
            </w:r>
          </w:p>
        </w:tc>
      </w:tr>
      <w:tr w:rsidR="00B56E76" w:rsidRPr="00B56E76" w:rsidTr="00B56E76">
        <w:trPr>
          <w:trHeight w:val="20"/>
        </w:trPr>
        <w:tc>
          <w:tcPr>
            <w:tcW w:w="18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w:t>
            </w:r>
          </w:p>
        </w:tc>
        <w:tc>
          <w:tcPr>
            <w:tcW w:w="98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РДВС</w:t>
            </w:r>
          </w:p>
        </w:tc>
        <w:tc>
          <w:tcPr>
            <w:tcW w:w="1877"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№18 по ул. Вильямса,2б</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c>
          <w:tcPr>
            <w:tcW w:w="241"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r>
      <w:tr w:rsidR="00B56E76" w:rsidRPr="00B56E76" w:rsidTr="00B56E76">
        <w:trPr>
          <w:trHeight w:val="20"/>
        </w:trPr>
        <w:tc>
          <w:tcPr>
            <w:tcW w:w="18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w:t>
            </w:r>
          </w:p>
        </w:tc>
        <w:tc>
          <w:tcPr>
            <w:tcW w:w="98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Западный</w:t>
            </w:r>
          </w:p>
        </w:tc>
        <w:tc>
          <w:tcPr>
            <w:tcW w:w="1877"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№19 по ул. Мелиораторов,2а</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c>
          <w:tcPr>
            <w:tcW w:w="241"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r>
      <w:tr w:rsidR="00B56E76" w:rsidRPr="00B56E76" w:rsidTr="00B56E76">
        <w:trPr>
          <w:trHeight w:val="20"/>
        </w:trPr>
        <w:tc>
          <w:tcPr>
            <w:tcW w:w="18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w:t>
            </w:r>
          </w:p>
        </w:tc>
        <w:tc>
          <w:tcPr>
            <w:tcW w:w="98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Северный Батайск</w:t>
            </w:r>
          </w:p>
        </w:tc>
        <w:tc>
          <w:tcPr>
            <w:tcW w:w="1877"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№20 по ул. 50 лет Октября,71а</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c>
          <w:tcPr>
            <w:tcW w:w="241"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r>
      <w:tr w:rsidR="00B56E76" w:rsidRPr="00B56E76" w:rsidTr="00B56E76">
        <w:trPr>
          <w:trHeight w:val="20"/>
        </w:trPr>
        <w:tc>
          <w:tcPr>
            <w:tcW w:w="18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w:t>
            </w:r>
          </w:p>
        </w:tc>
        <w:tc>
          <w:tcPr>
            <w:tcW w:w="98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Восточный</w:t>
            </w:r>
          </w:p>
        </w:tc>
        <w:tc>
          <w:tcPr>
            <w:tcW w:w="1877"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№23 по ул. Киевская 86/1(Д/с №12)</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1,1</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1,1</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1,1</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1,1</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1,1</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1,1</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1,1</w:t>
            </w:r>
          </w:p>
        </w:tc>
        <w:tc>
          <w:tcPr>
            <w:tcW w:w="241"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1,1</w:t>
            </w:r>
          </w:p>
        </w:tc>
      </w:tr>
      <w:tr w:rsidR="00B56E76" w:rsidRPr="00B56E76" w:rsidTr="00B56E76">
        <w:trPr>
          <w:trHeight w:val="20"/>
        </w:trPr>
        <w:tc>
          <w:tcPr>
            <w:tcW w:w="18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w:t>
            </w:r>
          </w:p>
        </w:tc>
        <w:tc>
          <w:tcPr>
            <w:tcW w:w="98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Авиагородок</w:t>
            </w:r>
          </w:p>
        </w:tc>
        <w:tc>
          <w:tcPr>
            <w:tcW w:w="1877"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№24 по ул. Талалихина,47</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66,3</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66,3</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66,3</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66,3</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66,3</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66,3</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66,3</w:t>
            </w:r>
          </w:p>
        </w:tc>
        <w:tc>
          <w:tcPr>
            <w:tcW w:w="241"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66,3</w:t>
            </w:r>
          </w:p>
        </w:tc>
      </w:tr>
      <w:tr w:rsidR="00B56E76" w:rsidRPr="00B56E76" w:rsidTr="00B56E76">
        <w:trPr>
          <w:trHeight w:val="20"/>
        </w:trPr>
        <w:tc>
          <w:tcPr>
            <w:tcW w:w="18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20</w:t>
            </w:r>
          </w:p>
        </w:tc>
        <w:tc>
          <w:tcPr>
            <w:tcW w:w="98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Восточный</w:t>
            </w:r>
          </w:p>
        </w:tc>
        <w:tc>
          <w:tcPr>
            <w:tcW w:w="1877"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№25 по ул. Коммунистическая,88а</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0,3</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0,3</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0,3</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0,3</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0,3</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0,3</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0,3</w:t>
            </w:r>
          </w:p>
        </w:tc>
        <w:tc>
          <w:tcPr>
            <w:tcW w:w="241"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0,3</w:t>
            </w:r>
          </w:p>
        </w:tc>
      </w:tr>
      <w:tr w:rsidR="00B56E76" w:rsidRPr="00B56E76" w:rsidTr="00B56E76">
        <w:trPr>
          <w:trHeight w:val="20"/>
        </w:trPr>
        <w:tc>
          <w:tcPr>
            <w:tcW w:w="18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21</w:t>
            </w:r>
          </w:p>
        </w:tc>
        <w:tc>
          <w:tcPr>
            <w:tcW w:w="98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Восточный</w:t>
            </w:r>
          </w:p>
        </w:tc>
        <w:tc>
          <w:tcPr>
            <w:tcW w:w="1877"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№26 по ул. Комарова,175а</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c>
          <w:tcPr>
            <w:tcW w:w="241"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r>
      <w:tr w:rsidR="00B56E76" w:rsidRPr="00B56E76" w:rsidTr="00B56E76">
        <w:trPr>
          <w:trHeight w:val="20"/>
        </w:trPr>
        <w:tc>
          <w:tcPr>
            <w:tcW w:w="18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w:t>
            </w:r>
          </w:p>
        </w:tc>
        <w:tc>
          <w:tcPr>
            <w:tcW w:w="98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Южный</w:t>
            </w:r>
          </w:p>
        </w:tc>
        <w:tc>
          <w:tcPr>
            <w:tcW w:w="1877"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 xml:space="preserve">Котельная БРТС №27 по ул. </w:t>
            </w:r>
            <w:proofErr w:type="spellStart"/>
            <w:r w:rsidRPr="00B56E76">
              <w:rPr>
                <w:rFonts w:eastAsia="Times New Roman" w:cs="Times New Roman"/>
                <w:color w:val="000000"/>
                <w:sz w:val="22"/>
                <w:lang w:eastAsia="ru-RU"/>
              </w:rPr>
              <w:t>Сальское</w:t>
            </w:r>
            <w:proofErr w:type="spellEnd"/>
            <w:r w:rsidRPr="00B56E76">
              <w:rPr>
                <w:rFonts w:eastAsia="Times New Roman" w:cs="Times New Roman"/>
                <w:color w:val="000000"/>
                <w:sz w:val="22"/>
                <w:lang w:eastAsia="ru-RU"/>
              </w:rPr>
              <w:t xml:space="preserve"> шоссе,1б</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c>
          <w:tcPr>
            <w:tcW w:w="241"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0,0</w:t>
            </w:r>
          </w:p>
        </w:tc>
      </w:tr>
      <w:tr w:rsidR="00B56E76" w:rsidRPr="00B56E76" w:rsidTr="00B56E76">
        <w:trPr>
          <w:trHeight w:val="20"/>
        </w:trPr>
        <w:tc>
          <w:tcPr>
            <w:tcW w:w="18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23</w:t>
            </w:r>
          </w:p>
        </w:tc>
        <w:tc>
          <w:tcPr>
            <w:tcW w:w="986" w:type="pct"/>
            <w:shd w:val="clear" w:color="000000" w:fill="FFFFFF"/>
            <w:noWrap/>
            <w:vAlign w:val="bottom"/>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Центральный</w:t>
            </w:r>
          </w:p>
        </w:tc>
        <w:tc>
          <w:tcPr>
            <w:tcW w:w="1877"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№33 по ул. Кирова,14</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32,9</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32,9</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32,9</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32,9</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32,9</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32,9</w:t>
            </w:r>
          </w:p>
        </w:tc>
        <w:tc>
          <w:tcPr>
            <w:tcW w:w="244"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32,9</w:t>
            </w:r>
          </w:p>
        </w:tc>
        <w:tc>
          <w:tcPr>
            <w:tcW w:w="241" w:type="pct"/>
            <w:shd w:val="clear" w:color="000000" w:fill="FFFFFF"/>
            <w:vAlign w:val="center"/>
            <w:hideMark/>
          </w:tcPr>
          <w:p w:rsidR="00B56E76" w:rsidRPr="00B56E76" w:rsidRDefault="00B56E76" w:rsidP="00B56E76">
            <w:pPr>
              <w:ind w:firstLine="0"/>
              <w:jc w:val="center"/>
              <w:rPr>
                <w:rFonts w:eastAsia="Calibri" w:cs="Times New Roman"/>
                <w:szCs w:val="20"/>
              </w:rPr>
            </w:pPr>
            <w:r w:rsidRPr="00B56E76">
              <w:rPr>
                <w:rFonts w:eastAsia="Calibri" w:cs="Times New Roman"/>
                <w:sz w:val="22"/>
                <w:szCs w:val="20"/>
              </w:rPr>
              <w:t>32,9</w:t>
            </w:r>
          </w:p>
        </w:tc>
      </w:tr>
      <w:tr w:rsidR="00B56E76" w:rsidRPr="00B56E76" w:rsidTr="00B56E76">
        <w:trPr>
          <w:trHeight w:val="20"/>
        </w:trPr>
        <w:tc>
          <w:tcPr>
            <w:tcW w:w="18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24</w:t>
            </w:r>
          </w:p>
        </w:tc>
        <w:tc>
          <w:tcPr>
            <w:tcW w:w="98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Южный</w:t>
            </w:r>
          </w:p>
        </w:tc>
        <w:tc>
          <w:tcPr>
            <w:tcW w:w="1877" w:type="pct"/>
            <w:shd w:val="clear" w:color="000000" w:fill="FFFFFF"/>
            <w:noWrap/>
            <w:vAlign w:val="center"/>
            <w:hideMark/>
          </w:tcPr>
          <w:p w:rsidR="00B56E76" w:rsidRPr="00B56E76" w:rsidRDefault="00B56E76" w:rsidP="00B56E76">
            <w:pPr>
              <w:ind w:firstLine="0"/>
              <w:rPr>
                <w:rFonts w:eastAsia="Times New Roman" w:cs="Times New Roman"/>
                <w:color w:val="000000"/>
                <w:lang w:eastAsia="ru-RU"/>
              </w:rPr>
            </w:pPr>
            <w:r w:rsidRPr="00B56E76">
              <w:rPr>
                <w:rFonts w:eastAsia="Times New Roman" w:cs="Times New Roman"/>
                <w:color w:val="000000"/>
                <w:sz w:val="22"/>
                <w:lang w:eastAsia="ru-RU"/>
              </w:rPr>
              <w:t>Котельная СКЖД по ул. Ключевая, 10</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w:t>
            </w:r>
          </w:p>
        </w:tc>
        <w:tc>
          <w:tcPr>
            <w:tcW w:w="241"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w:t>
            </w:r>
          </w:p>
        </w:tc>
      </w:tr>
      <w:tr w:rsidR="00B56E76" w:rsidRPr="00B56E76" w:rsidTr="00B56E76">
        <w:trPr>
          <w:trHeight w:val="20"/>
        </w:trPr>
        <w:tc>
          <w:tcPr>
            <w:tcW w:w="18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25</w:t>
            </w:r>
          </w:p>
        </w:tc>
        <w:tc>
          <w:tcPr>
            <w:tcW w:w="98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Южный</w:t>
            </w:r>
          </w:p>
        </w:tc>
        <w:tc>
          <w:tcPr>
            <w:tcW w:w="1877" w:type="pct"/>
            <w:shd w:val="clear" w:color="000000" w:fill="FFFFFF"/>
            <w:noWrap/>
            <w:vAlign w:val="center"/>
            <w:hideMark/>
          </w:tcPr>
          <w:p w:rsidR="00B56E76" w:rsidRPr="00B56E76" w:rsidRDefault="00B56E76" w:rsidP="00B56E76">
            <w:pPr>
              <w:ind w:firstLine="0"/>
              <w:rPr>
                <w:rFonts w:eastAsia="Times New Roman" w:cs="Times New Roman"/>
                <w:color w:val="000000"/>
                <w:lang w:eastAsia="ru-RU"/>
              </w:rPr>
            </w:pPr>
            <w:r w:rsidRPr="00B56E76">
              <w:rPr>
                <w:rFonts w:eastAsia="Times New Roman" w:cs="Times New Roman"/>
                <w:color w:val="000000"/>
                <w:sz w:val="22"/>
                <w:lang w:eastAsia="ru-RU"/>
              </w:rPr>
              <w:t>Котельная СКЖД по ул. Книжная, 13</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w:t>
            </w:r>
          </w:p>
        </w:tc>
        <w:tc>
          <w:tcPr>
            <w:tcW w:w="241"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w:t>
            </w:r>
          </w:p>
        </w:tc>
      </w:tr>
      <w:tr w:rsidR="00B56E76" w:rsidRPr="00B56E76" w:rsidTr="00B56E76">
        <w:trPr>
          <w:trHeight w:val="20"/>
        </w:trPr>
        <w:tc>
          <w:tcPr>
            <w:tcW w:w="18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26</w:t>
            </w:r>
          </w:p>
        </w:tc>
        <w:tc>
          <w:tcPr>
            <w:tcW w:w="98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Южный</w:t>
            </w:r>
          </w:p>
        </w:tc>
        <w:tc>
          <w:tcPr>
            <w:tcW w:w="1877" w:type="pct"/>
            <w:shd w:val="clear" w:color="000000" w:fill="FFFFFF"/>
            <w:noWrap/>
            <w:vAlign w:val="center"/>
            <w:hideMark/>
          </w:tcPr>
          <w:p w:rsidR="00B56E76" w:rsidRPr="00B56E76" w:rsidRDefault="00B56E76" w:rsidP="00B56E76">
            <w:pPr>
              <w:ind w:firstLine="0"/>
              <w:rPr>
                <w:rFonts w:eastAsia="Times New Roman" w:cs="Times New Roman"/>
                <w:color w:val="000000"/>
                <w:lang w:eastAsia="ru-RU"/>
              </w:rPr>
            </w:pPr>
            <w:r w:rsidRPr="00B56E76">
              <w:rPr>
                <w:rFonts w:eastAsia="Times New Roman" w:cs="Times New Roman"/>
                <w:color w:val="000000"/>
                <w:sz w:val="22"/>
                <w:lang w:eastAsia="ru-RU"/>
              </w:rPr>
              <w:t>Котельная СКЖД по пер. Учебный, 1б (БТЖТ)</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w:t>
            </w:r>
          </w:p>
        </w:tc>
        <w:tc>
          <w:tcPr>
            <w:tcW w:w="241"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w:t>
            </w:r>
          </w:p>
        </w:tc>
      </w:tr>
      <w:tr w:rsidR="00B56E76" w:rsidRPr="00B56E76" w:rsidTr="00B56E76">
        <w:trPr>
          <w:trHeight w:val="20"/>
        </w:trPr>
        <w:tc>
          <w:tcPr>
            <w:tcW w:w="18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w:t>
            </w:r>
          </w:p>
        </w:tc>
        <w:tc>
          <w:tcPr>
            <w:tcW w:w="98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Авиагородок</w:t>
            </w:r>
          </w:p>
        </w:tc>
        <w:tc>
          <w:tcPr>
            <w:tcW w:w="1877"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на территории АО "258 ремонтный завод"</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w:t>
            </w:r>
          </w:p>
        </w:tc>
        <w:tc>
          <w:tcPr>
            <w:tcW w:w="241"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w:t>
            </w:r>
          </w:p>
        </w:tc>
      </w:tr>
      <w:tr w:rsidR="00B56E76" w:rsidRPr="00B56E76" w:rsidTr="00B56E76">
        <w:trPr>
          <w:trHeight w:val="20"/>
        </w:trPr>
        <w:tc>
          <w:tcPr>
            <w:tcW w:w="18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28</w:t>
            </w:r>
          </w:p>
        </w:tc>
        <w:tc>
          <w:tcPr>
            <w:tcW w:w="98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Северный Батайск</w:t>
            </w:r>
          </w:p>
        </w:tc>
        <w:tc>
          <w:tcPr>
            <w:tcW w:w="1877"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(квартал «Северный берег» (школа на 600 мест и стадион)</w:t>
            </w: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19,8</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19,8</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19,8</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19,8</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19,8</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19,8</w:t>
            </w:r>
          </w:p>
        </w:tc>
        <w:tc>
          <w:tcPr>
            <w:tcW w:w="241"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19,8</w:t>
            </w:r>
          </w:p>
        </w:tc>
      </w:tr>
      <w:tr w:rsidR="00B56E76" w:rsidRPr="00B56E76" w:rsidTr="00B56E76">
        <w:trPr>
          <w:trHeight w:val="20"/>
        </w:trPr>
        <w:tc>
          <w:tcPr>
            <w:tcW w:w="18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29</w:t>
            </w:r>
          </w:p>
        </w:tc>
        <w:tc>
          <w:tcPr>
            <w:tcW w:w="98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Восточный</w:t>
            </w:r>
          </w:p>
        </w:tc>
        <w:tc>
          <w:tcPr>
            <w:tcW w:w="1877"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(микрорайон «Северо-восточный - 1»)</w:t>
            </w: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202,2</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202,2</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202,2</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202,2</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202,2</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202,2</w:t>
            </w:r>
          </w:p>
        </w:tc>
        <w:tc>
          <w:tcPr>
            <w:tcW w:w="241"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202,2</w:t>
            </w:r>
          </w:p>
        </w:tc>
      </w:tr>
      <w:tr w:rsidR="00B56E76" w:rsidRPr="00B56E76" w:rsidTr="00B56E76">
        <w:trPr>
          <w:trHeight w:val="20"/>
        </w:trPr>
        <w:tc>
          <w:tcPr>
            <w:tcW w:w="18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30</w:t>
            </w:r>
          </w:p>
        </w:tc>
        <w:tc>
          <w:tcPr>
            <w:tcW w:w="98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Восточный</w:t>
            </w:r>
          </w:p>
        </w:tc>
        <w:tc>
          <w:tcPr>
            <w:tcW w:w="1877"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(микрорайон «Северо-восточный - 2»)</w:t>
            </w: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176,7</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176,7</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176,7</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176,7</w:t>
            </w:r>
          </w:p>
        </w:tc>
        <w:tc>
          <w:tcPr>
            <w:tcW w:w="241"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176,7</w:t>
            </w:r>
          </w:p>
        </w:tc>
      </w:tr>
      <w:tr w:rsidR="00B56E76" w:rsidRPr="00B56E76" w:rsidTr="00B56E76">
        <w:trPr>
          <w:trHeight w:val="20"/>
        </w:trPr>
        <w:tc>
          <w:tcPr>
            <w:tcW w:w="18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31</w:t>
            </w:r>
          </w:p>
        </w:tc>
        <w:tc>
          <w:tcPr>
            <w:tcW w:w="98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Восточный</w:t>
            </w:r>
          </w:p>
        </w:tc>
        <w:tc>
          <w:tcPr>
            <w:tcW w:w="1877"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(микрорайон «Северо-восточный - 3»)</w:t>
            </w: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163,0</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163,0</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163,0</w:t>
            </w:r>
          </w:p>
        </w:tc>
        <w:tc>
          <w:tcPr>
            <w:tcW w:w="241"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163,0</w:t>
            </w:r>
          </w:p>
        </w:tc>
      </w:tr>
      <w:tr w:rsidR="00B56E76" w:rsidRPr="00B56E76" w:rsidTr="00B56E76">
        <w:trPr>
          <w:trHeight w:val="20"/>
        </w:trPr>
        <w:tc>
          <w:tcPr>
            <w:tcW w:w="18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32</w:t>
            </w:r>
          </w:p>
        </w:tc>
        <w:tc>
          <w:tcPr>
            <w:tcW w:w="98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Восточный</w:t>
            </w:r>
          </w:p>
        </w:tc>
        <w:tc>
          <w:tcPr>
            <w:tcW w:w="1877"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(микрорайоны «Северо-восточный- 4, 5, 6»)</w:t>
            </w: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264,4</w:t>
            </w:r>
          </w:p>
        </w:tc>
        <w:tc>
          <w:tcPr>
            <w:tcW w:w="241"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264,4</w:t>
            </w:r>
          </w:p>
        </w:tc>
      </w:tr>
      <w:tr w:rsidR="00B56E76" w:rsidRPr="00B56E76" w:rsidTr="00B56E76">
        <w:trPr>
          <w:trHeight w:val="20"/>
        </w:trPr>
        <w:tc>
          <w:tcPr>
            <w:tcW w:w="18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lastRenderedPageBreak/>
              <w:t>33</w:t>
            </w:r>
          </w:p>
        </w:tc>
        <w:tc>
          <w:tcPr>
            <w:tcW w:w="98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Западный</w:t>
            </w:r>
          </w:p>
        </w:tc>
        <w:tc>
          <w:tcPr>
            <w:tcW w:w="1877"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(микрорайон "Западный")</w:t>
            </w: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27,9</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27,9</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27,9</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27,9</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27,9</w:t>
            </w:r>
          </w:p>
        </w:tc>
        <w:tc>
          <w:tcPr>
            <w:tcW w:w="241"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27,9</w:t>
            </w:r>
          </w:p>
        </w:tc>
      </w:tr>
      <w:tr w:rsidR="00B56E76" w:rsidRPr="00B56E76" w:rsidTr="00B56E76">
        <w:trPr>
          <w:trHeight w:val="20"/>
        </w:trPr>
        <w:tc>
          <w:tcPr>
            <w:tcW w:w="18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34</w:t>
            </w:r>
          </w:p>
        </w:tc>
        <w:tc>
          <w:tcPr>
            <w:tcW w:w="98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Западный</w:t>
            </w:r>
          </w:p>
        </w:tc>
        <w:tc>
          <w:tcPr>
            <w:tcW w:w="1877"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 xml:space="preserve">БМК (южная часть реки </w:t>
            </w:r>
            <w:proofErr w:type="spellStart"/>
            <w:r w:rsidRPr="00B56E76">
              <w:rPr>
                <w:rFonts w:eastAsia="Times New Roman" w:cs="Times New Roman"/>
                <w:color w:val="000000"/>
                <w:sz w:val="22"/>
                <w:lang w:eastAsia="ru-RU"/>
              </w:rPr>
              <w:t>М.Койсуг</w:t>
            </w:r>
            <w:proofErr w:type="spellEnd"/>
            <w:r w:rsidRPr="00B56E76">
              <w:rPr>
                <w:rFonts w:eastAsia="Times New Roman" w:cs="Times New Roman"/>
                <w:color w:val="000000"/>
                <w:sz w:val="22"/>
                <w:lang w:eastAsia="ru-RU"/>
              </w:rPr>
              <w:t>)</w:t>
            </w: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shd w:val="clear" w:color="000000" w:fill="FFFFFF"/>
            <w:vAlign w:val="center"/>
          </w:tcPr>
          <w:p w:rsidR="00B56E76" w:rsidRPr="00B56E76" w:rsidRDefault="00B56E76" w:rsidP="00B56E76">
            <w:pPr>
              <w:ind w:firstLine="0"/>
              <w:rPr>
                <w:rFonts w:eastAsia="Times New Roman" w:cs="Times New Roman"/>
                <w:lang w:eastAsia="ru-RU"/>
              </w:rPr>
            </w:pP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3,2</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3,2</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3,2</w:t>
            </w:r>
          </w:p>
        </w:tc>
        <w:tc>
          <w:tcPr>
            <w:tcW w:w="241"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3,2</w:t>
            </w:r>
          </w:p>
        </w:tc>
      </w:tr>
      <w:tr w:rsidR="00B56E76" w:rsidRPr="00B56E76" w:rsidTr="00B56E76">
        <w:trPr>
          <w:trHeight w:val="20"/>
        </w:trPr>
        <w:tc>
          <w:tcPr>
            <w:tcW w:w="18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35</w:t>
            </w:r>
          </w:p>
        </w:tc>
        <w:tc>
          <w:tcPr>
            <w:tcW w:w="98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Западный</w:t>
            </w:r>
          </w:p>
        </w:tc>
        <w:tc>
          <w:tcPr>
            <w:tcW w:w="1877" w:type="pct"/>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 xml:space="preserve">БМК (ул. Цимлянская,65, </w:t>
            </w:r>
            <w:proofErr w:type="spellStart"/>
            <w:r w:rsidRPr="00B56E76">
              <w:rPr>
                <w:rFonts w:eastAsia="Times New Roman" w:cs="Times New Roman"/>
                <w:color w:val="000000"/>
                <w:sz w:val="22"/>
                <w:lang w:eastAsia="ru-RU"/>
              </w:rPr>
              <w:t>мкр.Западный</w:t>
            </w:r>
            <w:proofErr w:type="spellEnd"/>
            <w:r w:rsidRPr="00B56E76">
              <w:rPr>
                <w:rFonts w:eastAsia="Times New Roman" w:cs="Times New Roman"/>
                <w:color w:val="000000"/>
                <w:sz w:val="22"/>
                <w:lang w:eastAsia="ru-RU"/>
              </w:rPr>
              <w:t>)</w:t>
            </w: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20,4</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20,4</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20,4</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20,4</w:t>
            </w:r>
          </w:p>
        </w:tc>
        <w:tc>
          <w:tcPr>
            <w:tcW w:w="244"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20,4</w:t>
            </w:r>
          </w:p>
        </w:tc>
        <w:tc>
          <w:tcPr>
            <w:tcW w:w="241"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20,4</w:t>
            </w:r>
          </w:p>
        </w:tc>
      </w:tr>
      <w:tr w:rsidR="00B56E76" w:rsidRPr="00B56E76" w:rsidTr="00B56E76">
        <w:trPr>
          <w:trHeight w:val="20"/>
        </w:trPr>
        <w:tc>
          <w:tcPr>
            <w:tcW w:w="188" w:type="pct"/>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36</w:t>
            </w:r>
          </w:p>
        </w:tc>
        <w:tc>
          <w:tcPr>
            <w:tcW w:w="986"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Северный Батайск</w:t>
            </w:r>
          </w:p>
        </w:tc>
        <w:tc>
          <w:tcPr>
            <w:tcW w:w="1877" w:type="pct"/>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№08 по пер. Ростовский,1а</w:t>
            </w:r>
          </w:p>
        </w:tc>
        <w:tc>
          <w:tcPr>
            <w:tcW w:w="244" w:type="pct"/>
            <w:shd w:val="clear" w:color="000000" w:fill="FFFFFF"/>
            <w:vAlign w:val="center"/>
          </w:tcPr>
          <w:p w:rsidR="00B56E76" w:rsidRPr="00B56E76" w:rsidRDefault="00B56E76" w:rsidP="00B56E76">
            <w:pPr>
              <w:ind w:firstLine="0"/>
              <w:jc w:val="center"/>
              <w:rPr>
                <w:rFonts w:eastAsia="Calibri" w:cs="Times New Roman"/>
                <w:szCs w:val="20"/>
              </w:rPr>
            </w:pPr>
            <w:r w:rsidRPr="00B56E76">
              <w:rPr>
                <w:rFonts w:eastAsia="Calibri" w:cs="Times New Roman"/>
                <w:szCs w:val="20"/>
              </w:rPr>
              <w:t>4,0</w:t>
            </w:r>
          </w:p>
        </w:tc>
        <w:tc>
          <w:tcPr>
            <w:tcW w:w="244" w:type="pct"/>
            <w:shd w:val="clear" w:color="000000" w:fill="FFFFFF"/>
            <w:vAlign w:val="center"/>
          </w:tcPr>
          <w:p w:rsidR="00B56E76" w:rsidRPr="00B56E76" w:rsidRDefault="00B56E76" w:rsidP="00B56E76">
            <w:pPr>
              <w:ind w:firstLine="0"/>
              <w:jc w:val="center"/>
              <w:rPr>
                <w:rFonts w:eastAsia="Calibri" w:cs="Times New Roman"/>
                <w:szCs w:val="20"/>
              </w:rPr>
            </w:pPr>
            <w:r w:rsidRPr="00B56E76">
              <w:rPr>
                <w:rFonts w:eastAsia="Calibri" w:cs="Times New Roman"/>
                <w:szCs w:val="20"/>
              </w:rPr>
              <w:t>4,0</w:t>
            </w:r>
          </w:p>
        </w:tc>
        <w:tc>
          <w:tcPr>
            <w:tcW w:w="244" w:type="pct"/>
            <w:shd w:val="clear" w:color="000000" w:fill="FFFFFF"/>
            <w:vAlign w:val="center"/>
          </w:tcPr>
          <w:p w:rsidR="00B56E76" w:rsidRPr="00B56E76" w:rsidRDefault="00B56E76" w:rsidP="00B56E76">
            <w:pPr>
              <w:ind w:firstLine="0"/>
              <w:jc w:val="center"/>
              <w:rPr>
                <w:rFonts w:eastAsia="Calibri" w:cs="Times New Roman"/>
                <w:szCs w:val="20"/>
              </w:rPr>
            </w:pPr>
            <w:r w:rsidRPr="00B56E76">
              <w:rPr>
                <w:rFonts w:eastAsia="Calibri" w:cs="Times New Roman"/>
                <w:szCs w:val="20"/>
              </w:rPr>
              <w:t>4,0</w:t>
            </w:r>
          </w:p>
        </w:tc>
        <w:tc>
          <w:tcPr>
            <w:tcW w:w="244" w:type="pct"/>
            <w:shd w:val="clear" w:color="000000" w:fill="FFFFFF"/>
            <w:vAlign w:val="center"/>
          </w:tcPr>
          <w:p w:rsidR="00B56E76" w:rsidRPr="00B56E76" w:rsidRDefault="00B56E76" w:rsidP="00B56E76">
            <w:pPr>
              <w:ind w:firstLine="0"/>
              <w:jc w:val="center"/>
              <w:rPr>
                <w:rFonts w:eastAsia="Calibri" w:cs="Times New Roman"/>
                <w:szCs w:val="20"/>
              </w:rPr>
            </w:pPr>
            <w:r w:rsidRPr="00B56E76">
              <w:rPr>
                <w:rFonts w:eastAsia="Calibri" w:cs="Times New Roman"/>
                <w:szCs w:val="20"/>
              </w:rPr>
              <w:t>4,0</w:t>
            </w:r>
          </w:p>
        </w:tc>
        <w:tc>
          <w:tcPr>
            <w:tcW w:w="244" w:type="pct"/>
            <w:shd w:val="clear" w:color="000000" w:fill="FFFFFF"/>
            <w:vAlign w:val="center"/>
          </w:tcPr>
          <w:p w:rsidR="00B56E76" w:rsidRPr="00B56E76" w:rsidRDefault="00B56E76" w:rsidP="00B56E76">
            <w:pPr>
              <w:ind w:firstLine="0"/>
              <w:jc w:val="center"/>
              <w:rPr>
                <w:rFonts w:eastAsia="Calibri" w:cs="Times New Roman"/>
                <w:szCs w:val="20"/>
              </w:rPr>
            </w:pPr>
            <w:r w:rsidRPr="00B56E76">
              <w:rPr>
                <w:rFonts w:eastAsia="Calibri" w:cs="Times New Roman"/>
                <w:szCs w:val="20"/>
              </w:rPr>
              <w:t>4,0</w:t>
            </w:r>
          </w:p>
        </w:tc>
        <w:tc>
          <w:tcPr>
            <w:tcW w:w="244" w:type="pct"/>
            <w:shd w:val="clear" w:color="000000" w:fill="FFFFFF"/>
            <w:vAlign w:val="center"/>
          </w:tcPr>
          <w:p w:rsidR="00B56E76" w:rsidRPr="00B56E76" w:rsidRDefault="00B56E76" w:rsidP="00B56E76">
            <w:pPr>
              <w:ind w:firstLine="0"/>
              <w:jc w:val="center"/>
              <w:rPr>
                <w:rFonts w:eastAsia="Calibri" w:cs="Times New Roman"/>
                <w:szCs w:val="20"/>
              </w:rPr>
            </w:pPr>
            <w:r w:rsidRPr="00B56E76">
              <w:rPr>
                <w:rFonts w:eastAsia="Calibri" w:cs="Times New Roman"/>
                <w:szCs w:val="20"/>
              </w:rPr>
              <w:t>4,0</w:t>
            </w:r>
          </w:p>
        </w:tc>
        <w:tc>
          <w:tcPr>
            <w:tcW w:w="244" w:type="pct"/>
            <w:shd w:val="clear" w:color="000000" w:fill="FFFFFF"/>
            <w:vAlign w:val="center"/>
          </w:tcPr>
          <w:p w:rsidR="00B56E76" w:rsidRPr="00B56E76" w:rsidRDefault="00B56E76" w:rsidP="00B56E76">
            <w:pPr>
              <w:ind w:firstLine="0"/>
              <w:jc w:val="center"/>
              <w:rPr>
                <w:rFonts w:eastAsia="Calibri" w:cs="Times New Roman"/>
                <w:szCs w:val="20"/>
              </w:rPr>
            </w:pPr>
            <w:r w:rsidRPr="00B56E76">
              <w:rPr>
                <w:rFonts w:eastAsia="Calibri" w:cs="Times New Roman"/>
                <w:szCs w:val="20"/>
              </w:rPr>
              <w:t>4,0</w:t>
            </w:r>
          </w:p>
        </w:tc>
        <w:tc>
          <w:tcPr>
            <w:tcW w:w="241" w:type="pct"/>
            <w:shd w:val="clear" w:color="000000" w:fill="FFFFFF"/>
            <w:vAlign w:val="center"/>
          </w:tcPr>
          <w:p w:rsidR="00B56E76" w:rsidRPr="00B56E76" w:rsidRDefault="00B56E76" w:rsidP="00B56E76">
            <w:pPr>
              <w:ind w:firstLine="0"/>
              <w:jc w:val="center"/>
              <w:rPr>
                <w:rFonts w:eastAsia="Calibri" w:cs="Times New Roman"/>
                <w:szCs w:val="20"/>
              </w:rPr>
            </w:pPr>
            <w:r w:rsidRPr="00B56E76">
              <w:rPr>
                <w:rFonts w:eastAsia="Calibri" w:cs="Times New Roman"/>
                <w:szCs w:val="20"/>
              </w:rPr>
              <w:t>4,0</w:t>
            </w:r>
          </w:p>
        </w:tc>
      </w:tr>
      <w:tr w:rsidR="00B56E76" w:rsidRPr="00B56E76" w:rsidTr="00B56E76">
        <w:trPr>
          <w:trHeight w:val="20"/>
        </w:trPr>
        <w:tc>
          <w:tcPr>
            <w:tcW w:w="188" w:type="pct"/>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37</w:t>
            </w:r>
          </w:p>
        </w:tc>
        <w:tc>
          <w:tcPr>
            <w:tcW w:w="986"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РДВС</w:t>
            </w:r>
          </w:p>
        </w:tc>
        <w:tc>
          <w:tcPr>
            <w:tcW w:w="1877" w:type="pct"/>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№21 по ул. Индустриальная,7а</w:t>
            </w:r>
          </w:p>
        </w:tc>
        <w:tc>
          <w:tcPr>
            <w:tcW w:w="244" w:type="pct"/>
            <w:shd w:val="clear" w:color="000000" w:fill="FFFFFF"/>
            <w:vAlign w:val="center"/>
          </w:tcPr>
          <w:p w:rsidR="00B56E76" w:rsidRPr="00B56E76" w:rsidRDefault="00B56E76" w:rsidP="00B56E76">
            <w:pPr>
              <w:ind w:firstLine="0"/>
              <w:jc w:val="center"/>
              <w:rPr>
                <w:rFonts w:eastAsia="Calibri" w:cs="Times New Roman"/>
                <w:szCs w:val="20"/>
              </w:rPr>
            </w:pPr>
            <w:r w:rsidRPr="00B56E76">
              <w:rPr>
                <w:rFonts w:eastAsia="Calibri" w:cs="Times New Roman"/>
                <w:szCs w:val="20"/>
              </w:rPr>
              <w:t>14,4</w:t>
            </w:r>
          </w:p>
        </w:tc>
        <w:tc>
          <w:tcPr>
            <w:tcW w:w="244" w:type="pct"/>
            <w:shd w:val="clear" w:color="000000" w:fill="FFFFFF"/>
            <w:vAlign w:val="center"/>
          </w:tcPr>
          <w:p w:rsidR="00B56E76" w:rsidRPr="00B56E76" w:rsidRDefault="00B56E76" w:rsidP="00B56E76">
            <w:pPr>
              <w:ind w:firstLine="0"/>
              <w:jc w:val="center"/>
              <w:rPr>
                <w:rFonts w:eastAsia="Calibri" w:cs="Times New Roman"/>
                <w:szCs w:val="20"/>
              </w:rPr>
            </w:pPr>
            <w:r w:rsidRPr="00B56E76">
              <w:rPr>
                <w:rFonts w:eastAsia="Calibri" w:cs="Times New Roman"/>
                <w:szCs w:val="20"/>
              </w:rPr>
              <w:t>14,4</w:t>
            </w:r>
          </w:p>
        </w:tc>
        <w:tc>
          <w:tcPr>
            <w:tcW w:w="244" w:type="pct"/>
            <w:shd w:val="clear" w:color="000000" w:fill="FFFFFF"/>
            <w:vAlign w:val="center"/>
          </w:tcPr>
          <w:p w:rsidR="00B56E76" w:rsidRPr="00B56E76" w:rsidRDefault="00B56E76" w:rsidP="00B56E76">
            <w:pPr>
              <w:ind w:firstLine="0"/>
              <w:jc w:val="center"/>
              <w:rPr>
                <w:rFonts w:eastAsia="Calibri" w:cs="Times New Roman"/>
                <w:szCs w:val="20"/>
              </w:rPr>
            </w:pPr>
            <w:r w:rsidRPr="00B56E76">
              <w:rPr>
                <w:rFonts w:eastAsia="Calibri" w:cs="Times New Roman"/>
                <w:szCs w:val="20"/>
              </w:rPr>
              <w:t>14,4</w:t>
            </w:r>
          </w:p>
        </w:tc>
        <w:tc>
          <w:tcPr>
            <w:tcW w:w="244" w:type="pct"/>
            <w:shd w:val="clear" w:color="000000" w:fill="FFFFFF"/>
            <w:vAlign w:val="center"/>
          </w:tcPr>
          <w:p w:rsidR="00B56E76" w:rsidRPr="00B56E76" w:rsidRDefault="00B56E76" w:rsidP="00B56E76">
            <w:pPr>
              <w:ind w:firstLine="0"/>
              <w:jc w:val="center"/>
              <w:rPr>
                <w:rFonts w:eastAsia="Calibri" w:cs="Times New Roman"/>
                <w:szCs w:val="20"/>
              </w:rPr>
            </w:pPr>
            <w:r w:rsidRPr="00B56E76">
              <w:rPr>
                <w:rFonts w:eastAsia="Calibri" w:cs="Times New Roman"/>
                <w:szCs w:val="20"/>
              </w:rPr>
              <w:t>14,4</w:t>
            </w:r>
          </w:p>
        </w:tc>
        <w:tc>
          <w:tcPr>
            <w:tcW w:w="244" w:type="pct"/>
            <w:shd w:val="clear" w:color="000000" w:fill="FFFFFF"/>
            <w:vAlign w:val="center"/>
          </w:tcPr>
          <w:p w:rsidR="00B56E76" w:rsidRPr="00B56E76" w:rsidRDefault="00B56E76" w:rsidP="00B56E76">
            <w:pPr>
              <w:ind w:firstLine="0"/>
              <w:jc w:val="center"/>
              <w:rPr>
                <w:rFonts w:eastAsia="Calibri" w:cs="Times New Roman"/>
                <w:szCs w:val="20"/>
              </w:rPr>
            </w:pPr>
            <w:r w:rsidRPr="00B56E76">
              <w:rPr>
                <w:rFonts w:eastAsia="Calibri" w:cs="Times New Roman"/>
                <w:szCs w:val="20"/>
              </w:rPr>
              <w:t>14,4</w:t>
            </w:r>
          </w:p>
        </w:tc>
        <w:tc>
          <w:tcPr>
            <w:tcW w:w="244" w:type="pct"/>
            <w:shd w:val="clear" w:color="000000" w:fill="FFFFFF"/>
            <w:vAlign w:val="center"/>
          </w:tcPr>
          <w:p w:rsidR="00B56E76" w:rsidRPr="00B56E76" w:rsidRDefault="00B56E76" w:rsidP="00B56E76">
            <w:pPr>
              <w:ind w:firstLine="0"/>
              <w:jc w:val="center"/>
              <w:rPr>
                <w:rFonts w:eastAsia="Calibri" w:cs="Times New Roman"/>
                <w:szCs w:val="20"/>
              </w:rPr>
            </w:pPr>
            <w:r w:rsidRPr="00B56E76">
              <w:rPr>
                <w:rFonts w:eastAsia="Calibri" w:cs="Times New Roman"/>
                <w:szCs w:val="20"/>
              </w:rPr>
              <w:t>14,4</w:t>
            </w:r>
          </w:p>
        </w:tc>
        <w:tc>
          <w:tcPr>
            <w:tcW w:w="244" w:type="pct"/>
            <w:shd w:val="clear" w:color="000000" w:fill="FFFFFF"/>
            <w:vAlign w:val="center"/>
          </w:tcPr>
          <w:p w:rsidR="00B56E76" w:rsidRPr="00B56E76" w:rsidRDefault="00B56E76" w:rsidP="00B56E76">
            <w:pPr>
              <w:ind w:firstLine="0"/>
              <w:jc w:val="center"/>
              <w:rPr>
                <w:rFonts w:eastAsia="Calibri" w:cs="Times New Roman"/>
                <w:szCs w:val="20"/>
              </w:rPr>
            </w:pPr>
            <w:r w:rsidRPr="00B56E76">
              <w:rPr>
                <w:rFonts w:eastAsia="Calibri" w:cs="Times New Roman"/>
                <w:szCs w:val="20"/>
              </w:rPr>
              <w:t>14,4</w:t>
            </w:r>
          </w:p>
        </w:tc>
        <w:tc>
          <w:tcPr>
            <w:tcW w:w="241" w:type="pct"/>
            <w:shd w:val="clear" w:color="000000" w:fill="FFFFFF"/>
            <w:vAlign w:val="center"/>
          </w:tcPr>
          <w:p w:rsidR="00B56E76" w:rsidRPr="00B56E76" w:rsidRDefault="00B56E76" w:rsidP="00B56E76">
            <w:pPr>
              <w:ind w:firstLine="0"/>
              <w:jc w:val="center"/>
              <w:rPr>
                <w:rFonts w:eastAsia="Calibri" w:cs="Times New Roman"/>
                <w:szCs w:val="20"/>
              </w:rPr>
            </w:pPr>
            <w:r w:rsidRPr="00B56E76">
              <w:rPr>
                <w:rFonts w:eastAsia="Calibri" w:cs="Times New Roman"/>
                <w:szCs w:val="20"/>
              </w:rPr>
              <w:t>14,4</w:t>
            </w:r>
          </w:p>
        </w:tc>
      </w:tr>
      <w:tr w:rsidR="00B56E76" w:rsidRPr="00B56E76" w:rsidTr="00B56E76">
        <w:trPr>
          <w:trHeight w:val="20"/>
        </w:trPr>
        <w:tc>
          <w:tcPr>
            <w:tcW w:w="188" w:type="pct"/>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38</w:t>
            </w:r>
          </w:p>
        </w:tc>
        <w:tc>
          <w:tcPr>
            <w:tcW w:w="986"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Авиагородок</w:t>
            </w:r>
          </w:p>
        </w:tc>
        <w:tc>
          <w:tcPr>
            <w:tcW w:w="1877" w:type="pct"/>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№22 по пер. Литейный,8а</w:t>
            </w:r>
          </w:p>
        </w:tc>
        <w:tc>
          <w:tcPr>
            <w:tcW w:w="244" w:type="pct"/>
            <w:shd w:val="clear" w:color="000000" w:fill="FFFFFF"/>
            <w:vAlign w:val="center"/>
          </w:tcPr>
          <w:p w:rsidR="00B56E76" w:rsidRPr="00B56E76" w:rsidRDefault="00B56E76" w:rsidP="00B56E76">
            <w:pPr>
              <w:ind w:firstLine="0"/>
              <w:jc w:val="center"/>
              <w:rPr>
                <w:rFonts w:eastAsia="Calibri" w:cs="Times New Roman"/>
                <w:szCs w:val="20"/>
              </w:rPr>
            </w:pPr>
            <w:r w:rsidRPr="00B56E76">
              <w:rPr>
                <w:rFonts w:eastAsia="Calibri" w:cs="Times New Roman"/>
                <w:szCs w:val="20"/>
              </w:rPr>
              <w:t>10,8</w:t>
            </w:r>
          </w:p>
        </w:tc>
        <w:tc>
          <w:tcPr>
            <w:tcW w:w="244" w:type="pct"/>
            <w:shd w:val="clear" w:color="000000" w:fill="FFFFFF"/>
            <w:vAlign w:val="center"/>
          </w:tcPr>
          <w:p w:rsidR="00B56E76" w:rsidRPr="00B56E76" w:rsidRDefault="00B56E76" w:rsidP="00B56E76">
            <w:pPr>
              <w:ind w:firstLine="0"/>
              <w:jc w:val="center"/>
              <w:rPr>
                <w:rFonts w:eastAsia="Calibri" w:cs="Times New Roman"/>
                <w:szCs w:val="20"/>
              </w:rPr>
            </w:pPr>
            <w:r w:rsidRPr="00B56E76">
              <w:rPr>
                <w:rFonts w:eastAsia="Calibri" w:cs="Times New Roman"/>
                <w:szCs w:val="20"/>
              </w:rPr>
              <w:t>10,8</w:t>
            </w:r>
          </w:p>
        </w:tc>
        <w:tc>
          <w:tcPr>
            <w:tcW w:w="244" w:type="pct"/>
            <w:shd w:val="clear" w:color="000000" w:fill="FFFFFF"/>
            <w:vAlign w:val="center"/>
          </w:tcPr>
          <w:p w:rsidR="00B56E76" w:rsidRPr="00B56E76" w:rsidRDefault="00B56E76" w:rsidP="00B56E76">
            <w:pPr>
              <w:ind w:firstLine="0"/>
              <w:jc w:val="center"/>
              <w:rPr>
                <w:rFonts w:eastAsia="Calibri" w:cs="Times New Roman"/>
                <w:szCs w:val="20"/>
              </w:rPr>
            </w:pPr>
            <w:r w:rsidRPr="00B56E76">
              <w:rPr>
                <w:rFonts w:eastAsia="Calibri" w:cs="Times New Roman"/>
                <w:szCs w:val="20"/>
              </w:rPr>
              <w:t>10,8</w:t>
            </w:r>
          </w:p>
        </w:tc>
        <w:tc>
          <w:tcPr>
            <w:tcW w:w="244" w:type="pct"/>
            <w:shd w:val="clear" w:color="000000" w:fill="FFFFFF"/>
            <w:vAlign w:val="center"/>
          </w:tcPr>
          <w:p w:rsidR="00B56E76" w:rsidRPr="00B56E76" w:rsidRDefault="00B56E76" w:rsidP="00B56E76">
            <w:pPr>
              <w:ind w:firstLine="0"/>
              <w:jc w:val="center"/>
              <w:rPr>
                <w:rFonts w:eastAsia="Calibri" w:cs="Times New Roman"/>
                <w:szCs w:val="20"/>
              </w:rPr>
            </w:pPr>
            <w:r w:rsidRPr="00B56E76">
              <w:rPr>
                <w:rFonts w:eastAsia="Calibri" w:cs="Times New Roman"/>
                <w:szCs w:val="20"/>
              </w:rPr>
              <w:t>10,8</w:t>
            </w:r>
          </w:p>
        </w:tc>
        <w:tc>
          <w:tcPr>
            <w:tcW w:w="244" w:type="pct"/>
            <w:shd w:val="clear" w:color="000000" w:fill="FFFFFF"/>
            <w:vAlign w:val="center"/>
          </w:tcPr>
          <w:p w:rsidR="00B56E76" w:rsidRPr="00B56E76" w:rsidRDefault="00B56E76" w:rsidP="00B56E76">
            <w:pPr>
              <w:ind w:firstLine="0"/>
              <w:jc w:val="center"/>
              <w:rPr>
                <w:rFonts w:eastAsia="Calibri" w:cs="Times New Roman"/>
                <w:szCs w:val="20"/>
              </w:rPr>
            </w:pPr>
            <w:r w:rsidRPr="00B56E76">
              <w:rPr>
                <w:rFonts w:eastAsia="Calibri" w:cs="Times New Roman"/>
                <w:szCs w:val="20"/>
              </w:rPr>
              <w:t>10,8</w:t>
            </w:r>
          </w:p>
        </w:tc>
        <w:tc>
          <w:tcPr>
            <w:tcW w:w="244" w:type="pct"/>
            <w:shd w:val="clear" w:color="000000" w:fill="FFFFFF"/>
            <w:vAlign w:val="center"/>
          </w:tcPr>
          <w:p w:rsidR="00B56E76" w:rsidRPr="00B56E76" w:rsidRDefault="00B56E76" w:rsidP="00B56E76">
            <w:pPr>
              <w:ind w:firstLine="0"/>
              <w:jc w:val="center"/>
              <w:rPr>
                <w:rFonts w:eastAsia="Calibri" w:cs="Times New Roman"/>
                <w:szCs w:val="20"/>
              </w:rPr>
            </w:pPr>
            <w:r w:rsidRPr="00B56E76">
              <w:rPr>
                <w:rFonts w:eastAsia="Calibri" w:cs="Times New Roman"/>
                <w:szCs w:val="20"/>
              </w:rPr>
              <w:t>10,8</w:t>
            </w:r>
          </w:p>
        </w:tc>
        <w:tc>
          <w:tcPr>
            <w:tcW w:w="244" w:type="pct"/>
            <w:shd w:val="clear" w:color="000000" w:fill="FFFFFF"/>
            <w:vAlign w:val="center"/>
          </w:tcPr>
          <w:p w:rsidR="00B56E76" w:rsidRPr="00B56E76" w:rsidRDefault="00B56E76" w:rsidP="00B56E76">
            <w:pPr>
              <w:ind w:firstLine="0"/>
              <w:jc w:val="center"/>
              <w:rPr>
                <w:rFonts w:eastAsia="Calibri" w:cs="Times New Roman"/>
                <w:szCs w:val="20"/>
              </w:rPr>
            </w:pPr>
            <w:r w:rsidRPr="00B56E76">
              <w:rPr>
                <w:rFonts w:eastAsia="Calibri" w:cs="Times New Roman"/>
                <w:szCs w:val="20"/>
              </w:rPr>
              <w:t>10,8</w:t>
            </w:r>
          </w:p>
        </w:tc>
        <w:tc>
          <w:tcPr>
            <w:tcW w:w="241" w:type="pct"/>
            <w:shd w:val="clear" w:color="000000" w:fill="FFFFFF"/>
            <w:vAlign w:val="center"/>
          </w:tcPr>
          <w:p w:rsidR="00B56E76" w:rsidRPr="00B56E76" w:rsidRDefault="00B56E76" w:rsidP="00B56E76">
            <w:pPr>
              <w:ind w:firstLine="0"/>
              <w:jc w:val="center"/>
              <w:rPr>
                <w:rFonts w:eastAsia="Calibri" w:cs="Times New Roman"/>
                <w:szCs w:val="20"/>
              </w:rPr>
            </w:pPr>
            <w:r w:rsidRPr="00B56E76">
              <w:rPr>
                <w:rFonts w:eastAsia="Calibri" w:cs="Times New Roman"/>
                <w:szCs w:val="20"/>
              </w:rPr>
              <w:t>10,8</w:t>
            </w:r>
          </w:p>
        </w:tc>
      </w:tr>
      <w:tr w:rsidR="00B56E76" w:rsidRPr="00B56E76" w:rsidTr="00B56E76">
        <w:trPr>
          <w:trHeight w:val="20"/>
        </w:trPr>
        <w:tc>
          <w:tcPr>
            <w:tcW w:w="188" w:type="pct"/>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39</w:t>
            </w:r>
          </w:p>
        </w:tc>
        <w:tc>
          <w:tcPr>
            <w:tcW w:w="986"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РДВС</w:t>
            </w:r>
          </w:p>
        </w:tc>
        <w:tc>
          <w:tcPr>
            <w:tcW w:w="1877" w:type="pct"/>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по ул. Энгельса, 426б</w:t>
            </w: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16,0</w:t>
            </w: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16,0</w:t>
            </w: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16,0</w:t>
            </w: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16,0</w:t>
            </w: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16,0</w:t>
            </w: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16,0</w:t>
            </w:r>
          </w:p>
        </w:tc>
        <w:tc>
          <w:tcPr>
            <w:tcW w:w="241"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16,0</w:t>
            </w:r>
          </w:p>
        </w:tc>
      </w:tr>
      <w:tr w:rsidR="00B56E76" w:rsidRPr="00B56E76" w:rsidTr="00B56E76">
        <w:trPr>
          <w:trHeight w:val="20"/>
        </w:trPr>
        <w:tc>
          <w:tcPr>
            <w:tcW w:w="188" w:type="pct"/>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40</w:t>
            </w:r>
          </w:p>
        </w:tc>
        <w:tc>
          <w:tcPr>
            <w:tcW w:w="986"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РДВС</w:t>
            </w:r>
          </w:p>
        </w:tc>
        <w:tc>
          <w:tcPr>
            <w:tcW w:w="1877" w:type="pct"/>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по ул. Ленина, 213а</w:t>
            </w: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0,00</w:t>
            </w: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0,00</w:t>
            </w: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0,00</w:t>
            </w: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0,00</w:t>
            </w: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0,00</w:t>
            </w: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0,00</w:t>
            </w:r>
          </w:p>
        </w:tc>
        <w:tc>
          <w:tcPr>
            <w:tcW w:w="241"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0,00</w:t>
            </w:r>
          </w:p>
        </w:tc>
      </w:tr>
      <w:tr w:rsidR="00B56E76" w:rsidRPr="00B56E76" w:rsidTr="00B56E76">
        <w:trPr>
          <w:trHeight w:val="20"/>
        </w:trPr>
        <w:tc>
          <w:tcPr>
            <w:tcW w:w="188" w:type="pct"/>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41</w:t>
            </w:r>
          </w:p>
        </w:tc>
        <w:tc>
          <w:tcPr>
            <w:tcW w:w="986"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Авиагородок</w:t>
            </w:r>
          </w:p>
        </w:tc>
        <w:tc>
          <w:tcPr>
            <w:tcW w:w="1877" w:type="pct"/>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Авиагородок, 36а</w:t>
            </w: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49,2</w:t>
            </w: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49,2</w:t>
            </w: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49,2</w:t>
            </w: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49,2</w:t>
            </w: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49,2</w:t>
            </w: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49,2</w:t>
            </w:r>
          </w:p>
        </w:tc>
        <w:tc>
          <w:tcPr>
            <w:tcW w:w="241"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49,2</w:t>
            </w:r>
          </w:p>
        </w:tc>
      </w:tr>
      <w:tr w:rsidR="00B56E76" w:rsidRPr="00B56E76" w:rsidTr="00B56E76">
        <w:trPr>
          <w:trHeight w:val="20"/>
        </w:trPr>
        <w:tc>
          <w:tcPr>
            <w:tcW w:w="188" w:type="pct"/>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42</w:t>
            </w:r>
          </w:p>
        </w:tc>
        <w:tc>
          <w:tcPr>
            <w:tcW w:w="986"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Авиагородок</w:t>
            </w:r>
          </w:p>
        </w:tc>
        <w:tc>
          <w:tcPr>
            <w:tcW w:w="1877"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№30 по ул. Авиагородок, 48</w:t>
            </w: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49,2</w:t>
            </w: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1"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r>
      <w:tr w:rsidR="00B56E76" w:rsidRPr="00B56E76" w:rsidTr="00B56E76">
        <w:trPr>
          <w:trHeight w:val="20"/>
        </w:trPr>
        <w:tc>
          <w:tcPr>
            <w:tcW w:w="188" w:type="pct"/>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43</w:t>
            </w:r>
          </w:p>
        </w:tc>
        <w:tc>
          <w:tcPr>
            <w:tcW w:w="986"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РДВС</w:t>
            </w:r>
          </w:p>
        </w:tc>
        <w:tc>
          <w:tcPr>
            <w:tcW w:w="1877"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№31 по ул. Энгельса,353 (ООО "</w:t>
            </w:r>
            <w:proofErr w:type="spellStart"/>
            <w:r w:rsidRPr="00B56E76">
              <w:rPr>
                <w:rFonts w:eastAsia="Times New Roman" w:cs="Times New Roman"/>
                <w:color w:val="000000"/>
                <w:sz w:val="22"/>
                <w:lang w:eastAsia="ru-RU"/>
              </w:rPr>
              <w:t>Ростовводпром</w:t>
            </w:r>
            <w:proofErr w:type="spellEnd"/>
            <w:r w:rsidRPr="00B56E76">
              <w:rPr>
                <w:rFonts w:eastAsia="Times New Roman" w:cs="Times New Roman"/>
                <w:color w:val="000000"/>
                <w:sz w:val="22"/>
                <w:lang w:eastAsia="ru-RU"/>
              </w:rPr>
              <w:t xml:space="preserve"> - Юг")</w:t>
            </w: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16,0</w:t>
            </w: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1"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r>
      <w:tr w:rsidR="00B56E76" w:rsidRPr="00B56E76" w:rsidTr="00B56E76">
        <w:trPr>
          <w:trHeight w:val="20"/>
        </w:trPr>
        <w:tc>
          <w:tcPr>
            <w:tcW w:w="188" w:type="pct"/>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44</w:t>
            </w:r>
          </w:p>
        </w:tc>
        <w:tc>
          <w:tcPr>
            <w:tcW w:w="986"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РДВС</w:t>
            </w:r>
          </w:p>
        </w:tc>
        <w:tc>
          <w:tcPr>
            <w:tcW w:w="1877"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№32 по ул. Энгельса,347и (ОАО «</w:t>
            </w:r>
            <w:proofErr w:type="spellStart"/>
            <w:r w:rsidRPr="00B56E76">
              <w:rPr>
                <w:rFonts w:eastAsia="Times New Roman" w:cs="Times New Roman"/>
                <w:color w:val="000000"/>
                <w:sz w:val="22"/>
                <w:lang w:eastAsia="ru-RU"/>
              </w:rPr>
              <w:t>Резметкон</w:t>
            </w:r>
            <w:proofErr w:type="spellEnd"/>
            <w:r w:rsidRPr="00B56E76">
              <w:rPr>
                <w:rFonts w:eastAsia="Times New Roman" w:cs="Times New Roman"/>
                <w:color w:val="000000"/>
                <w:sz w:val="22"/>
                <w:lang w:eastAsia="ru-RU"/>
              </w:rPr>
              <w:t>»)</w:t>
            </w: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0,00</w:t>
            </w: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1"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r>
      <w:tr w:rsidR="00B56E76" w:rsidRPr="00B56E76" w:rsidTr="00B56E76">
        <w:trPr>
          <w:trHeight w:val="20"/>
        </w:trPr>
        <w:tc>
          <w:tcPr>
            <w:tcW w:w="188" w:type="pct"/>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w:t>
            </w:r>
          </w:p>
        </w:tc>
        <w:tc>
          <w:tcPr>
            <w:tcW w:w="986" w:type="pct"/>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w:t>
            </w:r>
          </w:p>
        </w:tc>
        <w:tc>
          <w:tcPr>
            <w:tcW w:w="1877" w:type="pct"/>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xml:space="preserve">Итого, в </w:t>
            </w:r>
            <w:proofErr w:type="spellStart"/>
            <w:r w:rsidRPr="00B56E76">
              <w:rPr>
                <w:rFonts w:eastAsia="Times New Roman" w:cs="Times New Roman"/>
                <w:b/>
                <w:bCs/>
                <w:sz w:val="22"/>
                <w:lang w:eastAsia="ru-RU"/>
              </w:rPr>
              <w:t>т.ч</w:t>
            </w:r>
            <w:proofErr w:type="spellEnd"/>
            <w:r w:rsidRPr="00B56E76">
              <w:rPr>
                <w:rFonts w:eastAsia="Times New Roman" w:cs="Times New Roman"/>
                <w:b/>
                <w:bCs/>
                <w:sz w:val="22"/>
                <w:lang w:eastAsia="ru-RU"/>
              </w:rPr>
              <w:t>:</w:t>
            </w:r>
          </w:p>
        </w:tc>
        <w:tc>
          <w:tcPr>
            <w:tcW w:w="244"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1018,9</w:t>
            </w:r>
          </w:p>
        </w:tc>
        <w:tc>
          <w:tcPr>
            <w:tcW w:w="244"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1240,9</w:t>
            </w:r>
          </w:p>
        </w:tc>
        <w:tc>
          <w:tcPr>
            <w:tcW w:w="244"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1289,2</w:t>
            </w:r>
          </w:p>
        </w:tc>
        <w:tc>
          <w:tcPr>
            <w:tcW w:w="244"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1465,9</w:t>
            </w:r>
          </w:p>
        </w:tc>
        <w:tc>
          <w:tcPr>
            <w:tcW w:w="244"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1632,1</w:t>
            </w:r>
          </w:p>
        </w:tc>
        <w:tc>
          <w:tcPr>
            <w:tcW w:w="244"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1632,1</w:t>
            </w:r>
          </w:p>
        </w:tc>
        <w:tc>
          <w:tcPr>
            <w:tcW w:w="244"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1896,5</w:t>
            </w:r>
          </w:p>
        </w:tc>
        <w:tc>
          <w:tcPr>
            <w:tcW w:w="241"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1896,5</w:t>
            </w:r>
          </w:p>
        </w:tc>
      </w:tr>
      <w:tr w:rsidR="00B56E76" w:rsidRPr="00B56E76" w:rsidTr="00B56E76">
        <w:trPr>
          <w:trHeight w:val="20"/>
        </w:trPr>
        <w:tc>
          <w:tcPr>
            <w:tcW w:w="188" w:type="pct"/>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w:t>
            </w:r>
          </w:p>
        </w:tc>
        <w:tc>
          <w:tcPr>
            <w:tcW w:w="986" w:type="pct"/>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w:t>
            </w:r>
          </w:p>
        </w:tc>
        <w:tc>
          <w:tcPr>
            <w:tcW w:w="1877" w:type="pct"/>
            <w:shd w:val="clear" w:color="000000" w:fill="FFFFFF"/>
            <w:vAlign w:val="center"/>
            <w:hideMark/>
          </w:tcPr>
          <w:p w:rsidR="00B56E76" w:rsidRPr="00B56E76" w:rsidRDefault="00B56E76" w:rsidP="00B56E76">
            <w:pPr>
              <w:ind w:firstLine="0"/>
              <w:jc w:val="left"/>
              <w:rPr>
                <w:rFonts w:eastAsia="Times New Roman" w:cs="Times New Roman"/>
                <w:b/>
                <w:bCs/>
                <w:lang w:eastAsia="ru-RU"/>
              </w:rPr>
            </w:pPr>
            <w:proofErr w:type="spellStart"/>
            <w:r w:rsidRPr="00B56E76">
              <w:rPr>
                <w:rFonts w:eastAsia="Times New Roman" w:cs="Times New Roman"/>
                <w:b/>
                <w:bCs/>
                <w:sz w:val="22"/>
                <w:lang w:eastAsia="ru-RU"/>
              </w:rPr>
              <w:t>Батайский</w:t>
            </w:r>
            <w:proofErr w:type="spellEnd"/>
            <w:r w:rsidRPr="00B56E76">
              <w:rPr>
                <w:rFonts w:eastAsia="Times New Roman" w:cs="Times New Roman"/>
                <w:b/>
                <w:bCs/>
                <w:sz w:val="22"/>
                <w:lang w:eastAsia="ru-RU"/>
              </w:rPr>
              <w:t xml:space="preserve"> район тепловых сетей</w:t>
            </w:r>
          </w:p>
        </w:tc>
        <w:tc>
          <w:tcPr>
            <w:tcW w:w="244"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922,4</w:t>
            </w:r>
          </w:p>
        </w:tc>
        <w:tc>
          <w:tcPr>
            <w:tcW w:w="244" w:type="pct"/>
            <w:shd w:val="clear" w:color="000000" w:fill="FFFFFF"/>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922,4</w:t>
            </w:r>
          </w:p>
        </w:tc>
        <w:tc>
          <w:tcPr>
            <w:tcW w:w="244"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922,4</w:t>
            </w:r>
          </w:p>
        </w:tc>
        <w:tc>
          <w:tcPr>
            <w:tcW w:w="244" w:type="pct"/>
            <w:shd w:val="clear" w:color="000000" w:fill="FFFFFF"/>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922,4</w:t>
            </w:r>
          </w:p>
        </w:tc>
        <w:tc>
          <w:tcPr>
            <w:tcW w:w="244"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922,4</w:t>
            </w:r>
          </w:p>
        </w:tc>
        <w:tc>
          <w:tcPr>
            <w:tcW w:w="244" w:type="pct"/>
            <w:shd w:val="clear" w:color="000000" w:fill="FFFFFF"/>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922,4</w:t>
            </w:r>
          </w:p>
        </w:tc>
        <w:tc>
          <w:tcPr>
            <w:tcW w:w="244"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922,4</w:t>
            </w:r>
          </w:p>
        </w:tc>
        <w:tc>
          <w:tcPr>
            <w:tcW w:w="241" w:type="pct"/>
            <w:shd w:val="clear" w:color="000000" w:fill="FFFFFF"/>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922,4</w:t>
            </w:r>
          </w:p>
        </w:tc>
      </w:tr>
      <w:tr w:rsidR="00B56E76" w:rsidRPr="00B56E76" w:rsidTr="00B56E76">
        <w:trPr>
          <w:trHeight w:val="20"/>
        </w:trPr>
        <w:tc>
          <w:tcPr>
            <w:tcW w:w="188" w:type="pct"/>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w:t>
            </w:r>
          </w:p>
        </w:tc>
        <w:tc>
          <w:tcPr>
            <w:tcW w:w="986" w:type="pct"/>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w:t>
            </w:r>
          </w:p>
        </w:tc>
        <w:tc>
          <w:tcPr>
            <w:tcW w:w="1877" w:type="pct"/>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xml:space="preserve">Дирекция по </w:t>
            </w:r>
            <w:proofErr w:type="spellStart"/>
            <w:r w:rsidRPr="00B56E76">
              <w:rPr>
                <w:rFonts w:eastAsia="Times New Roman" w:cs="Times New Roman"/>
                <w:b/>
                <w:bCs/>
                <w:sz w:val="22"/>
                <w:lang w:eastAsia="ru-RU"/>
              </w:rPr>
              <w:t>тепловодоснабжению</w:t>
            </w:r>
            <w:proofErr w:type="spellEnd"/>
            <w:r w:rsidRPr="00B56E76">
              <w:rPr>
                <w:rFonts w:eastAsia="Times New Roman" w:cs="Times New Roman"/>
                <w:b/>
                <w:bCs/>
                <w:sz w:val="22"/>
                <w:lang w:eastAsia="ru-RU"/>
              </w:rPr>
              <w:t xml:space="preserve"> СКЖД</w:t>
            </w:r>
          </w:p>
        </w:tc>
        <w:tc>
          <w:tcPr>
            <w:tcW w:w="244"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2,10</w:t>
            </w:r>
          </w:p>
        </w:tc>
        <w:tc>
          <w:tcPr>
            <w:tcW w:w="244" w:type="pct"/>
            <w:shd w:val="clear" w:color="000000" w:fill="FFFFFF"/>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2,10</w:t>
            </w:r>
          </w:p>
        </w:tc>
        <w:tc>
          <w:tcPr>
            <w:tcW w:w="244" w:type="pct"/>
            <w:shd w:val="clear" w:color="000000" w:fill="FFFFFF"/>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2,10</w:t>
            </w:r>
          </w:p>
        </w:tc>
        <w:tc>
          <w:tcPr>
            <w:tcW w:w="244" w:type="pct"/>
            <w:shd w:val="clear" w:color="000000" w:fill="FFFFFF"/>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2,10</w:t>
            </w:r>
          </w:p>
        </w:tc>
        <w:tc>
          <w:tcPr>
            <w:tcW w:w="244" w:type="pct"/>
            <w:shd w:val="clear" w:color="000000" w:fill="FFFFFF"/>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2,10</w:t>
            </w:r>
          </w:p>
        </w:tc>
        <w:tc>
          <w:tcPr>
            <w:tcW w:w="244" w:type="pct"/>
            <w:shd w:val="clear" w:color="000000" w:fill="FFFFFF"/>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2,10</w:t>
            </w:r>
          </w:p>
        </w:tc>
        <w:tc>
          <w:tcPr>
            <w:tcW w:w="244" w:type="pct"/>
            <w:shd w:val="clear" w:color="000000" w:fill="FFFFFF"/>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2,10</w:t>
            </w:r>
          </w:p>
        </w:tc>
        <w:tc>
          <w:tcPr>
            <w:tcW w:w="241" w:type="pct"/>
            <w:shd w:val="clear" w:color="000000" w:fill="FFFFFF"/>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2,10</w:t>
            </w:r>
          </w:p>
        </w:tc>
      </w:tr>
      <w:tr w:rsidR="00B56E76" w:rsidRPr="00B56E76" w:rsidTr="00B56E76">
        <w:trPr>
          <w:trHeight w:val="20"/>
        </w:trPr>
        <w:tc>
          <w:tcPr>
            <w:tcW w:w="188" w:type="pct"/>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w:t>
            </w:r>
          </w:p>
        </w:tc>
        <w:tc>
          <w:tcPr>
            <w:tcW w:w="986" w:type="pct"/>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w:t>
            </w:r>
          </w:p>
        </w:tc>
        <w:tc>
          <w:tcPr>
            <w:tcW w:w="1877" w:type="pct"/>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szCs w:val="20"/>
                <w:lang w:eastAsia="ru-RU"/>
              </w:rPr>
              <w:t>БМК для обеспечения прироста нагрузки потребителей и обеспечения теплоснабжением АО "258 ремонтный завод"</w:t>
            </w:r>
          </w:p>
        </w:tc>
        <w:tc>
          <w:tcPr>
            <w:tcW w:w="244"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0,00</w:t>
            </w:r>
          </w:p>
        </w:tc>
        <w:tc>
          <w:tcPr>
            <w:tcW w:w="244"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222,0</w:t>
            </w:r>
          </w:p>
        </w:tc>
        <w:tc>
          <w:tcPr>
            <w:tcW w:w="244"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270,3</w:t>
            </w:r>
          </w:p>
        </w:tc>
        <w:tc>
          <w:tcPr>
            <w:tcW w:w="244"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447,0</w:t>
            </w:r>
          </w:p>
        </w:tc>
        <w:tc>
          <w:tcPr>
            <w:tcW w:w="244"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613,2</w:t>
            </w:r>
          </w:p>
        </w:tc>
        <w:tc>
          <w:tcPr>
            <w:tcW w:w="244" w:type="pct"/>
            <w:shd w:val="clear" w:color="000000" w:fill="FFFFFF"/>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613,2</w:t>
            </w:r>
          </w:p>
        </w:tc>
        <w:tc>
          <w:tcPr>
            <w:tcW w:w="244" w:type="pct"/>
            <w:shd w:val="clear" w:color="000000" w:fill="FFFFFF"/>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877,6</w:t>
            </w:r>
          </w:p>
        </w:tc>
        <w:tc>
          <w:tcPr>
            <w:tcW w:w="241" w:type="pct"/>
            <w:shd w:val="clear" w:color="000000" w:fill="FFFFFF"/>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877,6</w:t>
            </w:r>
          </w:p>
        </w:tc>
      </w:tr>
      <w:tr w:rsidR="00B56E76" w:rsidRPr="00B56E76" w:rsidTr="00B56E76">
        <w:trPr>
          <w:trHeight w:val="20"/>
        </w:trPr>
        <w:tc>
          <w:tcPr>
            <w:tcW w:w="188" w:type="pct"/>
            <w:shd w:val="clear" w:color="000000" w:fill="FFFFFF"/>
            <w:vAlign w:val="center"/>
          </w:tcPr>
          <w:p w:rsidR="00B56E76" w:rsidRPr="00B56E76" w:rsidRDefault="00B56E76" w:rsidP="00B56E76">
            <w:pPr>
              <w:ind w:firstLine="0"/>
              <w:jc w:val="left"/>
              <w:rPr>
                <w:rFonts w:eastAsia="Times New Roman" w:cs="Times New Roman"/>
                <w:b/>
                <w:bCs/>
                <w:sz w:val="22"/>
                <w:lang w:eastAsia="ru-RU"/>
              </w:rPr>
            </w:pPr>
          </w:p>
        </w:tc>
        <w:tc>
          <w:tcPr>
            <w:tcW w:w="986" w:type="pct"/>
            <w:shd w:val="clear" w:color="000000" w:fill="FFFFFF"/>
            <w:vAlign w:val="center"/>
          </w:tcPr>
          <w:p w:rsidR="00B56E76" w:rsidRPr="00B56E76" w:rsidRDefault="00B56E76" w:rsidP="00B56E76">
            <w:pPr>
              <w:ind w:firstLine="0"/>
              <w:jc w:val="left"/>
              <w:rPr>
                <w:rFonts w:eastAsia="Times New Roman" w:cs="Times New Roman"/>
                <w:b/>
                <w:bCs/>
                <w:sz w:val="22"/>
                <w:lang w:eastAsia="ru-RU"/>
              </w:rPr>
            </w:pPr>
          </w:p>
        </w:tc>
        <w:tc>
          <w:tcPr>
            <w:tcW w:w="1877" w:type="pct"/>
            <w:shd w:val="clear" w:color="000000" w:fill="FFFFFF"/>
            <w:vAlign w:val="center"/>
          </w:tcPr>
          <w:p w:rsidR="00B56E76" w:rsidRPr="00B56E76" w:rsidRDefault="00B56E76" w:rsidP="00B56E76">
            <w:pPr>
              <w:ind w:firstLine="0"/>
              <w:jc w:val="left"/>
              <w:rPr>
                <w:rFonts w:eastAsia="Times New Roman" w:cs="Times New Roman"/>
                <w:b/>
                <w:bCs/>
                <w:sz w:val="22"/>
                <w:lang w:eastAsia="ru-RU"/>
              </w:rPr>
            </w:pPr>
            <w:r w:rsidRPr="00B56E76">
              <w:rPr>
                <w:rFonts w:eastAsia="Times New Roman" w:cs="Times New Roman"/>
                <w:b/>
                <w:bCs/>
                <w:sz w:val="22"/>
                <w:lang w:eastAsia="ru-RU"/>
              </w:rPr>
              <w:t>ООО «Распределенная генерация-Батайск»</w:t>
            </w:r>
          </w:p>
        </w:tc>
        <w:tc>
          <w:tcPr>
            <w:tcW w:w="244"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94,4</w:t>
            </w:r>
          </w:p>
        </w:tc>
        <w:tc>
          <w:tcPr>
            <w:tcW w:w="244"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94,4</w:t>
            </w:r>
          </w:p>
        </w:tc>
        <w:tc>
          <w:tcPr>
            <w:tcW w:w="244"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94,4</w:t>
            </w:r>
          </w:p>
        </w:tc>
        <w:tc>
          <w:tcPr>
            <w:tcW w:w="244"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94,4</w:t>
            </w:r>
          </w:p>
        </w:tc>
        <w:tc>
          <w:tcPr>
            <w:tcW w:w="244"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94,4</w:t>
            </w:r>
          </w:p>
        </w:tc>
        <w:tc>
          <w:tcPr>
            <w:tcW w:w="244"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94,4</w:t>
            </w:r>
          </w:p>
        </w:tc>
        <w:tc>
          <w:tcPr>
            <w:tcW w:w="244"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94,4</w:t>
            </w:r>
          </w:p>
        </w:tc>
        <w:tc>
          <w:tcPr>
            <w:tcW w:w="241"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94,4</w:t>
            </w:r>
          </w:p>
        </w:tc>
      </w:tr>
    </w:tbl>
    <w:p w:rsidR="00B56E76" w:rsidRPr="00B56E76" w:rsidRDefault="00B56E76" w:rsidP="00B56E76">
      <w:pPr>
        <w:ind w:firstLine="0"/>
        <w:jc w:val="center"/>
        <w:rPr>
          <w:rFonts w:eastAsia="Calibri" w:cs="Times New Roman"/>
          <w:sz w:val="22"/>
        </w:rPr>
      </w:pPr>
    </w:p>
    <w:p w:rsidR="00B56E76" w:rsidRPr="00B56E76" w:rsidRDefault="00B56E76" w:rsidP="00B56E76">
      <w:pPr>
        <w:spacing w:after="200" w:line="276" w:lineRule="auto"/>
        <w:ind w:firstLine="0"/>
        <w:jc w:val="left"/>
        <w:rPr>
          <w:rFonts w:eastAsia="Calibri" w:cs="Times New Roman"/>
          <w:sz w:val="22"/>
        </w:rPr>
      </w:pPr>
      <w:r w:rsidRPr="00B56E76">
        <w:rPr>
          <w:rFonts w:eastAsia="Calibri" w:cs="Times New Roman"/>
          <w:sz w:val="22"/>
        </w:rPr>
        <w:br w:type="page"/>
      </w:r>
    </w:p>
    <w:p w:rsidR="00B56E76" w:rsidRPr="00B56E76" w:rsidRDefault="00B56E76" w:rsidP="00B56E76">
      <w:pPr>
        <w:ind w:firstLine="0"/>
        <w:jc w:val="center"/>
        <w:rPr>
          <w:rFonts w:eastAsia="Calibri" w:cs="Times New Roman"/>
          <w:bCs/>
          <w:szCs w:val="24"/>
        </w:rPr>
      </w:pPr>
      <w:r w:rsidRPr="00B56E76">
        <w:rPr>
          <w:rFonts w:eastAsia="Calibri" w:cs="Times New Roman"/>
          <w:bCs/>
          <w:szCs w:val="24"/>
        </w:rPr>
        <w:lastRenderedPageBreak/>
        <w:t xml:space="preserve">Таблица </w:t>
      </w:r>
      <w:r>
        <w:rPr>
          <w:rFonts w:eastAsia="Calibri" w:cs="Times New Roman"/>
          <w:szCs w:val="24"/>
        </w:rPr>
        <w:t>2.5.ж.</w:t>
      </w:r>
      <w:r w:rsidRPr="00B56E76">
        <w:rPr>
          <w:rFonts w:eastAsia="Calibri" w:cs="Times New Roman"/>
          <w:bCs/>
          <w:szCs w:val="24"/>
        </w:rPr>
        <w:t xml:space="preserve"> Суммарный расход теплоносителя на отопление, вентиляцию и горячее водоснабжение при условии заключения концессионного соглашения</w:t>
      </w:r>
    </w:p>
    <w:p w:rsidR="00B56E76" w:rsidRPr="00B56E76" w:rsidRDefault="00B56E76" w:rsidP="00B56E76">
      <w:pPr>
        <w:ind w:firstLine="0"/>
        <w:jc w:val="center"/>
        <w:rPr>
          <w:rFonts w:eastAsia="Calibri" w:cs="Times New Roman"/>
          <w:bCs/>
          <w:sz w:val="26"/>
          <w:szCs w:val="26"/>
        </w:rPr>
      </w:pPr>
    </w:p>
    <w:tbl>
      <w:tblPr>
        <w:tblW w:w="5000" w:type="pct"/>
        <w:tblLayout w:type="fixed"/>
        <w:tblCellMar>
          <w:left w:w="28" w:type="dxa"/>
          <w:right w:w="28" w:type="dxa"/>
        </w:tblCellMar>
        <w:tblLook w:val="04A0" w:firstRow="1" w:lastRow="0" w:firstColumn="1" w:lastColumn="0" w:noHBand="0" w:noVBand="1"/>
      </w:tblPr>
      <w:tblGrid>
        <w:gridCol w:w="578"/>
        <w:gridCol w:w="3034"/>
        <w:gridCol w:w="5777"/>
        <w:gridCol w:w="751"/>
        <w:gridCol w:w="751"/>
        <w:gridCol w:w="751"/>
        <w:gridCol w:w="751"/>
        <w:gridCol w:w="751"/>
        <w:gridCol w:w="751"/>
        <w:gridCol w:w="751"/>
        <w:gridCol w:w="742"/>
      </w:tblGrid>
      <w:tr w:rsidR="00B56E76" w:rsidRPr="00B56E76" w:rsidTr="00B56E76">
        <w:trPr>
          <w:trHeight w:val="20"/>
          <w:tblHeader/>
        </w:trPr>
        <w:tc>
          <w:tcPr>
            <w:tcW w:w="188"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 п/п</w:t>
            </w:r>
          </w:p>
        </w:tc>
        <w:tc>
          <w:tcPr>
            <w:tcW w:w="98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Наименование территориальной единицы (район)</w:t>
            </w:r>
          </w:p>
        </w:tc>
        <w:tc>
          <w:tcPr>
            <w:tcW w:w="1877"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Адреса котельных</w:t>
            </w:r>
          </w:p>
        </w:tc>
        <w:tc>
          <w:tcPr>
            <w:tcW w:w="1949" w:type="pct"/>
            <w:gridSpan w:val="8"/>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Расход теплоносителя на отопление, вентиляцию и горячее водоснабжение, т/ч</w:t>
            </w:r>
          </w:p>
        </w:tc>
      </w:tr>
      <w:tr w:rsidR="00780E50" w:rsidRPr="00B56E76" w:rsidTr="00780E50">
        <w:trPr>
          <w:trHeight w:val="20"/>
          <w:tblHeader/>
        </w:trPr>
        <w:tc>
          <w:tcPr>
            <w:tcW w:w="188" w:type="pct"/>
            <w:vMerge/>
            <w:tcBorders>
              <w:top w:val="single" w:sz="4" w:space="0" w:color="auto"/>
              <w:left w:val="single" w:sz="4" w:space="0" w:color="auto"/>
              <w:bottom w:val="single" w:sz="4" w:space="0" w:color="auto"/>
              <w:right w:val="single" w:sz="4" w:space="0" w:color="auto"/>
            </w:tcBorders>
            <w:vAlign w:val="center"/>
            <w:hideMark/>
          </w:tcPr>
          <w:p w:rsidR="00780E50" w:rsidRPr="00B56E76" w:rsidRDefault="00780E50" w:rsidP="00780E50">
            <w:pPr>
              <w:ind w:firstLine="0"/>
              <w:jc w:val="left"/>
              <w:rPr>
                <w:rFonts w:eastAsia="Times New Roman" w:cs="Times New Roman"/>
                <w:lang w:eastAsia="ru-RU"/>
              </w:rPr>
            </w:pPr>
          </w:p>
        </w:tc>
        <w:tc>
          <w:tcPr>
            <w:tcW w:w="986" w:type="pct"/>
            <w:vMerge/>
            <w:tcBorders>
              <w:top w:val="single" w:sz="4" w:space="0" w:color="auto"/>
              <w:left w:val="single" w:sz="4" w:space="0" w:color="auto"/>
              <w:bottom w:val="single" w:sz="4" w:space="0" w:color="auto"/>
              <w:right w:val="single" w:sz="4" w:space="0" w:color="auto"/>
            </w:tcBorders>
            <w:vAlign w:val="center"/>
            <w:hideMark/>
          </w:tcPr>
          <w:p w:rsidR="00780E50" w:rsidRPr="00B56E76" w:rsidRDefault="00780E50" w:rsidP="00780E50">
            <w:pPr>
              <w:ind w:firstLine="0"/>
              <w:jc w:val="left"/>
              <w:rPr>
                <w:rFonts w:eastAsia="Times New Roman" w:cs="Times New Roman"/>
                <w:lang w:eastAsia="ru-RU"/>
              </w:rPr>
            </w:pPr>
          </w:p>
        </w:tc>
        <w:tc>
          <w:tcPr>
            <w:tcW w:w="1877" w:type="pct"/>
            <w:vMerge/>
            <w:tcBorders>
              <w:top w:val="single" w:sz="4" w:space="0" w:color="auto"/>
              <w:left w:val="single" w:sz="4" w:space="0" w:color="auto"/>
              <w:bottom w:val="single" w:sz="4" w:space="0" w:color="auto"/>
              <w:right w:val="single" w:sz="4" w:space="0" w:color="auto"/>
            </w:tcBorders>
            <w:vAlign w:val="center"/>
            <w:hideMark/>
          </w:tcPr>
          <w:p w:rsidR="00780E50" w:rsidRPr="00B56E76" w:rsidRDefault="00780E50" w:rsidP="00780E50">
            <w:pPr>
              <w:ind w:firstLine="0"/>
              <w:jc w:val="left"/>
              <w:rPr>
                <w:rFonts w:eastAsia="Times New Roman" w:cs="Times New Roman"/>
                <w:lang w:eastAsia="ru-RU"/>
              </w:rPr>
            </w:pPr>
          </w:p>
        </w:tc>
        <w:tc>
          <w:tcPr>
            <w:tcW w:w="244" w:type="pct"/>
            <w:tcBorders>
              <w:top w:val="nil"/>
              <w:left w:val="nil"/>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2019</w:t>
            </w:r>
          </w:p>
        </w:tc>
        <w:tc>
          <w:tcPr>
            <w:tcW w:w="244"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2020</w:t>
            </w:r>
          </w:p>
        </w:tc>
        <w:tc>
          <w:tcPr>
            <w:tcW w:w="244"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2021</w:t>
            </w:r>
          </w:p>
        </w:tc>
        <w:tc>
          <w:tcPr>
            <w:tcW w:w="244"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2022</w:t>
            </w:r>
          </w:p>
        </w:tc>
        <w:tc>
          <w:tcPr>
            <w:tcW w:w="244"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2023</w:t>
            </w:r>
          </w:p>
        </w:tc>
        <w:tc>
          <w:tcPr>
            <w:tcW w:w="244"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2024</w:t>
            </w:r>
          </w:p>
        </w:tc>
        <w:tc>
          <w:tcPr>
            <w:tcW w:w="244" w:type="pct"/>
            <w:tcBorders>
              <w:top w:val="nil"/>
              <w:left w:val="single" w:sz="8" w:space="0" w:color="auto"/>
              <w:bottom w:val="nil"/>
              <w:right w:val="single" w:sz="4" w:space="0" w:color="auto"/>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2025</w:t>
            </w:r>
            <w:r>
              <w:rPr>
                <w:rFonts w:eastAsia="Times New Roman" w:cs="Times New Roman"/>
                <w:bCs/>
                <w:color w:val="000000"/>
                <w:sz w:val="22"/>
                <w:lang w:eastAsia="ru-RU"/>
              </w:rPr>
              <w:t>-2029</w:t>
            </w:r>
          </w:p>
        </w:tc>
        <w:tc>
          <w:tcPr>
            <w:tcW w:w="24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w:t>
            </w:r>
            <w:r>
              <w:rPr>
                <w:rFonts w:eastAsia="Times New Roman" w:cs="Times New Roman"/>
                <w:bCs/>
                <w:color w:val="000000"/>
                <w:sz w:val="22"/>
                <w:lang w:eastAsia="ru-RU"/>
              </w:rPr>
              <w:t>30</w:t>
            </w:r>
            <w:r w:rsidRPr="00DF513E">
              <w:rPr>
                <w:rFonts w:eastAsia="Times New Roman" w:cs="Times New Roman"/>
                <w:bCs/>
                <w:color w:val="000000"/>
                <w:sz w:val="22"/>
                <w:lang w:eastAsia="ru-RU"/>
              </w:rPr>
              <w:t>-2034</w:t>
            </w:r>
          </w:p>
        </w:tc>
      </w:tr>
      <w:tr w:rsidR="00B56E76" w:rsidRPr="00B56E76" w:rsidTr="00B56E76">
        <w:trPr>
          <w:trHeight w:val="20"/>
        </w:trPr>
        <w:tc>
          <w:tcPr>
            <w:tcW w:w="188" w:type="pct"/>
            <w:tcBorders>
              <w:top w:val="single" w:sz="4" w:space="0" w:color="auto"/>
              <w:left w:val="single" w:sz="8"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w:t>
            </w:r>
          </w:p>
        </w:tc>
        <w:tc>
          <w:tcPr>
            <w:tcW w:w="986" w:type="pct"/>
            <w:tcBorders>
              <w:top w:val="single" w:sz="4" w:space="0" w:color="auto"/>
              <w:left w:val="nil"/>
              <w:bottom w:val="single" w:sz="4" w:space="0" w:color="auto"/>
              <w:right w:val="single" w:sz="4" w:space="0" w:color="auto"/>
            </w:tcBorders>
            <w:shd w:val="clear" w:color="000000" w:fill="FFFFFF"/>
            <w:noWrap/>
            <w:vAlign w:val="bottom"/>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Центральный</w:t>
            </w:r>
          </w:p>
        </w:tc>
        <w:tc>
          <w:tcPr>
            <w:tcW w:w="1877"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lang w:eastAsia="ru-RU"/>
              </w:rPr>
            </w:pPr>
            <w:r w:rsidRPr="00B56E76">
              <w:rPr>
                <w:rFonts w:eastAsia="Times New Roman" w:cs="Times New Roman"/>
                <w:sz w:val="22"/>
                <w:lang w:eastAsia="ru-RU"/>
              </w:rPr>
              <w:t>Котельная БРТС №01 по ул. Ленина,2в</w:t>
            </w:r>
          </w:p>
        </w:tc>
        <w:tc>
          <w:tcPr>
            <w:tcW w:w="244"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288,0</w:t>
            </w:r>
          </w:p>
        </w:tc>
        <w:tc>
          <w:tcPr>
            <w:tcW w:w="244"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288,0</w:t>
            </w:r>
          </w:p>
        </w:tc>
        <w:tc>
          <w:tcPr>
            <w:tcW w:w="244"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288,0</w:t>
            </w:r>
          </w:p>
        </w:tc>
        <w:tc>
          <w:tcPr>
            <w:tcW w:w="244"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288,0</w:t>
            </w:r>
          </w:p>
        </w:tc>
        <w:tc>
          <w:tcPr>
            <w:tcW w:w="244"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288,0</w:t>
            </w:r>
          </w:p>
        </w:tc>
        <w:tc>
          <w:tcPr>
            <w:tcW w:w="244"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288,0</w:t>
            </w:r>
          </w:p>
        </w:tc>
        <w:tc>
          <w:tcPr>
            <w:tcW w:w="244"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288,0</w:t>
            </w:r>
          </w:p>
        </w:tc>
        <w:tc>
          <w:tcPr>
            <w:tcW w:w="241"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288,0</w:t>
            </w:r>
          </w:p>
        </w:tc>
      </w:tr>
      <w:tr w:rsidR="00B56E76" w:rsidRPr="00B56E76" w:rsidTr="00B56E76">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w:t>
            </w:r>
          </w:p>
        </w:tc>
        <w:tc>
          <w:tcPr>
            <w:tcW w:w="986" w:type="pct"/>
            <w:tcBorders>
              <w:top w:val="nil"/>
              <w:left w:val="nil"/>
              <w:bottom w:val="single" w:sz="4" w:space="0" w:color="auto"/>
              <w:right w:val="single" w:sz="4" w:space="0" w:color="auto"/>
            </w:tcBorders>
            <w:shd w:val="clear" w:color="000000" w:fill="FFFFFF"/>
            <w:noWrap/>
            <w:vAlign w:val="bottom"/>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Центральный</w:t>
            </w:r>
          </w:p>
        </w:tc>
        <w:tc>
          <w:tcPr>
            <w:tcW w:w="1877"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№02 по пер. Парковый,11а</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95,1</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95,1</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95,1</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95,1</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95,1</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95,1</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95,1</w:t>
            </w:r>
          </w:p>
        </w:tc>
        <w:tc>
          <w:tcPr>
            <w:tcW w:w="24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95,1</w:t>
            </w:r>
          </w:p>
        </w:tc>
      </w:tr>
      <w:tr w:rsidR="00B56E76" w:rsidRPr="00B56E76" w:rsidTr="00B56E76">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w:t>
            </w:r>
          </w:p>
        </w:tc>
        <w:tc>
          <w:tcPr>
            <w:tcW w:w="986" w:type="pct"/>
            <w:tcBorders>
              <w:top w:val="nil"/>
              <w:left w:val="nil"/>
              <w:bottom w:val="single" w:sz="4" w:space="0" w:color="auto"/>
              <w:right w:val="single" w:sz="4" w:space="0" w:color="auto"/>
            </w:tcBorders>
            <w:shd w:val="clear" w:color="000000" w:fill="FFFFFF"/>
            <w:noWrap/>
            <w:vAlign w:val="bottom"/>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Центральный</w:t>
            </w:r>
          </w:p>
        </w:tc>
        <w:tc>
          <w:tcPr>
            <w:tcW w:w="1877"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№03 по ул. Энгельса,174Б</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118,7</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118,7</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118,7</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118,7</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118,7</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118,7</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118,7</w:t>
            </w:r>
          </w:p>
        </w:tc>
        <w:tc>
          <w:tcPr>
            <w:tcW w:w="24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118,7</w:t>
            </w:r>
          </w:p>
        </w:tc>
      </w:tr>
      <w:tr w:rsidR="00B56E76" w:rsidRPr="00B56E76" w:rsidTr="00B56E76">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w:t>
            </w:r>
          </w:p>
        </w:tc>
        <w:tc>
          <w:tcPr>
            <w:tcW w:w="986"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Микрорайон Гайдара</w:t>
            </w:r>
          </w:p>
        </w:tc>
        <w:tc>
          <w:tcPr>
            <w:tcW w:w="1877"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№04 по ул. Комсомольская,113Б</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348,0</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348,0</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348,0</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348,0</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348,0</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348,0</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348,0</w:t>
            </w:r>
          </w:p>
        </w:tc>
        <w:tc>
          <w:tcPr>
            <w:tcW w:w="24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348,0</w:t>
            </w:r>
          </w:p>
        </w:tc>
      </w:tr>
      <w:tr w:rsidR="00B56E76" w:rsidRPr="00B56E76" w:rsidTr="00B56E76">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w:t>
            </w:r>
          </w:p>
        </w:tc>
        <w:tc>
          <w:tcPr>
            <w:tcW w:w="986" w:type="pct"/>
            <w:tcBorders>
              <w:top w:val="nil"/>
              <w:left w:val="nil"/>
              <w:bottom w:val="single" w:sz="4" w:space="0" w:color="auto"/>
              <w:right w:val="single" w:sz="4" w:space="0" w:color="auto"/>
            </w:tcBorders>
            <w:shd w:val="clear" w:color="000000" w:fill="FFFFFF"/>
            <w:noWrap/>
            <w:vAlign w:val="bottom"/>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Центральный</w:t>
            </w:r>
          </w:p>
        </w:tc>
        <w:tc>
          <w:tcPr>
            <w:tcW w:w="1877"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№05 по ул. Куйбышева,140/1</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102,4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102,4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102,4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102,4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102,4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102,4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102,4</w:t>
            </w:r>
          </w:p>
        </w:tc>
        <w:tc>
          <w:tcPr>
            <w:tcW w:w="24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102,4</w:t>
            </w:r>
          </w:p>
        </w:tc>
      </w:tr>
      <w:tr w:rsidR="00B56E76" w:rsidRPr="00B56E76" w:rsidTr="00B56E76">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w:t>
            </w:r>
          </w:p>
        </w:tc>
        <w:tc>
          <w:tcPr>
            <w:tcW w:w="986" w:type="pct"/>
            <w:tcBorders>
              <w:top w:val="nil"/>
              <w:left w:val="nil"/>
              <w:bottom w:val="single" w:sz="4" w:space="0" w:color="auto"/>
              <w:right w:val="single" w:sz="4" w:space="0" w:color="auto"/>
            </w:tcBorders>
            <w:shd w:val="clear" w:color="000000" w:fill="FFFFFF"/>
            <w:noWrap/>
            <w:vAlign w:val="bottom"/>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Центральный</w:t>
            </w:r>
          </w:p>
        </w:tc>
        <w:tc>
          <w:tcPr>
            <w:tcW w:w="1877"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№06 по ул. Рабочая,70а</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9,1</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9,1</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9,1</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9,1</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9,1</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9,1</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9,1</w:t>
            </w:r>
          </w:p>
        </w:tc>
        <w:tc>
          <w:tcPr>
            <w:tcW w:w="24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9,1</w:t>
            </w:r>
          </w:p>
        </w:tc>
      </w:tr>
      <w:tr w:rsidR="00B56E76" w:rsidRPr="00B56E76" w:rsidTr="00B56E76">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w:t>
            </w:r>
          </w:p>
        </w:tc>
        <w:tc>
          <w:tcPr>
            <w:tcW w:w="986"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Микрорайон Гайдара</w:t>
            </w:r>
          </w:p>
        </w:tc>
        <w:tc>
          <w:tcPr>
            <w:tcW w:w="1877"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№07 по ул. Луначарского,168а</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67,6</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67,6</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67,6</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67,6</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67,6</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67,6</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67,6</w:t>
            </w:r>
          </w:p>
        </w:tc>
        <w:tc>
          <w:tcPr>
            <w:tcW w:w="24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67,6</w:t>
            </w:r>
          </w:p>
        </w:tc>
      </w:tr>
      <w:tr w:rsidR="00B56E76" w:rsidRPr="00B56E76" w:rsidTr="00B56E76">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w:t>
            </w:r>
          </w:p>
        </w:tc>
        <w:tc>
          <w:tcPr>
            <w:tcW w:w="986"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Северный Батайск</w:t>
            </w:r>
          </w:p>
        </w:tc>
        <w:tc>
          <w:tcPr>
            <w:tcW w:w="1877"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lang w:eastAsia="ru-RU"/>
              </w:rPr>
            </w:pPr>
            <w:r w:rsidRPr="00B56E76">
              <w:rPr>
                <w:rFonts w:eastAsia="Times New Roman" w:cs="Times New Roman"/>
                <w:sz w:val="22"/>
                <w:lang w:eastAsia="ru-RU"/>
              </w:rPr>
              <w:t>Котельная БРТС №09 по пер. Городской,20А</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3,9</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3,9</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3,9</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3,9</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3,9</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3,9</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3,9</w:t>
            </w:r>
          </w:p>
        </w:tc>
        <w:tc>
          <w:tcPr>
            <w:tcW w:w="24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3,9</w:t>
            </w:r>
          </w:p>
        </w:tc>
      </w:tr>
      <w:tr w:rsidR="00B56E76" w:rsidRPr="00B56E76" w:rsidTr="00B56E76">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w:t>
            </w:r>
          </w:p>
        </w:tc>
        <w:tc>
          <w:tcPr>
            <w:tcW w:w="986"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Северный Батайск</w:t>
            </w:r>
          </w:p>
        </w:tc>
        <w:tc>
          <w:tcPr>
            <w:tcW w:w="1877"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№10 по ул. Пушкина,1Б</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475,8</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475,8</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475,8</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475,8</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475,8</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475,8</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475,8</w:t>
            </w:r>
          </w:p>
        </w:tc>
        <w:tc>
          <w:tcPr>
            <w:tcW w:w="24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475,8</w:t>
            </w:r>
          </w:p>
        </w:tc>
      </w:tr>
      <w:tr w:rsidR="00B56E76" w:rsidRPr="00B56E76" w:rsidTr="00B56E76">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w:t>
            </w:r>
          </w:p>
        </w:tc>
        <w:tc>
          <w:tcPr>
            <w:tcW w:w="986"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Восточный</w:t>
            </w:r>
          </w:p>
        </w:tc>
        <w:tc>
          <w:tcPr>
            <w:tcW w:w="1877"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№12 по ул. Воровского,49а</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630,4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630,4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630,4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630,4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630,4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630,4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630,4</w:t>
            </w:r>
          </w:p>
        </w:tc>
        <w:tc>
          <w:tcPr>
            <w:tcW w:w="24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630,4</w:t>
            </w:r>
          </w:p>
        </w:tc>
      </w:tr>
      <w:tr w:rsidR="00B56E76" w:rsidRPr="00B56E76" w:rsidTr="00B56E76">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11</w:t>
            </w:r>
          </w:p>
        </w:tc>
        <w:tc>
          <w:tcPr>
            <w:tcW w:w="986"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Северный Батайск</w:t>
            </w:r>
          </w:p>
        </w:tc>
        <w:tc>
          <w:tcPr>
            <w:tcW w:w="1877"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№13 по ул. Горького,358к</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76,3</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76,3</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76,3</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76,3</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76,3</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76,3</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76,3</w:t>
            </w:r>
          </w:p>
        </w:tc>
        <w:tc>
          <w:tcPr>
            <w:tcW w:w="24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76,3</w:t>
            </w:r>
          </w:p>
        </w:tc>
      </w:tr>
      <w:tr w:rsidR="00B56E76" w:rsidRPr="00B56E76" w:rsidTr="00B56E76">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w:t>
            </w:r>
          </w:p>
        </w:tc>
        <w:tc>
          <w:tcPr>
            <w:tcW w:w="986"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Восточный</w:t>
            </w:r>
          </w:p>
        </w:tc>
        <w:tc>
          <w:tcPr>
            <w:tcW w:w="1877"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№14 по ул. Пролетарская,100а</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90,5</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90,5</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90,5</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90,5</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90,5</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90,5</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90,5</w:t>
            </w:r>
          </w:p>
        </w:tc>
        <w:tc>
          <w:tcPr>
            <w:tcW w:w="24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90,5</w:t>
            </w:r>
          </w:p>
        </w:tc>
      </w:tr>
      <w:tr w:rsidR="00B56E76" w:rsidRPr="00B56E76" w:rsidTr="00B56E76">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w:t>
            </w:r>
          </w:p>
        </w:tc>
        <w:tc>
          <w:tcPr>
            <w:tcW w:w="986"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РДВС</w:t>
            </w:r>
          </w:p>
        </w:tc>
        <w:tc>
          <w:tcPr>
            <w:tcW w:w="1877"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№15 по ул. Луначарского,191Б</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146,1</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146,1</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146,1</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146,1</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146,1</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146,1</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146,1</w:t>
            </w:r>
          </w:p>
        </w:tc>
        <w:tc>
          <w:tcPr>
            <w:tcW w:w="24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146,1</w:t>
            </w:r>
          </w:p>
        </w:tc>
      </w:tr>
      <w:tr w:rsidR="00B56E76" w:rsidRPr="00B56E76" w:rsidTr="00B56E76">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w:t>
            </w:r>
          </w:p>
        </w:tc>
        <w:tc>
          <w:tcPr>
            <w:tcW w:w="986"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Микрорайон Гайдара</w:t>
            </w:r>
          </w:p>
        </w:tc>
        <w:tc>
          <w:tcPr>
            <w:tcW w:w="1877"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№16 по ул. Гайдара,6</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252,8</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252,8</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252,8</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252,8</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252,8</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252,8</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252,8</w:t>
            </w:r>
          </w:p>
        </w:tc>
        <w:tc>
          <w:tcPr>
            <w:tcW w:w="24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252,8</w:t>
            </w:r>
          </w:p>
        </w:tc>
      </w:tr>
      <w:tr w:rsidR="00B56E76" w:rsidRPr="00B56E76" w:rsidTr="00B56E76">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w:t>
            </w:r>
          </w:p>
        </w:tc>
        <w:tc>
          <w:tcPr>
            <w:tcW w:w="986"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РДВС</w:t>
            </w:r>
          </w:p>
        </w:tc>
        <w:tc>
          <w:tcPr>
            <w:tcW w:w="1877"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№18 по ул. Вильямса,2б</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17,0</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17,0</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17,0</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17,0</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17,0</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17,0</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17,0</w:t>
            </w:r>
          </w:p>
        </w:tc>
        <w:tc>
          <w:tcPr>
            <w:tcW w:w="24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17,0</w:t>
            </w:r>
          </w:p>
        </w:tc>
      </w:tr>
      <w:tr w:rsidR="00B56E76" w:rsidRPr="00B56E76" w:rsidTr="00B56E76">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w:t>
            </w:r>
          </w:p>
        </w:tc>
        <w:tc>
          <w:tcPr>
            <w:tcW w:w="986"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Западный</w:t>
            </w:r>
          </w:p>
        </w:tc>
        <w:tc>
          <w:tcPr>
            <w:tcW w:w="1877"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№19 по ул. Мелиораторов,2а</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16,0</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16,0</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16,0</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16,0</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16,0</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16,0</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16,0</w:t>
            </w:r>
          </w:p>
        </w:tc>
        <w:tc>
          <w:tcPr>
            <w:tcW w:w="24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16,0</w:t>
            </w:r>
          </w:p>
        </w:tc>
      </w:tr>
      <w:tr w:rsidR="00B56E76" w:rsidRPr="00B56E76" w:rsidTr="00B56E76">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w:t>
            </w:r>
          </w:p>
        </w:tc>
        <w:tc>
          <w:tcPr>
            <w:tcW w:w="986"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Северный Батайск</w:t>
            </w:r>
          </w:p>
        </w:tc>
        <w:tc>
          <w:tcPr>
            <w:tcW w:w="1877"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№20 по ул. 50 лет Октября,71а</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28,1</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28,1</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28,1</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28,1</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28,1</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28,1</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28,1</w:t>
            </w:r>
          </w:p>
        </w:tc>
        <w:tc>
          <w:tcPr>
            <w:tcW w:w="24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28,1</w:t>
            </w:r>
          </w:p>
        </w:tc>
      </w:tr>
      <w:tr w:rsidR="00B56E76" w:rsidRPr="00B56E76" w:rsidTr="00B56E76">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w:t>
            </w:r>
          </w:p>
        </w:tc>
        <w:tc>
          <w:tcPr>
            <w:tcW w:w="986"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Восточный</w:t>
            </w:r>
          </w:p>
        </w:tc>
        <w:tc>
          <w:tcPr>
            <w:tcW w:w="1877"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№23 по ул. Киевская 86/1(Д/с №12)</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3,4</w:t>
            </w:r>
          </w:p>
        </w:tc>
        <w:tc>
          <w:tcPr>
            <w:tcW w:w="24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3,4</w:t>
            </w:r>
          </w:p>
        </w:tc>
      </w:tr>
      <w:tr w:rsidR="00B56E76" w:rsidRPr="00B56E76" w:rsidTr="00B56E76">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w:t>
            </w:r>
          </w:p>
        </w:tc>
        <w:tc>
          <w:tcPr>
            <w:tcW w:w="986"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Авиагородок</w:t>
            </w:r>
          </w:p>
        </w:tc>
        <w:tc>
          <w:tcPr>
            <w:tcW w:w="1877"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№24 по ул. Талалихина,47</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310,0</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310,0</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310,0</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310,0</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310,0</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310,0</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310,0</w:t>
            </w:r>
          </w:p>
        </w:tc>
        <w:tc>
          <w:tcPr>
            <w:tcW w:w="24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310,0</w:t>
            </w:r>
          </w:p>
        </w:tc>
      </w:tr>
      <w:tr w:rsidR="00B56E76" w:rsidRPr="00B56E76" w:rsidTr="00B56E76">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20</w:t>
            </w:r>
          </w:p>
        </w:tc>
        <w:tc>
          <w:tcPr>
            <w:tcW w:w="986"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Восточный</w:t>
            </w:r>
          </w:p>
        </w:tc>
        <w:tc>
          <w:tcPr>
            <w:tcW w:w="1877"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№25 по ул. Коммунистическая,88а</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13,7</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13,7</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13,7</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13,7</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13,7</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13,7</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13,7</w:t>
            </w:r>
          </w:p>
        </w:tc>
        <w:tc>
          <w:tcPr>
            <w:tcW w:w="24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13,7</w:t>
            </w:r>
          </w:p>
        </w:tc>
      </w:tr>
      <w:tr w:rsidR="00B56E76" w:rsidRPr="00B56E76" w:rsidTr="00B56E76">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21</w:t>
            </w:r>
          </w:p>
        </w:tc>
        <w:tc>
          <w:tcPr>
            <w:tcW w:w="986"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Восточный</w:t>
            </w:r>
          </w:p>
        </w:tc>
        <w:tc>
          <w:tcPr>
            <w:tcW w:w="1877"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№26 по ул. Комарова,175а</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27,1</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27,1</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27,1</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27,1</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27,1</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27,1</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27,1</w:t>
            </w:r>
          </w:p>
        </w:tc>
        <w:tc>
          <w:tcPr>
            <w:tcW w:w="24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27,1</w:t>
            </w:r>
          </w:p>
        </w:tc>
      </w:tr>
      <w:tr w:rsidR="00B56E76" w:rsidRPr="00B56E76" w:rsidTr="00B56E76">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w:t>
            </w:r>
          </w:p>
        </w:tc>
        <w:tc>
          <w:tcPr>
            <w:tcW w:w="986"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Южный</w:t>
            </w:r>
          </w:p>
        </w:tc>
        <w:tc>
          <w:tcPr>
            <w:tcW w:w="1877"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 xml:space="preserve">Котельная БРТС №27 по ул. </w:t>
            </w:r>
            <w:proofErr w:type="spellStart"/>
            <w:r w:rsidRPr="00B56E76">
              <w:rPr>
                <w:rFonts w:eastAsia="Times New Roman" w:cs="Times New Roman"/>
                <w:color w:val="000000"/>
                <w:sz w:val="22"/>
                <w:lang w:eastAsia="ru-RU"/>
              </w:rPr>
              <w:t>Сальское</w:t>
            </w:r>
            <w:proofErr w:type="spellEnd"/>
            <w:r w:rsidRPr="00B56E76">
              <w:rPr>
                <w:rFonts w:eastAsia="Times New Roman" w:cs="Times New Roman"/>
                <w:color w:val="000000"/>
                <w:sz w:val="22"/>
                <w:lang w:eastAsia="ru-RU"/>
              </w:rPr>
              <w:t xml:space="preserve"> шоссе,1б</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22,0</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22,0</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22,0</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22,0</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22,0</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22,0</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22,0</w:t>
            </w:r>
          </w:p>
        </w:tc>
        <w:tc>
          <w:tcPr>
            <w:tcW w:w="24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22,0</w:t>
            </w:r>
          </w:p>
        </w:tc>
      </w:tr>
      <w:tr w:rsidR="00B56E76" w:rsidRPr="00B56E76" w:rsidTr="00B56E76">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23</w:t>
            </w:r>
          </w:p>
        </w:tc>
        <w:tc>
          <w:tcPr>
            <w:tcW w:w="986" w:type="pct"/>
            <w:tcBorders>
              <w:top w:val="nil"/>
              <w:left w:val="nil"/>
              <w:bottom w:val="single" w:sz="4" w:space="0" w:color="auto"/>
              <w:right w:val="single" w:sz="4" w:space="0" w:color="auto"/>
            </w:tcBorders>
            <w:shd w:val="clear" w:color="000000" w:fill="FFFFFF"/>
            <w:noWrap/>
            <w:vAlign w:val="bottom"/>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Центральный</w:t>
            </w:r>
          </w:p>
        </w:tc>
        <w:tc>
          <w:tcPr>
            <w:tcW w:w="1877" w:type="pct"/>
            <w:tcBorders>
              <w:top w:val="nil"/>
              <w:left w:val="nil"/>
              <w:bottom w:val="single" w:sz="8"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№33 по ул. Кирова,14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88,5</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88,5</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88,5</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88,5</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88,5</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88,5</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88,5</w:t>
            </w:r>
          </w:p>
        </w:tc>
        <w:tc>
          <w:tcPr>
            <w:tcW w:w="24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88,5</w:t>
            </w:r>
          </w:p>
        </w:tc>
      </w:tr>
      <w:tr w:rsidR="00B56E76" w:rsidRPr="00B56E76" w:rsidTr="00B56E76">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24</w:t>
            </w:r>
          </w:p>
        </w:tc>
        <w:tc>
          <w:tcPr>
            <w:tcW w:w="986" w:type="pct"/>
            <w:tcBorders>
              <w:top w:val="single" w:sz="8"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Южный</w:t>
            </w:r>
          </w:p>
        </w:tc>
        <w:tc>
          <w:tcPr>
            <w:tcW w:w="1877" w:type="pct"/>
            <w:tcBorders>
              <w:top w:val="nil"/>
              <w:left w:val="nil"/>
              <w:bottom w:val="single" w:sz="4" w:space="0" w:color="auto"/>
              <w:right w:val="single" w:sz="4" w:space="0" w:color="auto"/>
            </w:tcBorders>
            <w:shd w:val="clear" w:color="000000" w:fill="FFFFFF"/>
            <w:noWrap/>
            <w:vAlign w:val="center"/>
            <w:hideMark/>
          </w:tcPr>
          <w:p w:rsidR="00B56E76" w:rsidRPr="00B56E76" w:rsidRDefault="00B56E76" w:rsidP="00B56E76">
            <w:pPr>
              <w:ind w:firstLine="0"/>
              <w:rPr>
                <w:rFonts w:eastAsia="Times New Roman" w:cs="Times New Roman"/>
                <w:color w:val="000000"/>
                <w:lang w:eastAsia="ru-RU"/>
              </w:rPr>
            </w:pPr>
            <w:r w:rsidRPr="00B56E76">
              <w:rPr>
                <w:rFonts w:eastAsia="Times New Roman" w:cs="Times New Roman"/>
                <w:color w:val="000000"/>
                <w:sz w:val="22"/>
                <w:lang w:eastAsia="ru-RU"/>
              </w:rPr>
              <w:t>Котельная СКЖД по ул. Ключевая, 10</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171,6</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171,6</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171,6</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171,6</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171,6</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171,6</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171,6</w:t>
            </w:r>
          </w:p>
        </w:tc>
        <w:tc>
          <w:tcPr>
            <w:tcW w:w="24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171,6</w:t>
            </w:r>
          </w:p>
        </w:tc>
      </w:tr>
      <w:tr w:rsidR="00B56E76" w:rsidRPr="00B56E76" w:rsidTr="00B56E76">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25</w:t>
            </w:r>
          </w:p>
        </w:tc>
        <w:tc>
          <w:tcPr>
            <w:tcW w:w="986"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Южный</w:t>
            </w:r>
          </w:p>
        </w:tc>
        <w:tc>
          <w:tcPr>
            <w:tcW w:w="1877" w:type="pct"/>
            <w:tcBorders>
              <w:top w:val="nil"/>
              <w:left w:val="nil"/>
              <w:bottom w:val="single" w:sz="4" w:space="0" w:color="auto"/>
              <w:right w:val="single" w:sz="4" w:space="0" w:color="auto"/>
            </w:tcBorders>
            <w:shd w:val="clear" w:color="000000" w:fill="FFFFFF"/>
            <w:noWrap/>
            <w:vAlign w:val="center"/>
            <w:hideMark/>
          </w:tcPr>
          <w:p w:rsidR="00B56E76" w:rsidRPr="00B56E76" w:rsidRDefault="00B56E76" w:rsidP="00B56E76">
            <w:pPr>
              <w:ind w:firstLine="0"/>
              <w:rPr>
                <w:rFonts w:eastAsia="Times New Roman" w:cs="Times New Roman"/>
                <w:color w:val="000000"/>
                <w:lang w:eastAsia="ru-RU"/>
              </w:rPr>
            </w:pPr>
            <w:r w:rsidRPr="00B56E76">
              <w:rPr>
                <w:rFonts w:eastAsia="Times New Roman" w:cs="Times New Roman"/>
                <w:color w:val="000000"/>
                <w:sz w:val="22"/>
                <w:lang w:eastAsia="ru-RU"/>
              </w:rPr>
              <w:t>Котельная СКЖД по ул. Книжная, 13</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153,4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153,4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153,4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153,4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153,4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153,4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153,4</w:t>
            </w:r>
          </w:p>
        </w:tc>
        <w:tc>
          <w:tcPr>
            <w:tcW w:w="24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153,4</w:t>
            </w:r>
          </w:p>
        </w:tc>
      </w:tr>
      <w:tr w:rsidR="00B56E76" w:rsidRPr="00B56E76" w:rsidTr="00B56E76">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26</w:t>
            </w:r>
          </w:p>
        </w:tc>
        <w:tc>
          <w:tcPr>
            <w:tcW w:w="986"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Южный</w:t>
            </w:r>
          </w:p>
        </w:tc>
        <w:tc>
          <w:tcPr>
            <w:tcW w:w="1877" w:type="pct"/>
            <w:tcBorders>
              <w:top w:val="nil"/>
              <w:left w:val="nil"/>
              <w:bottom w:val="single" w:sz="8" w:space="0" w:color="auto"/>
              <w:right w:val="single" w:sz="4" w:space="0" w:color="auto"/>
            </w:tcBorders>
            <w:shd w:val="clear" w:color="000000" w:fill="FFFFFF"/>
            <w:noWrap/>
            <w:vAlign w:val="center"/>
            <w:hideMark/>
          </w:tcPr>
          <w:p w:rsidR="00B56E76" w:rsidRPr="00B56E76" w:rsidRDefault="00B56E76" w:rsidP="00B56E76">
            <w:pPr>
              <w:ind w:firstLine="0"/>
              <w:rPr>
                <w:rFonts w:eastAsia="Times New Roman" w:cs="Times New Roman"/>
                <w:color w:val="000000"/>
                <w:lang w:eastAsia="ru-RU"/>
              </w:rPr>
            </w:pPr>
            <w:r w:rsidRPr="00B56E76">
              <w:rPr>
                <w:rFonts w:eastAsia="Times New Roman" w:cs="Times New Roman"/>
                <w:color w:val="000000"/>
                <w:sz w:val="22"/>
                <w:lang w:eastAsia="ru-RU"/>
              </w:rPr>
              <w:t>Котельная СКЖД по пер. Учебный, 1б (БТЖТ)</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27,1</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27,1</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27,1</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27,1</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27,1</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27,1</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27,1</w:t>
            </w:r>
          </w:p>
        </w:tc>
        <w:tc>
          <w:tcPr>
            <w:tcW w:w="24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27,1</w:t>
            </w:r>
          </w:p>
        </w:tc>
      </w:tr>
      <w:tr w:rsidR="00B56E76" w:rsidRPr="00B56E76" w:rsidTr="00B56E76">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w:t>
            </w:r>
          </w:p>
        </w:tc>
        <w:tc>
          <w:tcPr>
            <w:tcW w:w="986"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Авиагородок</w:t>
            </w:r>
          </w:p>
        </w:tc>
        <w:tc>
          <w:tcPr>
            <w:tcW w:w="1877" w:type="pct"/>
            <w:tcBorders>
              <w:top w:val="nil"/>
              <w:left w:val="nil"/>
              <w:bottom w:val="nil"/>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на территории АО "258 ремонтный завод"</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62,4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62,4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62,4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62,4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62,4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62,4</w:t>
            </w:r>
          </w:p>
        </w:tc>
        <w:tc>
          <w:tcPr>
            <w:tcW w:w="24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62,4</w:t>
            </w:r>
          </w:p>
        </w:tc>
      </w:tr>
      <w:tr w:rsidR="00B56E76" w:rsidRPr="00B56E76" w:rsidTr="00B56E76">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28</w:t>
            </w:r>
          </w:p>
        </w:tc>
        <w:tc>
          <w:tcPr>
            <w:tcW w:w="986" w:type="pct"/>
            <w:tcBorders>
              <w:top w:val="single" w:sz="8"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Северный Батайск</w:t>
            </w:r>
          </w:p>
        </w:tc>
        <w:tc>
          <w:tcPr>
            <w:tcW w:w="1877" w:type="pct"/>
            <w:tcBorders>
              <w:top w:val="single" w:sz="8"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(квартал «Северный берег» (школа на 600 мест и стадион)</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176,4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176,4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176,4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176,4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176,4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176,4</w:t>
            </w:r>
          </w:p>
        </w:tc>
        <w:tc>
          <w:tcPr>
            <w:tcW w:w="24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176,4</w:t>
            </w:r>
          </w:p>
        </w:tc>
      </w:tr>
      <w:tr w:rsidR="00B56E76" w:rsidRPr="00B56E76" w:rsidTr="00B56E76">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29</w:t>
            </w:r>
          </w:p>
        </w:tc>
        <w:tc>
          <w:tcPr>
            <w:tcW w:w="986"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Восточный</w:t>
            </w:r>
          </w:p>
        </w:tc>
        <w:tc>
          <w:tcPr>
            <w:tcW w:w="1877"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(микрорайон «Северо-восточный - 1»)</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876,4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876,4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876,4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876,4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876,4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876,4</w:t>
            </w:r>
          </w:p>
        </w:tc>
        <w:tc>
          <w:tcPr>
            <w:tcW w:w="24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876,4</w:t>
            </w:r>
          </w:p>
        </w:tc>
      </w:tr>
      <w:tr w:rsidR="00B56E76" w:rsidRPr="00B56E76" w:rsidTr="00B56E76">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30</w:t>
            </w:r>
          </w:p>
        </w:tc>
        <w:tc>
          <w:tcPr>
            <w:tcW w:w="986"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Восточный</w:t>
            </w:r>
          </w:p>
        </w:tc>
        <w:tc>
          <w:tcPr>
            <w:tcW w:w="1877"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(микрорайон «Северо-восточный - 2»)</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765,8</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765,8</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765,8</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765,8</w:t>
            </w:r>
          </w:p>
        </w:tc>
        <w:tc>
          <w:tcPr>
            <w:tcW w:w="24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765,8</w:t>
            </w:r>
          </w:p>
        </w:tc>
      </w:tr>
      <w:tr w:rsidR="00B56E76" w:rsidRPr="00B56E76" w:rsidTr="00B56E76">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lastRenderedPageBreak/>
              <w:t>31</w:t>
            </w:r>
          </w:p>
        </w:tc>
        <w:tc>
          <w:tcPr>
            <w:tcW w:w="986"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Восточный</w:t>
            </w:r>
          </w:p>
        </w:tc>
        <w:tc>
          <w:tcPr>
            <w:tcW w:w="1877"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(микрорайон «Северо-восточный - 3»)</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706,8</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706,8</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706,8</w:t>
            </w:r>
          </w:p>
        </w:tc>
        <w:tc>
          <w:tcPr>
            <w:tcW w:w="24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706,8</w:t>
            </w:r>
          </w:p>
        </w:tc>
      </w:tr>
      <w:tr w:rsidR="00B56E76" w:rsidRPr="00B56E76" w:rsidTr="00B56E76">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32</w:t>
            </w:r>
          </w:p>
        </w:tc>
        <w:tc>
          <w:tcPr>
            <w:tcW w:w="986"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Восточный</w:t>
            </w:r>
          </w:p>
        </w:tc>
        <w:tc>
          <w:tcPr>
            <w:tcW w:w="1877"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(микрорайоны «Северо-восточный- 4, 5, 6»)</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1145,9</w:t>
            </w:r>
          </w:p>
        </w:tc>
        <w:tc>
          <w:tcPr>
            <w:tcW w:w="24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1145,9</w:t>
            </w:r>
          </w:p>
        </w:tc>
      </w:tr>
      <w:tr w:rsidR="00B56E76" w:rsidRPr="00B56E76" w:rsidTr="00B56E76">
        <w:trPr>
          <w:trHeight w:val="20"/>
        </w:trPr>
        <w:tc>
          <w:tcPr>
            <w:tcW w:w="188"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33</w:t>
            </w:r>
          </w:p>
        </w:tc>
        <w:tc>
          <w:tcPr>
            <w:tcW w:w="986"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Западный</w:t>
            </w:r>
          </w:p>
        </w:tc>
        <w:tc>
          <w:tcPr>
            <w:tcW w:w="1877"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(микрорайон "Западный")</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121,0</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121,0</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121,0</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121,0</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121,0</w:t>
            </w:r>
          </w:p>
        </w:tc>
        <w:tc>
          <w:tcPr>
            <w:tcW w:w="24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121,0</w:t>
            </w:r>
          </w:p>
        </w:tc>
      </w:tr>
      <w:tr w:rsidR="00B56E76" w:rsidRPr="00B56E76" w:rsidTr="00B56E76">
        <w:trPr>
          <w:trHeight w:val="20"/>
        </w:trPr>
        <w:tc>
          <w:tcPr>
            <w:tcW w:w="188"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34</w:t>
            </w:r>
          </w:p>
        </w:tc>
        <w:tc>
          <w:tcPr>
            <w:tcW w:w="986"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Западный</w:t>
            </w:r>
          </w:p>
        </w:tc>
        <w:tc>
          <w:tcPr>
            <w:tcW w:w="1877"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 xml:space="preserve">БМК (южная часть реки </w:t>
            </w:r>
            <w:proofErr w:type="spellStart"/>
            <w:r w:rsidRPr="00B56E76">
              <w:rPr>
                <w:rFonts w:eastAsia="Times New Roman" w:cs="Times New Roman"/>
                <w:color w:val="000000"/>
                <w:sz w:val="22"/>
                <w:lang w:eastAsia="ru-RU"/>
              </w:rPr>
              <w:t>М.Койсуг</w:t>
            </w:r>
            <w:proofErr w:type="spellEnd"/>
            <w:r w:rsidRPr="00B56E76">
              <w:rPr>
                <w:rFonts w:eastAsia="Times New Roman" w:cs="Times New Roman"/>
                <w:color w:val="000000"/>
                <w:sz w:val="22"/>
                <w:lang w:eastAsia="ru-RU"/>
              </w:rPr>
              <w:t>)</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13,6</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13,6</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13,6</w:t>
            </w:r>
          </w:p>
        </w:tc>
        <w:tc>
          <w:tcPr>
            <w:tcW w:w="24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13,6</w:t>
            </w:r>
          </w:p>
        </w:tc>
      </w:tr>
      <w:tr w:rsidR="00B56E76" w:rsidRPr="00B56E76" w:rsidTr="00B56E76">
        <w:trPr>
          <w:trHeight w:val="20"/>
        </w:trPr>
        <w:tc>
          <w:tcPr>
            <w:tcW w:w="188"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35</w:t>
            </w:r>
          </w:p>
        </w:tc>
        <w:tc>
          <w:tcPr>
            <w:tcW w:w="986"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Западный</w:t>
            </w:r>
          </w:p>
        </w:tc>
        <w:tc>
          <w:tcPr>
            <w:tcW w:w="1877"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 xml:space="preserve">БМК (ул. Цимлянская,65, </w:t>
            </w:r>
            <w:proofErr w:type="spellStart"/>
            <w:r w:rsidRPr="00B56E76">
              <w:rPr>
                <w:rFonts w:eastAsia="Times New Roman" w:cs="Times New Roman"/>
                <w:color w:val="000000"/>
                <w:sz w:val="22"/>
                <w:lang w:eastAsia="ru-RU"/>
              </w:rPr>
              <w:t>мкр.Западный</w:t>
            </w:r>
            <w:proofErr w:type="spellEnd"/>
            <w:r w:rsidRPr="00B56E76">
              <w:rPr>
                <w:rFonts w:eastAsia="Times New Roman" w:cs="Times New Roman"/>
                <w:color w:val="000000"/>
                <w:sz w:val="22"/>
                <w:lang w:eastAsia="ru-RU"/>
              </w:rPr>
              <w:t>)</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rPr>
                <w:rFonts w:eastAsia="Times New Roman" w:cs="Times New Roman"/>
                <w:lang w:eastAsia="ru-RU"/>
              </w:rPr>
            </w:pP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88,4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88,4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88,4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88,4</w:t>
            </w:r>
          </w:p>
        </w:tc>
        <w:tc>
          <w:tcPr>
            <w:tcW w:w="24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88,4</w:t>
            </w:r>
          </w:p>
        </w:tc>
        <w:tc>
          <w:tcPr>
            <w:tcW w:w="24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88,4</w:t>
            </w:r>
          </w:p>
        </w:tc>
      </w:tr>
      <w:tr w:rsidR="00B56E76" w:rsidRPr="00B56E76" w:rsidTr="00B56E76">
        <w:trPr>
          <w:trHeight w:val="20"/>
        </w:trPr>
        <w:tc>
          <w:tcPr>
            <w:tcW w:w="188" w:type="pct"/>
            <w:tcBorders>
              <w:top w:val="nil"/>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36</w:t>
            </w:r>
          </w:p>
        </w:tc>
        <w:tc>
          <w:tcPr>
            <w:tcW w:w="986"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Северный Батайск</w:t>
            </w:r>
          </w:p>
        </w:tc>
        <w:tc>
          <w:tcPr>
            <w:tcW w:w="1877" w:type="pct"/>
            <w:tcBorders>
              <w:top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№08 по пер. Ростовский,1а</w:t>
            </w:r>
          </w:p>
        </w:tc>
        <w:tc>
          <w:tcPr>
            <w:tcW w:w="244" w:type="pct"/>
            <w:tcBorders>
              <w:top w:val="nil"/>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47,2</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47,2</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47,2</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47,2</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47,2</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47,2</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47,2</w:t>
            </w:r>
          </w:p>
        </w:tc>
        <w:tc>
          <w:tcPr>
            <w:tcW w:w="241"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47,2</w:t>
            </w:r>
          </w:p>
        </w:tc>
      </w:tr>
      <w:tr w:rsidR="00B56E76" w:rsidRPr="00B56E76" w:rsidTr="00B56E76">
        <w:trPr>
          <w:trHeight w:val="20"/>
        </w:trPr>
        <w:tc>
          <w:tcPr>
            <w:tcW w:w="188" w:type="pct"/>
            <w:tcBorders>
              <w:top w:val="nil"/>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37</w:t>
            </w:r>
          </w:p>
        </w:tc>
        <w:tc>
          <w:tcPr>
            <w:tcW w:w="986"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РДВС</w:t>
            </w:r>
          </w:p>
        </w:tc>
        <w:tc>
          <w:tcPr>
            <w:tcW w:w="1877" w:type="pct"/>
            <w:tcBorders>
              <w:top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№21 по ул. Индустриальная,7а</w:t>
            </w:r>
          </w:p>
        </w:tc>
        <w:tc>
          <w:tcPr>
            <w:tcW w:w="244" w:type="pct"/>
            <w:tcBorders>
              <w:top w:val="nil"/>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104,4</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104,4</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104,4</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104,4</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104,4</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104,4</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104,4</w:t>
            </w:r>
          </w:p>
        </w:tc>
        <w:tc>
          <w:tcPr>
            <w:tcW w:w="241"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104,4</w:t>
            </w:r>
          </w:p>
        </w:tc>
      </w:tr>
      <w:tr w:rsidR="00B56E76" w:rsidRPr="00B56E76" w:rsidTr="00B56E76">
        <w:trPr>
          <w:trHeight w:val="20"/>
        </w:trPr>
        <w:tc>
          <w:tcPr>
            <w:tcW w:w="188" w:type="pct"/>
            <w:tcBorders>
              <w:top w:val="nil"/>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38</w:t>
            </w:r>
          </w:p>
        </w:tc>
        <w:tc>
          <w:tcPr>
            <w:tcW w:w="986"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Авиагородок</w:t>
            </w:r>
          </w:p>
        </w:tc>
        <w:tc>
          <w:tcPr>
            <w:tcW w:w="1877" w:type="pct"/>
            <w:tcBorders>
              <w:top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№22 по пер. Литейный,8а</w:t>
            </w:r>
          </w:p>
        </w:tc>
        <w:tc>
          <w:tcPr>
            <w:tcW w:w="244" w:type="pct"/>
            <w:tcBorders>
              <w:top w:val="nil"/>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40,8</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40,8</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40,8</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40,8</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40,8</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40,8</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40,8</w:t>
            </w:r>
          </w:p>
        </w:tc>
        <w:tc>
          <w:tcPr>
            <w:tcW w:w="241"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40,8</w:t>
            </w:r>
          </w:p>
        </w:tc>
      </w:tr>
      <w:tr w:rsidR="00B56E76" w:rsidRPr="00B56E76" w:rsidTr="00B56E76">
        <w:trPr>
          <w:trHeight w:val="20"/>
        </w:trPr>
        <w:tc>
          <w:tcPr>
            <w:tcW w:w="188" w:type="pct"/>
            <w:tcBorders>
              <w:top w:val="nil"/>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39</w:t>
            </w:r>
          </w:p>
        </w:tc>
        <w:tc>
          <w:tcPr>
            <w:tcW w:w="986"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РДВС</w:t>
            </w:r>
          </w:p>
        </w:tc>
        <w:tc>
          <w:tcPr>
            <w:tcW w:w="1877" w:type="pct"/>
            <w:tcBorders>
              <w:top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по ул. Энгельса, 426б</w:t>
            </w:r>
          </w:p>
        </w:tc>
        <w:tc>
          <w:tcPr>
            <w:tcW w:w="244" w:type="pct"/>
            <w:tcBorders>
              <w:top w:val="nil"/>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75,6</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75,6</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75,6</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75,6</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75,6</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75,6</w:t>
            </w:r>
          </w:p>
        </w:tc>
        <w:tc>
          <w:tcPr>
            <w:tcW w:w="241"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75,6</w:t>
            </w:r>
          </w:p>
        </w:tc>
      </w:tr>
      <w:tr w:rsidR="00B56E76" w:rsidRPr="00B56E76" w:rsidTr="00B56E76">
        <w:trPr>
          <w:trHeight w:val="20"/>
        </w:trPr>
        <w:tc>
          <w:tcPr>
            <w:tcW w:w="188" w:type="pct"/>
            <w:tcBorders>
              <w:top w:val="nil"/>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40</w:t>
            </w:r>
          </w:p>
        </w:tc>
        <w:tc>
          <w:tcPr>
            <w:tcW w:w="986"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РДВС</w:t>
            </w:r>
          </w:p>
        </w:tc>
        <w:tc>
          <w:tcPr>
            <w:tcW w:w="1877" w:type="pct"/>
            <w:tcBorders>
              <w:top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по ул. Ленина, 213а</w:t>
            </w:r>
          </w:p>
        </w:tc>
        <w:tc>
          <w:tcPr>
            <w:tcW w:w="244" w:type="pct"/>
            <w:tcBorders>
              <w:top w:val="nil"/>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119,6</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119,6</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119,6</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119,6</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119,6</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119,6</w:t>
            </w:r>
          </w:p>
        </w:tc>
        <w:tc>
          <w:tcPr>
            <w:tcW w:w="241"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119,6</w:t>
            </w:r>
          </w:p>
        </w:tc>
      </w:tr>
      <w:tr w:rsidR="00B56E76" w:rsidRPr="00B56E76" w:rsidTr="00B56E76">
        <w:trPr>
          <w:trHeight w:val="20"/>
        </w:trPr>
        <w:tc>
          <w:tcPr>
            <w:tcW w:w="188" w:type="pct"/>
            <w:tcBorders>
              <w:top w:val="nil"/>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41</w:t>
            </w:r>
          </w:p>
        </w:tc>
        <w:tc>
          <w:tcPr>
            <w:tcW w:w="986"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Авиагородок</w:t>
            </w:r>
          </w:p>
        </w:tc>
        <w:tc>
          <w:tcPr>
            <w:tcW w:w="1877" w:type="pct"/>
            <w:tcBorders>
              <w:top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Авиагородок, 36а</w:t>
            </w:r>
          </w:p>
        </w:tc>
        <w:tc>
          <w:tcPr>
            <w:tcW w:w="244" w:type="pct"/>
            <w:tcBorders>
              <w:top w:val="nil"/>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120,0</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120,0</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120,0</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120,0</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120,0</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120,0</w:t>
            </w:r>
          </w:p>
        </w:tc>
        <w:tc>
          <w:tcPr>
            <w:tcW w:w="241"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120,0</w:t>
            </w:r>
          </w:p>
        </w:tc>
      </w:tr>
      <w:tr w:rsidR="00B56E76" w:rsidRPr="00B56E76" w:rsidTr="00B56E76">
        <w:trPr>
          <w:trHeight w:val="20"/>
        </w:trPr>
        <w:tc>
          <w:tcPr>
            <w:tcW w:w="188"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42</w:t>
            </w:r>
          </w:p>
        </w:tc>
        <w:tc>
          <w:tcPr>
            <w:tcW w:w="986" w:type="pct"/>
            <w:tcBorders>
              <w:top w:val="nil"/>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Авиагородок</w:t>
            </w:r>
          </w:p>
        </w:tc>
        <w:tc>
          <w:tcPr>
            <w:tcW w:w="1877"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№30 по ул. Авиагородок, 48</w:t>
            </w:r>
          </w:p>
        </w:tc>
        <w:tc>
          <w:tcPr>
            <w:tcW w:w="244" w:type="pct"/>
            <w:tcBorders>
              <w:top w:val="nil"/>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120,0</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p>
        </w:tc>
        <w:tc>
          <w:tcPr>
            <w:tcW w:w="241"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p>
        </w:tc>
      </w:tr>
      <w:tr w:rsidR="00B56E76" w:rsidRPr="00B56E76" w:rsidTr="00B56E76">
        <w:trPr>
          <w:trHeight w:val="20"/>
        </w:trPr>
        <w:tc>
          <w:tcPr>
            <w:tcW w:w="188"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43</w:t>
            </w:r>
          </w:p>
        </w:tc>
        <w:tc>
          <w:tcPr>
            <w:tcW w:w="986" w:type="pct"/>
            <w:tcBorders>
              <w:top w:val="nil"/>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РДВС</w:t>
            </w:r>
          </w:p>
        </w:tc>
        <w:tc>
          <w:tcPr>
            <w:tcW w:w="1877"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№31 по ул. Энгельса,353 (ООО "</w:t>
            </w:r>
            <w:proofErr w:type="spellStart"/>
            <w:r w:rsidRPr="00B56E76">
              <w:rPr>
                <w:rFonts w:eastAsia="Times New Roman" w:cs="Times New Roman"/>
                <w:color w:val="000000"/>
                <w:sz w:val="22"/>
                <w:lang w:eastAsia="ru-RU"/>
              </w:rPr>
              <w:t>Ростовводпром</w:t>
            </w:r>
            <w:proofErr w:type="spellEnd"/>
            <w:r w:rsidRPr="00B56E76">
              <w:rPr>
                <w:rFonts w:eastAsia="Times New Roman" w:cs="Times New Roman"/>
                <w:color w:val="000000"/>
                <w:sz w:val="22"/>
                <w:lang w:eastAsia="ru-RU"/>
              </w:rPr>
              <w:t xml:space="preserve"> - Юг")</w:t>
            </w:r>
          </w:p>
        </w:tc>
        <w:tc>
          <w:tcPr>
            <w:tcW w:w="244" w:type="pct"/>
            <w:tcBorders>
              <w:top w:val="nil"/>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75,6</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p>
        </w:tc>
        <w:tc>
          <w:tcPr>
            <w:tcW w:w="241"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p>
        </w:tc>
      </w:tr>
      <w:tr w:rsidR="00B56E76" w:rsidRPr="00B56E76" w:rsidTr="00B56E76">
        <w:trPr>
          <w:trHeight w:val="20"/>
        </w:trPr>
        <w:tc>
          <w:tcPr>
            <w:tcW w:w="188"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44</w:t>
            </w:r>
          </w:p>
        </w:tc>
        <w:tc>
          <w:tcPr>
            <w:tcW w:w="986" w:type="pct"/>
            <w:tcBorders>
              <w:top w:val="nil"/>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РДВС</w:t>
            </w:r>
          </w:p>
        </w:tc>
        <w:tc>
          <w:tcPr>
            <w:tcW w:w="1877"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№32 по ул. Энгельса,347и (ОАО «</w:t>
            </w:r>
            <w:proofErr w:type="spellStart"/>
            <w:r w:rsidRPr="00B56E76">
              <w:rPr>
                <w:rFonts w:eastAsia="Times New Roman" w:cs="Times New Roman"/>
                <w:color w:val="000000"/>
                <w:sz w:val="22"/>
                <w:lang w:eastAsia="ru-RU"/>
              </w:rPr>
              <w:t>Резметкон</w:t>
            </w:r>
            <w:proofErr w:type="spellEnd"/>
            <w:r w:rsidRPr="00B56E76">
              <w:rPr>
                <w:rFonts w:eastAsia="Times New Roman" w:cs="Times New Roman"/>
                <w:color w:val="000000"/>
                <w:sz w:val="22"/>
                <w:lang w:eastAsia="ru-RU"/>
              </w:rPr>
              <w:t>»)</w:t>
            </w:r>
          </w:p>
        </w:tc>
        <w:tc>
          <w:tcPr>
            <w:tcW w:w="244" w:type="pct"/>
            <w:tcBorders>
              <w:top w:val="nil"/>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119,6</w:t>
            </w: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p>
        </w:tc>
        <w:tc>
          <w:tcPr>
            <w:tcW w:w="244"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p>
        </w:tc>
        <w:tc>
          <w:tcPr>
            <w:tcW w:w="241"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p>
        </w:tc>
      </w:tr>
      <w:tr w:rsidR="00B56E76" w:rsidRPr="00B56E76" w:rsidTr="00B56E76">
        <w:trPr>
          <w:trHeight w:val="20"/>
        </w:trPr>
        <w:tc>
          <w:tcPr>
            <w:tcW w:w="18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w:t>
            </w:r>
          </w:p>
        </w:tc>
        <w:tc>
          <w:tcPr>
            <w:tcW w:w="986"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w:t>
            </w:r>
          </w:p>
        </w:tc>
        <w:tc>
          <w:tcPr>
            <w:tcW w:w="1877"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xml:space="preserve">Итого, в </w:t>
            </w:r>
            <w:proofErr w:type="spellStart"/>
            <w:r w:rsidRPr="00B56E76">
              <w:rPr>
                <w:rFonts w:eastAsia="Times New Roman" w:cs="Times New Roman"/>
                <w:b/>
                <w:bCs/>
                <w:sz w:val="22"/>
                <w:lang w:eastAsia="ru-RU"/>
              </w:rPr>
              <w:t>т.ч</w:t>
            </w:r>
            <w:proofErr w:type="spellEnd"/>
            <w:r w:rsidRPr="00B56E76">
              <w:rPr>
                <w:rFonts w:eastAsia="Times New Roman" w:cs="Times New Roman"/>
                <w:b/>
                <w:bCs/>
                <w:sz w:val="22"/>
                <w:lang w:eastAsia="ru-RU"/>
              </w:rPr>
              <w:t>:</w:t>
            </w:r>
          </w:p>
        </w:tc>
        <w:tc>
          <w:tcPr>
            <w:tcW w:w="244" w:type="pct"/>
            <w:tcBorders>
              <w:top w:val="single" w:sz="8" w:space="0" w:color="auto"/>
              <w:left w:val="single" w:sz="4" w:space="0" w:color="auto"/>
              <w:bottom w:val="single" w:sz="8" w:space="0" w:color="auto"/>
              <w:right w:val="nil"/>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4090,2</w:t>
            </w:r>
          </w:p>
        </w:tc>
        <w:tc>
          <w:tcPr>
            <w:tcW w:w="244" w:type="pct"/>
            <w:tcBorders>
              <w:top w:val="single" w:sz="8" w:space="0" w:color="auto"/>
              <w:left w:val="single" w:sz="4" w:space="0" w:color="auto"/>
              <w:bottom w:val="single" w:sz="8" w:space="0" w:color="auto"/>
              <w:right w:val="nil"/>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5205,4</w:t>
            </w:r>
          </w:p>
        </w:tc>
        <w:tc>
          <w:tcPr>
            <w:tcW w:w="244" w:type="pct"/>
            <w:tcBorders>
              <w:top w:val="single" w:sz="8" w:space="0" w:color="auto"/>
              <w:left w:val="single" w:sz="4" w:space="0" w:color="auto"/>
              <w:bottom w:val="single" w:sz="8" w:space="0" w:color="auto"/>
              <w:right w:val="nil"/>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5414,8</w:t>
            </w:r>
          </w:p>
        </w:tc>
        <w:tc>
          <w:tcPr>
            <w:tcW w:w="244" w:type="pct"/>
            <w:tcBorders>
              <w:top w:val="single" w:sz="8" w:space="0" w:color="auto"/>
              <w:left w:val="single" w:sz="4" w:space="0" w:color="auto"/>
              <w:bottom w:val="single" w:sz="8" w:space="0" w:color="auto"/>
              <w:right w:val="nil"/>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6180,6</w:t>
            </w:r>
          </w:p>
        </w:tc>
        <w:tc>
          <w:tcPr>
            <w:tcW w:w="244" w:type="pct"/>
            <w:tcBorders>
              <w:top w:val="single" w:sz="8" w:space="0" w:color="auto"/>
              <w:left w:val="single" w:sz="4" w:space="0" w:color="auto"/>
              <w:bottom w:val="single" w:sz="8" w:space="0" w:color="auto"/>
              <w:right w:val="nil"/>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6901,0</w:t>
            </w:r>
          </w:p>
        </w:tc>
        <w:tc>
          <w:tcPr>
            <w:tcW w:w="244" w:type="pct"/>
            <w:tcBorders>
              <w:top w:val="single" w:sz="8" w:space="0" w:color="auto"/>
              <w:left w:val="single" w:sz="4" w:space="0" w:color="auto"/>
              <w:bottom w:val="single" w:sz="8" w:space="0" w:color="auto"/>
              <w:right w:val="nil"/>
            </w:tcBorders>
            <w:shd w:val="clear" w:color="000000" w:fill="FFFFFF"/>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6901,0</w:t>
            </w:r>
          </w:p>
        </w:tc>
        <w:tc>
          <w:tcPr>
            <w:tcW w:w="244" w:type="pct"/>
            <w:tcBorders>
              <w:top w:val="single" w:sz="8" w:space="0" w:color="auto"/>
              <w:left w:val="single" w:sz="4" w:space="0" w:color="auto"/>
              <w:bottom w:val="single" w:sz="8" w:space="0" w:color="auto"/>
              <w:right w:val="nil"/>
            </w:tcBorders>
            <w:shd w:val="clear" w:color="000000" w:fill="FFFFFF"/>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8046,9</w:t>
            </w:r>
          </w:p>
        </w:tc>
        <w:tc>
          <w:tcPr>
            <w:tcW w:w="241" w:type="pct"/>
            <w:tcBorders>
              <w:top w:val="single" w:sz="4" w:space="0" w:color="auto"/>
              <w:left w:val="single" w:sz="4" w:space="0" w:color="auto"/>
              <w:bottom w:val="single" w:sz="4" w:space="0" w:color="auto"/>
              <w:right w:val="single" w:sz="4" w:space="0" w:color="auto"/>
            </w:tcBorders>
            <w:shd w:val="clear" w:color="000000" w:fill="FFFFFF"/>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8046,9</w:t>
            </w:r>
          </w:p>
        </w:tc>
      </w:tr>
      <w:tr w:rsidR="00B56E76" w:rsidRPr="00B56E76" w:rsidTr="00B56E76">
        <w:trPr>
          <w:trHeight w:val="20"/>
        </w:trPr>
        <w:tc>
          <w:tcPr>
            <w:tcW w:w="188"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w:t>
            </w:r>
          </w:p>
        </w:tc>
        <w:tc>
          <w:tcPr>
            <w:tcW w:w="986"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w:t>
            </w:r>
          </w:p>
        </w:tc>
        <w:tc>
          <w:tcPr>
            <w:tcW w:w="1877"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proofErr w:type="spellStart"/>
            <w:r w:rsidRPr="00B56E76">
              <w:rPr>
                <w:rFonts w:eastAsia="Times New Roman" w:cs="Times New Roman"/>
                <w:b/>
                <w:bCs/>
                <w:sz w:val="22"/>
                <w:lang w:eastAsia="ru-RU"/>
              </w:rPr>
              <w:t>Батайский</w:t>
            </w:r>
            <w:proofErr w:type="spellEnd"/>
            <w:r w:rsidRPr="00B56E76">
              <w:rPr>
                <w:rFonts w:eastAsia="Times New Roman" w:cs="Times New Roman"/>
                <w:b/>
                <w:bCs/>
                <w:sz w:val="22"/>
                <w:lang w:eastAsia="ru-RU"/>
              </w:rPr>
              <w:t xml:space="preserve"> район тепловых сетей</w:t>
            </w:r>
          </w:p>
        </w:tc>
        <w:tc>
          <w:tcPr>
            <w:tcW w:w="244" w:type="pct"/>
            <w:tcBorders>
              <w:top w:val="nil"/>
              <w:left w:val="single" w:sz="4" w:space="0" w:color="auto"/>
              <w:bottom w:val="single" w:sz="4" w:space="0" w:color="auto"/>
              <w:right w:val="nil"/>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3230,5</w:t>
            </w:r>
          </w:p>
        </w:tc>
        <w:tc>
          <w:tcPr>
            <w:tcW w:w="244" w:type="pct"/>
            <w:tcBorders>
              <w:top w:val="nil"/>
              <w:left w:val="single" w:sz="4" w:space="0" w:color="auto"/>
              <w:bottom w:val="single" w:sz="4" w:space="0" w:color="auto"/>
              <w:right w:val="nil"/>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3230,5</w:t>
            </w:r>
          </w:p>
        </w:tc>
        <w:tc>
          <w:tcPr>
            <w:tcW w:w="244" w:type="pct"/>
            <w:tcBorders>
              <w:top w:val="nil"/>
              <w:left w:val="single" w:sz="4" w:space="0" w:color="auto"/>
              <w:bottom w:val="single" w:sz="4" w:space="0" w:color="auto"/>
              <w:right w:val="nil"/>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3230,5</w:t>
            </w:r>
          </w:p>
        </w:tc>
        <w:tc>
          <w:tcPr>
            <w:tcW w:w="244" w:type="pct"/>
            <w:tcBorders>
              <w:top w:val="nil"/>
              <w:left w:val="single" w:sz="4" w:space="0" w:color="auto"/>
              <w:bottom w:val="single" w:sz="4" w:space="0" w:color="auto"/>
              <w:right w:val="nil"/>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3230,5</w:t>
            </w:r>
          </w:p>
        </w:tc>
        <w:tc>
          <w:tcPr>
            <w:tcW w:w="244" w:type="pct"/>
            <w:tcBorders>
              <w:top w:val="nil"/>
              <w:left w:val="single" w:sz="4" w:space="0" w:color="auto"/>
              <w:bottom w:val="single" w:sz="4" w:space="0" w:color="auto"/>
              <w:right w:val="nil"/>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3230,5</w:t>
            </w:r>
          </w:p>
        </w:tc>
        <w:tc>
          <w:tcPr>
            <w:tcW w:w="244" w:type="pct"/>
            <w:tcBorders>
              <w:top w:val="nil"/>
              <w:left w:val="single" w:sz="4" w:space="0" w:color="auto"/>
              <w:bottom w:val="single" w:sz="4" w:space="0" w:color="auto"/>
              <w:right w:val="nil"/>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3230,5</w:t>
            </w:r>
          </w:p>
        </w:tc>
        <w:tc>
          <w:tcPr>
            <w:tcW w:w="244" w:type="pct"/>
            <w:tcBorders>
              <w:top w:val="nil"/>
              <w:left w:val="single" w:sz="4" w:space="0" w:color="auto"/>
              <w:bottom w:val="single" w:sz="4" w:space="0" w:color="auto"/>
              <w:right w:val="nil"/>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3230,5</w:t>
            </w:r>
          </w:p>
        </w:tc>
        <w:tc>
          <w:tcPr>
            <w:tcW w:w="241" w:type="pct"/>
            <w:tcBorders>
              <w:top w:val="nil"/>
              <w:left w:val="single" w:sz="4" w:space="0" w:color="auto"/>
              <w:bottom w:val="single" w:sz="4" w:space="0" w:color="auto"/>
              <w:right w:val="nil"/>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3230,5</w:t>
            </w:r>
          </w:p>
        </w:tc>
      </w:tr>
      <w:tr w:rsidR="00B56E76" w:rsidRPr="00B56E76" w:rsidTr="00B56E76">
        <w:trPr>
          <w:trHeight w:val="20"/>
        </w:trPr>
        <w:tc>
          <w:tcPr>
            <w:tcW w:w="188"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w:t>
            </w:r>
          </w:p>
        </w:tc>
        <w:tc>
          <w:tcPr>
            <w:tcW w:w="986"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w:t>
            </w:r>
          </w:p>
        </w:tc>
        <w:tc>
          <w:tcPr>
            <w:tcW w:w="1877"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xml:space="preserve">Дирекция по </w:t>
            </w:r>
            <w:proofErr w:type="spellStart"/>
            <w:r w:rsidRPr="00B56E76">
              <w:rPr>
                <w:rFonts w:eastAsia="Times New Roman" w:cs="Times New Roman"/>
                <w:b/>
                <w:bCs/>
                <w:sz w:val="22"/>
                <w:lang w:eastAsia="ru-RU"/>
              </w:rPr>
              <w:t>тепловодоснабжению</w:t>
            </w:r>
            <w:proofErr w:type="spellEnd"/>
            <w:r w:rsidRPr="00B56E76">
              <w:rPr>
                <w:rFonts w:eastAsia="Times New Roman" w:cs="Times New Roman"/>
                <w:b/>
                <w:bCs/>
                <w:sz w:val="22"/>
                <w:lang w:eastAsia="ru-RU"/>
              </w:rPr>
              <w:t xml:space="preserve"> СКЖД</w:t>
            </w:r>
          </w:p>
        </w:tc>
        <w:tc>
          <w:tcPr>
            <w:tcW w:w="244" w:type="pct"/>
            <w:tcBorders>
              <w:top w:val="nil"/>
              <w:left w:val="single" w:sz="4" w:space="0" w:color="auto"/>
              <w:bottom w:val="single" w:sz="4" w:space="0" w:color="auto"/>
              <w:right w:val="nil"/>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352,1</w:t>
            </w:r>
          </w:p>
        </w:tc>
        <w:tc>
          <w:tcPr>
            <w:tcW w:w="244" w:type="pct"/>
            <w:tcBorders>
              <w:top w:val="nil"/>
              <w:left w:val="single" w:sz="4" w:space="0" w:color="auto"/>
              <w:bottom w:val="single" w:sz="4" w:space="0" w:color="auto"/>
              <w:right w:val="nil"/>
            </w:tcBorders>
            <w:shd w:val="clear" w:color="000000" w:fill="FFFFFF"/>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352,1</w:t>
            </w:r>
          </w:p>
        </w:tc>
        <w:tc>
          <w:tcPr>
            <w:tcW w:w="244" w:type="pct"/>
            <w:tcBorders>
              <w:top w:val="nil"/>
              <w:left w:val="single" w:sz="4" w:space="0" w:color="auto"/>
              <w:bottom w:val="single" w:sz="4" w:space="0" w:color="auto"/>
              <w:right w:val="nil"/>
            </w:tcBorders>
            <w:shd w:val="clear" w:color="000000" w:fill="FFFFFF"/>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352,1</w:t>
            </w:r>
          </w:p>
        </w:tc>
        <w:tc>
          <w:tcPr>
            <w:tcW w:w="244" w:type="pct"/>
            <w:tcBorders>
              <w:top w:val="nil"/>
              <w:left w:val="single" w:sz="4" w:space="0" w:color="auto"/>
              <w:bottom w:val="single" w:sz="4" w:space="0" w:color="auto"/>
              <w:right w:val="nil"/>
            </w:tcBorders>
            <w:shd w:val="clear" w:color="000000" w:fill="FFFFFF"/>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352,1</w:t>
            </w:r>
          </w:p>
        </w:tc>
        <w:tc>
          <w:tcPr>
            <w:tcW w:w="244" w:type="pct"/>
            <w:tcBorders>
              <w:top w:val="nil"/>
              <w:left w:val="single" w:sz="4" w:space="0" w:color="auto"/>
              <w:bottom w:val="single" w:sz="4" w:space="0" w:color="auto"/>
              <w:right w:val="nil"/>
            </w:tcBorders>
            <w:shd w:val="clear" w:color="000000" w:fill="FFFFFF"/>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352,1</w:t>
            </w:r>
          </w:p>
        </w:tc>
        <w:tc>
          <w:tcPr>
            <w:tcW w:w="244" w:type="pct"/>
            <w:tcBorders>
              <w:top w:val="nil"/>
              <w:left w:val="single" w:sz="4" w:space="0" w:color="auto"/>
              <w:bottom w:val="single" w:sz="4" w:space="0" w:color="auto"/>
              <w:right w:val="nil"/>
            </w:tcBorders>
            <w:shd w:val="clear" w:color="000000" w:fill="FFFFFF"/>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352,1</w:t>
            </w:r>
          </w:p>
        </w:tc>
        <w:tc>
          <w:tcPr>
            <w:tcW w:w="244" w:type="pct"/>
            <w:tcBorders>
              <w:top w:val="nil"/>
              <w:left w:val="single" w:sz="4" w:space="0" w:color="auto"/>
              <w:bottom w:val="single" w:sz="4" w:space="0" w:color="auto"/>
              <w:right w:val="nil"/>
            </w:tcBorders>
            <w:shd w:val="clear" w:color="000000" w:fill="FFFFFF"/>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352,1</w:t>
            </w:r>
          </w:p>
        </w:tc>
        <w:tc>
          <w:tcPr>
            <w:tcW w:w="241" w:type="pct"/>
            <w:tcBorders>
              <w:top w:val="single" w:sz="4" w:space="0" w:color="auto"/>
              <w:left w:val="single" w:sz="4" w:space="0" w:color="auto"/>
              <w:bottom w:val="single" w:sz="4" w:space="0" w:color="auto"/>
              <w:right w:val="single" w:sz="4" w:space="0" w:color="auto"/>
            </w:tcBorders>
            <w:shd w:val="clear" w:color="000000" w:fill="FFFFFF"/>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352,1</w:t>
            </w:r>
          </w:p>
        </w:tc>
      </w:tr>
      <w:tr w:rsidR="00B56E76" w:rsidRPr="00B56E76" w:rsidTr="00B56E76">
        <w:trPr>
          <w:trHeight w:val="20"/>
        </w:trPr>
        <w:tc>
          <w:tcPr>
            <w:tcW w:w="188" w:type="pct"/>
            <w:tcBorders>
              <w:top w:val="nil"/>
              <w:left w:val="single" w:sz="8"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w:t>
            </w:r>
          </w:p>
        </w:tc>
        <w:tc>
          <w:tcPr>
            <w:tcW w:w="986"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w:t>
            </w:r>
          </w:p>
        </w:tc>
        <w:tc>
          <w:tcPr>
            <w:tcW w:w="1877"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szCs w:val="20"/>
                <w:lang w:eastAsia="ru-RU"/>
              </w:rPr>
              <w:t>БМК для обеспечения прироста нагрузки потребителей и обеспечения теплоснабжением АО "258 ремонтный завод"</w:t>
            </w:r>
          </w:p>
        </w:tc>
        <w:tc>
          <w:tcPr>
            <w:tcW w:w="244" w:type="pct"/>
            <w:tcBorders>
              <w:top w:val="nil"/>
              <w:left w:val="single" w:sz="4" w:space="0" w:color="auto"/>
              <w:bottom w:val="single" w:sz="4" w:space="0" w:color="auto"/>
              <w:right w:val="nil"/>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0,00</w:t>
            </w:r>
          </w:p>
        </w:tc>
        <w:tc>
          <w:tcPr>
            <w:tcW w:w="244" w:type="pct"/>
            <w:tcBorders>
              <w:top w:val="nil"/>
              <w:left w:val="single" w:sz="4" w:space="0" w:color="auto"/>
              <w:bottom w:val="single" w:sz="4" w:space="0" w:color="auto"/>
              <w:right w:val="nil"/>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1115,2</w:t>
            </w:r>
          </w:p>
        </w:tc>
        <w:tc>
          <w:tcPr>
            <w:tcW w:w="244" w:type="pct"/>
            <w:tcBorders>
              <w:top w:val="nil"/>
              <w:left w:val="single" w:sz="4" w:space="0" w:color="auto"/>
              <w:bottom w:val="single" w:sz="4" w:space="0" w:color="auto"/>
              <w:right w:val="nil"/>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1324,6</w:t>
            </w:r>
          </w:p>
        </w:tc>
        <w:tc>
          <w:tcPr>
            <w:tcW w:w="244" w:type="pct"/>
            <w:tcBorders>
              <w:top w:val="nil"/>
              <w:left w:val="single" w:sz="4" w:space="0" w:color="auto"/>
              <w:bottom w:val="single" w:sz="4" w:space="0" w:color="auto"/>
              <w:right w:val="nil"/>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2090,4</w:t>
            </w:r>
          </w:p>
        </w:tc>
        <w:tc>
          <w:tcPr>
            <w:tcW w:w="244" w:type="pct"/>
            <w:tcBorders>
              <w:top w:val="nil"/>
              <w:left w:val="single" w:sz="4" w:space="0" w:color="auto"/>
              <w:bottom w:val="single" w:sz="4" w:space="0" w:color="auto"/>
              <w:right w:val="nil"/>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2810,8</w:t>
            </w:r>
          </w:p>
        </w:tc>
        <w:tc>
          <w:tcPr>
            <w:tcW w:w="244" w:type="pct"/>
            <w:tcBorders>
              <w:top w:val="nil"/>
              <w:left w:val="single" w:sz="4" w:space="0" w:color="auto"/>
              <w:bottom w:val="single" w:sz="4" w:space="0" w:color="auto"/>
              <w:right w:val="nil"/>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2810,8</w:t>
            </w:r>
          </w:p>
        </w:tc>
        <w:tc>
          <w:tcPr>
            <w:tcW w:w="244" w:type="pct"/>
            <w:tcBorders>
              <w:top w:val="nil"/>
              <w:left w:val="single" w:sz="4" w:space="0" w:color="auto"/>
              <w:bottom w:val="single" w:sz="4" w:space="0" w:color="auto"/>
              <w:right w:val="nil"/>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3956,7</w:t>
            </w:r>
          </w:p>
        </w:tc>
        <w:tc>
          <w:tcPr>
            <w:tcW w:w="241"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3956,7</w:t>
            </w:r>
          </w:p>
        </w:tc>
      </w:tr>
      <w:tr w:rsidR="00B56E76" w:rsidRPr="00B56E76" w:rsidTr="00B56E76">
        <w:trPr>
          <w:trHeight w:val="20"/>
        </w:trPr>
        <w:tc>
          <w:tcPr>
            <w:tcW w:w="188"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b/>
                <w:bCs/>
                <w:sz w:val="22"/>
                <w:lang w:eastAsia="ru-RU"/>
              </w:rPr>
            </w:pPr>
          </w:p>
        </w:tc>
        <w:tc>
          <w:tcPr>
            <w:tcW w:w="986"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b/>
                <w:bCs/>
                <w:sz w:val="22"/>
                <w:lang w:eastAsia="ru-RU"/>
              </w:rPr>
            </w:pPr>
          </w:p>
        </w:tc>
        <w:tc>
          <w:tcPr>
            <w:tcW w:w="1877"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b/>
                <w:bCs/>
                <w:sz w:val="22"/>
                <w:lang w:eastAsia="ru-RU"/>
              </w:rPr>
            </w:pPr>
            <w:r w:rsidRPr="00B56E76">
              <w:rPr>
                <w:rFonts w:eastAsia="Times New Roman" w:cs="Times New Roman"/>
                <w:b/>
                <w:bCs/>
                <w:sz w:val="22"/>
                <w:lang w:eastAsia="ru-RU"/>
              </w:rPr>
              <w:t>ООО «Распределенная генерация-Батайск»</w:t>
            </w:r>
          </w:p>
        </w:tc>
        <w:tc>
          <w:tcPr>
            <w:tcW w:w="244" w:type="pct"/>
            <w:tcBorders>
              <w:top w:val="single" w:sz="4" w:space="0" w:color="auto"/>
              <w:left w:val="single" w:sz="4" w:space="0" w:color="auto"/>
              <w:bottom w:val="single" w:sz="4" w:space="0" w:color="auto"/>
              <w:right w:val="nil"/>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507,6</w:t>
            </w:r>
          </w:p>
        </w:tc>
        <w:tc>
          <w:tcPr>
            <w:tcW w:w="244" w:type="pct"/>
            <w:tcBorders>
              <w:top w:val="single" w:sz="4" w:space="0" w:color="auto"/>
              <w:left w:val="single" w:sz="4" w:space="0" w:color="auto"/>
              <w:bottom w:val="single" w:sz="4" w:space="0" w:color="auto"/>
              <w:right w:val="nil"/>
            </w:tcBorders>
            <w:shd w:val="clear" w:color="000000" w:fill="FFFFFF"/>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507,6</w:t>
            </w:r>
          </w:p>
        </w:tc>
        <w:tc>
          <w:tcPr>
            <w:tcW w:w="244" w:type="pct"/>
            <w:tcBorders>
              <w:top w:val="single" w:sz="4" w:space="0" w:color="auto"/>
              <w:left w:val="single" w:sz="4" w:space="0" w:color="auto"/>
              <w:bottom w:val="single" w:sz="4" w:space="0" w:color="auto"/>
              <w:right w:val="nil"/>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507,6</w:t>
            </w:r>
          </w:p>
        </w:tc>
        <w:tc>
          <w:tcPr>
            <w:tcW w:w="244" w:type="pct"/>
            <w:tcBorders>
              <w:top w:val="single" w:sz="4" w:space="0" w:color="auto"/>
              <w:left w:val="single" w:sz="4" w:space="0" w:color="auto"/>
              <w:bottom w:val="single" w:sz="4" w:space="0" w:color="auto"/>
              <w:right w:val="nil"/>
            </w:tcBorders>
            <w:shd w:val="clear" w:color="000000" w:fill="FFFFFF"/>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507,6</w:t>
            </w:r>
          </w:p>
        </w:tc>
        <w:tc>
          <w:tcPr>
            <w:tcW w:w="244" w:type="pct"/>
            <w:tcBorders>
              <w:top w:val="single" w:sz="4" w:space="0" w:color="auto"/>
              <w:left w:val="single" w:sz="4" w:space="0" w:color="auto"/>
              <w:bottom w:val="single" w:sz="4" w:space="0" w:color="auto"/>
              <w:right w:val="nil"/>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507,6</w:t>
            </w:r>
          </w:p>
        </w:tc>
        <w:tc>
          <w:tcPr>
            <w:tcW w:w="244" w:type="pct"/>
            <w:tcBorders>
              <w:top w:val="single" w:sz="4" w:space="0" w:color="auto"/>
              <w:left w:val="single" w:sz="4" w:space="0" w:color="auto"/>
              <w:bottom w:val="single" w:sz="4" w:space="0" w:color="auto"/>
              <w:right w:val="nil"/>
            </w:tcBorders>
            <w:shd w:val="clear" w:color="000000" w:fill="FFFFFF"/>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507,6</w:t>
            </w:r>
          </w:p>
        </w:tc>
        <w:tc>
          <w:tcPr>
            <w:tcW w:w="244" w:type="pct"/>
            <w:tcBorders>
              <w:top w:val="single" w:sz="4" w:space="0" w:color="auto"/>
              <w:left w:val="single" w:sz="4" w:space="0" w:color="auto"/>
              <w:bottom w:val="single" w:sz="4" w:space="0" w:color="auto"/>
              <w:right w:val="nil"/>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507,6</w:t>
            </w:r>
          </w:p>
        </w:tc>
        <w:tc>
          <w:tcPr>
            <w:tcW w:w="241" w:type="pct"/>
            <w:tcBorders>
              <w:top w:val="single" w:sz="4" w:space="0" w:color="auto"/>
              <w:left w:val="single" w:sz="4" w:space="0" w:color="auto"/>
              <w:bottom w:val="single" w:sz="4" w:space="0" w:color="auto"/>
              <w:right w:val="single" w:sz="4" w:space="0" w:color="auto"/>
            </w:tcBorders>
            <w:shd w:val="clear" w:color="000000" w:fill="FFFFFF"/>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507,6</w:t>
            </w:r>
          </w:p>
        </w:tc>
      </w:tr>
    </w:tbl>
    <w:p w:rsidR="00B56E76" w:rsidRPr="00B56E76" w:rsidRDefault="00B56E76" w:rsidP="00B56E76">
      <w:pPr>
        <w:ind w:firstLine="0"/>
        <w:rPr>
          <w:rFonts w:eastAsia="Calibri" w:cs="Times New Roman"/>
          <w:bCs/>
          <w:szCs w:val="26"/>
        </w:rPr>
        <w:sectPr w:rsidR="00B56E76" w:rsidRPr="00B56E76" w:rsidSect="00B56E76">
          <w:pgSz w:w="16838" w:h="11906" w:orient="landscape"/>
          <w:pgMar w:top="720" w:right="720" w:bottom="720" w:left="720" w:header="709" w:footer="709" w:gutter="0"/>
          <w:cols w:space="708"/>
          <w:docGrid w:linePitch="360"/>
        </w:sectPr>
      </w:pPr>
    </w:p>
    <w:p w:rsidR="005D0A17" w:rsidRPr="00656723" w:rsidRDefault="008453A5" w:rsidP="008112FC">
      <w:pPr>
        <w:pStyle w:val="2"/>
        <w:numPr>
          <w:ilvl w:val="1"/>
          <w:numId w:val="3"/>
        </w:numPr>
        <w:ind w:left="0" w:firstLine="0"/>
        <w:rPr>
          <w:rFonts w:cs="Times New Roman"/>
          <w:b w:val="0"/>
          <w:szCs w:val="24"/>
        </w:rPr>
      </w:pPr>
      <w:bookmarkStart w:id="158" w:name="_Toc478394780"/>
      <w:bookmarkStart w:id="159" w:name="_Toc479856631"/>
      <w:r w:rsidRPr="00656723">
        <w:rPr>
          <w:rFonts w:cs="Times New Roman"/>
          <w:szCs w:val="24"/>
        </w:rPr>
        <w:lastRenderedPageBreak/>
        <w:t xml:space="preserve">Прогнозы </w:t>
      </w:r>
      <w:r w:rsidR="005D0A17" w:rsidRPr="00656723">
        <w:rPr>
          <w:rFonts w:cs="Times New Roman"/>
          <w:szCs w:val="24"/>
        </w:rPr>
        <w:t>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w:t>
      </w:r>
      <w:r w:rsidRPr="00656723">
        <w:rPr>
          <w:rFonts w:cs="Times New Roman"/>
          <w:b w:val="0"/>
          <w:szCs w:val="24"/>
        </w:rPr>
        <w:t xml:space="preserve"> теплоснабжения на каждом этапе</w:t>
      </w:r>
      <w:bookmarkEnd w:id="158"/>
      <w:bookmarkEnd w:id="159"/>
    </w:p>
    <w:p w:rsidR="008453A5" w:rsidRDefault="008453A5" w:rsidP="00656723">
      <w:pPr>
        <w:ind w:firstLine="0"/>
        <w:rPr>
          <w:rFonts w:cs="Times New Roman"/>
          <w:szCs w:val="24"/>
        </w:rPr>
      </w:pPr>
    </w:p>
    <w:p w:rsidR="008112FC" w:rsidRDefault="008112FC" w:rsidP="008112FC">
      <w:r>
        <w:t xml:space="preserve">Прогнозы приростов объемов потребления тепловой энергии (мощности) и теплоносителя с разделением по видам теплопотребления представлены в п. 2.5. </w:t>
      </w:r>
    </w:p>
    <w:p w:rsidR="008112FC" w:rsidRDefault="008112FC" w:rsidP="008112FC">
      <w:r>
        <w:t xml:space="preserve">Все жилые дома индивидуальной жилищной застройки будут снабжены собственными источниками тепловой энергии, работающими на природном газе. Подключение таких домов к централизованному теплоснабжению не предусматривается ввиду значительного повышения затрат на передачу теплоносителя от источника до потребителей в индивидуальной жилой застройке с малой плотностью тепловой нагрузки, приходящейся на площадь застройки. </w:t>
      </w:r>
    </w:p>
    <w:p w:rsidR="008112FC" w:rsidRDefault="008112FC" w:rsidP="008112FC">
      <w:pPr>
        <w:rPr>
          <w:rFonts w:cs="Times New Roman"/>
          <w:szCs w:val="24"/>
        </w:rPr>
      </w:pPr>
      <w:proofErr w:type="gramStart"/>
      <w:r w:rsidRPr="000B1CF8">
        <w:t>В соответствии с Методическим рекомендациям</w:t>
      </w:r>
      <w:proofErr w:type="gramEnd"/>
      <w:r w:rsidRPr="000B1CF8">
        <w:t xml:space="preserve"> по разработке схем теплоснабжения, утвержденными Министерством регионального развития Российской Федерации №565/667 от 29.12.2012, предложения по организации индивидуального теплоснабжения рекомендуется разрабатывать только в зонах застройки поселения малоэтажными жилыми зданиями и плотностью тепловой нагрузки меньше 0,01 Гкал/га.</w:t>
      </w:r>
    </w:p>
    <w:p w:rsidR="008112FC" w:rsidRPr="00656723" w:rsidRDefault="008112FC" w:rsidP="00656723">
      <w:pPr>
        <w:ind w:firstLine="0"/>
        <w:rPr>
          <w:rFonts w:cs="Times New Roman"/>
          <w:szCs w:val="24"/>
        </w:rPr>
      </w:pPr>
    </w:p>
    <w:p w:rsidR="005D0A17" w:rsidRPr="00656723" w:rsidRDefault="008453A5" w:rsidP="008112FC">
      <w:pPr>
        <w:pStyle w:val="2"/>
        <w:numPr>
          <w:ilvl w:val="1"/>
          <w:numId w:val="3"/>
        </w:numPr>
        <w:ind w:left="0" w:firstLine="0"/>
        <w:rPr>
          <w:rFonts w:cs="Times New Roman"/>
          <w:szCs w:val="24"/>
        </w:rPr>
      </w:pPr>
      <w:bookmarkStart w:id="160" w:name="_Toc478394781"/>
      <w:bookmarkStart w:id="161" w:name="_Toc479856632"/>
      <w:r w:rsidRPr="00656723">
        <w:rPr>
          <w:rFonts w:cs="Times New Roman"/>
          <w:szCs w:val="24"/>
        </w:rPr>
        <w:t xml:space="preserve">Прогнозы </w:t>
      </w:r>
      <w:r w:rsidR="005D0A17" w:rsidRPr="00656723">
        <w:rPr>
          <w:rFonts w:cs="Times New Roman"/>
          <w:szCs w:val="24"/>
        </w:rPr>
        <w:t xml:space="preserve">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w:t>
      </w:r>
      <w:r w:rsidRPr="00656723">
        <w:rPr>
          <w:rFonts w:cs="Times New Roman"/>
          <w:szCs w:val="24"/>
        </w:rPr>
        <w:t xml:space="preserve">тепловой энергии </w:t>
      </w:r>
      <w:proofErr w:type="spellStart"/>
      <w:r w:rsidRPr="00656723">
        <w:rPr>
          <w:rFonts w:cs="Times New Roman"/>
          <w:szCs w:val="24"/>
        </w:rPr>
        <w:t>накаждом</w:t>
      </w:r>
      <w:proofErr w:type="spellEnd"/>
      <w:r w:rsidRPr="00656723">
        <w:rPr>
          <w:rFonts w:cs="Times New Roman"/>
          <w:szCs w:val="24"/>
        </w:rPr>
        <w:t xml:space="preserve"> этапе</w:t>
      </w:r>
      <w:bookmarkEnd w:id="160"/>
      <w:bookmarkEnd w:id="161"/>
    </w:p>
    <w:p w:rsidR="008453A5" w:rsidRDefault="008453A5" w:rsidP="00656723">
      <w:pPr>
        <w:ind w:firstLine="0"/>
        <w:rPr>
          <w:rFonts w:cs="Times New Roman"/>
          <w:szCs w:val="24"/>
        </w:rPr>
      </w:pPr>
    </w:p>
    <w:p w:rsidR="008112FC" w:rsidRDefault="008112FC" w:rsidP="008112FC">
      <w:pPr>
        <w:rPr>
          <w:rFonts w:cs="Times New Roman"/>
          <w:szCs w:val="24"/>
        </w:rPr>
      </w:pPr>
      <w:r>
        <w:t>Приросты объемов потребления тепловой энергии и теплоносителя в производственных зонах (собственных потребителей предприятий) покрываются за счет существующих резервов тепловой мощности собственных источников тепловой энергии предприятий. Изменение производственных зон, а также их перепрофилирование в течение расчетного периода не предусматривается.</w:t>
      </w:r>
    </w:p>
    <w:p w:rsidR="008112FC" w:rsidRPr="00656723" w:rsidRDefault="008112FC" w:rsidP="00656723">
      <w:pPr>
        <w:ind w:firstLine="0"/>
        <w:rPr>
          <w:rFonts w:cs="Times New Roman"/>
          <w:szCs w:val="24"/>
        </w:rPr>
      </w:pPr>
    </w:p>
    <w:p w:rsidR="005D0A17" w:rsidRPr="00656723" w:rsidRDefault="008453A5" w:rsidP="008112FC">
      <w:pPr>
        <w:pStyle w:val="2"/>
        <w:numPr>
          <w:ilvl w:val="1"/>
          <w:numId w:val="3"/>
        </w:numPr>
        <w:ind w:left="0" w:firstLine="0"/>
        <w:rPr>
          <w:rFonts w:cs="Times New Roman"/>
          <w:szCs w:val="24"/>
        </w:rPr>
      </w:pPr>
      <w:bookmarkStart w:id="162" w:name="_Toc478394782"/>
      <w:bookmarkStart w:id="163" w:name="_Toc479856633"/>
      <w:r w:rsidRPr="00656723">
        <w:rPr>
          <w:rFonts w:cs="Times New Roman"/>
          <w:szCs w:val="24"/>
        </w:rPr>
        <w:t xml:space="preserve">Прогнозы </w:t>
      </w:r>
      <w:r w:rsidR="005D0A17" w:rsidRPr="00656723">
        <w:rPr>
          <w:rFonts w:cs="Times New Roman"/>
          <w:szCs w:val="24"/>
        </w:rPr>
        <w:t>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w:t>
      </w:r>
      <w:r w:rsidRPr="00656723">
        <w:rPr>
          <w:rFonts w:cs="Times New Roman"/>
          <w:szCs w:val="24"/>
        </w:rPr>
        <w:t>ситель</w:t>
      </w:r>
      <w:bookmarkEnd w:id="162"/>
      <w:bookmarkEnd w:id="163"/>
    </w:p>
    <w:p w:rsidR="008453A5" w:rsidRDefault="008453A5" w:rsidP="00656723">
      <w:pPr>
        <w:ind w:firstLine="0"/>
        <w:rPr>
          <w:rFonts w:cs="Times New Roman"/>
          <w:szCs w:val="24"/>
        </w:rPr>
      </w:pPr>
    </w:p>
    <w:p w:rsidR="008112FC" w:rsidRDefault="008112FC" w:rsidP="008112FC">
      <w:r>
        <w:t xml:space="preserve">Согласно Федеральному закону N 190-ФЗ от 27.07.2010 (ред. от 25.06.2012) "О теплоснабжении", наряду со льготами, установленными федеральными законами в отношении физических лиц, льготные тарифы на тепловую энергию (мощность), теплоноситель устанавливаются при наличии соответствующего закона субъекта Российской Федерации. Законом субъекта Российской Федерации устанавливаются лица, имеющие право на льготы, основания для предоставления льгот и порядок компенсации выпадающих доходов теплоснабжающих организаций. </w:t>
      </w:r>
    </w:p>
    <w:p w:rsidR="008112FC" w:rsidRDefault="008112FC" w:rsidP="008112FC">
      <w:r>
        <w:t xml:space="preserve">Перечень потребителей или категорий потребителей тепловой энергии (мощности), теплоносителя, имеющих право на льготные тарифы на тепловую энергию (мощность), теплоноситель (за исключением физических лиц), подлежит опубликованию в порядке, установленном правилами регулирования цен (тарифов) в сфере теплоснабжения, утвержденными Правительством Российской Федерации. </w:t>
      </w:r>
    </w:p>
    <w:p w:rsidR="008112FC" w:rsidRPr="00412E40" w:rsidRDefault="008112FC" w:rsidP="008112FC">
      <w:pPr>
        <w:rPr>
          <w:szCs w:val="24"/>
        </w:rPr>
      </w:pPr>
      <w:r>
        <w:t xml:space="preserve">В пункте 96 Постановления Правительства РФ от 8 августа 2012 г. N 808 "Об организации теплоснабжения в Российской Федерации и о внесении изменений в некоторые акты Правительства </w:t>
      </w:r>
      <w:r w:rsidRPr="00412E40">
        <w:rPr>
          <w:szCs w:val="24"/>
        </w:rPr>
        <w:t xml:space="preserve">Российской Федерации" указаны социально значимые категории потребителей (объекты потребителей). К ним относятся: </w:t>
      </w:r>
    </w:p>
    <w:p w:rsidR="008112FC" w:rsidRPr="00412E40" w:rsidRDefault="008112FC" w:rsidP="00AF44F0">
      <w:pPr>
        <w:pStyle w:val="a5"/>
        <w:numPr>
          <w:ilvl w:val="0"/>
          <w:numId w:val="24"/>
        </w:numPr>
        <w:ind w:left="0" w:firstLine="709"/>
        <w:rPr>
          <w:szCs w:val="24"/>
        </w:rPr>
      </w:pPr>
      <w:r w:rsidRPr="00412E40">
        <w:rPr>
          <w:szCs w:val="24"/>
        </w:rPr>
        <w:t xml:space="preserve">органы государственной власти; </w:t>
      </w:r>
    </w:p>
    <w:p w:rsidR="008112FC" w:rsidRPr="00412E40" w:rsidRDefault="008112FC" w:rsidP="00AF44F0">
      <w:pPr>
        <w:pStyle w:val="a5"/>
        <w:numPr>
          <w:ilvl w:val="0"/>
          <w:numId w:val="24"/>
        </w:numPr>
        <w:ind w:left="0" w:firstLine="709"/>
        <w:rPr>
          <w:szCs w:val="24"/>
        </w:rPr>
      </w:pPr>
      <w:r w:rsidRPr="00412E40">
        <w:rPr>
          <w:szCs w:val="24"/>
        </w:rPr>
        <w:t xml:space="preserve">медицинские учреждения; </w:t>
      </w:r>
    </w:p>
    <w:p w:rsidR="008112FC" w:rsidRPr="00412E40" w:rsidRDefault="008112FC" w:rsidP="00AF44F0">
      <w:pPr>
        <w:pStyle w:val="a5"/>
        <w:numPr>
          <w:ilvl w:val="0"/>
          <w:numId w:val="24"/>
        </w:numPr>
        <w:ind w:left="0" w:firstLine="709"/>
        <w:rPr>
          <w:szCs w:val="24"/>
        </w:rPr>
      </w:pPr>
      <w:r w:rsidRPr="00412E40">
        <w:rPr>
          <w:szCs w:val="24"/>
        </w:rPr>
        <w:t xml:space="preserve">учебные заведения начального и среднего образования; </w:t>
      </w:r>
    </w:p>
    <w:p w:rsidR="008112FC" w:rsidRPr="00412E40" w:rsidRDefault="008112FC" w:rsidP="00AF44F0">
      <w:pPr>
        <w:pStyle w:val="a5"/>
        <w:numPr>
          <w:ilvl w:val="0"/>
          <w:numId w:val="24"/>
        </w:numPr>
        <w:ind w:left="0" w:firstLine="709"/>
        <w:rPr>
          <w:szCs w:val="24"/>
        </w:rPr>
      </w:pPr>
      <w:r w:rsidRPr="00412E40">
        <w:rPr>
          <w:szCs w:val="24"/>
        </w:rPr>
        <w:t xml:space="preserve"> учреждения социального обеспечения; </w:t>
      </w:r>
    </w:p>
    <w:p w:rsidR="008112FC" w:rsidRPr="00412E40" w:rsidRDefault="008112FC" w:rsidP="00AF44F0">
      <w:pPr>
        <w:pStyle w:val="a5"/>
        <w:numPr>
          <w:ilvl w:val="0"/>
          <w:numId w:val="24"/>
        </w:numPr>
        <w:ind w:left="0" w:firstLine="709"/>
        <w:rPr>
          <w:szCs w:val="24"/>
        </w:rPr>
      </w:pPr>
      <w:r w:rsidRPr="00412E40">
        <w:rPr>
          <w:szCs w:val="24"/>
        </w:rPr>
        <w:t xml:space="preserve">метрополитен; </w:t>
      </w:r>
    </w:p>
    <w:p w:rsidR="008112FC" w:rsidRPr="00412E40" w:rsidRDefault="008112FC" w:rsidP="00AF44F0">
      <w:pPr>
        <w:pStyle w:val="a5"/>
        <w:numPr>
          <w:ilvl w:val="0"/>
          <w:numId w:val="24"/>
        </w:numPr>
        <w:ind w:left="0" w:firstLine="709"/>
        <w:rPr>
          <w:szCs w:val="24"/>
        </w:rPr>
      </w:pPr>
      <w:r w:rsidRPr="00412E40">
        <w:rPr>
          <w:szCs w:val="24"/>
        </w:rPr>
        <w:lastRenderedPageBreak/>
        <w:t xml:space="preserve">воинские части Министерства обороны Российской Федерации, Министерства внутренних дел Российской Федерации, Федеральной службы безопасности, Министерства Российской Федерации по делам гражданской обороны, чрезвычайным ситуациям и ликвидации последствий стихийных бедствий, Федеральной службы охраны Российской Федерации; </w:t>
      </w:r>
    </w:p>
    <w:p w:rsidR="008112FC" w:rsidRPr="00412E40" w:rsidRDefault="008112FC" w:rsidP="00AF44F0">
      <w:pPr>
        <w:pStyle w:val="a5"/>
        <w:numPr>
          <w:ilvl w:val="0"/>
          <w:numId w:val="24"/>
        </w:numPr>
        <w:ind w:left="0" w:firstLine="709"/>
        <w:rPr>
          <w:szCs w:val="24"/>
        </w:rPr>
      </w:pPr>
      <w:r w:rsidRPr="00412E40">
        <w:rPr>
          <w:szCs w:val="24"/>
        </w:rPr>
        <w:t xml:space="preserve">исправительно-трудовые учреждения, следственные изоляторы, тюрьмы; </w:t>
      </w:r>
    </w:p>
    <w:p w:rsidR="008112FC" w:rsidRPr="00412E40" w:rsidRDefault="008112FC" w:rsidP="00AF44F0">
      <w:pPr>
        <w:pStyle w:val="a5"/>
        <w:numPr>
          <w:ilvl w:val="0"/>
          <w:numId w:val="24"/>
        </w:numPr>
        <w:ind w:left="0" w:firstLine="709"/>
        <w:rPr>
          <w:szCs w:val="24"/>
        </w:rPr>
      </w:pPr>
      <w:r w:rsidRPr="00412E40">
        <w:rPr>
          <w:szCs w:val="24"/>
        </w:rPr>
        <w:t>федеральные ядерные центры и объекты, работающие с ядерным топливом и материалами;</w:t>
      </w:r>
    </w:p>
    <w:p w:rsidR="008112FC" w:rsidRPr="00412E40" w:rsidRDefault="008112FC" w:rsidP="00AF44F0">
      <w:pPr>
        <w:pStyle w:val="a5"/>
        <w:numPr>
          <w:ilvl w:val="0"/>
          <w:numId w:val="24"/>
        </w:numPr>
        <w:ind w:left="0" w:firstLine="709"/>
        <w:rPr>
          <w:rFonts w:cs="Times New Roman"/>
          <w:szCs w:val="24"/>
        </w:rPr>
      </w:pPr>
      <w:r w:rsidRPr="00412E40">
        <w:rPr>
          <w:rFonts w:cs="Times New Roman"/>
          <w:szCs w:val="24"/>
        </w:rPr>
        <w:t xml:space="preserve">объекты по производству взрывчатых веществ и боеприпасов, выполняющие государственный оборонный заказ, с непрерывным технологическим процессом, требующим поставок тепловой энергии; </w:t>
      </w:r>
    </w:p>
    <w:p w:rsidR="008112FC" w:rsidRPr="00412E40" w:rsidRDefault="008112FC" w:rsidP="00AF44F0">
      <w:pPr>
        <w:pStyle w:val="a5"/>
        <w:numPr>
          <w:ilvl w:val="0"/>
          <w:numId w:val="24"/>
        </w:numPr>
        <w:ind w:left="0" w:firstLine="709"/>
        <w:rPr>
          <w:rFonts w:cs="Times New Roman"/>
          <w:szCs w:val="24"/>
        </w:rPr>
      </w:pPr>
      <w:r w:rsidRPr="00412E40">
        <w:rPr>
          <w:rFonts w:cs="Times New Roman"/>
          <w:szCs w:val="24"/>
        </w:rPr>
        <w:t xml:space="preserve">животноводческие и птицеводческие хозяйства, теплицы; </w:t>
      </w:r>
    </w:p>
    <w:p w:rsidR="008112FC" w:rsidRPr="00412E40" w:rsidRDefault="008112FC" w:rsidP="00AF44F0">
      <w:pPr>
        <w:pStyle w:val="a5"/>
        <w:numPr>
          <w:ilvl w:val="0"/>
          <w:numId w:val="24"/>
        </w:numPr>
        <w:ind w:left="0" w:firstLine="709"/>
        <w:rPr>
          <w:rFonts w:cs="Times New Roman"/>
          <w:szCs w:val="24"/>
        </w:rPr>
      </w:pPr>
      <w:r w:rsidRPr="00412E40">
        <w:rPr>
          <w:rFonts w:cs="Times New Roman"/>
          <w:szCs w:val="24"/>
        </w:rPr>
        <w:t xml:space="preserve">объекты вентиляции, водоотлива и основные подъемные устройства угольных и горнорудных организаций; </w:t>
      </w:r>
    </w:p>
    <w:p w:rsidR="008112FC" w:rsidRPr="00412E40" w:rsidRDefault="008112FC" w:rsidP="00AF44F0">
      <w:pPr>
        <w:pStyle w:val="a5"/>
        <w:numPr>
          <w:ilvl w:val="0"/>
          <w:numId w:val="24"/>
        </w:numPr>
        <w:ind w:left="0" w:firstLine="709"/>
        <w:rPr>
          <w:rFonts w:cs="Times New Roman"/>
          <w:szCs w:val="24"/>
        </w:rPr>
      </w:pPr>
      <w:r w:rsidRPr="00412E40">
        <w:rPr>
          <w:rFonts w:cs="Times New Roman"/>
          <w:szCs w:val="24"/>
        </w:rPr>
        <w:t xml:space="preserve">объекты систем диспетчерского управления железнодорожного, водного и воздушного транспорта. </w:t>
      </w:r>
    </w:p>
    <w:p w:rsidR="008112FC" w:rsidRPr="00412E40" w:rsidRDefault="008112FC" w:rsidP="008112FC">
      <w:pPr>
        <w:rPr>
          <w:rFonts w:cs="Times New Roman"/>
          <w:szCs w:val="24"/>
        </w:rPr>
      </w:pPr>
      <w:r w:rsidRPr="00412E40">
        <w:rPr>
          <w:rFonts w:cs="Times New Roman"/>
          <w:szCs w:val="24"/>
        </w:rPr>
        <w:t xml:space="preserve">Перспективные нагрузки социально-значимых объектов учтены при расчете перспективных тепловых нагрузок и приростов объема потребления тепловой энергии. Отсутствие детальной проработки и подробной информации о строительстве планируемых объектов в настоящий момент не позволяет оценить величину подключенной тепловой нагрузки для данной группы потребителей. </w:t>
      </w:r>
    </w:p>
    <w:p w:rsidR="008112FC" w:rsidRPr="00412E40" w:rsidRDefault="008112FC" w:rsidP="008112FC">
      <w:pPr>
        <w:rPr>
          <w:szCs w:val="24"/>
        </w:rPr>
      </w:pPr>
      <w:r w:rsidRPr="00412E40">
        <w:rPr>
          <w:rFonts w:cs="Times New Roman"/>
          <w:szCs w:val="24"/>
        </w:rPr>
        <w:t>Данные о других категориях потребителей, для которых устанавливаются льготные тарифы на тепловую энергию (мощность), теплоноситель отсутствуют.</w:t>
      </w:r>
    </w:p>
    <w:p w:rsidR="008112FC" w:rsidRPr="00656723" w:rsidRDefault="008112FC" w:rsidP="00656723">
      <w:pPr>
        <w:ind w:firstLine="0"/>
        <w:rPr>
          <w:rFonts w:cs="Times New Roman"/>
          <w:szCs w:val="24"/>
        </w:rPr>
      </w:pPr>
    </w:p>
    <w:p w:rsidR="005D0A17" w:rsidRPr="00656723" w:rsidRDefault="008453A5" w:rsidP="008112FC">
      <w:pPr>
        <w:pStyle w:val="2"/>
        <w:numPr>
          <w:ilvl w:val="1"/>
          <w:numId w:val="3"/>
        </w:numPr>
        <w:ind w:left="0" w:firstLine="0"/>
        <w:rPr>
          <w:rFonts w:cs="Times New Roman"/>
          <w:szCs w:val="24"/>
        </w:rPr>
      </w:pPr>
      <w:bookmarkStart w:id="164" w:name="_Toc478394783"/>
      <w:bookmarkStart w:id="165" w:name="_Toc479856634"/>
      <w:r w:rsidRPr="00656723">
        <w:rPr>
          <w:rFonts w:cs="Times New Roman"/>
          <w:szCs w:val="24"/>
        </w:rPr>
        <w:t xml:space="preserve">Прогноз </w:t>
      </w:r>
      <w:r w:rsidR="005D0A17" w:rsidRPr="00656723">
        <w:rPr>
          <w:rFonts w:cs="Times New Roman"/>
          <w:szCs w:val="24"/>
        </w:rPr>
        <w:t>перспективного потребления тепловой энергии потребителями, с которыми заключены или могут быть заключены в перспективе свободные долго</w:t>
      </w:r>
      <w:r w:rsidRPr="00656723">
        <w:rPr>
          <w:rFonts w:cs="Times New Roman"/>
          <w:szCs w:val="24"/>
        </w:rPr>
        <w:t>срочные договоры теплоснабжения</w:t>
      </w:r>
      <w:bookmarkEnd w:id="164"/>
      <w:bookmarkEnd w:id="165"/>
    </w:p>
    <w:p w:rsidR="008453A5" w:rsidRDefault="008453A5" w:rsidP="00656723">
      <w:pPr>
        <w:ind w:firstLine="0"/>
        <w:rPr>
          <w:rFonts w:cs="Times New Roman"/>
          <w:szCs w:val="24"/>
        </w:rPr>
      </w:pPr>
    </w:p>
    <w:p w:rsidR="008112FC" w:rsidRPr="00412E40" w:rsidRDefault="008112FC" w:rsidP="008112FC">
      <w:pPr>
        <w:rPr>
          <w:szCs w:val="24"/>
        </w:rPr>
      </w:pPr>
      <w:r w:rsidRPr="00412E40">
        <w:rPr>
          <w:szCs w:val="24"/>
        </w:rPr>
        <w:t xml:space="preserve">Согласно ст. 10 ФЗ №190 "О теплоснабжении", поставки тепловой энергии (мощности), теплоносителя в целях обеспечения потребления тепловой энергии объектами, введенными в эксплуатацию после 1 января 2010 года, могут осуществляться на основании долгосрочных (на срок более чем один год) договоров теплоснабжения, заключенных в установленном Правительством Российской Федерации порядке между потребителями тепловой энергии и теплоснабжающими организациями по ценам, определенным соглашением сторон. Государственное регулирование цен (тарифов) в отношении объема тепловой энергии (мощности), теплоносителя, продажа которых осуществляется по таким договорам, не применяется. </w:t>
      </w:r>
    </w:p>
    <w:p w:rsidR="008112FC" w:rsidRPr="00412E40" w:rsidRDefault="008112FC" w:rsidP="008112FC">
      <w:pPr>
        <w:rPr>
          <w:szCs w:val="24"/>
        </w:rPr>
      </w:pPr>
      <w:r w:rsidRPr="00412E40">
        <w:rPr>
          <w:szCs w:val="24"/>
        </w:rPr>
        <w:t xml:space="preserve">Заключение долгосрочных (на срок более чем один год) договоров теплоснабжения по ценам, определенным соглашением сторон, возможно при соблюдении следующих условий: </w:t>
      </w:r>
    </w:p>
    <w:p w:rsidR="008112FC" w:rsidRPr="00412E40" w:rsidRDefault="008112FC" w:rsidP="008112FC">
      <w:pPr>
        <w:rPr>
          <w:szCs w:val="24"/>
        </w:rPr>
      </w:pPr>
      <w:r w:rsidRPr="00412E40">
        <w:rPr>
          <w:szCs w:val="24"/>
        </w:rPr>
        <w:t xml:space="preserve">1) заключение договоров в отношении тепловой энергии, произведенной источниками тепловой энергии, введенными в эксплуатацию до 1 января 2010 года, не влечет за собой дополнительное увеличение тарифов на тепловую энергию (мощность) для потребителей, объекты которых введены в эксплуатацию до 1 января 2010 года; </w:t>
      </w:r>
    </w:p>
    <w:p w:rsidR="008112FC" w:rsidRPr="00412E40" w:rsidRDefault="008112FC" w:rsidP="008112FC">
      <w:pPr>
        <w:rPr>
          <w:szCs w:val="24"/>
        </w:rPr>
      </w:pPr>
      <w:r w:rsidRPr="00412E40">
        <w:rPr>
          <w:szCs w:val="24"/>
        </w:rPr>
        <w:t xml:space="preserve">2) существует технологическая возможность снабжения тепловой энергией (мощностью), теплоносителем от источников тепловой энергии потребителей, которые являются сторонами договоров. </w:t>
      </w:r>
    </w:p>
    <w:p w:rsidR="008112FC" w:rsidRPr="00412E40" w:rsidRDefault="008112FC" w:rsidP="008112FC">
      <w:pPr>
        <w:rPr>
          <w:szCs w:val="24"/>
        </w:rPr>
      </w:pPr>
      <w:r w:rsidRPr="00412E40">
        <w:rPr>
          <w:szCs w:val="24"/>
        </w:rPr>
        <w:t>Прерогатива заключения долгосрочных договоров принадлежит единой теплоснабжающей организации. Информация о подобных договорах теплоснабжения в муниципальном образовании «Город Батайск» в настоящее время отсутствует. Спрогнозировать заключение свободных долгосрочных договоров на данном этапе не представляется возможным.</w:t>
      </w:r>
    </w:p>
    <w:p w:rsidR="008112FC" w:rsidRPr="00656723" w:rsidRDefault="008112FC" w:rsidP="008112FC">
      <w:pPr>
        <w:rPr>
          <w:rFonts w:cs="Times New Roman"/>
          <w:szCs w:val="24"/>
        </w:rPr>
      </w:pPr>
    </w:p>
    <w:p w:rsidR="00412E40" w:rsidRDefault="00412E40">
      <w:pPr>
        <w:spacing w:after="200" w:line="276" w:lineRule="auto"/>
        <w:ind w:firstLine="0"/>
        <w:jc w:val="left"/>
        <w:rPr>
          <w:rFonts w:eastAsiaTheme="majorEastAsia" w:cs="Times New Roman"/>
          <w:b/>
          <w:bCs/>
          <w:szCs w:val="24"/>
        </w:rPr>
      </w:pPr>
      <w:bookmarkStart w:id="166" w:name="_Toc478394784"/>
      <w:r>
        <w:rPr>
          <w:rFonts w:cs="Times New Roman"/>
          <w:szCs w:val="24"/>
        </w:rPr>
        <w:br w:type="page"/>
      </w:r>
    </w:p>
    <w:p w:rsidR="005D0A17" w:rsidRPr="00656723" w:rsidRDefault="008453A5" w:rsidP="008112FC">
      <w:pPr>
        <w:pStyle w:val="2"/>
        <w:numPr>
          <w:ilvl w:val="1"/>
          <w:numId w:val="3"/>
        </w:numPr>
        <w:ind w:left="0" w:firstLine="0"/>
        <w:rPr>
          <w:rFonts w:cs="Times New Roman"/>
          <w:szCs w:val="24"/>
        </w:rPr>
      </w:pPr>
      <w:bookmarkStart w:id="167" w:name="_Toc479856635"/>
      <w:r w:rsidRPr="00656723">
        <w:rPr>
          <w:rFonts w:cs="Times New Roman"/>
          <w:szCs w:val="24"/>
        </w:rPr>
        <w:lastRenderedPageBreak/>
        <w:t xml:space="preserve">Прогноз </w:t>
      </w:r>
      <w:r w:rsidR="005D0A17" w:rsidRPr="00656723">
        <w:rPr>
          <w:rFonts w:cs="Times New Roman"/>
          <w:szCs w:val="24"/>
        </w:rPr>
        <w:t>перспективного потребления тепловой энергии потребителями, с которыми заключены или могут быть заключены долгосрочные договоры тепл</w:t>
      </w:r>
      <w:r w:rsidRPr="00656723">
        <w:rPr>
          <w:rFonts w:cs="Times New Roman"/>
          <w:szCs w:val="24"/>
        </w:rPr>
        <w:t>оснабжения по регулируемой цене</w:t>
      </w:r>
      <w:bookmarkEnd w:id="166"/>
      <w:bookmarkEnd w:id="167"/>
    </w:p>
    <w:p w:rsidR="008453A5" w:rsidRPr="00656723" w:rsidRDefault="008453A5" w:rsidP="00656723">
      <w:pPr>
        <w:ind w:firstLine="0"/>
        <w:rPr>
          <w:rFonts w:cs="Times New Roman"/>
          <w:b/>
          <w:szCs w:val="24"/>
        </w:rPr>
      </w:pPr>
    </w:p>
    <w:p w:rsidR="008112FC" w:rsidRDefault="008112FC" w:rsidP="008112FC">
      <w:r>
        <w:t xml:space="preserve">В настоящее время данная модель применима только для </w:t>
      </w:r>
      <w:proofErr w:type="spellStart"/>
      <w:r>
        <w:t>теплосетевых</w:t>
      </w:r>
      <w:proofErr w:type="spellEnd"/>
      <w:r>
        <w:t xml:space="preserve"> организаций, поскольку Методические указания, утвержденные Приказом ФСТ от 01.09.2010 г. № 221-э/8 и утвержденные параметры RAB-регулирования действуют только для организаций, оказывающих услуги по передаче тепловой энергии. Для перехода на этот метод регулирования тарифов необходимо согласование ФСТ России. Тарифы по методу доходности инвестированного капитала устанавливаются на долгосрочный период регулирования (долгосрочные тарифы): не менее 5 лет (при переходе на данный метод первый период долгосрочного регулирования не менее 3-х лет), отдельно на каждый финансовый год. </w:t>
      </w:r>
    </w:p>
    <w:p w:rsidR="008112FC" w:rsidRDefault="008112FC" w:rsidP="008112FC">
      <w:r>
        <w:t xml:space="preserve">При установлении долгосрочных тарифов фиксируются две группы параметров: </w:t>
      </w:r>
    </w:p>
    <w:p w:rsidR="008112FC" w:rsidRDefault="008112FC" w:rsidP="00AF44F0">
      <w:pPr>
        <w:pStyle w:val="a5"/>
        <w:numPr>
          <w:ilvl w:val="0"/>
          <w:numId w:val="25"/>
        </w:numPr>
        <w:ind w:left="0" w:firstLine="709"/>
      </w:pPr>
      <w:r>
        <w:t xml:space="preserve">пересматриваемые ежегодно (объем оказываемых услуг, индексы роста цен, величина корректировки тарифной выручки в зависимости от факта выполнения инвестиционной программы (ИП)); </w:t>
      </w:r>
    </w:p>
    <w:p w:rsidR="008112FC" w:rsidRDefault="008112FC" w:rsidP="00AF44F0">
      <w:pPr>
        <w:pStyle w:val="a5"/>
        <w:numPr>
          <w:ilvl w:val="0"/>
          <w:numId w:val="25"/>
        </w:numPr>
        <w:ind w:left="0" w:firstLine="709"/>
      </w:pPr>
      <w:r>
        <w:t xml:space="preserve">не пересматриваемые в течение периода регулирования (базовый уровень операционных расходов (OPEX) и индекс их изменения, нормативная величина оборотного капитала, норма доходности инвестированного капитала, срок возврата инвестированного капитала, уровень надежности и качества услуг). </w:t>
      </w:r>
    </w:p>
    <w:p w:rsidR="008112FC" w:rsidRDefault="008112FC" w:rsidP="00AF44F0">
      <w:pPr>
        <w:pStyle w:val="a5"/>
        <w:numPr>
          <w:ilvl w:val="0"/>
          <w:numId w:val="25"/>
        </w:numPr>
        <w:ind w:left="0" w:firstLine="709"/>
      </w:pPr>
      <w:r>
        <w:t xml:space="preserve">определен порядок формирования НВВ организации, принимаемой к расчету при установлении тарифов, правила расчета нормы доходности инвестированного капитала, правила определения стоимости активов и размера инвестированного капитала, правила определения долгосрочных параметров регулирования с применением метода сравнения аналогов. </w:t>
      </w:r>
    </w:p>
    <w:p w:rsidR="008112FC" w:rsidRDefault="008112FC" w:rsidP="008112FC">
      <w:r>
        <w:t xml:space="preserve">Основные параметры формирования долгосрочных тарифов методом RAB: </w:t>
      </w:r>
    </w:p>
    <w:p w:rsidR="008112FC" w:rsidRDefault="008112FC" w:rsidP="00AF44F0">
      <w:pPr>
        <w:pStyle w:val="a5"/>
        <w:numPr>
          <w:ilvl w:val="0"/>
          <w:numId w:val="26"/>
        </w:numPr>
        <w:ind w:left="0" w:firstLine="709"/>
      </w:pPr>
      <w:r>
        <w:t xml:space="preserve">тарифы устанавливаются на долгосрочный период регулирования, отдельно на каждый финансовый год; ежегодно тарифы, установленные на очередной финансовый год, корректируются; в тарифы включается инвестиционная составляющая, исходя из расходов на возврат первоначального и нового капитала при реализации ИП организации; </w:t>
      </w:r>
    </w:p>
    <w:p w:rsidR="008112FC" w:rsidRDefault="008112FC" w:rsidP="00AF44F0">
      <w:pPr>
        <w:pStyle w:val="a5"/>
        <w:numPr>
          <w:ilvl w:val="0"/>
          <w:numId w:val="26"/>
        </w:numPr>
        <w:ind w:left="0" w:firstLine="709"/>
      </w:pPr>
      <w:r>
        <w:t xml:space="preserve">для первого долгосрочного периода регулирования установлены ограничения по структуре активов: доля заемного капитала - 0,3, доля собственного капитала 0,7. </w:t>
      </w:r>
    </w:p>
    <w:p w:rsidR="008112FC" w:rsidRDefault="008112FC" w:rsidP="00AF44F0">
      <w:pPr>
        <w:pStyle w:val="a5"/>
        <w:numPr>
          <w:ilvl w:val="0"/>
          <w:numId w:val="26"/>
        </w:numPr>
        <w:ind w:left="0" w:firstLine="709"/>
      </w:pPr>
      <w:r>
        <w:t xml:space="preserve">срок возврата инвестированного капитала (20 лет); в НВВ для расчета тарифа не учитывается амортизация основных средств в соответствии с принятым организацией способом начисления амортизации, в тарифе учитывается амортизация капитала, рассчитанная из срока возврата капитала 20 лет; </w:t>
      </w:r>
    </w:p>
    <w:p w:rsidR="008112FC" w:rsidRDefault="008112FC" w:rsidP="00AF44F0">
      <w:pPr>
        <w:pStyle w:val="a5"/>
        <w:numPr>
          <w:ilvl w:val="0"/>
          <w:numId w:val="26"/>
        </w:numPr>
        <w:ind w:left="0" w:firstLine="709"/>
      </w:pPr>
      <w:r>
        <w:t xml:space="preserve">рыночная оценка первоначально инвестированного капитала и возврат первоначального и нового капитала при одновременном исключении амортизации из операционных расходов ведет к снижению инвестиционного ресурса, возникает противоречие с Положением по бухгалтерскому учету, при необходимости осуществления значительных капитальных вложений - ведет к значительному увеличению расходов на финансирование ИП из прибыли и возникновению дополнительных налогов; </w:t>
      </w:r>
    </w:p>
    <w:p w:rsidR="008112FC" w:rsidRDefault="008112FC" w:rsidP="00AF44F0">
      <w:pPr>
        <w:pStyle w:val="a5"/>
        <w:numPr>
          <w:ilvl w:val="0"/>
          <w:numId w:val="26"/>
        </w:numPr>
        <w:ind w:left="0" w:firstLine="709"/>
      </w:pPr>
      <w:r>
        <w:t xml:space="preserve">устанавливается норма доходности инвестированного капитала, созданного до и после перехода на RAB-регулирование (на каждый год первого долгосрочного периода регулирования, на последующие долгосрочные периоды норма доходности инвестированного капитала, созданного до и после перехода на RAB-регулирование, устанавливается одной ставкой); </w:t>
      </w:r>
    </w:p>
    <w:p w:rsidR="008112FC" w:rsidRDefault="008112FC" w:rsidP="00AF44F0">
      <w:pPr>
        <w:pStyle w:val="a5"/>
        <w:numPr>
          <w:ilvl w:val="0"/>
          <w:numId w:val="26"/>
        </w:numPr>
        <w:ind w:left="0" w:firstLine="709"/>
      </w:pPr>
      <w:r>
        <w:t xml:space="preserve">осуществляется перераспределение расчетных объемов НВВ периодов регулирования в целях сглаживания роста тарифов (не более 12% НВВ регулируемого периода). </w:t>
      </w:r>
    </w:p>
    <w:p w:rsidR="008112FC" w:rsidRDefault="008112FC" w:rsidP="008112FC">
      <w:r>
        <w:t xml:space="preserve">Доступна данная финансовая модель - для Предприятий, у которых есть достаточные «собственные средства» для реализации инвестиционных программ, возможность растягивать возврат инвестиций на 20 лет, возможность привлечь займы на условиях установленной доходности на инвестируемый капитал. Для большинства ОКК установленная параметрами RAB-регулирования норма доходности инвестированного капитала не позволяет привлечь займы на финансовых рынках в современных условиях, т.к. стоимость заемного капитала по условиям банков выше. Привлечение займов на срок 20 лет тоже проблематично и влечет за собой схемы неоднократного </w:t>
      </w:r>
      <w:proofErr w:type="spellStart"/>
      <w:r>
        <w:t>перекредитования</w:t>
      </w:r>
      <w:proofErr w:type="spellEnd"/>
      <w:r>
        <w:t xml:space="preserve">, что значительно увеличивает расходы ОКК на обслуживание займов, финансовые потребности ИП и </w:t>
      </w:r>
      <w:r>
        <w:lastRenderedPageBreak/>
        <w:t xml:space="preserve">риски при их реализации. Таким образом, для большинства ОКК применение RAB-регулирования не ведет к возникновению достаточных источников финансирования ИП (инвестиционных ресурсов), позволяющих осуществить реконструкцию и модернизацию </w:t>
      </w:r>
      <w:proofErr w:type="spellStart"/>
      <w:r>
        <w:t>теплосетевого</w:t>
      </w:r>
      <w:proofErr w:type="spellEnd"/>
      <w:r>
        <w:t xml:space="preserve"> комплекса при существующем уровне его износа. </w:t>
      </w:r>
    </w:p>
    <w:p w:rsidR="008112FC" w:rsidRDefault="008112FC" w:rsidP="008112FC">
      <w:r>
        <w:t xml:space="preserve">С 2011 г. использование данного метода разрешено только для </w:t>
      </w:r>
      <w:proofErr w:type="spellStart"/>
      <w:r>
        <w:t>теплосетевых</w:t>
      </w:r>
      <w:proofErr w:type="spellEnd"/>
      <w:r>
        <w:t xml:space="preserve"> организаций из списка пилотных проектов, согласованного ФСТ России. В дальнейшем широкое распространение данного метода для </w:t>
      </w:r>
      <w:proofErr w:type="spellStart"/>
      <w:r>
        <w:t>теплосетевых</w:t>
      </w:r>
      <w:proofErr w:type="spellEnd"/>
      <w:r>
        <w:t xml:space="preserve"> и других теплоснабжающих организаций коммунального комплекса будет происходить только в случае положительного опыта запущенных пилотных проектов. </w:t>
      </w:r>
    </w:p>
    <w:p w:rsidR="008453A5" w:rsidRPr="00656723" w:rsidRDefault="008453A5" w:rsidP="008112FC">
      <w:pPr>
        <w:ind w:firstLine="0"/>
        <w:rPr>
          <w:rFonts w:eastAsiaTheme="majorEastAsia" w:cs="Times New Roman"/>
          <w:b/>
          <w:bCs/>
          <w:szCs w:val="24"/>
        </w:rPr>
      </w:pPr>
    </w:p>
    <w:p w:rsidR="008453A5" w:rsidRPr="00656723" w:rsidRDefault="005D0A17" w:rsidP="00656723">
      <w:pPr>
        <w:pStyle w:val="1"/>
        <w:ind w:firstLine="0"/>
        <w:rPr>
          <w:rFonts w:cs="Times New Roman"/>
          <w:szCs w:val="24"/>
        </w:rPr>
      </w:pPr>
      <w:bookmarkStart w:id="168" w:name="_Toc478394785"/>
      <w:bookmarkStart w:id="169" w:name="_Toc479856636"/>
      <w:r w:rsidRPr="00656723">
        <w:rPr>
          <w:rFonts w:cs="Times New Roman"/>
          <w:szCs w:val="24"/>
        </w:rPr>
        <w:t xml:space="preserve">Глава 3 </w:t>
      </w:r>
      <w:r w:rsidR="008453A5" w:rsidRPr="00656723">
        <w:rPr>
          <w:rFonts w:cs="Times New Roman"/>
          <w:b w:val="0"/>
          <w:szCs w:val="24"/>
        </w:rPr>
        <w:t xml:space="preserve">- </w:t>
      </w:r>
      <w:r w:rsidRPr="00656723">
        <w:rPr>
          <w:rFonts w:cs="Times New Roman"/>
          <w:szCs w:val="24"/>
        </w:rPr>
        <w:t>Электронная модель системы теплоснабжения поселения, городского округа</w:t>
      </w:r>
      <w:bookmarkEnd w:id="168"/>
      <w:bookmarkEnd w:id="169"/>
    </w:p>
    <w:p w:rsidR="008453A5" w:rsidRPr="00656723" w:rsidRDefault="008453A5" w:rsidP="00656723">
      <w:pPr>
        <w:ind w:firstLine="0"/>
        <w:rPr>
          <w:rFonts w:cs="Times New Roman"/>
          <w:szCs w:val="24"/>
        </w:rPr>
      </w:pPr>
    </w:p>
    <w:p w:rsidR="008112FC" w:rsidRDefault="008112FC" w:rsidP="008112FC">
      <w:r>
        <w:t xml:space="preserve">Электронная модель системы теплоснабжения выполнена в ГИС </w:t>
      </w:r>
      <w:proofErr w:type="spellStart"/>
      <w:r>
        <w:t>Zulu</w:t>
      </w:r>
      <w:proofErr w:type="spellEnd"/>
      <w:r>
        <w:t xml:space="preserve"> 7.0. </w:t>
      </w:r>
    </w:p>
    <w:p w:rsidR="008112FC" w:rsidRDefault="008112FC" w:rsidP="008112FC">
      <w:r>
        <w:t xml:space="preserve">Все расчеты, приведенные в данной работе, сделаны на электронной модели. </w:t>
      </w:r>
    </w:p>
    <w:p w:rsidR="008112FC" w:rsidRDefault="008112FC" w:rsidP="008112FC">
      <w:r>
        <w:t xml:space="preserve">Для дальнейшего использования электронной модели, теплоснабжающие организации должны быть обеспечены данной программой. </w:t>
      </w:r>
    </w:p>
    <w:p w:rsidR="008112FC" w:rsidRDefault="008112FC" w:rsidP="008112FC">
      <w:r>
        <w:t xml:space="preserve">Пакет </w:t>
      </w:r>
      <w:proofErr w:type="spellStart"/>
      <w:r>
        <w:t>ZuluThermo</w:t>
      </w:r>
      <w:proofErr w:type="spellEnd"/>
      <w:r>
        <w:t xml:space="preserve">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w:t>
      </w:r>
      <w:proofErr w:type="spellStart"/>
      <w:r>
        <w:t>теплогидравлические</w:t>
      </w:r>
      <w:proofErr w:type="spellEnd"/>
      <w:r>
        <w:t xml:space="preserve"> расчеты.</w:t>
      </w:r>
    </w:p>
    <w:p w:rsidR="008112FC" w:rsidRDefault="008112FC" w:rsidP="008112FC">
      <w:pPr>
        <w:rPr>
          <w:rFonts w:cs="Times New Roman"/>
          <w:szCs w:val="24"/>
        </w:rPr>
      </w:pPr>
    </w:p>
    <w:p w:rsidR="008112FC" w:rsidRDefault="008112FC" w:rsidP="008112FC">
      <w:pPr>
        <w:ind w:firstLine="0"/>
        <w:jc w:val="center"/>
        <w:rPr>
          <w:rFonts w:cs="Times New Roman"/>
          <w:szCs w:val="24"/>
        </w:rPr>
      </w:pPr>
      <w:r w:rsidRPr="008112FC">
        <w:rPr>
          <w:rFonts w:cs="Times New Roman"/>
          <w:noProof/>
          <w:szCs w:val="24"/>
          <w:bdr w:val="single" w:sz="4" w:space="0" w:color="auto"/>
          <w:lang w:eastAsia="ru-RU"/>
        </w:rPr>
        <w:drawing>
          <wp:inline distT="0" distB="0" distL="0" distR="0" wp14:anchorId="55F044CA" wp14:editId="7D8BE893">
            <wp:extent cx="5706662" cy="4455042"/>
            <wp:effectExtent l="19050" t="0" r="8338" b="0"/>
            <wp:docPr id="76" name="Рисунок 30" descr="D:\Программы\Мои документы\Мои рисунки\Новая папк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Программы\Мои документы\Мои рисунки\Новая папка\1.JPG"/>
                    <pic:cNvPicPr>
                      <a:picLocks noChangeAspect="1" noChangeArrowheads="1"/>
                    </pic:cNvPicPr>
                  </pic:nvPicPr>
                  <pic:blipFill>
                    <a:blip r:embed="rId42"/>
                    <a:srcRect r="56977" b="52212"/>
                    <a:stretch>
                      <a:fillRect/>
                    </a:stretch>
                  </pic:blipFill>
                  <pic:spPr bwMode="auto">
                    <a:xfrm>
                      <a:off x="0" y="0"/>
                      <a:ext cx="5706662" cy="4455042"/>
                    </a:xfrm>
                    <a:prstGeom prst="rect">
                      <a:avLst/>
                    </a:prstGeom>
                    <a:noFill/>
                    <a:ln w="9525">
                      <a:noFill/>
                      <a:miter lim="800000"/>
                      <a:headEnd/>
                      <a:tailEnd/>
                    </a:ln>
                  </pic:spPr>
                </pic:pic>
              </a:graphicData>
            </a:graphic>
          </wp:inline>
        </w:drawing>
      </w:r>
    </w:p>
    <w:p w:rsidR="008112FC" w:rsidRDefault="008112FC" w:rsidP="008112FC">
      <w:pPr>
        <w:ind w:firstLine="0"/>
        <w:jc w:val="center"/>
        <w:rPr>
          <w:rFonts w:cs="Times New Roman"/>
          <w:szCs w:val="24"/>
        </w:rPr>
      </w:pPr>
    </w:p>
    <w:p w:rsidR="008112FC" w:rsidRPr="008112FC" w:rsidRDefault="008112FC" w:rsidP="008112FC">
      <w:pPr>
        <w:ind w:firstLine="0"/>
        <w:jc w:val="center"/>
        <w:rPr>
          <w:rFonts w:cs="Times New Roman"/>
          <w:sz w:val="22"/>
          <w:szCs w:val="24"/>
        </w:rPr>
      </w:pPr>
      <w:r w:rsidRPr="008112FC">
        <w:rPr>
          <w:bCs/>
          <w:szCs w:val="26"/>
        </w:rPr>
        <w:t xml:space="preserve">Рисунок </w:t>
      </w:r>
      <w:r w:rsidR="00D74910">
        <w:rPr>
          <w:bCs/>
          <w:szCs w:val="26"/>
        </w:rPr>
        <w:t>3.а</w:t>
      </w:r>
      <w:r w:rsidRPr="008112FC">
        <w:rPr>
          <w:bCs/>
          <w:szCs w:val="26"/>
        </w:rPr>
        <w:t>. Внешний вид электронной модели</w:t>
      </w:r>
    </w:p>
    <w:p w:rsidR="008112FC" w:rsidRDefault="008112FC" w:rsidP="00656723">
      <w:pPr>
        <w:ind w:firstLine="0"/>
        <w:rPr>
          <w:rFonts w:cs="Times New Roman"/>
          <w:szCs w:val="24"/>
        </w:rPr>
      </w:pPr>
    </w:p>
    <w:p w:rsidR="008112FC" w:rsidRPr="008112FC" w:rsidRDefault="008112FC" w:rsidP="008112FC">
      <w:pPr>
        <w:rPr>
          <w:szCs w:val="24"/>
        </w:rPr>
      </w:pPr>
      <w:r>
        <w:t xml:space="preserve">Расчету подлежат тупиковые и кольцевые тепловые сети, в том числе с </w:t>
      </w:r>
      <w:proofErr w:type="spellStart"/>
      <w:r>
        <w:t>повысительными</w:t>
      </w:r>
      <w:proofErr w:type="spellEnd"/>
      <w:r>
        <w:t xml:space="preserve"> насосными станциями и дросселирующими устройствами, работающие от одного или нескольких </w:t>
      </w:r>
      <w:r w:rsidRPr="008112FC">
        <w:rPr>
          <w:szCs w:val="24"/>
        </w:rPr>
        <w:t xml:space="preserve">источников. </w:t>
      </w:r>
    </w:p>
    <w:p w:rsidR="008112FC" w:rsidRPr="008112FC" w:rsidRDefault="008112FC" w:rsidP="008112FC">
      <w:pPr>
        <w:rPr>
          <w:szCs w:val="24"/>
        </w:rPr>
      </w:pPr>
      <w:r w:rsidRPr="008112FC">
        <w:rPr>
          <w:szCs w:val="24"/>
        </w:rPr>
        <w:t xml:space="preserve">Программа предусматривает </w:t>
      </w:r>
      <w:proofErr w:type="spellStart"/>
      <w:r w:rsidRPr="008112FC">
        <w:rPr>
          <w:szCs w:val="24"/>
        </w:rPr>
        <w:t>теплогидравлический</w:t>
      </w:r>
      <w:proofErr w:type="spellEnd"/>
      <w:r w:rsidRPr="008112FC">
        <w:rPr>
          <w:szCs w:val="24"/>
        </w:rPr>
        <w:t xml:space="preserve"> расчет с присоединением к сети индивидуальных тепловых пунктов (ИТП) и центральных тепловых пунктов (ЦТП) по нескольким десяткам схемных решений, применяемых на территории России. </w:t>
      </w:r>
    </w:p>
    <w:p w:rsidR="008112FC" w:rsidRPr="008112FC" w:rsidRDefault="008112FC" w:rsidP="008112FC">
      <w:pPr>
        <w:rPr>
          <w:szCs w:val="24"/>
        </w:rPr>
      </w:pPr>
      <w:r w:rsidRPr="008112FC">
        <w:rPr>
          <w:szCs w:val="24"/>
        </w:rPr>
        <w:lastRenderedPageBreak/>
        <w:t xml:space="preserve">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 </w:t>
      </w:r>
    </w:p>
    <w:p w:rsidR="008112FC" w:rsidRPr="008112FC" w:rsidRDefault="008112FC" w:rsidP="008112FC">
      <w:pPr>
        <w:rPr>
          <w:szCs w:val="24"/>
        </w:rPr>
      </w:pPr>
      <w:r w:rsidRPr="008112FC">
        <w:rPr>
          <w:szCs w:val="24"/>
        </w:rPr>
        <w:t xml:space="preserve">Расчет тепловых потерь ведется либо по нормативным потерям, либо по фактическому состоянию изоляции. </w:t>
      </w:r>
    </w:p>
    <w:p w:rsidR="008112FC" w:rsidRPr="008112FC" w:rsidRDefault="008112FC" w:rsidP="008112FC">
      <w:pPr>
        <w:rPr>
          <w:szCs w:val="24"/>
        </w:rPr>
      </w:pPr>
      <w:r w:rsidRPr="008112FC">
        <w:rPr>
          <w:szCs w:val="24"/>
        </w:rPr>
        <w:t xml:space="preserve">Расчеты </w:t>
      </w:r>
      <w:proofErr w:type="spellStart"/>
      <w:r w:rsidRPr="008112FC">
        <w:rPr>
          <w:szCs w:val="24"/>
        </w:rPr>
        <w:t>ZuluThermo</w:t>
      </w:r>
      <w:proofErr w:type="spellEnd"/>
      <w:r w:rsidRPr="008112FC">
        <w:rPr>
          <w:szCs w:val="24"/>
        </w:rPr>
        <w:t xml:space="preserve">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 </w:t>
      </w:r>
    </w:p>
    <w:p w:rsidR="008112FC" w:rsidRPr="008112FC" w:rsidRDefault="008112FC" w:rsidP="008112FC">
      <w:pPr>
        <w:rPr>
          <w:szCs w:val="24"/>
        </w:rPr>
      </w:pPr>
      <w:r w:rsidRPr="008112FC">
        <w:rPr>
          <w:szCs w:val="24"/>
        </w:rPr>
        <w:t xml:space="preserve">В настоящий момент продукт существует в следующих вариантах: </w:t>
      </w:r>
    </w:p>
    <w:p w:rsidR="008112FC" w:rsidRPr="008112FC" w:rsidRDefault="008112FC" w:rsidP="008112FC">
      <w:pPr>
        <w:rPr>
          <w:szCs w:val="24"/>
        </w:rPr>
      </w:pPr>
      <w:proofErr w:type="spellStart"/>
      <w:r w:rsidRPr="008112FC">
        <w:rPr>
          <w:szCs w:val="24"/>
        </w:rPr>
        <w:t>ZuluThermo</w:t>
      </w:r>
      <w:proofErr w:type="spellEnd"/>
      <w:r w:rsidRPr="008112FC">
        <w:rPr>
          <w:szCs w:val="24"/>
        </w:rPr>
        <w:t xml:space="preserve"> - расчеты тепловых сетей для ГИС </w:t>
      </w:r>
      <w:proofErr w:type="spellStart"/>
      <w:r w:rsidRPr="008112FC">
        <w:rPr>
          <w:szCs w:val="24"/>
        </w:rPr>
        <w:t>Zulu</w:t>
      </w:r>
      <w:proofErr w:type="spellEnd"/>
      <w:r w:rsidRPr="008112FC">
        <w:rPr>
          <w:szCs w:val="24"/>
        </w:rPr>
        <w:t xml:space="preserve">, </w:t>
      </w:r>
    </w:p>
    <w:p w:rsidR="008112FC" w:rsidRPr="008112FC" w:rsidRDefault="008112FC" w:rsidP="008112FC">
      <w:pPr>
        <w:rPr>
          <w:szCs w:val="24"/>
        </w:rPr>
      </w:pPr>
      <w:proofErr w:type="spellStart"/>
      <w:r w:rsidRPr="008112FC">
        <w:rPr>
          <w:szCs w:val="24"/>
        </w:rPr>
        <w:t>ZuluArcThermo</w:t>
      </w:r>
      <w:proofErr w:type="spellEnd"/>
      <w:r w:rsidRPr="008112FC">
        <w:rPr>
          <w:szCs w:val="24"/>
        </w:rPr>
        <w:t xml:space="preserve"> - расчеты тепловых сетей для ESRI </w:t>
      </w:r>
      <w:proofErr w:type="spellStart"/>
      <w:r w:rsidRPr="008112FC">
        <w:rPr>
          <w:szCs w:val="24"/>
        </w:rPr>
        <w:t>ArcGIS</w:t>
      </w:r>
      <w:proofErr w:type="spellEnd"/>
      <w:r w:rsidRPr="008112FC">
        <w:rPr>
          <w:szCs w:val="24"/>
        </w:rPr>
        <w:t xml:space="preserve">, </w:t>
      </w:r>
    </w:p>
    <w:p w:rsidR="008112FC" w:rsidRPr="008112FC" w:rsidRDefault="008112FC" w:rsidP="008112FC">
      <w:pPr>
        <w:rPr>
          <w:szCs w:val="24"/>
        </w:rPr>
      </w:pPr>
      <w:proofErr w:type="spellStart"/>
      <w:r w:rsidRPr="008112FC">
        <w:rPr>
          <w:szCs w:val="24"/>
        </w:rPr>
        <w:t>ZuluNetTools</w:t>
      </w:r>
      <w:proofErr w:type="spellEnd"/>
      <w:r w:rsidRPr="008112FC">
        <w:rPr>
          <w:szCs w:val="24"/>
        </w:rPr>
        <w:t xml:space="preserve"> - </w:t>
      </w:r>
      <w:proofErr w:type="spellStart"/>
      <w:r w:rsidRPr="008112FC">
        <w:rPr>
          <w:szCs w:val="24"/>
        </w:rPr>
        <w:t>ActiveX</w:t>
      </w:r>
      <w:proofErr w:type="spellEnd"/>
      <w:r w:rsidRPr="008112FC">
        <w:rPr>
          <w:szCs w:val="24"/>
        </w:rPr>
        <w:t xml:space="preserve">-компоненты для расчетов инженерных сетей. </w:t>
      </w:r>
    </w:p>
    <w:p w:rsidR="008112FC" w:rsidRPr="008112FC" w:rsidRDefault="008112FC" w:rsidP="008112FC">
      <w:pPr>
        <w:rPr>
          <w:szCs w:val="24"/>
        </w:rPr>
      </w:pPr>
      <w:r w:rsidRPr="008112FC">
        <w:rPr>
          <w:szCs w:val="24"/>
        </w:rPr>
        <w:t xml:space="preserve">Состав задач: </w:t>
      </w:r>
    </w:p>
    <w:p w:rsidR="008112FC" w:rsidRPr="008112FC" w:rsidRDefault="008112FC" w:rsidP="008112FC">
      <w:pPr>
        <w:rPr>
          <w:szCs w:val="24"/>
        </w:rPr>
      </w:pPr>
      <w:r w:rsidRPr="008112FC">
        <w:rPr>
          <w:szCs w:val="24"/>
        </w:rPr>
        <w:t xml:space="preserve">Построение расчетной модели тепловой сети, </w:t>
      </w:r>
    </w:p>
    <w:p w:rsidR="008112FC" w:rsidRPr="008112FC" w:rsidRDefault="008112FC" w:rsidP="008112FC">
      <w:pPr>
        <w:rPr>
          <w:szCs w:val="24"/>
        </w:rPr>
      </w:pPr>
      <w:r w:rsidRPr="008112FC">
        <w:rPr>
          <w:szCs w:val="24"/>
        </w:rPr>
        <w:t xml:space="preserve">Паспортизация объектов сети, </w:t>
      </w:r>
    </w:p>
    <w:p w:rsidR="008112FC" w:rsidRPr="008112FC" w:rsidRDefault="008112FC" w:rsidP="008112FC">
      <w:pPr>
        <w:rPr>
          <w:szCs w:val="24"/>
        </w:rPr>
      </w:pPr>
      <w:r w:rsidRPr="008112FC">
        <w:rPr>
          <w:szCs w:val="24"/>
        </w:rPr>
        <w:t xml:space="preserve">Наладочный расчет тепловой сети, </w:t>
      </w:r>
    </w:p>
    <w:p w:rsidR="008112FC" w:rsidRPr="008112FC" w:rsidRDefault="008112FC" w:rsidP="008112FC">
      <w:pPr>
        <w:rPr>
          <w:szCs w:val="24"/>
        </w:rPr>
      </w:pPr>
      <w:r w:rsidRPr="008112FC">
        <w:rPr>
          <w:szCs w:val="24"/>
        </w:rPr>
        <w:t xml:space="preserve">Поверочный расчет тепловой сети, </w:t>
      </w:r>
    </w:p>
    <w:p w:rsidR="008112FC" w:rsidRPr="008112FC" w:rsidRDefault="008112FC" w:rsidP="008112FC">
      <w:pPr>
        <w:rPr>
          <w:szCs w:val="24"/>
        </w:rPr>
      </w:pPr>
      <w:r w:rsidRPr="008112FC">
        <w:rPr>
          <w:szCs w:val="24"/>
        </w:rPr>
        <w:t xml:space="preserve">Конструкторский расчет тепловой сети, </w:t>
      </w:r>
    </w:p>
    <w:p w:rsidR="008112FC" w:rsidRPr="008112FC" w:rsidRDefault="008112FC" w:rsidP="008112FC">
      <w:pPr>
        <w:rPr>
          <w:szCs w:val="24"/>
        </w:rPr>
      </w:pPr>
      <w:r w:rsidRPr="008112FC">
        <w:rPr>
          <w:szCs w:val="24"/>
        </w:rPr>
        <w:t xml:space="preserve">Расчет требуемой температуры на источнике, </w:t>
      </w:r>
    </w:p>
    <w:p w:rsidR="008112FC" w:rsidRPr="008112FC" w:rsidRDefault="008112FC" w:rsidP="008112FC">
      <w:pPr>
        <w:rPr>
          <w:szCs w:val="24"/>
        </w:rPr>
      </w:pPr>
      <w:r w:rsidRPr="008112FC">
        <w:rPr>
          <w:szCs w:val="24"/>
        </w:rPr>
        <w:t xml:space="preserve">Коммутационные задачи, </w:t>
      </w:r>
    </w:p>
    <w:p w:rsidR="008112FC" w:rsidRPr="008112FC" w:rsidRDefault="008112FC" w:rsidP="008112FC">
      <w:pPr>
        <w:rPr>
          <w:szCs w:val="24"/>
        </w:rPr>
      </w:pPr>
      <w:r w:rsidRPr="008112FC">
        <w:rPr>
          <w:szCs w:val="24"/>
        </w:rPr>
        <w:t xml:space="preserve">Построение пьезометрического графика, </w:t>
      </w:r>
    </w:p>
    <w:p w:rsidR="008112FC" w:rsidRPr="008112FC" w:rsidRDefault="008112FC" w:rsidP="008112FC">
      <w:pPr>
        <w:rPr>
          <w:szCs w:val="24"/>
        </w:rPr>
      </w:pPr>
      <w:r w:rsidRPr="008112FC">
        <w:rPr>
          <w:szCs w:val="24"/>
        </w:rPr>
        <w:t xml:space="preserve">Расчет нормативных потерь тепла через изоляцию, </w:t>
      </w:r>
    </w:p>
    <w:p w:rsidR="008112FC" w:rsidRPr="008112FC" w:rsidRDefault="008112FC" w:rsidP="008112FC">
      <w:pPr>
        <w:rPr>
          <w:szCs w:val="24"/>
        </w:rPr>
      </w:pPr>
      <w:r w:rsidRPr="008112FC">
        <w:rPr>
          <w:szCs w:val="24"/>
        </w:rPr>
        <w:t xml:space="preserve">Построение расчетной модели тепловой сети. </w:t>
      </w:r>
    </w:p>
    <w:p w:rsidR="008112FC" w:rsidRPr="008112FC" w:rsidRDefault="008112FC" w:rsidP="008112FC">
      <w:pPr>
        <w:rPr>
          <w:szCs w:val="24"/>
        </w:rPr>
      </w:pPr>
      <w:r w:rsidRPr="008112FC">
        <w:rPr>
          <w:szCs w:val="24"/>
        </w:rPr>
        <w:t xml:space="preserve">При работе в геоинформационной системе сеть достаточно просто и быстро заноситься с помощью мышки или по координатам. При этом сразу формируется расчетная модель. Остается лишь задать расчетные параметры объектов и нажать кнопку выполнения расчета. </w:t>
      </w:r>
    </w:p>
    <w:p w:rsidR="008112FC" w:rsidRPr="008112FC" w:rsidRDefault="008112FC" w:rsidP="008112FC">
      <w:pPr>
        <w:rPr>
          <w:b/>
          <w:bCs/>
          <w:szCs w:val="24"/>
        </w:rPr>
      </w:pPr>
    </w:p>
    <w:p w:rsidR="008112FC" w:rsidRPr="008112FC" w:rsidRDefault="008112FC" w:rsidP="008112FC">
      <w:pPr>
        <w:rPr>
          <w:szCs w:val="24"/>
        </w:rPr>
      </w:pPr>
      <w:r w:rsidRPr="008112FC">
        <w:rPr>
          <w:b/>
          <w:bCs/>
          <w:szCs w:val="24"/>
        </w:rPr>
        <w:t xml:space="preserve">Наладочный расчет тепловой сети </w:t>
      </w:r>
    </w:p>
    <w:p w:rsidR="008112FC" w:rsidRPr="008112FC" w:rsidRDefault="008112FC" w:rsidP="008112FC">
      <w:pPr>
        <w:rPr>
          <w:szCs w:val="24"/>
        </w:rPr>
      </w:pPr>
      <w:r w:rsidRPr="008112FC">
        <w:rPr>
          <w:szCs w:val="24"/>
        </w:rPr>
        <w:t xml:space="preserve">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w:t>
      </w:r>
      <w:proofErr w:type="gramStart"/>
      <w:r w:rsidRPr="008112FC">
        <w:rPr>
          <w:szCs w:val="24"/>
        </w:rPr>
        <w:t>не достаточно</w:t>
      </w:r>
      <w:proofErr w:type="gramEnd"/>
      <w:r w:rsidRPr="008112FC">
        <w:rPr>
          <w:szCs w:val="24"/>
        </w:rPr>
        <w:t xml:space="preserve">. </w:t>
      </w:r>
    </w:p>
    <w:p w:rsidR="008112FC" w:rsidRPr="008112FC" w:rsidRDefault="008112FC" w:rsidP="008112FC">
      <w:pPr>
        <w:rPr>
          <w:szCs w:val="24"/>
        </w:rPr>
      </w:pPr>
      <w:r w:rsidRPr="008112FC">
        <w:rPr>
          <w:szCs w:val="24"/>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 </w:t>
      </w:r>
    </w:p>
    <w:p w:rsidR="008112FC" w:rsidRPr="008112FC" w:rsidRDefault="008112FC" w:rsidP="008112FC">
      <w:pPr>
        <w:rPr>
          <w:szCs w:val="24"/>
        </w:rPr>
      </w:pPr>
      <w:proofErr w:type="spellStart"/>
      <w:r w:rsidRPr="008112FC">
        <w:rPr>
          <w:szCs w:val="24"/>
        </w:rPr>
        <w:t>Дросселирование</w:t>
      </w:r>
      <w:proofErr w:type="spellEnd"/>
      <w:r w:rsidRPr="008112FC">
        <w:rPr>
          <w:szCs w:val="24"/>
        </w:rPr>
        <w:t xml:space="preserve">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 </w:t>
      </w:r>
    </w:p>
    <w:p w:rsidR="008112FC" w:rsidRPr="008112FC" w:rsidRDefault="008112FC" w:rsidP="008112FC">
      <w:pPr>
        <w:rPr>
          <w:b/>
          <w:bCs/>
          <w:szCs w:val="24"/>
        </w:rPr>
      </w:pPr>
    </w:p>
    <w:p w:rsidR="008112FC" w:rsidRPr="008112FC" w:rsidRDefault="008112FC" w:rsidP="008112FC">
      <w:pPr>
        <w:rPr>
          <w:b/>
          <w:szCs w:val="24"/>
        </w:rPr>
      </w:pPr>
      <w:r w:rsidRPr="008112FC">
        <w:rPr>
          <w:b/>
          <w:szCs w:val="24"/>
        </w:rPr>
        <w:t xml:space="preserve">Поверочный расчет тепловой сети </w:t>
      </w:r>
    </w:p>
    <w:p w:rsidR="008112FC" w:rsidRPr="008112FC" w:rsidRDefault="008112FC" w:rsidP="008112FC">
      <w:pPr>
        <w:rPr>
          <w:szCs w:val="24"/>
        </w:rPr>
      </w:pPr>
      <w:r w:rsidRPr="008112FC">
        <w:rPr>
          <w:szCs w:val="24"/>
        </w:rPr>
        <w:t xml:space="preserve">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 </w:t>
      </w:r>
    </w:p>
    <w:p w:rsidR="008112FC" w:rsidRPr="008112FC" w:rsidRDefault="008112FC" w:rsidP="008112FC">
      <w:pPr>
        <w:rPr>
          <w:szCs w:val="24"/>
        </w:rPr>
      </w:pPr>
      <w:r w:rsidRPr="008112FC">
        <w:rPr>
          <w:szCs w:val="24"/>
        </w:rPr>
        <w:t xml:space="preserve">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 </w:t>
      </w:r>
    </w:p>
    <w:p w:rsidR="008112FC" w:rsidRPr="008112FC" w:rsidRDefault="008112FC" w:rsidP="008112FC">
      <w:pPr>
        <w:rPr>
          <w:szCs w:val="24"/>
        </w:rPr>
      </w:pPr>
      <w:r w:rsidRPr="008112FC">
        <w:rPr>
          <w:szCs w:val="24"/>
        </w:rPr>
        <w:lastRenderedPageBreak/>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 </w:t>
      </w:r>
    </w:p>
    <w:p w:rsidR="008112FC" w:rsidRPr="008112FC" w:rsidRDefault="008112FC" w:rsidP="008112FC">
      <w:pPr>
        <w:rPr>
          <w:b/>
          <w:szCs w:val="24"/>
        </w:rPr>
      </w:pPr>
    </w:p>
    <w:p w:rsidR="008112FC" w:rsidRPr="008112FC" w:rsidRDefault="008112FC" w:rsidP="008112FC">
      <w:pPr>
        <w:rPr>
          <w:b/>
          <w:szCs w:val="24"/>
        </w:rPr>
      </w:pPr>
      <w:r w:rsidRPr="008112FC">
        <w:rPr>
          <w:b/>
          <w:szCs w:val="24"/>
        </w:rPr>
        <w:t xml:space="preserve">Конструкторский расчет тепловой сети </w:t>
      </w:r>
    </w:p>
    <w:p w:rsidR="008112FC" w:rsidRPr="008112FC" w:rsidRDefault="008112FC" w:rsidP="008112FC">
      <w:pPr>
        <w:rPr>
          <w:szCs w:val="24"/>
        </w:rPr>
      </w:pPr>
      <w:r w:rsidRPr="008112FC">
        <w:rPr>
          <w:szCs w:val="24"/>
        </w:rPr>
        <w:t xml:space="preserve">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 </w:t>
      </w:r>
    </w:p>
    <w:p w:rsidR="008112FC" w:rsidRPr="008112FC" w:rsidRDefault="008112FC" w:rsidP="008112FC">
      <w:pPr>
        <w:rPr>
          <w:szCs w:val="24"/>
        </w:rPr>
      </w:pPr>
      <w:r w:rsidRPr="008112FC">
        <w:rPr>
          <w:szCs w:val="24"/>
        </w:rPr>
        <w:t xml:space="preserve">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w:t>
      </w:r>
      <w:proofErr w:type="gramStart"/>
      <w:r w:rsidRPr="008112FC">
        <w:rPr>
          <w:szCs w:val="24"/>
        </w:rPr>
        <w:t>например</w:t>
      </w:r>
      <w:proofErr w:type="gramEnd"/>
      <w:r w:rsidRPr="008112FC">
        <w:rPr>
          <w:szCs w:val="24"/>
        </w:rPr>
        <w:t xml:space="preserve">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 </w:t>
      </w:r>
    </w:p>
    <w:p w:rsidR="008112FC" w:rsidRPr="008112FC" w:rsidRDefault="008112FC" w:rsidP="008112FC">
      <w:pPr>
        <w:rPr>
          <w:szCs w:val="24"/>
        </w:rPr>
      </w:pPr>
      <w:r w:rsidRPr="008112FC">
        <w:rPr>
          <w:szCs w:val="24"/>
        </w:rPr>
        <w:t xml:space="preserve">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 </w:t>
      </w:r>
    </w:p>
    <w:p w:rsidR="008112FC" w:rsidRPr="008112FC" w:rsidRDefault="008112FC" w:rsidP="008112FC">
      <w:pPr>
        <w:rPr>
          <w:b/>
          <w:szCs w:val="24"/>
        </w:rPr>
      </w:pPr>
    </w:p>
    <w:p w:rsidR="008112FC" w:rsidRPr="008112FC" w:rsidRDefault="008112FC" w:rsidP="008112FC">
      <w:pPr>
        <w:rPr>
          <w:b/>
          <w:szCs w:val="24"/>
        </w:rPr>
      </w:pPr>
      <w:r w:rsidRPr="008112FC">
        <w:rPr>
          <w:b/>
          <w:szCs w:val="24"/>
        </w:rPr>
        <w:t xml:space="preserve">Расчет требуемой температуры на источнике </w:t>
      </w:r>
    </w:p>
    <w:p w:rsidR="008112FC" w:rsidRPr="008112FC" w:rsidRDefault="008112FC" w:rsidP="008112FC">
      <w:pPr>
        <w:rPr>
          <w:szCs w:val="24"/>
        </w:rPr>
      </w:pPr>
      <w:r w:rsidRPr="008112FC">
        <w:rPr>
          <w:szCs w:val="24"/>
        </w:rPr>
        <w:t xml:space="preserve">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 </w:t>
      </w:r>
    </w:p>
    <w:p w:rsidR="008112FC" w:rsidRPr="008112FC" w:rsidRDefault="008112FC" w:rsidP="008112FC">
      <w:pPr>
        <w:rPr>
          <w:szCs w:val="24"/>
        </w:rPr>
      </w:pPr>
    </w:p>
    <w:p w:rsidR="008112FC" w:rsidRPr="008112FC" w:rsidRDefault="008112FC" w:rsidP="008112FC">
      <w:pPr>
        <w:rPr>
          <w:b/>
          <w:szCs w:val="24"/>
        </w:rPr>
      </w:pPr>
      <w:r w:rsidRPr="008112FC">
        <w:rPr>
          <w:b/>
          <w:szCs w:val="24"/>
        </w:rPr>
        <w:t xml:space="preserve">Коммутационные задачи </w:t>
      </w:r>
    </w:p>
    <w:p w:rsidR="008112FC" w:rsidRPr="008112FC" w:rsidRDefault="008112FC" w:rsidP="008112FC">
      <w:pPr>
        <w:rPr>
          <w:szCs w:val="24"/>
        </w:rPr>
      </w:pPr>
      <w:r w:rsidRPr="008112FC">
        <w:rPr>
          <w:szCs w:val="24"/>
        </w:rPr>
        <w:t xml:space="preserve">Анализ отключений, переключений, поиск ближайшей запорной арматуры, отключающей участок от источников, или полностью изолирующей участок и т.д. </w:t>
      </w:r>
    </w:p>
    <w:p w:rsidR="008112FC" w:rsidRPr="008112FC" w:rsidRDefault="008112FC" w:rsidP="008112FC">
      <w:pPr>
        <w:rPr>
          <w:szCs w:val="24"/>
        </w:rPr>
      </w:pPr>
    </w:p>
    <w:p w:rsidR="008112FC" w:rsidRPr="008112FC" w:rsidRDefault="008112FC" w:rsidP="008112FC">
      <w:pPr>
        <w:rPr>
          <w:b/>
          <w:szCs w:val="24"/>
        </w:rPr>
      </w:pPr>
      <w:r w:rsidRPr="008112FC">
        <w:rPr>
          <w:b/>
          <w:szCs w:val="24"/>
        </w:rPr>
        <w:t xml:space="preserve">Пьезометрический график </w:t>
      </w:r>
    </w:p>
    <w:p w:rsidR="008112FC" w:rsidRPr="008112FC" w:rsidRDefault="008112FC" w:rsidP="008112FC">
      <w:pPr>
        <w:rPr>
          <w:szCs w:val="24"/>
        </w:rPr>
      </w:pPr>
      <w:r w:rsidRPr="008112FC">
        <w:rPr>
          <w:szCs w:val="24"/>
        </w:rPr>
        <w:t xml:space="preserve">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При этом на экран выводятся: </w:t>
      </w:r>
    </w:p>
    <w:p w:rsidR="008112FC" w:rsidRPr="008112FC" w:rsidRDefault="008112FC" w:rsidP="00AF44F0">
      <w:pPr>
        <w:pStyle w:val="a5"/>
        <w:numPr>
          <w:ilvl w:val="0"/>
          <w:numId w:val="27"/>
        </w:numPr>
        <w:rPr>
          <w:szCs w:val="24"/>
        </w:rPr>
      </w:pPr>
      <w:r w:rsidRPr="008112FC">
        <w:rPr>
          <w:szCs w:val="24"/>
        </w:rPr>
        <w:t xml:space="preserve">линия давления в подающем трубопроводе, </w:t>
      </w:r>
    </w:p>
    <w:p w:rsidR="008112FC" w:rsidRPr="008112FC" w:rsidRDefault="008112FC" w:rsidP="00AF44F0">
      <w:pPr>
        <w:pStyle w:val="a5"/>
        <w:numPr>
          <w:ilvl w:val="0"/>
          <w:numId w:val="27"/>
        </w:numPr>
        <w:rPr>
          <w:szCs w:val="24"/>
        </w:rPr>
      </w:pPr>
      <w:r w:rsidRPr="008112FC">
        <w:rPr>
          <w:szCs w:val="24"/>
        </w:rPr>
        <w:t xml:space="preserve">линия давления в обратном трубопроводе, </w:t>
      </w:r>
    </w:p>
    <w:p w:rsidR="008112FC" w:rsidRPr="008112FC" w:rsidRDefault="008112FC" w:rsidP="00AF44F0">
      <w:pPr>
        <w:pStyle w:val="a5"/>
        <w:numPr>
          <w:ilvl w:val="0"/>
          <w:numId w:val="27"/>
        </w:numPr>
        <w:rPr>
          <w:szCs w:val="24"/>
        </w:rPr>
      </w:pPr>
      <w:r w:rsidRPr="008112FC">
        <w:rPr>
          <w:szCs w:val="24"/>
        </w:rPr>
        <w:t xml:space="preserve">линия поверхности земли, </w:t>
      </w:r>
    </w:p>
    <w:p w:rsidR="008112FC" w:rsidRPr="008112FC" w:rsidRDefault="008112FC" w:rsidP="00AF44F0">
      <w:pPr>
        <w:pStyle w:val="a5"/>
        <w:numPr>
          <w:ilvl w:val="0"/>
          <w:numId w:val="27"/>
        </w:numPr>
        <w:rPr>
          <w:szCs w:val="24"/>
        </w:rPr>
      </w:pPr>
      <w:r w:rsidRPr="008112FC">
        <w:rPr>
          <w:szCs w:val="24"/>
        </w:rPr>
        <w:t xml:space="preserve">линия потерь напора на шайбе, </w:t>
      </w:r>
    </w:p>
    <w:p w:rsidR="008112FC" w:rsidRPr="008112FC" w:rsidRDefault="008112FC" w:rsidP="00AF44F0">
      <w:pPr>
        <w:pStyle w:val="a5"/>
        <w:numPr>
          <w:ilvl w:val="0"/>
          <w:numId w:val="27"/>
        </w:numPr>
        <w:rPr>
          <w:rFonts w:cs="Times New Roman"/>
          <w:color w:val="000000"/>
          <w:szCs w:val="24"/>
        </w:rPr>
      </w:pPr>
      <w:r w:rsidRPr="008112FC">
        <w:rPr>
          <w:rFonts w:cs="Times New Roman"/>
          <w:color w:val="000000"/>
          <w:szCs w:val="24"/>
        </w:rPr>
        <w:t xml:space="preserve">высота здания, </w:t>
      </w:r>
    </w:p>
    <w:p w:rsidR="008112FC" w:rsidRPr="008112FC" w:rsidRDefault="008112FC" w:rsidP="00AF44F0">
      <w:pPr>
        <w:pStyle w:val="a5"/>
        <w:numPr>
          <w:ilvl w:val="0"/>
          <w:numId w:val="27"/>
        </w:numPr>
        <w:rPr>
          <w:rFonts w:cs="Times New Roman"/>
          <w:color w:val="000000"/>
          <w:szCs w:val="24"/>
        </w:rPr>
      </w:pPr>
      <w:r w:rsidRPr="008112FC">
        <w:rPr>
          <w:rFonts w:cs="Times New Roman"/>
          <w:color w:val="000000"/>
          <w:szCs w:val="24"/>
        </w:rPr>
        <w:t xml:space="preserve">линия вскипания, </w:t>
      </w:r>
    </w:p>
    <w:p w:rsidR="008112FC" w:rsidRPr="008112FC" w:rsidRDefault="008112FC" w:rsidP="00AF44F0">
      <w:pPr>
        <w:pStyle w:val="a5"/>
        <w:numPr>
          <w:ilvl w:val="0"/>
          <w:numId w:val="27"/>
        </w:numPr>
        <w:rPr>
          <w:rFonts w:cs="Times New Roman"/>
          <w:color w:val="000000"/>
          <w:szCs w:val="24"/>
        </w:rPr>
      </w:pPr>
      <w:r w:rsidRPr="008112FC">
        <w:rPr>
          <w:rFonts w:cs="Times New Roman"/>
          <w:color w:val="000000"/>
          <w:szCs w:val="24"/>
        </w:rPr>
        <w:t xml:space="preserve">линия статического напора. </w:t>
      </w:r>
    </w:p>
    <w:p w:rsidR="008112FC" w:rsidRDefault="008112FC" w:rsidP="008112FC">
      <w:pPr>
        <w:rPr>
          <w:rFonts w:cs="Times New Roman"/>
          <w:color w:val="000000"/>
          <w:szCs w:val="24"/>
        </w:rPr>
      </w:pPr>
      <w:r w:rsidRPr="008112FC">
        <w:rPr>
          <w:rFonts w:cs="Times New Roman"/>
          <w:color w:val="000000"/>
          <w:szCs w:val="24"/>
        </w:rPr>
        <w:t>Цвет и стиль линий задается пользователем.</w:t>
      </w:r>
    </w:p>
    <w:p w:rsidR="008112FC" w:rsidRDefault="008112FC" w:rsidP="008112FC">
      <w:pPr>
        <w:rPr>
          <w:rFonts w:cs="Times New Roman"/>
          <w:color w:val="000000"/>
          <w:szCs w:val="24"/>
        </w:rPr>
      </w:pPr>
    </w:p>
    <w:p w:rsidR="008112FC" w:rsidRDefault="008112FC" w:rsidP="008112FC">
      <w:pPr>
        <w:ind w:firstLine="0"/>
        <w:jc w:val="center"/>
        <w:rPr>
          <w:rFonts w:cs="Times New Roman"/>
          <w:szCs w:val="24"/>
        </w:rPr>
      </w:pPr>
      <w:r w:rsidRPr="008112FC">
        <w:rPr>
          <w:rFonts w:cs="Times New Roman"/>
          <w:noProof/>
          <w:szCs w:val="24"/>
          <w:bdr w:val="single" w:sz="4" w:space="0" w:color="auto"/>
          <w:lang w:eastAsia="ru-RU"/>
        </w:rPr>
        <w:lastRenderedPageBreak/>
        <w:drawing>
          <wp:inline distT="0" distB="0" distL="0" distR="0" wp14:anchorId="7B663E85" wp14:editId="1C795C8B">
            <wp:extent cx="5918493" cy="4582632"/>
            <wp:effectExtent l="19050" t="0" r="6057" b="0"/>
            <wp:docPr id="77" name="Рисунок 31" descr="D:\Программы\Мои документы\Мои рисунки\Новая папк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Программы\Мои документы\Мои рисунки\Новая папка\2.JPG"/>
                    <pic:cNvPicPr>
                      <a:picLocks noChangeAspect="1" noChangeArrowheads="1"/>
                    </pic:cNvPicPr>
                  </pic:nvPicPr>
                  <pic:blipFill>
                    <a:blip r:embed="rId43"/>
                    <a:srcRect r="33237" b="26414"/>
                    <a:stretch>
                      <a:fillRect/>
                    </a:stretch>
                  </pic:blipFill>
                  <pic:spPr bwMode="auto">
                    <a:xfrm>
                      <a:off x="0" y="0"/>
                      <a:ext cx="5924748" cy="4587475"/>
                    </a:xfrm>
                    <a:prstGeom prst="rect">
                      <a:avLst/>
                    </a:prstGeom>
                    <a:noFill/>
                    <a:ln w="9525">
                      <a:noFill/>
                      <a:miter lim="800000"/>
                      <a:headEnd/>
                      <a:tailEnd/>
                    </a:ln>
                  </pic:spPr>
                </pic:pic>
              </a:graphicData>
            </a:graphic>
          </wp:inline>
        </w:drawing>
      </w:r>
    </w:p>
    <w:p w:rsidR="008112FC" w:rsidRDefault="008112FC" w:rsidP="008112FC">
      <w:pPr>
        <w:ind w:firstLine="0"/>
        <w:jc w:val="center"/>
        <w:rPr>
          <w:bCs/>
          <w:szCs w:val="26"/>
        </w:rPr>
      </w:pPr>
    </w:p>
    <w:p w:rsidR="008112FC" w:rsidRPr="008112FC" w:rsidRDefault="008112FC" w:rsidP="008112FC">
      <w:pPr>
        <w:ind w:firstLine="0"/>
        <w:jc w:val="center"/>
        <w:rPr>
          <w:rFonts w:cs="Times New Roman"/>
          <w:sz w:val="22"/>
          <w:szCs w:val="24"/>
        </w:rPr>
      </w:pPr>
      <w:r w:rsidRPr="008112FC">
        <w:rPr>
          <w:bCs/>
          <w:szCs w:val="26"/>
        </w:rPr>
        <w:t xml:space="preserve">Рисунок </w:t>
      </w:r>
      <w:r w:rsidR="00D74910">
        <w:rPr>
          <w:bCs/>
          <w:szCs w:val="26"/>
        </w:rPr>
        <w:t>3.б</w:t>
      </w:r>
      <w:r w:rsidRPr="008112FC">
        <w:rPr>
          <w:bCs/>
          <w:szCs w:val="26"/>
        </w:rPr>
        <w:t>. Пьезометрический график</w:t>
      </w:r>
    </w:p>
    <w:p w:rsidR="008112FC" w:rsidRDefault="008112FC" w:rsidP="008112FC">
      <w:pPr>
        <w:rPr>
          <w:rFonts w:cs="Times New Roman"/>
          <w:szCs w:val="24"/>
        </w:rPr>
      </w:pPr>
    </w:p>
    <w:p w:rsidR="008112FC" w:rsidRDefault="008112FC" w:rsidP="008112FC">
      <w:r>
        <w:t xml:space="preserve">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 </w:t>
      </w:r>
    </w:p>
    <w:p w:rsidR="008112FC" w:rsidRDefault="008112FC" w:rsidP="008112FC">
      <w:r>
        <w:t xml:space="preserve">Пьезометрические графики представлены в Приложении к Обосновывающим материалам (приложение 3). </w:t>
      </w:r>
    </w:p>
    <w:p w:rsidR="008112FC" w:rsidRDefault="008112FC" w:rsidP="008112FC">
      <w:pPr>
        <w:rPr>
          <w:b/>
          <w:bCs/>
        </w:rPr>
      </w:pPr>
    </w:p>
    <w:p w:rsidR="008112FC" w:rsidRDefault="008112FC" w:rsidP="008112FC">
      <w:r>
        <w:rPr>
          <w:b/>
          <w:bCs/>
        </w:rPr>
        <w:t xml:space="preserve">Расчет нормативных потерь тепла через изоляцию. </w:t>
      </w:r>
    </w:p>
    <w:p w:rsidR="008112FC" w:rsidRDefault="008112FC" w:rsidP="008112FC">
      <w:r>
        <w:t xml:space="preserve">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 </w:t>
      </w:r>
    </w:p>
    <w:p w:rsidR="008112FC" w:rsidRDefault="008112FC" w:rsidP="008112FC">
      <w:pPr>
        <w:rPr>
          <w:rFonts w:cs="Times New Roman"/>
          <w:szCs w:val="24"/>
        </w:rPr>
      </w:pPr>
    </w:p>
    <w:p w:rsidR="008112FC" w:rsidRDefault="008112FC" w:rsidP="008112FC">
      <w:pPr>
        <w:jc w:val="center"/>
        <w:rPr>
          <w:rFonts w:cs="Times New Roman"/>
          <w:szCs w:val="24"/>
        </w:rPr>
      </w:pPr>
    </w:p>
    <w:p w:rsidR="008112FC" w:rsidRDefault="008112FC" w:rsidP="008112FC">
      <w:pPr>
        <w:jc w:val="center"/>
        <w:rPr>
          <w:rFonts w:cs="Times New Roman"/>
          <w:szCs w:val="24"/>
        </w:rPr>
      </w:pPr>
      <w:r w:rsidRPr="008112FC">
        <w:rPr>
          <w:rFonts w:cs="Times New Roman"/>
          <w:noProof/>
          <w:szCs w:val="24"/>
          <w:bdr w:val="single" w:sz="4" w:space="0" w:color="auto"/>
          <w:lang w:eastAsia="ru-RU"/>
        </w:rPr>
        <w:lastRenderedPageBreak/>
        <w:drawing>
          <wp:inline distT="0" distB="0" distL="0" distR="0" wp14:anchorId="76E00D72" wp14:editId="0C70BD29">
            <wp:extent cx="5711899" cy="4255973"/>
            <wp:effectExtent l="19050" t="0" r="3101" b="0"/>
            <wp:docPr id="78" name="Рисунок 32" descr="D:\Программы\Мои документы\Мои рисунки\Новая папка\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Программы\Мои документы\Мои рисунки\Новая папка\3.JPG"/>
                    <pic:cNvPicPr>
                      <a:picLocks noChangeAspect="1" noChangeArrowheads="1"/>
                    </pic:cNvPicPr>
                  </pic:nvPicPr>
                  <pic:blipFill>
                    <a:blip r:embed="rId44"/>
                    <a:srcRect r="47159" b="43954"/>
                    <a:stretch>
                      <a:fillRect/>
                    </a:stretch>
                  </pic:blipFill>
                  <pic:spPr bwMode="auto">
                    <a:xfrm>
                      <a:off x="0" y="0"/>
                      <a:ext cx="5713525" cy="4257185"/>
                    </a:xfrm>
                    <a:prstGeom prst="rect">
                      <a:avLst/>
                    </a:prstGeom>
                    <a:noFill/>
                    <a:ln w="9525">
                      <a:noFill/>
                      <a:miter lim="800000"/>
                      <a:headEnd/>
                      <a:tailEnd/>
                    </a:ln>
                  </pic:spPr>
                </pic:pic>
              </a:graphicData>
            </a:graphic>
          </wp:inline>
        </w:drawing>
      </w:r>
    </w:p>
    <w:p w:rsidR="008112FC" w:rsidRDefault="008112FC" w:rsidP="008112FC">
      <w:pPr>
        <w:ind w:firstLine="0"/>
        <w:jc w:val="center"/>
        <w:rPr>
          <w:bCs/>
          <w:szCs w:val="26"/>
        </w:rPr>
      </w:pPr>
    </w:p>
    <w:p w:rsidR="008112FC" w:rsidRPr="008112FC" w:rsidRDefault="008112FC" w:rsidP="008112FC">
      <w:pPr>
        <w:ind w:firstLine="0"/>
        <w:jc w:val="center"/>
        <w:rPr>
          <w:bCs/>
          <w:szCs w:val="26"/>
        </w:rPr>
      </w:pPr>
      <w:r w:rsidRPr="008112FC">
        <w:rPr>
          <w:bCs/>
          <w:szCs w:val="26"/>
        </w:rPr>
        <w:t xml:space="preserve">Рисунок </w:t>
      </w:r>
      <w:r w:rsidR="00D74910">
        <w:rPr>
          <w:bCs/>
          <w:szCs w:val="26"/>
        </w:rPr>
        <w:t>3.в</w:t>
      </w:r>
      <w:r w:rsidRPr="008112FC">
        <w:rPr>
          <w:bCs/>
          <w:szCs w:val="26"/>
        </w:rPr>
        <w:t>. Расчет нормативных тепловых потерь</w:t>
      </w:r>
    </w:p>
    <w:p w:rsidR="008112FC" w:rsidRDefault="008112FC" w:rsidP="008112FC">
      <w:pPr>
        <w:rPr>
          <w:rFonts w:cs="Times New Roman"/>
          <w:szCs w:val="24"/>
        </w:rPr>
      </w:pPr>
    </w:p>
    <w:p w:rsidR="008112FC" w:rsidRDefault="008112FC" w:rsidP="008112FC">
      <w:pPr>
        <w:rPr>
          <w:rFonts w:cs="Times New Roman"/>
          <w:szCs w:val="24"/>
        </w:rPr>
      </w:pPr>
      <w:r>
        <w:t xml:space="preserve">Результаты выполненных расчетов можно экспортировать в MS </w:t>
      </w:r>
      <w:proofErr w:type="spellStart"/>
      <w:r>
        <w:t>Excel</w:t>
      </w:r>
      <w:proofErr w:type="spellEnd"/>
      <w:r>
        <w:t>.</w:t>
      </w:r>
    </w:p>
    <w:p w:rsidR="008453A5" w:rsidRPr="008112FC" w:rsidRDefault="008453A5" w:rsidP="008112FC">
      <w:pPr>
        <w:rPr>
          <w:rFonts w:eastAsiaTheme="majorEastAsia" w:cs="Times New Roman"/>
          <w:b/>
          <w:bCs/>
          <w:szCs w:val="24"/>
        </w:rPr>
      </w:pPr>
      <w:r w:rsidRPr="008112FC">
        <w:rPr>
          <w:rFonts w:cs="Times New Roman"/>
          <w:szCs w:val="24"/>
        </w:rPr>
        <w:br w:type="page"/>
      </w:r>
    </w:p>
    <w:p w:rsidR="000B1CF8" w:rsidRDefault="000B1CF8" w:rsidP="00656723">
      <w:pPr>
        <w:pStyle w:val="1"/>
        <w:ind w:firstLine="0"/>
        <w:rPr>
          <w:rFonts w:cs="Times New Roman"/>
          <w:szCs w:val="24"/>
        </w:rPr>
        <w:sectPr w:rsidR="000B1CF8" w:rsidSect="005D0A17">
          <w:pgSz w:w="11906" w:h="16838"/>
          <w:pgMar w:top="720" w:right="720" w:bottom="720" w:left="720" w:header="708" w:footer="708" w:gutter="0"/>
          <w:cols w:space="708"/>
          <w:docGrid w:linePitch="360"/>
        </w:sectPr>
      </w:pPr>
      <w:bookmarkStart w:id="170" w:name="_Toc478394786"/>
    </w:p>
    <w:p w:rsidR="005D0A17" w:rsidRPr="00656723" w:rsidRDefault="005D0A17" w:rsidP="00656723">
      <w:pPr>
        <w:pStyle w:val="1"/>
        <w:ind w:firstLine="0"/>
        <w:rPr>
          <w:rFonts w:cs="Times New Roman"/>
          <w:szCs w:val="24"/>
        </w:rPr>
      </w:pPr>
      <w:bookmarkStart w:id="171" w:name="_Toc479856637"/>
      <w:r w:rsidRPr="00656723">
        <w:rPr>
          <w:rFonts w:cs="Times New Roman"/>
          <w:szCs w:val="24"/>
        </w:rPr>
        <w:lastRenderedPageBreak/>
        <w:t xml:space="preserve">Глава 4 </w:t>
      </w:r>
      <w:r w:rsidR="008453A5" w:rsidRPr="00656723">
        <w:rPr>
          <w:rFonts w:cs="Times New Roman"/>
          <w:b w:val="0"/>
          <w:szCs w:val="24"/>
        </w:rPr>
        <w:t xml:space="preserve">- </w:t>
      </w:r>
      <w:r w:rsidRPr="00656723">
        <w:rPr>
          <w:rFonts w:cs="Times New Roman"/>
          <w:szCs w:val="24"/>
        </w:rPr>
        <w:t>Перспективные балансы тепловой мощности источников тепловой энергии и тепловой нагрузки</w:t>
      </w:r>
      <w:bookmarkEnd w:id="170"/>
      <w:bookmarkEnd w:id="171"/>
      <w:r w:rsidR="00B56E76">
        <w:rPr>
          <w:rFonts w:cs="Times New Roman"/>
          <w:szCs w:val="24"/>
        </w:rPr>
        <w:t xml:space="preserve"> при условии заключения концессионного соглашения</w:t>
      </w:r>
    </w:p>
    <w:p w:rsidR="008453A5" w:rsidRPr="00656723" w:rsidRDefault="008453A5" w:rsidP="00656723">
      <w:pPr>
        <w:ind w:firstLine="0"/>
        <w:rPr>
          <w:rFonts w:cs="Times New Roman"/>
          <w:szCs w:val="24"/>
        </w:rPr>
      </w:pPr>
    </w:p>
    <w:p w:rsidR="005D0A17" w:rsidRPr="00656723" w:rsidRDefault="008453A5" w:rsidP="008112FC">
      <w:pPr>
        <w:pStyle w:val="2"/>
        <w:numPr>
          <w:ilvl w:val="1"/>
          <w:numId w:val="2"/>
        </w:numPr>
        <w:ind w:left="0" w:firstLine="0"/>
        <w:rPr>
          <w:rFonts w:cs="Times New Roman"/>
          <w:szCs w:val="24"/>
        </w:rPr>
      </w:pPr>
      <w:bookmarkStart w:id="172" w:name="_Toc478394787"/>
      <w:bookmarkStart w:id="173" w:name="_Toc479856638"/>
      <w:r w:rsidRPr="00656723">
        <w:rPr>
          <w:rFonts w:cs="Times New Roman"/>
          <w:szCs w:val="24"/>
        </w:rPr>
        <w:t>Б</w:t>
      </w:r>
      <w:r w:rsidR="005D0A17" w:rsidRPr="00656723">
        <w:rPr>
          <w:rFonts w:cs="Times New Roman"/>
          <w:szCs w:val="24"/>
        </w:rPr>
        <w:t>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w:t>
      </w:r>
      <w:r w:rsidRPr="00656723">
        <w:rPr>
          <w:rFonts w:cs="Times New Roman"/>
          <w:szCs w:val="24"/>
        </w:rPr>
        <w:t>сти источников тепловой энергии</w:t>
      </w:r>
      <w:bookmarkEnd w:id="172"/>
      <w:bookmarkEnd w:id="173"/>
    </w:p>
    <w:p w:rsidR="008453A5" w:rsidRDefault="008453A5" w:rsidP="00656723">
      <w:pPr>
        <w:ind w:firstLine="0"/>
        <w:rPr>
          <w:rFonts w:cs="Times New Roman"/>
          <w:szCs w:val="24"/>
        </w:rPr>
      </w:pPr>
    </w:p>
    <w:p w:rsidR="008112FC" w:rsidRDefault="00B56E76" w:rsidP="008112FC">
      <w:r>
        <w:t>При условии заключения концессионного соглашения</w:t>
      </w:r>
      <w:r w:rsidR="008112FC">
        <w:t xml:space="preserve"> источниками централизованного теплоснабжения города </w:t>
      </w:r>
      <w:r w:rsidR="005D1CD2">
        <w:t>будут явля</w:t>
      </w:r>
      <w:r w:rsidR="008112FC">
        <w:t>т</w:t>
      </w:r>
      <w:r w:rsidR="005D1CD2">
        <w:t>ь</w:t>
      </w:r>
      <w:r w:rsidR="008112FC">
        <w:t>ся 3</w:t>
      </w:r>
      <w:r w:rsidR="00466672">
        <w:t>2</w:t>
      </w:r>
      <w:r w:rsidR="008112FC">
        <w:t xml:space="preserve"> котельн</w:t>
      </w:r>
      <w:r w:rsidR="00466672">
        <w:t xml:space="preserve">ые </w:t>
      </w:r>
      <w:r>
        <w:t>трех</w:t>
      </w:r>
      <w:r w:rsidR="008112FC">
        <w:t xml:space="preserve"> теплоснабжающих организаций. Зоны действия котельных охватывают жилую и общественную застройку, а также промышленные объекты муниципального образования. </w:t>
      </w:r>
    </w:p>
    <w:p w:rsidR="008112FC" w:rsidRDefault="008112FC" w:rsidP="008112FC">
      <w:r>
        <w:t>Балансы тепловой мощности источников тепловой энергии и перспективной тепловой нагрузки на территории городского округа на расчетный срок до 20</w:t>
      </w:r>
      <w:r w:rsidR="000B1CF8">
        <w:t>3</w:t>
      </w:r>
      <w:r w:rsidR="00B56E76">
        <w:t>4</w:t>
      </w:r>
      <w:r>
        <w:t xml:space="preserve"> года представлены в </w:t>
      </w:r>
      <w:r w:rsidRPr="0070092B">
        <w:t>таблиц</w:t>
      </w:r>
      <w:r w:rsidR="00D74910" w:rsidRPr="0070092B">
        <w:t>ах</w:t>
      </w:r>
      <w:r w:rsidRPr="0070092B">
        <w:t xml:space="preserve"> </w:t>
      </w:r>
      <w:r w:rsidR="00D74910">
        <w:t>4.1.а</w:t>
      </w:r>
      <w:r>
        <w:t>.</w:t>
      </w:r>
      <w:r w:rsidR="00D74910">
        <w:t xml:space="preserve"> - 4.1.д.</w:t>
      </w:r>
      <w:r w:rsidR="00B56E76">
        <w:t>, при условии заключения концессионного соглашения</w:t>
      </w:r>
    </w:p>
    <w:p w:rsidR="008112FC" w:rsidRDefault="008112FC" w:rsidP="008112FC"/>
    <w:p w:rsidR="00B56E76" w:rsidRPr="00B56E76" w:rsidRDefault="00B56E76" w:rsidP="00B56E76">
      <w:pPr>
        <w:ind w:firstLine="0"/>
        <w:jc w:val="center"/>
        <w:rPr>
          <w:rFonts w:eastAsia="Calibri" w:cs="Times New Roman"/>
        </w:rPr>
      </w:pPr>
      <w:r w:rsidRPr="00B56E76">
        <w:rPr>
          <w:rFonts w:eastAsia="Calibri" w:cs="Times New Roman"/>
        </w:rPr>
        <w:t xml:space="preserve">Таблица </w:t>
      </w:r>
      <w:r>
        <w:rPr>
          <w:rFonts w:eastAsia="Calibri" w:cs="Times New Roman"/>
        </w:rPr>
        <w:t>4.1.а</w:t>
      </w:r>
      <w:r w:rsidRPr="00B56E76">
        <w:rPr>
          <w:rFonts w:eastAsia="Calibri" w:cs="Times New Roman"/>
        </w:rPr>
        <w:t>. - Установленная мощность источников тепловой энергии при условии заключения концессионного соглашения</w:t>
      </w:r>
    </w:p>
    <w:p w:rsidR="00B56E76" w:rsidRPr="00B56E76" w:rsidRDefault="00B56E76" w:rsidP="00B56E76">
      <w:pPr>
        <w:ind w:firstLine="0"/>
        <w:jc w:val="center"/>
        <w:rPr>
          <w:rFonts w:eastAsia="Calibri" w:cs="Times New Roman"/>
        </w:rPr>
      </w:pPr>
    </w:p>
    <w:tbl>
      <w:tblPr>
        <w:tblW w:w="5000" w:type="pct"/>
        <w:tblLook w:val="04A0" w:firstRow="1" w:lastRow="0" w:firstColumn="1" w:lastColumn="0" w:noHBand="0" w:noVBand="1"/>
      </w:tblPr>
      <w:tblGrid>
        <w:gridCol w:w="514"/>
        <w:gridCol w:w="4647"/>
        <w:gridCol w:w="877"/>
        <w:gridCol w:w="1335"/>
        <w:gridCol w:w="1335"/>
        <w:gridCol w:w="1335"/>
        <w:gridCol w:w="1335"/>
        <w:gridCol w:w="1335"/>
        <w:gridCol w:w="1335"/>
        <w:gridCol w:w="1335"/>
      </w:tblGrid>
      <w:tr w:rsidR="00B56E76" w:rsidRPr="00B56E76" w:rsidTr="00B56E76">
        <w:trPr>
          <w:trHeight w:val="20"/>
          <w:tblHeader/>
        </w:trPr>
        <w:tc>
          <w:tcPr>
            <w:tcW w:w="167"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 п/п</w:t>
            </w:r>
          </w:p>
        </w:tc>
        <w:tc>
          <w:tcPr>
            <w:tcW w:w="1510"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Адреса котельных</w:t>
            </w:r>
          </w:p>
        </w:tc>
        <w:tc>
          <w:tcPr>
            <w:tcW w:w="3322" w:type="pct"/>
            <w:gridSpan w:val="8"/>
            <w:tcBorders>
              <w:top w:val="single" w:sz="8" w:space="0" w:color="auto"/>
              <w:left w:val="single" w:sz="8" w:space="0" w:color="auto"/>
              <w:bottom w:val="single" w:sz="4" w:space="0" w:color="auto"/>
              <w:right w:val="single" w:sz="8" w:space="0" w:color="000000"/>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Установленная мощность, Гкал/час</w:t>
            </w:r>
          </w:p>
        </w:tc>
      </w:tr>
      <w:tr w:rsidR="00780E50" w:rsidRPr="00B56E76" w:rsidTr="00780E50">
        <w:trPr>
          <w:trHeight w:val="20"/>
          <w:tblHeader/>
        </w:trPr>
        <w:tc>
          <w:tcPr>
            <w:tcW w:w="167" w:type="pct"/>
            <w:vMerge/>
            <w:tcBorders>
              <w:top w:val="single" w:sz="4" w:space="0" w:color="auto"/>
              <w:left w:val="single" w:sz="4" w:space="0" w:color="auto"/>
              <w:bottom w:val="single" w:sz="4" w:space="0" w:color="auto"/>
              <w:right w:val="single" w:sz="4" w:space="0" w:color="auto"/>
            </w:tcBorders>
            <w:vAlign w:val="center"/>
            <w:hideMark/>
          </w:tcPr>
          <w:p w:rsidR="00780E50" w:rsidRPr="00B56E76" w:rsidRDefault="00780E50" w:rsidP="00780E50">
            <w:pPr>
              <w:ind w:firstLine="0"/>
              <w:jc w:val="left"/>
              <w:rPr>
                <w:rFonts w:eastAsia="Times New Roman" w:cs="Times New Roman"/>
                <w:lang w:eastAsia="ru-RU"/>
              </w:rPr>
            </w:pPr>
          </w:p>
        </w:tc>
        <w:tc>
          <w:tcPr>
            <w:tcW w:w="1510" w:type="pct"/>
            <w:vMerge/>
            <w:tcBorders>
              <w:top w:val="single" w:sz="4" w:space="0" w:color="auto"/>
              <w:left w:val="single" w:sz="4" w:space="0" w:color="auto"/>
              <w:bottom w:val="single" w:sz="4" w:space="0" w:color="auto"/>
              <w:right w:val="single" w:sz="4" w:space="0" w:color="auto"/>
            </w:tcBorders>
            <w:vAlign w:val="center"/>
            <w:hideMark/>
          </w:tcPr>
          <w:p w:rsidR="00780E50" w:rsidRPr="00B56E76" w:rsidRDefault="00780E50" w:rsidP="00780E50">
            <w:pPr>
              <w:ind w:firstLine="0"/>
              <w:jc w:val="left"/>
              <w:rPr>
                <w:rFonts w:eastAsia="Times New Roman" w:cs="Times New Roman"/>
                <w:lang w:eastAsia="ru-RU"/>
              </w:rPr>
            </w:pPr>
          </w:p>
        </w:tc>
        <w:tc>
          <w:tcPr>
            <w:tcW w:w="285" w:type="pct"/>
            <w:tcBorders>
              <w:top w:val="nil"/>
              <w:left w:val="nil"/>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2019</w:t>
            </w:r>
          </w:p>
        </w:tc>
        <w:tc>
          <w:tcPr>
            <w:tcW w:w="434"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2020</w:t>
            </w:r>
          </w:p>
        </w:tc>
        <w:tc>
          <w:tcPr>
            <w:tcW w:w="434"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2021</w:t>
            </w:r>
          </w:p>
        </w:tc>
        <w:tc>
          <w:tcPr>
            <w:tcW w:w="434"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2022</w:t>
            </w:r>
          </w:p>
        </w:tc>
        <w:tc>
          <w:tcPr>
            <w:tcW w:w="434"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2023</w:t>
            </w:r>
          </w:p>
        </w:tc>
        <w:tc>
          <w:tcPr>
            <w:tcW w:w="434"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2024</w:t>
            </w:r>
          </w:p>
        </w:tc>
        <w:tc>
          <w:tcPr>
            <w:tcW w:w="434" w:type="pct"/>
            <w:tcBorders>
              <w:top w:val="nil"/>
              <w:left w:val="single" w:sz="8" w:space="0" w:color="auto"/>
              <w:bottom w:val="nil"/>
              <w:right w:val="single" w:sz="4" w:space="0" w:color="auto"/>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2025</w:t>
            </w:r>
            <w:r>
              <w:rPr>
                <w:rFonts w:eastAsia="Times New Roman" w:cs="Times New Roman"/>
                <w:bCs/>
                <w:color w:val="000000"/>
                <w:sz w:val="22"/>
                <w:lang w:eastAsia="ru-RU"/>
              </w:rPr>
              <w:t>-2029</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w:t>
            </w:r>
            <w:r>
              <w:rPr>
                <w:rFonts w:eastAsia="Times New Roman" w:cs="Times New Roman"/>
                <w:bCs/>
                <w:color w:val="000000"/>
                <w:sz w:val="22"/>
                <w:lang w:eastAsia="ru-RU"/>
              </w:rPr>
              <w:t>30</w:t>
            </w:r>
            <w:r w:rsidRPr="00DF513E">
              <w:rPr>
                <w:rFonts w:eastAsia="Times New Roman" w:cs="Times New Roman"/>
                <w:bCs/>
                <w:color w:val="000000"/>
                <w:sz w:val="22"/>
                <w:lang w:eastAsia="ru-RU"/>
              </w:rPr>
              <w:t>-2034</w:t>
            </w:r>
          </w:p>
        </w:tc>
      </w:tr>
      <w:tr w:rsidR="00B56E76" w:rsidRPr="00B56E76" w:rsidTr="00B56E76">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lang w:eastAsia="ru-RU"/>
              </w:rPr>
            </w:pPr>
            <w:r w:rsidRPr="00B56E76">
              <w:rPr>
                <w:rFonts w:eastAsia="Times New Roman" w:cs="Times New Roman"/>
                <w:sz w:val="22"/>
                <w:lang w:eastAsia="ru-RU"/>
              </w:rPr>
              <w:t>Котельная БРТС №01 по ул. Ленина,2в</w:t>
            </w:r>
          </w:p>
        </w:tc>
        <w:tc>
          <w:tcPr>
            <w:tcW w:w="285" w:type="pct"/>
            <w:tcBorders>
              <w:top w:val="single" w:sz="8"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22,50</w:t>
            </w:r>
          </w:p>
        </w:tc>
        <w:tc>
          <w:tcPr>
            <w:tcW w:w="434" w:type="pct"/>
            <w:tcBorders>
              <w:top w:val="single" w:sz="8"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22,50</w:t>
            </w:r>
          </w:p>
        </w:tc>
        <w:tc>
          <w:tcPr>
            <w:tcW w:w="434" w:type="pct"/>
            <w:tcBorders>
              <w:top w:val="single" w:sz="8"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22,50</w:t>
            </w:r>
          </w:p>
        </w:tc>
        <w:tc>
          <w:tcPr>
            <w:tcW w:w="434" w:type="pct"/>
            <w:tcBorders>
              <w:top w:val="single" w:sz="8"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22,50</w:t>
            </w:r>
          </w:p>
        </w:tc>
        <w:tc>
          <w:tcPr>
            <w:tcW w:w="434" w:type="pct"/>
            <w:tcBorders>
              <w:top w:val="single" w:sz="8"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22,50</w:t>
            </w:r>
          </w:p>
        </w:tc>
        <w:tc>
          <w:tcPr>
            <w:tcW w:w="434" w:type="pct"/>
            <w:tcBorders>
              <w:top w:val="single" w:sz="8"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22,50</w:t>
            </w:r>
          </w:p>
        </w:tc>
        <w:tc>
          <w:tcPr>
            <w:tcW w:w="434" w:type="pct"/>
            <w:tcBorders>
              <w:top w:val="single" w:sz="8"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22,50</w:t>
            </w:r>
          </w:p>
        </w:tc>
        <w:tc>
          <w:tcPr>
            <w:tcW w:w="434" w:type="pct"/>
            <w:tcBorders>
              <w:top w:val="single" w:sz="8" w:space="0" w:color="auto"/>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22,50</w:t>
            </w:r>
          </w:p>
        </w:tc>
      </w:tr>
      <w:tr w:rsidR="00B56E76" w:rsidRPr="00B56E76" w:rsidTr="00B56E76">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№02 по пер. Парковый,11а</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3,36</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3,36</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3,36</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3,36</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3,36</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3,36</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3,36</w:t>
            </w:r>
          </w:p>
        </w:tc>
        <w:tc>
          <w:tcPr>
            <w:tcW w:w="434"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3,36</w:t>
            </w:r>
          </w:p>
        </w:tc>
      </w:tr>
      <w:tr w:rsidR="00B56E76" w:rsidRPr="00B56E76" w:rsidTr="00B56E76">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№03 по ул. Энгельса,174Б</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3,52</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3,52</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3,52</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3,52</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3,52</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3,52</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3,52</w:t>
            </w:r>
          </w:p>
        </w:tc>
        <w:tc>
          <w:tcPr>
            <w:tcW w:w="434"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3,52</w:t>
            </w:r>
          </w:p>
        </w:tc>
      </w:tr>
      <w:tr w:rsidR="00B56E76" w:rsidRPr="00B56E76" w:rsidTr="00B56E76">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№04 по ул. Комсомольская,113Б</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14,71</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14,71</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14,71</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14,71</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14,71</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14,71</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14,71</w:t>
            </w:r>
          </w:p>
        </w:tc>
        <w:tc>
          <w:tcPr>
            <w:tcW w:w="434"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14,71</w:t>
            </w:r>
          </w:p>
        </w:tc>
      </w:tr>
      <w:tr w:rsidR="00B56E76" w:rsidRPr="00B56E76" w:rsidTr="00B56E76">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№05 по ул. Куйбышева,140/1</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5,50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5,50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5,50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5,50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5,50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5,50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5,50</w:t>
            </w:r>
          </w:p>
        </w:tc>
        <w:tc>
          <w:tcPr>
            <w:tcW w:w="434"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5,50</w:t>
            </w:r>
          </w:p>
        </w:tc>
      </w:tr>
      <w:tr w:rsidR="00B56E76" w:rsidRPr="00B56E76" w:rsidTr="00B56E76">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№06 по ул. Рабочая,70а</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0,75</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0,75</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0,75</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0,75</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0,75</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0,75</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0,75</w:t>
            </w:r>
          </w:p>
        </w:tc>
        <w:tc>
          <w:tcPr>
            <w:tcW w:w="434"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0,75</w:t>
            </w:r>
          </w:p>
        </w:tc>
      </w:tr>
      <w:tr w:rsidR="00B56E76" w:rsidRPr="00B56E76" w:rsidTr="00B56E76">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№07 по ул. Луначарского,168а</w:t>
            </w:r>
          </w:p>
        </w:tc>
        <w:tc>
          <w:tcPr>
            <w:tcW w:w="28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1,98</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1,98</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1,98</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1,98</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1,98</w:t>
            </w:r>
          </w:p>
        </w:tc>
        <w:tc>
          <w:tcPr>
            <w:tcW w:w="434"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1,98</w:t>
            </w:r>
          </w:p>
        </w:tc>
      </w:tr>
      <w:tr w:rsidR="00B56E76" w:rsidRPr="00B56E76" w:rsidTr="00B56E76">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lang w:eastAsia="ru-RU"/>
              </w:rPr>
            </w:pPr>
            <w:r w:rsidRPr="00B56E76">
              <w:rPr>
                <w:rFonts w:eastAsia="Times New Roman" w:cs="Times New Roman"/>
                <w:sz w:val="22"/>
                <w:lang w:eastAsia="ru-RU"/>
              </w:rPr>
              <w:t>Котельная БРТС №09 по пер. Городской,20А</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0,17</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0,17</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0,17</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0,17</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0,17</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0,17</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0,17</w:t>
            </w:r>
          </w:p>
        </w:tc>
        <w:tc>
          <w:tcPr>
            <w:tcW w:w="434"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0,17</w:t>
            </w:r>
          </w:p>
        </w:tc>
      </w:tr>
      <w:tr w:rsidR="00B56E76" w:rsidRPr="00B56E76" w:rsidTr="00B56E76">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№10 по ул. Пушкина,1Б</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19,50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19,50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19,50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19,50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19,50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19,50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19,50</w:t>
            </w:r>
          </w:p>
        </w:tc>
        <w:tc>
          <w:tcPr>
            <w:tcW w:w="434"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19,50</w:t>
            </w:r>
          </w:p>
        </w:tc>
      </w:tr>
      <w:tr w:rsidR="00B56E76" w:rsidRPr="00B56E76" w:rsidTr="00B56E76">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№12 по ул. Воровского,49а</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17,30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17,30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17,30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17,30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17,30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17,30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17,30</w:t>
            </w:r>
          </w:p>
        </w:tc>
        <w:tc>
          <w:tcPr>
            <w:tcW w:w="434"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17,30</w:t>
            </w:r>
          </w:p>
        </w:tc>
      </w:tr>
      <w:tr w:rsidR="00B56E76" w:rsidRPr="00B56E76" w:rsidTr="00B56E76">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11</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№13 по ул. Горького,358к</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4,21</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4,21</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4,21</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4,21</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4,21</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4,21</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4,21</w:t>
            </w:r>
          </w:p>
        </w:tc>
        <w:tc>
          <w:tcPr>
            <w:tcW w:w="434"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4,21</w:t>
            </w:r>
          </w:p>
        </w:tc>
      </w:tr>
      <w:tr w:rsidR="00B56E76" w:rsidRPr="00B56E76" w:rsidTr="00B56E76">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№14 по ул. Пролетарская,100а</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4,30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4,30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4,30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4,30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4,30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4,30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4,30</w:t>
            </w:r>
          </w:p>
        </w:tc>
        <w:tc>
          <w:tcPr>
            <w:tcW w:w="434"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4,30</w:t>
            </w:r>
          </w:p>
        </w:tc>
      </w:tr>
      <w:tr w:rsidR="00B56E76" w:rsidRPr="00B56E76" w:rsidTr="00B56E76">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№15 по ул. Луначарского,191Б</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7,20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7,20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7,20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7,20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7,20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7,20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7,20</w:t>
            </w:r>
          </w:p>
        </w:tc>
        <w:tc>
          <w:tcPr>
            <w:tcW w:w="434"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7,20</w:t>
            </w:r>
          </w:p>
        </w:tc>
      </w:tr>
      <w:tr w:rsidR="00B56E76" w:rsidRPr="00B56E76" w:rsidTr="00B56E76">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№16 по ул. Гайдара,6</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6,35</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6,35</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7,05</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7,05</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7,05</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7,05</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7,05</w:t>
            </w:r>
          </w:p>
        </w:tc>
        <w:tc>
          <w:tcPr>
            <w:tcW w:w="434"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7,05</w:t>
            </w:r>
          </w:p>
        </w:tc>
      </w:tr>
      <w:tr w:rsidR="00B56E76" w:rsidRPr="00B56E76" w:rsidTr="00B56E76">
        <w:trPr>
          <w:trHeight w:val="20"/>
        </w:trPr>
        <w:tc>
          <w:tcPr>
            <w:tcW w:w="167" w:type="pct"/>
            <w:tcBorders>
              <w:top w:val="single" w:sz="4" w:space="0" w:color="auto"/>
              <w:left w:val="single" w:sz="4" w:space="0" w:color="auto"/>
              <w:bottom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№18 по ул. Вильямса,2б</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0,77</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0,77</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0,77</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0,77</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0,77</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0,77</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0,77</w:t>
            </w:r>
          </w:p>
        </w:tc>
        <w:tc>
          <w:tcPr>
            <w:tcW w:w="434"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0,77</w:t>
            </w:r>
          </w:p>
        </w:tc>
      </w:tr>
      <w:tr w:rsidR="00B56E76" w:rsidRPr="00B56E76" w:rsidTr="00B56E76">
        <w:trPr>
          <w:trHeight w:val="20"/>
        </w:trPr>
        <w:tc>
          <w:tcPr>
            <w:tcW w:w="167" w:type="pct"/>
            <w:tcBorders>
              <w:top w:val="single" w:sz="4" w:space="0" w:color="auto"/>
              <w:left w:val="single" w:sz="4" w:space="0" w:color="auto"/>
              <w:bottom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№19 по ул. Мелиораторов,2а</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2,80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2,80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2,80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2,80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2,80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2,80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2,80</w:t>
            </w:r>
          </w:p>
        </w:tc>
        <w:tc>
          <w:tcPr>
            <w:tcW w:w="434"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2,80</w:t>
            </w:r>
          </w:p>
        </w:tc>
      </w:tr>
      <w:tr w:rsidR="00B56E76" w:rsidRPr="00B56E76" w:rsidTr="00B56E76">
        <w:trPr>
          <w:trHeight w:val="20"/>
        </w:trPr>
        <w:tc>
          <w:tcPr>
            <w:tcW w:w="167" w:type="pct"/>
            <w:tcBorders>
              <w:top w:val="single" w:sz="4" w:space="0" w:color="auto"/>
              <w:left w:val="single" w:sz="4" w:space="0" w:color="auto"/>
              <w:bottom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№20 по ул. 50 лет Октября,71а</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1,80</w:t>
            </w:r>
          </w:p>
        </w:tc>
        <w:tc>
          <w:tcPr>
            <w:tcW w:w="434"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1,80</w:t>
            </w:r>
          </w:p>
        </w:tc>
      </w:tr>
      <w:tr w:rsidR="00B56E76" w:rsidRPr="00B56E76" w:rsidTr="00B56E76">
        <w:trPr>
          <w:trHeight w:val="20"/>
        </w:trPr>
        <w:tc>
          <w:tcPr>
            <w:tcW w:w="167" w:type="pct"/>
            <w:tcBorders>
              <w:top w:val="single" w:sz="4" w:space="0" w:color="auto"/>
              <w:left w:val="single" w:sz="4" w:space="0" w:color="auto"/>
              <w:bottom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lastRenderedPageBreak/>
              <w:t>18</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№23 по ул. Киевская 86/1(Д/с №12)</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0,50</w:t>
            </w:r>
          </w:p>
        </w:tc>
        <w:tc>
          <w:tcPr>
            <w:tcW w:w="434"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0,50</w:t>
            </w:r>
          </w:p>
        </w:tc>
      </w:tr>
      <w:tr w:rsidR="00B56E76" w:rsidRPr="00B56E76" w:rsidTr="00B56E76">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№24 по ул. Талалихина,47</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14,00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14,00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14,00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14,00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14,00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14,00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14,00</w:t>
            </w:r>
          </w:p>
        </w:tc>
        <w:tc>
          <w:tcPr>
            <w:tcW w:w="434"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14,00</w:t>
            </w:r>
          </w:p>
        </w:tc>
      </w:tr>
      <w:tr w:rsidR="00B56E76" w:rsidRPr="00B56E76" w:rsidTr="00B56E76">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20</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№25 по ул. Коммунистическая,88а</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1,40</w:t>
            </w:r>
          </w:p>
        </w:tc>
        <w:tc>
          <w:tcPr>
            <w:tcW w:w="434"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1,40</w:t>
            </w:r>
          </w:p>
        </w:tc>
      </w:tr>
      <w:tr w:rsidR="00B56E76" w:rsidRPr="00B56E76" w:rsidTr="00B56E76">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21</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№26 по ул. Комарова,175а</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1,35</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1,35</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1,35</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1,35</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1,35</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1,35</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1,35</w:t>
            </w:r>
          </w:p>
        </w:tc>
        <w:tc>
          <w:tcPr>
            <w:tcW w:w="434"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1,35</w:t>
            </w:r>
          </w:p>
        </w:tc>
      </w:tr>
      <w:tr w:rsidR="00B56E76" w:rsidRPr="00B56E76" w:rsidTr="00B56E76">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 xml:space="preserve">Котельная БРТС №27 по ул. </w:t>
            </w:r>
            <w:proofErr w:type="spellStart"/>
            <w:r w:rsidRPr="00B56E76">
              <w:rPr>
                <w:rFonts w:eastAsia="Times New Roman" w:cs="Times New Roman"/>
                <w:color w:val="000000"/>
                <w:sz w:val="22"/>
                <w:lang w:eastAsia="ru-RU"/>
              </w:rPr>
              <w:t>Сальское</w:t>
            </w:r>
            <w:proofErr w:type="spellEnd"/>
            <w:r w:rsidRPr="00B56E76">
              <w:rPr>
                <w:rFonts w:eastAsia="Times New Roman" w:cs="Times New Roman"/>
                <w:color w:val="000000"/>
                <w:sz w:val="22"/>
                <w:lang w:eastAsia="ru-RU"/>
              </w:rPr>
              <w:t xml:space="preserve"> шоссе,1б</w:t>
            </w:r>
          </w:p>
        </w:tc>
        <w:tc>
          <w:tcPr>
            <w:tcW w:w="28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1,80</w:t>
            </w:r>
          </w:p>
        </w:tc>
        <w:tc>
          <w:tcPr>
            <w:tcW w:w="434"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1,80</w:t>
            </w:r>
          </w:p>
        </w:tc>
        <w:tc>
          <w:tcPr>
            <w:tcW w:w="434"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1,80</w:t>
            </w:r>
          </w:p>
        </w:tc>
        <w:tc>
          <w:tcPr>
            <w:tcW w:w="434"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1,80</w:t>
            </w:r>
          </w:p>
        </w:tc>
        <w:tc>
          <w:tcPr>
            <w:tcW w:w="434"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1,80</w:t>
            </w:r>
          </w:p>
        </w:tc>
        <w:tc>
          <w:tcPr>
            <w:tcW w:w="434"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1,80</w:t>
            </w:r>
          </w:p>
        </w:tc>
        <w:tc>
          <w:tcPr>
            <w:tcW w:w="434"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1,80</w:t>
            </w:r>
          </w:p>
        </w:tc>
        <w:tc>
          <w:tcPr>
            <w:tcW w:w="434"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1,80</w:t>
            </w:r>
          </w:p>
        </w:tc>
      </w:tr>
      <w:tr w:rsidR="00B56E76" w:rsidRPr="00B56E76" w:rsidTr="00B56E76">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23</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№33 по ул. Кирова,14</w:t>
            </w:r>
          </w:p>
        </w:tc>
        <w:tc>
          <w:tcPr>
            <w:tcW w:w="285" w:type="pct"/>
            <w:tcBorders>
              <w:top w:val="nil"/>
              <w:left w:val="single" w:sz="4" w:space="0" w:color="auto"/>
              <w:bottom w:val="single" w:sz="8"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7,74</w:t>
            </w:r>
          </w:p>
        </w:tc>
        <w:tc>
          <w:tcPr>
            <w:tcW w:w="434" w:type="pct"/>
            <w:tcBorders>
              <w:top w:val="nil"/>
              <w:left w:val="nil"/>
              <w:bottom w:val="single" w:sz="8"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7,74</w:t>
            </w:r>
          </w:p>
        </w:tc>
        <w:tc>
          <w:tcPr>
            <w:tcW w:w="434" w:type="pct"/>
            <w:tcBorders>
              <w:top w:val="nil"/>
              <w:left w:val="nil"/>
              <w:bottom w:val="single" w:sz="8"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7,74</w:t>
            </w:r>
          </w:p>
        </w:tc>
        <w:tc>
          <w:tcPr>
            <w:tcW w:w="434" w:type="pct"/>
            <w:tcBorders>
              <w:top w:val="nil"/>
              <w:left w:val="nil"/>
              <w:bottom w:val="single" w:sz="8"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7,74</w:t>
            </w:r>
          </w:p>
        </w:tc>
        <w:tc>
          <w:tcPr>
            <w:tcW w:w="434" w:type="pct"/>
            <w:tcBorders>
              <w:top w:val="nil"/>
              <w:left w:val="nil"/>
              <w:bottom w:val="single" w:sz="8"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7,74</w:t>
            </w:r>
          </w:p>
        </w:tc>
        <w:tc>
          <w:tcPr>
            <w:tcW w:w="434" w:type="pct"/>
            <w:tcBorders>
              <w:top w:val="nil"/>
              <w:left w:val="nil"/>
              <w:bottom w:val="single" w:sz="8"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7,74</w:t>
            </w:r>
          </w:p>
        </w:tc>
        <w:tc>
          <w:tcPr>
            <w:tcW w:w="434" w:type="pct"/>
            <w:tcBorders>
              <w:top w:val="nil"/>
              <w:left w:val="nil"/>
              <w:bottom w:val="single" w:sz="8"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7,74</w:t>
            </w:r>
          </w:p>
        </w:tc>
        <w:tc>
          <w:tcPr>
            <w:tcW w:w="434" w:type="pct"/>
            <w:tcBorders>
              <w:top w:val="nil"/>
              <w:left w:val="nil"/>
              <w:bottom w:val="single" w:sz="8"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7,74</w:t>
            </w:r>
          </w:p>
        </w:tc>
      </w:tr>
      <w:tr w:rsidR="00B56E76" w:rsidRPr="00B56E76" w:rsidTr="00B56E76">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24</w:t>
            </w:r>
          </w:p>
        </w:tc>
        <w:tc>
          <w:tcPr>
            <w:tcW w:w="151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B56E76" w:rsidRPr="00B56E76" w:rsidRDefault="00B56E76" w:rsidP="00B56E76">
            <w:pPr>
              <w:ind w:firstLine="0"/>
              <w:rPr>
                <w:rFonts w:eastAsia="Times New Roman" w:cs="Times New Roman"/>
                <w:color w:val="000000"/>
                <w:lang w:eastAsia="ru-RU"/>
              </w:rPr>
            </w:pPr>
            <w:r w:rsidRPr="00B56E76">
              <w:rPr>
                <w:rFonts w:eastAsia="Times New Roman" w:cs="Times New Roman"/>
                <w:color w:val="000000"/>
                <w:sz w:val="22"/>
                <w:lang w:eastAsia="ru-RU"/>
              </w:rPr>
              <w:t>Котельная СКЖД по ул. Ключевая, 10</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13,00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13,00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13,00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13,00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13,00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13,00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13,00</w:t>
            </w:r>
          </w:p>
        </w:tc>
        <w:tc>
          <w:tcPr>
            <w:tcW w:w="434"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13,00</w:t>
            </w:r>
          </w:p>
        </w:tc>
      </w:tr>
      <w:tr w:rsidR="00B56E76" w:rsidRPr="00B56E76" w:rsidTr="00B56E76">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25</w:t>
            </w:r>
          </w:p>
        </w:tc>
        <w:tc>
          <w:tcPr>
            <w:tcW w:w="151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B56E76" w:rsidRPr="00B56E76" w:rsidRDefault="00B56E76" w:rsidP="00B56E76">
            <w:pPr>
              <w:ind w:firstLine="0"/>
              <w:rPr>
                <w:rFonts w:eastAsia="Times New Roman" w:cs="Times New Roman"/>
                <w:color w:val="000000"/>
                <w:lang w:eastAsia="ru-RU"/>
              </w:rPr>
            </w:pPr>
            <w:r w:rsidRPr="00B56E76">
              <w:rPr>
                <w:rFonts w:eastAsia="Times New Roman" w:cs="Times New Roman"/>
                <w:color w:val="000000"/>
                <w:sz w:val="22"/>
                <w:lang w:eastAsia="ru-RU"/>
              </w:rPr>
              <w:t>Котельная СКЖД по ул. Книжная, 13</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6,04</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6,04</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6,04</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6,04</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6,04</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6,04</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6,04</w:t>
            </w:r>
          </w:p>
        </w:tc>
        <w:tc>
          <w:tcPr>
            <w:tcW w:w="434"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6,04</w:t>
            </w:r>
          </w:p>
        </w:tc>
      </w:tr>
      <w:tr w:rsidR="00B56E76" w:rsidRPr="00B56E76" w:rsidTr="00B56E76">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26</w:t>
            </w:r>
          </w:p>
        </w:tc>
        <w:tc>
          <w:tcPr>
            <w:tcW w:w="151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B56E76" w:rsidRPr="00B56E76" w:rsidRDefault="00B56E76" w:rsidP="00B56E76">
            <w:pPr>
              <w:ind w:firstLine="0"/>
              <w:rPr>
                <w:rFonts w:eastAsia="Times New Roman" w:cs="Times New Roman"/>
                <w:color w:val="000000"/>
                <w:lang w:eastAsia="ru-RU"/>
              </w:rPr>
            </w:pPr>
            <w:r w:rsidRPr="00B56E76">
              <w:rPr>
                <w:rFonts w:eastAsia="Times New Roman" w:cs="Times New Roman"/>
                <w:color w:val="000000"/>
                <w:sz w:val="22"/>
                <w:lang w:eastAsia="ru-RU"/>
              </w:rPr>
              <w:t>Котельная СКЖД по пер. Учебный, 1б (БТЖТ)</w:t>
            </w:r>
          </w:p>
        </w:tc>
        <w:tc>
          <w:tcPr>
            <w:tcW w:w="285" w:type="pct"/>
            <w:tcBorders>
              <w:top w:val="nil"/>
              <w:left w:val="single" w:sz="4" w:space="0" w:color="auto"/>
              <w:bottom w:val="single" w:sz="8"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1,72</w:t>
            </w:r>
          </w:p>
        </w:tc>
        <w:tc>
          <w:tcPr>
            <w:tcW w:w="434" w:type="pct"/>
            <w:tcBorders>
              <w:top w:val="nil"/>
              <w:left w:val="nil"/>
              <w:bottom w:val="single" w:sz="8"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1,72</w:t>
            </w:r>
          </w:p>
        </w:tc>
        <w:tc>
          <w:tcPr>
            <w:tcW w:w="434" w:type="pct"/>
            <w:tcBorders>
              <w:top w:val="nil"/>
              <w:left w:val="nil"/>
              <w:bottom w:val="single" w:sz="8"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1,72</w:t>
            </w:r>
          </w:p>
        </w:tc>
        <w:tc>
          <w:tcPr>
            <w:tcW w:w="434" w:type="pct"/>
            <w:tcBorders>
              <w:top w:val="nil"/>
              <w:left w:val="nil"/>
              <w:bottom w:val="single" w:sz="8"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1,72</w:t>
            </w:r>
          </w:p>
        </w:tc>
        <w:tc>
          <w:tcPr>
            <w:tcW w:w="434" w:type="pct"/>
            <w:tcBorders>
              <w:top w:val="nil"/>
              <w:left w:val="nil"/>
              <w:bottom w:val="single" w:sz="8"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1,72</w:t>
            </w:r>
          </w:p>
        </w:tc>
        <w:tc>
          <w:tcPr>
            <w:tcW w:w="434" w:type="pct"/>
            <w:tcBorders>
              <w:top w:val="nil"/>
              <w:left w:val="nil"/>
              <w:bottom w:val="single" w:sz="8"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1,72</w:t>
            </w:r>
          </w:p>
        </w:tc>
        <w:tc>
          <w:tcPr>
            <w:tcW w:w="434" w:type="pct"/>
            <w:tcBorders>
              <w:top w:val="nil"/>
              <w:left w:val="nil"/>
              <w:bottom w:val="single" w:sz="8"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1,72</w:t>
            </w:r>
          </w:p>
        </w:tc>
        <w:tc>
          <w:tcPr>
            <w:tcW w:w="434" w:type="pct"/>
            <w:tcBorders>
              <w:top w:val="nil"/>
              <w:left w:val="nil"/>
              <w:bottom w:val="single" w:sz="8"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1,72</w:t>
            </w:r>
          </w:p>
        </w:tc>
      </w:tr>
      <w:tr w:rsidR="00B56E76" w:rsidRPr="00B56E76" w:rsidTr="00B56E76">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на территории АО "258 ремонтный завод"</w:t>
            </w:r>
          </w:p>
        </w:tc>
        <w:tc>
          <w:tcPr>
            <w:tcW w:w="285" w:type="pct"/>
            <w:tcBorders>
              <w:top w:val="nil"/>
              <w:left w:val="single" w:sz="4" w:space="0" w:color="auto"/>
              <w:bottom w:val="nil"/>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 </w:t>
            </w:r>
          </w:p>
        </w:tc>
        <w:tc>
          <w:tcPr>
            <w:tcW w:w="434" w:type="pct"/>
            <w:tcBorders>
              <w:top w:val="nil"/>
              <w:left w:val="nil"/>
              <w:bottom w:val="nil"/>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1,90</w:t>
            </w:r>
          </w:p>
        </w:tc>
        <w:tc>
          <w:tcPr>
            <w:tcW w:w="434" w:type="pct"/>
            <w:tcBorders>
              <w:top w:val="nil"/>
              <w:left w:val="nil"/>
              <w:bottom w:val="nil"/>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1,90</w:t>
            </w:r>
          </w:p>
        </w:tc>
        <w:tc>
          <w:tcPr>
            <w:tcW w:w="434" w:type="pct"/>
            <w:tcBorders>
              <w:top w:val="nil"/>
              <w:left w:val="nil"/>
              <w:bottom w:val="nil"/>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1,90</w:t>
            </w:r>
          </w:p>
        </w:tc>
        <w:tc>
          <w:tcPr>
            <w:tcW w:w="434" w:type="pct"/>
            <w:tcBorders>
              <w:top w:val="nil"/>
              <w:left w:val="nil"/>
              <w:bottom w:val="nil"/>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1,90</w:t>
            </w:r>
          </w:p>
        </w:tc>
        <w:tc>
          <w:tcPr>
            <w:tcW w:w="434" w:type="pct"/>
            <w:tcBorders>
              <w:top w:val="nil"/>
              <w:left w:val="nil"/>
              <w:bottom w:val="nil"/>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1,90</w:t>
            </w:r>
          </w:p>
        </w:tc>
        <w:tc>
          <w:tcPr>
            <w:tcW w:w="434" w:type="pct"/>
            <w:tcBorders>
              <w:top w:val="nil"/>
              <w:left w:val="nil"/>
              <w:bottom w:val="nil"/>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1,90</w:t>
            </w:r>
          </w:p>
        </w:tc>
        <w:tc>
          <w:tcPr>
            <w:tcW w:w="434" w:type="pct"/>
            <w:tcBorders>
              <w:top w:val="nil"/>
              <w:left w:val="nil"/>
              <w:bottom w:val="nil"/>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1,90</w:t>
            </w:r>
          </w:p>
        </w:tc>
      </w:tr>
      <w:tr w:rsidR="00B56E76" w:rsidRPr="00B56E76" w:rsidTr="00B56E76">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28</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(квартал «Северный берег» (школа на 600 мест и стадион)</w:t>
            </w:r>
          </w:p>
        </w:tc>
        <w:tc>
          <w:tcPr>
            <w:tcW w:w="285" w:type="pct"/>
            <w:tcBorders>
              <w:top w:val="single" w:sz="8"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434" w:type="pct"/>
            <w:tcBorders>
              <w:top w:val="single" w:sz="8"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6,90</w:t>
            </w:r>
          </w:p>
        </w:tc>
        <w:tc>
          <w:tcPr>
            <w:tcW w:w="434" w:type="pct"/>
            <w:tcBorders>
              <w:top w:val="single" w:sz="8"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6,90</w:t>
            </w:r>
          </w:p>
        </w:tc>
        <w:tc>
          <w:tcPr>
            <w:tcW w:w="434" w:type="pct"/>
            <w:tcBorders>
              <w:top w:val="single" w:sz="8"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6,90</w:t>
            </w:r>
          </w:p>
        </w:tc>
        <w:tc>
          <w:tcPr>
            <w:tcW w:w="434" w:type="pct"/>
            <w:tcBorders>
              <w:top w:val="single" w:sz="8"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6,90</w:t>
            </w:r>
          </w:p>
        </w:tc>
        <w:tc>
          <w:tcPr>
            <w:tcW w:w="434" w:type="pct"/>
            <w:tcBorders>
              <w:top w:val="single" w:sz="8"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6,90</w:t>
            </w:r>
          </w:p>
        </w:tc>
        <w:tc>
          <w:tcPr>
            <w:tcW w:w="434" w:type="pct"/>
            <w:tcBorders>
              <w:top w:val="single" w:sz="8"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6,90</w:t>
            </w:r>
          </w:p>
        </w:tc>
        <w:tc>
          <w:tcPr>
            <w:tcW w:w="434" w:type="pct"/>
            <w:tcBorders>
              <w:top w:val="single" w:sz="8" w:space="0" w:color="auto"/>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6,90</w:t>
            </w:r>
          </w:p>
        </w:tc>
      </w:tr>
      <w:tr w:rsidR="00B56E76" w:rsidRPr="00B56E76" w:rsidTr="00B56E76">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29</w:t>
            </w:r>
          </w:p>
        </w:tc>
        <w:tc>
          <w:tcPr>
            <w:tcW w:w="1510" w:type="pct"/>
            <w:tcBorders>
              <w:top w:val="single" w:sz="4" w:space="0" w:color="auto"/>
              <w:left w:val="single" w:sz="4" w:space="0" w:color="auto"/>
              <w:bottom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(микрорайон «Северо-восточный - 1»)</w:t>
            </w:r>
          </w:p>
        </w:tc>
        <w:tc>
          <w:tcPr>
            <w:tcW w:w="28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434"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34,84</w:t>
            </w:r>
          </w:p>
        </w:tc>
        <w:tc>
          <w:tcPr>
            <w:tcW w:w="434"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34,84</w:t>
            </w:r>
          </w:p>
        </w:tc>
        <w:tc>
          <w:tcPr>
            <w:tcW w:w="434"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34,84</w:t>
            </w:r>
          </w:p>
        </w:tc>
        <w:tc>
          <w:tcPr>
            <w:tcW w:w="434"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34,84</w:t>
            </w:r>
          </w:p>
        </w:tc>
        <w:tc>
          <w:tcPr>
            <w:tcW w:w="434"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34,84</w:t>
            </w:r>
          </w:p>
        </w:tc>
        <w:tc>
          <w:tcPr>
            <w:tcW w:w="434"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34,84</w:t>
            </w:r>
          </w:p>
        </w:tc>
        <w:tc>
          <w:tcPr>
            <w:tcW w:w="434"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34,84</w:t>
            </w:r>
          </w:p>
        </w:tc>
      </w:tr>
      <w:tr w:rsidR="00B56E76" w:rsidRPr="00B56E76" w:rsidTr="00B56E76">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30</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(микрорайон «Северо-восточный - 2»)</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30,45</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30,45</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30,45</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30,45</w:t>
            </w:r>
          </w:p>
        </w:tc>
        <w:tc>
          <w:tcPr>
            <w:tcW w:w="434"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30,45</w:t>
            </w:r>
          </w:p>
        </w:tc>
      </w:tr>
      <w:tr w:rsidR="00B56E76" w:rsidRPr="00B56E76" w:rsidTr="00B56E76">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31</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(микрорайон «Северо-восточный - 3»)</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28,11</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28,11</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28,11</w:t>
            </w:r>
          </w:p>
        </w:tc>
        <w:tc>
          <w:tcPr>
            <w:tcW w:w="434"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28,11</w:t>
            </w:r>
          </w:p>
        </w:tc>
      </w:tr>
      <w:tr w:rsidR="00B56E76" w:rsidRPr="00B56E76" w:rsidTr="00B56E76">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32</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(микрорайоны «Северо-восточный- 4, 5, 6»)</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45,56</w:t>
            </w:r>
          </w:p>
        </w:tc>
        <w:tc>
          <w:tcPr>
            <w:tcW w:w="434"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45,56</w:t>
            </w:r>
          </w:p>
        </w:tc>
      </w:tr>
      <w:tr w:rsidR="00B56E76" w:rsidRPr="00B56E76" w:rsidTr="00B56E76">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33</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(микрорайон "Западный")</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4,81</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4,81</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4,81</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4,81</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4,81</w:t>
            </w:r>
          </w:p>
        </w:tc>
        <w:tc>
          <w:tcPr>
            <w:tcW w:w="434"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4,81</w:t>
            </w:r>
          </w:p>
        </w:tc>
      </w:tr>
      <w:tr w:rsidR="00B56E76" w:rsidRPr="00B56E76" w:rsidTr="00B56E76">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34</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 xml:space="preserve">БМК (южная часть реки </w:t>
            </w:r>
            <w:proofErr w:type="spellStart"/>
            <w:r w:rsidRPr="00B56E76">
              <w:rPr>
                <w:rFonts w:eastAsia="Times New Roman" w:cs="Times New Roman"/>
                <w:color w:val="000000"/>
                <w:sz w:val="22"/>
                <w:lang w:eastAsia="ru-RU"/>
              </w:rPr>
              <w:t>М.Койсуг</w:t>
            </w:r>
            <w:proofErr w:type="spellEnd"/>
            <w:r w:rsidRPr="00B56E76">
              <w:rPr>
                <w:rFonts w:eastAsia="Times New Roman" w:cs="Times New Roman"/>
                <w:color w:val="000000"/>
                <w:sz w:val="22"/>
                <w:lang w:eastAsia="ru-RU"/>
              </w:rPr>
              <w:t>)</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0,71</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0,71</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0,71</w:t>
            </w:r>
          </w:p>
        </w:tc>
        <w:tc>
          <w:tcPr>
            <w:tcW w:w="434"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0,71</w:t>
            </w:r>
          </w:p>
        </w:tc>
      </w:tr>
      <w:tr w:rsidR="00B56E76" w:rsidRPr="00B56E76" w:rsidTr="00B56E76">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35</w:t>
            </w:r>
          </w:p>
        </w:tc>
        <w:tc>
          <w:tcPr>
            <w:tcW w:w="1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 xml:space="preserve">БМК (ул. Цимлянская,65, </w:t>
            </w:r>
            <w:proofErr w:type="spellStart"/>
            <w:r w:rsidRPr="00B56E76">
              <w:rPr>
                <w:rFonts w:eastAsia="Times New Roman" w:cs="Times New Roman"/>
                <w:color w:val="000000"/>
                <w:sz w:val="22"/>
                <w:lang w:eastAsia="ru-RU"/>
              </w:rPr>
              <w:t>мкр.Западный</w:t>
            </w:r>
            <w:proofErr w:type="spellEnd"/>
            <w:r w:rsidRPr="00B56E76">
              <w:rPr>
                <w:rFonts w:eastAsia="Times New Roman" w:cs="Times New Roman"/>
                <w:color w:val="000000"/>
                <w:sz w:val="22"/>
                <w:lang w:eastAsia="ru-RU"/>
              </w:rPr>
              <w:t>)</w:t>
            </w:r>
          </w:p>
        </w:tc>
        <w:tc>
          <w:tcPr>
            <w:tcW w:w="28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434"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434"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4,62</w:t>
            </w:r>
          </w:p>
        </w:tc>
        <w:tc>
          <w:tcPr>
            <w:tcW w:w="434"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4,62</w:t>
            </w:r>
          </w:p>
        </w:tc>
        <w:tc>
          <w:tcPr>
            <w:tcW w:w="434"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4,62</w:t>
            </w:r>
          </w:p>
        </w:tc>
        <w:tc>
          <w:tcPr>
            <w:tcW w:w="434"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4,62</w:t>
            </w:r>
          </w:p>
        </w:tc>
        <w:tc>
          <w:tcPr>
            <w:tcW w:w="434"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4,62</w:t>
            </w:r>
          </w:p>
        </w:tc>
        <w:tc>
          <w:tcPr>
            <w:tcW w:w="434"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4,62</w:t>
            </w:r>
          </w:p>
        </w:tc>
      </w:tr>
      <w:tr w:rsidR="00B56E76" w:rsidRPr="00B56E76" w:rsidTr="00B56E76">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36</w:t>
            </w:r>
          </w:p>
        </w:tc>
        <w:tc>
          <w:tcPr>
            <w:tcW w:w="1510" w:type="pct"/>
            <w:tcBorders>
              <w:top w:val="single" w:sz="4" w:space="0" w:color="auto"/>
              <w:bottom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№08 по пер. Ростовский,1а</w:t>
            </w:r>
          </w:p>
        </w:tc>
        <w:tc>
          <w:tcPr>
            <w:tcW w:w="285"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1,35</w:t>
            </w:r>
          </w:p>
        </w:tc>
        <w:tc>
          <w:tcPr>
            <w:tcW w:w="434"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1,35</w:t>
            </w:r>
          </w:p>
        </w:tc>
        <w:tc>
          <w:tcPr>
            <w:tcW w:w="434"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1,35</w:t>
            </w:r>
          </w:p>
        </w:tc>
        <w:tc>
          <w:tcPr>
            <w:tcW w:w="434"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1,35</w:t>
            </w:r>
          </w:p>
        </w:tc>
        <w:tc>
          <w:tcPr>
            <w:tcW w:w="434"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1,35</w:t>
            </w:r>
          </w:p>
        </w:tc>
        <w:tc>
          <w:tcPr>
            <w:tcW w:w="434"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1,35</w:t>
            </w:r>
          </w:p>
        </w:tc>
        <w:tc>
          <w:tcPr>
            <w:tcW w:w="434"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1,35</w:t>
            </w:r>
          </w:p>
        </w:tc>
        <w:tc>
          <w:tcPr>
            <w:tcW w:w="434"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1,35</w:t>
            </w:r>
          </w:p>
        </w:tc>
      </w:tr>
      <w:tr w:rsidR="00B56E76" w:rsidRPr="00B56E76" w:rsidTr="00B56E76">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37</w:t>
            </w:r>
          </w:p>
        </w:tc>
        <w:tc>
          <w:tcPr>
            <w:tcW w:w="1510" w:type="pct"/>
            <w:tcBorders>
              <w:top w:val="single" w:sz="4" w:space="0" w:color="auto"/>
              <w:bottom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№21 по ул. Индустриальная,7а</w:t>
            </w:r>
          </w:p>
        </w:tc>
        <w:tc>
          <w:tcPr>
            <w:tcW w:w="285"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3,0</w:t>
            </w:r>
          </w:p>
        </w:tc>
        <w:tc>
          <w:tcPr>
            <w:tcW w:w="434"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2,99</w:t>
            </w:r>
          </w:p>
        </w:tc>
        <w:tc>
          <w:tcPr>
            <w:tcW w:w="434"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2,99</w:t>
            </w:r>
          </w:p>
        </w:tc>
        <w:tc>
          <w:tcPr>
            <w:tcW w:w="434"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2,99</w:t>
            </w:r>
          </w:p>
        </w:tc>
        <w:tc>
          <w:tcPr>
            <w:tcW w:w="434"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2,99</w:t>
            </w:r>
          </w:p>
        </w:tc>
        <w:tc>
          <w:tcPr>
            <w:tcW w:w="434"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2,99</w:t>
            </w:r>
          </w:p>
        </w:tc>
        <w:tc>
          <w:tcPr>
            <w:tcW w:w="434"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2,99</w:t>
            </w:r>
          </w:p>
        </w:tc>
        <w:tc>
          <w:tcPr>
            <w:tcW w:w="434"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2,99</w:t>
            </w:r>
          </w:p>
        </w:tc>
      </w:tr>
      <w:tr w:rsidR="00B56E76" w:rsidRPr="00B56E76" w:rsidTr="00B56E76">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38</w:t>
            </w:r>
          </w:p>
        </w:tc>
        <w:tc>
          <w:tcPr>
            <w:tcW w:w="1510" w:type="pct"/>
            <w:tcBorders>
              <w:top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№22 по пер. Литейный,8а</w:t>
            </w:r>
          </w:p>
        </w:tc>
        <w:tc>
          <w:tcPr>
            <w:tcW w:w="285"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2,1</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1,17</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1,17</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1,17</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1,17</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1,17</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1,17</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1,17</w:t>
            </w:r>
          </w:p>
        </w:tc>
      </w:tr>
      <w:tr w:rsidR="00B56E76" w:rsidRPr="00B56E76" w:rsidTr="00B56E76">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39</w:t>
            </w:r>
          </w:p>
        </w:tc>
        <w:tc>
          <w:tcPr>
            <w:tcW w:w="1510" w:type="pct"/>
            <w:tcBorders>
              <w:top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по ул. Энгельса, 426б</w:t>
            </w:r>
          </w:p>
        </w:tc>
        <w:tc>
          <w:tcPr>
            <w:tcW w:w="285"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2,16</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2,16</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2,16</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2,16</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2,16</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2,16</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2,16</w:t>
            </w:r>
          </w:p>
        </w:tc>
      </w:tr>
      <w:tr w:rsidR="00B56E76" w:rsidRPr="00B56E76" w:rsidTr="00B56E76">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40</w:t>
            </w:r>
          </w:p>
        </w:tc>
        <w:tc>
          <w:tcPr>
            <w:tcW w:w="1510" w:type="pct"/>
            <w:tcBorders>
              <w:top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по ул. Ленина, 213а</w:t>
            </w:r>
          </w:p>
        </w:tc>
        <w:tc>
          <w:tcPr>
            <w:tcW w:w="285"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3,43</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3,43</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3,43</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3,43</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3,43</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3,43</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3,43</w:t>
            </w:r>
          </w:p>
        </w:tc>
      </w:tr>
      <w:tr w:rsidR="00B56E76" w:rsidRPr="00B56E76" w:rsidTr="00B56E76">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41</w:t>
            </w:r>
          </w:p>
        </w:tc>
        <w:tc>
          <w:tcPr>
            <w:tcW w:w="1510" w:type="pct"/>
            <w:tcBorders>
              <w:top w:val="single" w:sz="4" w:space="0" w:color="auto"/>
              <w:bottom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Авиагородок, 36а</w:t>
            </w:r>
          </w:p>
        </w:tc>
        <w:tc>
          <w:tcPr>
            <w:tcW w:w="285"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3,44</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3,44</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3,44</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3,44</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3,44</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3,44</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3,44</w:t>
            </w:r>
          </w:p>
        </w:tc>
      </w:tr>
      <w:tr w:rsidR="00B56E76" w:rsidRPr="00B56E76" w:rsidTr="00B56E76">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42</w:t>
            </w:r>
          </w:p>
        </w:tc>
        <w:tc>
          <w:tcPr>
            <w:tcW w:w="1510" w:type="pct"/>
            <w:tcBorders>
              <w:top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№30 по ул. Авиагородок, 48</w:t>
            </w:r>
          </w:p>
        </w:tc>
        <w:tc>
          <w:tcPr>
            <w:tcW w:w="285"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7,35</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r>
      <w:tr w:rsidR="00B56E76" w:rsidRPr="00B56E76" w:rsidTr="00B56E76">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43</w:t>
            </w:r>
          </w:p>
        </w:tc>
        <w:tc>
          <w:tcPr>
            <w:tcW w:w="1510" w:type="pct"/>
            <w:tcBorders>
              <w:top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№31 по ул. Энгельса,353 (ООО "</w:t>
            </w:r>
            <w:proofErr w:type="spellStart"/>
            <w:r w:rsidRPr="00B56E76">
              <w:rPr>
                <w:rFonts w:eastAsia="Times New Roman" w:cs="Times New Roman"/>
                <w:color w:val="000000"/>
                <w:sz w:val="22"/>
                <w:lang w:eastAsia="ru-RU"/>
              </w:rPr>
              <w:t>Ростовводпром</w:t>
            </w:r>
            <w:proofErr w:type="spellEnd"/>
            <w:r w:rsidRPr="00B56E76">
              <w:rPr>
                <w:rFonts w:eastAsia="Times New Roman" w:cs="Times New Roman"/>
                <w:color w:val="000000"/>
                <w:sz w:val="22"/>
                <w:lang w:eastAsia="ru-RU"/>
              </w:rPr>
              <w:t xml:space="preserve"> - Юг")</w:t>
            </w:r>
          </w:p>
        </w:tc>
        <w:tc>
          <w:tcPr>
            <w:tcW w:w="285"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13,9</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r>
      <w:tr w:rsidR="00B56E76" w:rsidRPr="00B56E76" w:rsidTr="00B56E76">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44</w:t>
            </w:r>
          </w:p>
        </w:tc>
        <w:tc>
          <w:tcPr>
            <w:tcW w:w="1510" w:type="pct"/>
            <w:tcBorders>
              <w:top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№32 по ул. Энгельса,347и (ОАО «</w:t>
            </w:r>
            <w:proofErr w:type="spellStart"/>
            <w:r w:rsidRPr="00B56E76">
              <w:rPr>
                <w:rFonts w:eastAsia="Times New Roman" w:cs="Times New Roman"/>
                <w:color w:val="000000"/>
                <w:sz w:val="22"/>
                <w:lang w:eastAsia="ru-RU"/>
              </w:rPr>
              <w:t>Резметкон</w:t>
            </w:r>
            <w:proofErr w:type="spellEnd"/>
            <w:r w:rsidRPr="00B56E76">
              <w:rPr>
                <w:rFonts w:eastAsia="Times New Roman" w:cs="Times New Roman"/>
                <w:color w:val="000000"/>
                <w:sz w:val="22"/>
                <w:lang w:eastAsia="ru-RU"/>
              </w:rPr>
              <w:t>»)</w:t>
            </w:r>
          </w:p>
        </w:tc>
        <w:tc>
          <w:tcPr>
            <w:tcW w:w="285"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30,0</w:t>
            </w: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434" w:type="pct"/>
            <w:tcBorders>
              <w:top w:val="single" w:sz="4" w:space="0" w:color="auto"/>
              <w:left w:val="single" w:sz="8"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r>
      <w:tr w:rsidR="00B56E76" w:rsidRPr="00B56E76" w:rsidTr="00B56E76">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w:t>
            </w:r>
          </w:p>
        </w:tc>
        <w:tc>
          <w:tcPr>
            <w:tcW w:w="1510"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xml:space="preserve">Итого, в </w:t>
            </w:r>
            <w:proofErr w:type="spellStart"/>
            <w:r w:rsidRPr="00B56E76">
              <w:rPr>
                <w:rFonts w:eastAsia="Times New Roman" w:cs="Times New Roman"/>
                <w:b/>
                <w:bCs/>
                <w:sz w:val="22"/>
                <w:lang w:eastAsia="ru-RU"/>
              </w:rPr>
              <w:t>т.ч</w:t>
            </w:r>
            <w:proofErr w:type="spellEnd"/>
            <w:r w:rsidRPr="00B56E76">
              <w:rPr>
                <w:rFonts w:eastAsia="Times New Roman" w:cs="Times New Roman"/>
                <w:b/>
                <w:bCs/>
                <w:sz w:val="22"/>
                <w:lang w:eastAsia="ru-RU"/>
              </w:rPr>
              <w:t>:</w:t>
            </w:r>
          </w:p>
        </w:tc>
        <w:tc>
          <w:tcPr>
            <w:tcW w:w="285" w:type="pct"/>
            <w:tcBorders>
              <w:top w:val="single" w:sz="4" w:space="0" w:color="auto"/>
              <w:left w:val="single" w:sz="8" w:space="0" w:color="auto"/>
              <w:bottom w:val="single" w:sz="8"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221,69</w:t>
            </w:r>
          </w:p>
        </w:tc>
        <w:tc>
          <w:tcPr>
            <w:tcW w:w="434" w:type="pct"/>
            <w:tcBorders>
              <w:top w:val="single" w:sz="4" w:space="0" w:color="auto"/>
              <w:left w:val="single" w:sz="8" w:space="0" w:color="auto"/>
              <w:bottom w:val="single" w:sz="8"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222,17</w:t>
            </w:r>
          </w:p>
        </w:tc>
        <w:tc>
          <w:tcPr>
            <w:tcW w:w="434" w:type="pct"/>
            <w:tcBorders>
              <w:top w:val="single" w:sz="4" w:space="0" w:color="auto"/>
              <w:left w:val="single" w:sz="8" w:space="0" w:color="auto"/>
              <w:bottom w:val="single" w:sz="8"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232,58</w:t>
            </w:r>
          </w:p>
        </w:tc>
        <w:tc>
          <w:tcPr>
            <w:tcW w:w="434" w:type="pct"/>
            <w:tcBorders>
              <w:top w:val="single" w:sz="4" w:space="0" w:color="auto"/>
              <w:left w:val="single" w:sz="8" w:space="0" w:color="auto"/>
              <w:bottom w:val="single" w:sz="8"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263,03</w:t>
            </w:r>
          </w:p>
        </w:tc>
        <w:tc>
          <w:tcPr>
            <w:tcW w:w="434" w:type="pct"/>
            <w:tcBorders>
              <w:top w:val="single" w:sz="4" w:space="0" w:color="auto"/>
              <w:left w:val="single" w:sz="8" w:space="0" w:color="auto"/>
              <w:bottom w:val="single" w:sz="8"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291,85</w:t>
            </w:r>
          </w:p>
        </w:tc>
        <w:tc>
          <w:tcPr>
            <w:tcW w:w="434" w:type="pct"/>
            <w:tcBorders>
              <w:top w:val="single" w:sz="4" w:space="0" w:color="auto"/>
              <w:left w:val="single" w:sz="8" w:space="0" w:color="auto"/>
              <w:bottom w:val="single" w:sz="8"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291,85</w:t>
            </w:r>
          </w:p>
        </w:tc>
        <w:tc>
          <w:tcPr>
            <w:tcW w:w="434" w:type="pct"/>
            <w:tcBorders>
              <w:top w:val="single" w:sz="4" w:space="0" w:color="auto"/>
              <w:left w:val="single" w:sz="8" w:space="0" w:color="auto"/>
              <w:bottom w:val="single" w:sz="8"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337,41</w:t>
            </w:r>
          </w:p>
        </w:tc>
        <w:tc>
          <w:tcPr>
            <w:tcW w:w="434" w:type="pct"/>
            <w:tcBorders>
              <w:top w:val="single" w:sz="4" w:space="0" w:color="auto"/>
              <w:left w:val="single" w:sz="8" w:space="0" w:color="auto"/>
              <w:bottom w:val="single" w:sz="8" w:space="0" w:color="auto"/>
              <w:right w:val="single" w:sz="8" w:space="0" w:color="auto"/>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337,41</w:t>
            </w:r>
          </w:p>
        </w:tc>
      </w:tr>
      <w:tr w:rsidR="00B56E76" w:rsidRPr="00B56E76" w:rsidTr="00B56E76">
        <w:trPr>
          <w:trHeight w:val="20"/>
        </w:trPr>
        <w:tc>
          <w:tcPr>
            <w:tcW w:w="167"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lastRenderedPageBreak/>
              <w:t> </w:t>
            </w:r>
          </w:p>
        </w:tc>
        <w:tc>
          <w:tcPr>
            <w:tcW w:w="1510"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proofErr w:type="spellStart"/>
            <w:r w:rsidRPr="00B56E76">
              <w:rPr>
                <w:rFonts w:eastAsia="Times New Roman" w:cs="Times New Roman"/>
                <w:b/>
                <w:bCs/>
                <w:sz w:val="22"/>
                <w:lang w:eastAsia="ru-RU"/>
              </w:rPr>
              <w:t>Батайский</w:t>
            </w:r>
            <w:proofErr w:type="spellEnd"/>
            <w:r w:rsidRPr="00B56E76">
              <w:rPr>
                <w:rFonts w:eastAsia="Times New Roman" w:cs="Times New Roman"/>
                <w:b/>
                <w:bCs/>
                <w:sz w:val="22"/>
                <w:lang w:eastAsia="ru-RU"/>
              </w:rPr>
              <w:t xml:space="preserve"> район тепловых сетей</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143,23</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143,23</w:t>
            </w:r>
          </w:p>
        </w:tc>
        <w:tc>
          <w:tcPr>
            <w:tcW w:w="434"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144,21</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144,21</w:t>
            </w:r>
          </w:p>
        </w:tc>
        <w:tc>
          <w:tcPr>
            <w:tcW w:w="434"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144,21</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144,21</w:t>
            </w:r>
          </w:p>
        </w:tc>
        <w:tc>
          <w:tcPr>
            <w:tcW w:w="434"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144,21</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144,21</w:t>
            </w:r>
          </w:p>
        </w:tc>
      </w:tr>
      <w:tr w:rsidR="00B56E76" w:rsidRPr="00B56E76" w:rsidTr="00B56E76">
        <w:trPr>
          <w:trHeight w:val="20"/>
        </w:trPr>
        <w:tc>
          <w:tcPr>
            <w:tcW w:w="167"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w:t>
            </w:r>
          </w:p>
        </w:tc>
        <w:tc>
          <w:tcPr>
            <w:tcW w:w="1510"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xml:space="preserve">Дирекция по </w:t>
            </w:r>
            <w:proofErr w:type="spellStart"/>
            <w:r w:rsidRPr="00B56E76">
              <w:rPr>
                <w:rFonts w:eastAsia="Times New Roman" w:cs="Times New Roman"/>
                <w:b/>
                <w:bCs/>
                <w:sz w:val="22"/>
                <w:lang w:eastAsia="ru-RU"/>
              </w:rPr>
              <w:t>тепловодоснабжению</w:t>
            </w:r>
            <w:proofErr w:type="spellEnd"/>
            <w:r w:rsidRPr="00B56E76">
              <w:rPr>
                <w:rFonts w:eastAsia="Times New Roman" w:cs="Times New Roman"/>
                <w:b/>
                <w:bCs/>
                <w:sz w:val="22"/>
                <w:lang w:eastAsia="ru-RU"/>
              </w:rPr>
              <w:t xml:space="preserve"> СКЖД</w:t>
            </w:r>
          </w:p>
        </w:tc>
        <w:tc>
          <w:tcPr>
            <w:tcW w:w="285"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20,76</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20,76</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20,76</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20,76</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20,76</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20,76</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20,76</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20,76</w:t>
            </w:r>
          </w:p>
        </w:tc>
      </w:tr>
      <w:tr w:rsidR="00B56E76" w:rsidRPr="00B56E76" w:rsidTr="00B56E76">
        <w:trPr>
          <w:trHeight w:val="20"/>
        </w:trPr>
        <w:tc>
          <w:tcPr>
            <w:tcW w:w="167" w:type="pct"/>
            <w:tcBorders>
              <w:top w:val="nil"/>
              <w:left w:val="single" w:sz="8"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w:t>
            </w:r>
          </w:p>
        </w:tc>
        <w:tc>
          <w:tcPr>
            <w:tcW w:w="1510"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szCs w:val="20"/>
                <w:lang w:eastAsia="ru-RU"/>
              </w:rPr>
              <w:t>БМК для обеспечения прироста нагрузки потребителей и обеспечения теплоснабжением АО "258 ремонтный завод"</w:t>
            </w:r>
          </w:p>
        </w:tc>
        <w:tc>
          <w:tcPr>
            <w:tcW w:w="285"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0,00</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43,64</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53,07</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83,52</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112,34</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112,34</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157,9</w:t>
            </w:r>
          </w:p>
        </w:tc>
        <w:tc>
          <w:tcPr>
            <w:tcW w:w="434"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157,9</w:t>
            </w:r>
          </w:p>
        </w:tc>
      </w:tr>
      <w:tr w:rsidR="00B56E76" w:rsidRPr="00B56E76" w:rsidTr="00B56E76">
        <w:trPr>
          <w:trHeight w:val="20"/>
        </w:trPr>
        <w:tc>
          <w:tcPr>
            <w:tcW w:w="167"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b/>
                <w:bCs/>
                <w:sz w:val="22"/>
                <w:lang w:eastAsia="ru-RU"/>
              </w:rPr>
            </w:pPr>
          </w:p>
        </w:tc>
        <w:tc>
          <w:tcPr>
            <w:tcW w:w="1510"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b/>
                <w:bCs/>
                <w:sz w:val="22"/>
                <w:lang w:eastAsia="ru-RU"/>
              </w:rPr>
            </w:pPr>
            <w:r w:rsidRPr="00B56E76">
              <w:rPr>
                <w:rFonts w:eastAsia="Times New Roman" w:cs="Times New Roman"/>
                <w:b/>
                <w:bCs/>
                <w:sz w:val="22"/>
                <w:lang w:eastAsia="ru-RU"/>
              </w:rPr>
              <w:t>ООО «Распределенная генерация-Батайск»</w:t>
            </w:r>
          </w:p>
        </w:tc>
        <w:tc>
          <w:tcPr>
            <w:tcW w:w="285"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57,7</w:t>
            </w:r>
          </w:p>
        </w:tc>
        <w:tc>
          <w:tcPr>
            <w:tcW w:w="434"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14,54</w:t>
            </w:r>
          </w:p>
        </w:tc>
        <w:tc>
          <w:tcPr>
            <w:tcW w:w="434"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14,54</w:t>
            </w:r>
          </w:p>
        </w:tc>
        <w:tc>
          <w:tcPr>
            <w:tcW w:w="434"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14,54</w:t>
            </w:r>
          </w:p>
        </w:tc>
        <w:tc>
          <w:tcPr>
            <w:tcW w:w="434"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14,54</w:t>
            </w:r>
          </w:p>
        </w:tc>
        <w:tc>
          <w:tcPr>
            <w:tcW w:w="434"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14,54</w:t>
            </w:r>
          </w:p>
        </w:tc>
        <w:tc>
          <w:tcPr>
            <w:tcW w:w="434"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14,54</w:t>
            </w:r>
          </w:p>
        </w:tc>
        <w:tc>
          <w:tcPr>
            <w:tcW w:w="434"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14,54</w:t>
            </w:r>
          </w:p>
        </w:tc>
      </w:tr>
    </w:tbl>
    <w:p w:rsidR="00B56E76" w:rsidRPr="00B56E76" w:rsidRDefault="00B56E76" w:rsidP="00B56E76">
      <w:pPr>
        <w:ind w:firstLine="0"/>
        <w:jc w:val="center"/>
        <w:rPr>
          <w:rFonts w:eastAsia="Calibri" w:cs="Times New Roman"/>
          <w:bCs/>
          <w:szCs w:val="26"/>
        </w:rPr>
      </w:pPr>
    </w:p>
    <w:p w:rsidR="00B56E76" w:rsidRPr="00B56E76" w:rsidRDefault="00B56E76" w:rsidP="00B56E76">
      <w:pPr>
        <w:ind w:firstLine="0"/>
        <w:jc w:val="center"/>
        <w:rPr>
          <w:rFonts w:eastAsia="Calibri" w:cs="Times New Roman"/>
          <w:bCs/>
          <w:szCs w:val="26"/>
        </w:rPr>
      </w:pPr>
    </w:p>
    <w:p w:rsidR="00B56E76" w:rsidRPr="00B56E76" w:rsidRDefault="00B56E76" w:rsidP="00B56E76">
      <w:pPr>
        <w:spacing w:after="200" w:line="276" w:lineRule="auto"/>
        <w:ind w:firstLine="0"/>
        <w:jc w:val="left"/>
        <w:rPr>
          <w:rFonts w:eastAsia="Calibri" w:cs="Times New Roman"/>
        </w:rPr>
      </w:pPr>
      <w:r w:rsidRPr="00B56E76">
        <w:rPr>
          <w:rFonts w:eastAsia="Calibri" w:cs="Times New Roman"/>
        </w:rPr>
        <w:br w:type="page"/>
      </w:r>
    </w:p>
    <w:p w:rsidR="00B56E76" w:rsidRPr="00B56E76" w:rsidRDefault="00B56E76" w:rsidP="00B56E76">
      <w:pPr>
        <w:ind w:firstLine="0"/>
        <w:jc w:val="center"/>
        <w:rPr>
          <w:rFonts w:eastAsia="Calibri" w:cs="Times New Roman"/>
        </w:rPr>
      </w:pPr>
      <w:r w:rsidRPr="00B56E76">
        <w:rPr>
          <w:rFonts w:eastAsia="Calibri" w:cs="Times New Roman"/>
        </w:rPr>
        <w:lastRenderedPageBreak/>
        <w:t xml:space="preserve">Таблица </w:t>
      </w:r>
      <w:r>
        <w:rPr>
          <w:rFonts w:eastAsia="Calibri" w:cs="Times New Roman"/>
        </w:rPr>
        <w:t>4.1.б</w:t>
      </w:r>
      <w:r w:rsidRPr="00B56E76">
        <w:rPr>
          <w:rFonts w:eastAsia="Calibri" w:cs="Times New Roman"/>
        </w:rPr>
        <w:t>. - Затраты тепловой энергии на собственные нужды и тепловая мощность «нетто» источников тепловой энергии при условии заключения концессионного соглашения</w:t>
      </w:r>
    </w:p>
    <w:p w:rsidR="00B56E76" w:rsidRPr="00B56E76" w:rsidRDefault="00B56E76" w:rsidP="00B56E76">
      <w:pPr>
        <w:ind w:firstLine="0"/>
        <w:jc w:val="center"/>
        <w:rPr>
          <w:rFonts w:eastAsia="Calibri" w:cs="Times New Roman"/>
          <w:bCs/>
          <w:szCs w:val="26"/>
        </w:rPr>
      </w:pPr>
    </w:p>
    <w:tbl>
      <w:tblPr>
        <w:tblW w:w="5000" w:type="pct"/>
        <w:tblCellMar>
          <w:left w:w="28" w:type="dxa"/>
          <w:right w:w="28" w:type="dxa"/>
        </w:tblCellMar>
        <w:tblLook w:val="04A0" w:firstRow="1" w:lastRow="0" w:firstColumn="1" w:lastColumn="0" w:noHBand="0" w:noVBand="1"/>
      </w:tblPr>
      <w:tblGrid>
        <w:gridCol w:w="422"/>
        <w:gridCol w:w="5025"/>
        <w:gridCol w:w="496"/>
        <w:gridCol w:w="496"/>
        <w:gridCol w:w="496"/>
        <w:gridCol w:w="496"/>
        <w:gridCol w:w="496"/>
        <w:gridCol w:w="496"/>
        <w:gridCol w:w="570"/>
        <w:gridCol w:w="662"/>
        <w:gridCol w:w="716"/>
        <w:gridCol w:w="716"/>
        <w:gridCol w:w="716"/>
        <w:gridCol w:w="716"/>
        <w:gridCol w:w="716"/>
        <w:gridCol w:w="716"/>
        <w:gridCol w:w="716"/>
        <w:gridCol w:w="716"/>
      </w:tblGrid>
      <w:tr w:rsidR="00B56E76" w:rsidRPr="00B56E76" w:rsidTr="00780E50">
        <w:trPr>
          <w:trHeight w:val="20"/>
          <w:tblHeader/>
        </w:trPr>
        <w:tc>
          <w:tcPr>
            <w:tcW w:w="146"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 п/п</w:t>
            </w:r>
          </w:p>
        </w:tc>
        <w:tc>
          <w:tcPr>
            <w:tcW w:w="1642"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Адреса котельных</w:t>
            </w:r>
          </w:p>
        </w:tc>
        <w:tc>
          <w:tcPr>
            <w:tcW w:w="1351" w:type="pct"/>
            <w:gridSpan w:val="8"/>
            <w:tcBorders>
              <w:top w:val="single" w:sz="8" w:space="0" w:color="auto"/>
              <w:left w:val="nil"/>
              <w:bottom w:val="single" w:sz="4" w:space="0" w:color="auto"/>
              <w:right w:val="single" w:sz="8" w:space="0" w:color="000000"/>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Собственные нужды, Гкал/час</w:t>
            </w:r>
          </w:p>
        </w:tc>
        <w:tc>
          <w:tcPr>
            <w:tcW w:w="1862" w:type="pct"/>
            <w:gridSpan w:val="8"/>
            <w:tcBorders>
              <w:top w:val="single" w:sz="8" w:space="0" w:color="auto"/>
              <w:left w:val="nil"/>
              <w:bottom w:val="single" w:sz="4" w:space="0" w:color="auto"/>
              <w:right w:val="single" w:sz="8" w:space="0" w:color="000000"/>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Тепловая мощность "нетто", Гкал/час</w:t>
            </w:r>
          </w:p>
        </w:tc>
      </w:tr>
      <w:tr w:rsidR="00780E50" w:rsidRPr="00B56E76" w:rsidTr="00780E50">
        <w:trPr>
          <w:trHeight w:val="20"/>
          <w:tblHeader/>
        </w:trPr>
        <w:tc>
          <w:tcPr>
            <w:tcW w:w="146" w:type="pct"/>
            <w:vMerge/>
            <w:tcBorders>
              <w:top w:val="single" w:sz="4" w:space="0" w:color="auto"/>
              <w:left w:val="single" w:sz="4" w:space="0" w:color="auto"/>
              <w:bottom w:val="single" w:sz="4" w:space="0" w:color="000000"/>
              <w:right w:val="single" w:sz="4" w:space="0" w:color="auto"/>
            </w:tcBorders>
            <w:vAlign w:val="center"/>
            <w:hideMark/>
          </w:tcPr>
          <w:p w:rsidR="00780E50" w:rsidRPr="00B56E76" w:rsidRDefault="00780E50" w:rsidP="00780E50">
            <w:pPr>
              <w:ind w:firstLine="0"/>
              <w:jc w:val="left"/>
              <w:rPr>
                <w:rFonts w:eastAsia="Times New Roman" w:cs="Times New Roman"/>
                <w:lang w:eastAsia="ru-RU"/>
              </w:rPr>
            </w:pPr>
          </w:p>
        </w:tc>
        <w:tc>
          <w:tcPr>
            <w:tcW w:w="1642" w:type="pct"/>
            <w:vMerge/>
            <w:tcBorders>
              <w:top w:val="single" w:sz="4" w:space="0" w:color="auto"/>
              <w:left w:val="single" w:sz="4" w:space="0" w:color="auto"/>
              <w:bottom w:val="single" w:sz="4" w:space="0" w:color="000000"/>
              <w:right w:val="single" w:sz="4" w:space="0" w:color="auto"/>
            </w:tcBorders>
            <w:vAlign w:val="center"/>
            <w:hideMark/>
          </w:tcPr>
          <w:p w:rsidR="00780E50" w:rsidRPr="00B56E76" w:rsidRDefault="00780E50" w:rsidP="00780E50">
            <w:pPr>
              <w:ind w:firstLine="0"/>
              <w:jc w:val="left"/>
              <w:rPr>
                <w:rFonts w:eastAsia="Times New Roman" w:cs="Times New Roman"/>
                <w:lang w:eastAsia="ru-RU"/>
              </w:rPr>
            </w:pPr>
          </w:p>
        </w:tc>
        <w:tc>
          <w:tcPr>
            <w:tcW w:w="161" w:type="pct"/>
            <w:tcBorders>
              <w:top w:val="nil"/>
              <w:left w:val="nil"/>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2019</w:t>
            </w:r>
          </w:p>
        </w:tc>
        <w:tc>
          <w:tcPr>
            <w:tcW w:w="161"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2020</w:t>
            </w:r>
          </w:p>
        </w:tc>
        <w:tc>
          <w:tcPr>
            <w:tcW w:w="161"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2021</w:t>
            </w:r>
          </w:p>
        </w:tc>
        <w:tc>
          <w:tcPr>
            <w:tcW w:w="161"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2022</w:t>
            </w:r>
          </w:p>
        </w:tc>
        <w:tc>
          <w:tcPr>
            <w:tcW w:w="161"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2023</w:t>
            </w:r>
          </w:p>
        </w:tc>
        <w:tc>
          <w:tcPr>
            <w:tcW w:w="161"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2024</w:t>
            </w:r>
          </w:p>
        </w:tc>
        <w:tc>
          <w:tcPr>
            <w:tcW w:w="161" w:type="pct"/>
            <w:tcBorders>
              <w:top w:val="nil"/>
              <w:left w:val="single" w:sz="8" w:space="0" w:color="auto"/>
              <w:bottom w:val="nil"/>
              <w:right w:val="single" w:sz="4" w:space="0" w:color="auto"/>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2025</w:t>
            </w:r>
            <w:r>
              <w:rPr>
                <w:rFonts w:eastAsia="Times New Roman" w:cs="Times New Roman"/>
                <w:bCs/>
                <w:color w:val="000000"/>
                <w:sz w:val="22"/>
                <w:lang w:eastAsia="ru-RU"/>
              </w:rPr>
              <w:t>-2029</w:t>
            </w:r>
          </w:p>
        </w:tc>
        <w:tc>
          <w:tcPr>
            <w:tcW w:w="2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w:t>
            </w:r>
            <w:r>
              <w:rPr>
                <w:rFonts w:eastAsia="Times New Roman" w:cs="Times New Roman"/>
                <w:bCs/>
                <w:color w:val="000000"/>
                <w:sz w:val="22"/>
                <w:lang w:eastAsia="ru-RU"/>
              </w:rPr>
              <w:t>30</w:t>
            </w:r>
            <w:r w:rsidRPr="00DF513E">
              <w:rPr>
                <w:rFonts w:eastAsia="Times New Roman" w:cs="Times New Roman"/>
                <w:bCs/>
                <w:color w:val="000000"/>
                <w:sz w:val="22"/>
                <w:lang w:eastAsia="ru-RU"/>
              </w:rPr>
              <w:t>-2034</w:t>
            </w:r>
          </w:p>
        </w:tc>
        <w:tc>
          <w:tcPr>
            <w:tcW w:w="233" w:type="pct"/>
            <w:tcBorders>
              <w:top w:val="nil"/>
              <w:left w:val="nil"/>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2019</w:t>
            </w:r>
          </w:p>
        </w:tc>
        <w:tc>
          <w:tcPr>
            <w:tcW w:w="233"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2020</w:t>
            </w:r>
          </w:p>
        </w:tc>
        <w:tc>
          <w:tcPr>
            <w:tcW w:w="233"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2021</w:t>
            </w:r>
          </w:p>
        </w:tc>
        <w:tc>
          <w:tcPr>
            <w:tcW w:w="233"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2022</w:t>
            </w:r>
          </w:p>
        </w:tc>
        <w:tc>
          <w:tcPr>
            <w:tcW w:w="233"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2023</w:t>
            </w:r>
          </w:p>
        </w:tc>
        <w:tc>
          <w:tcPr>
            <w:tcW w:w="233"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2024</w:t>
            </w:r>
          </w:p>
        </w:tc>
        <w:tc>
          <w:tcPr>
            <w:tcW w:w="233" w:type="pct"/>
            <w:tcBorders>
              <w:top w:val="nil"/>
              <w:left w:val="single" w:sz="8" w:space="0" w:color="auto"/>
              <w:bottom w:val="nil"/>
              <w:right w:val="single" w:sz="4" w:space="0" w:color="auto"/>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2025</w:t>
            </w:r>
            <w:r>
              <w:rPr>
                <w:rFonts w:eastAsia="Times New Roman" w:cs="Times New Roman"/>
                <w:bCs/>
                <w:color w:val="000000"/>
                <w:sz w:val="22"/>
                <w:lang w:eastAsia="ru-RU"/>
              </w:rPr>
              <w:t>-2029</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w:t>
            </w:r>
            <w:r>
              <w:rPr>
                <w:rFonts w:eastAsia="Times New Roman" w:cs="Times New Roman"/>
                <w:bCs/>
                <w:color w:val="000000"/>
                <w:sz w:val="22"/>
                <w:lang w:eastAsia="ru-RU"/>
              </w:rPr>
              <w:t>30</w:t>
            </w:r>
            <w:r w:rsidRPr="00DF513E">
              <w:rPr>
                <w:rFonts w:eastAsia="Times New Roman" w:cs="Times New Roman"/>
                <w:bCs/>
                <w:color w:val="000000"/>
                <w:sz w:val="22"/>
                <w:lang w:eastAsia="ru-RU"/>
              </w:rPr>
              <w:t>-2034</w:t>
            </w:r>
          </w:p>
        </w:tc>
      </w:tr>
      <w:tr w:rsidR="00B56E76" w:rsidRPr="00B56E76" w:rsidTr="00780E50">
        <w:trPr>
          <w:trHeight w:val="20"/>
        </w:trPr>
        <w:tc>
          <w:tcPr>
            <w:tcW w:w="14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w:t>
            </w:r>
          </w:p>
        </w:tc>
        <w:tc>
          <w:tcPr>
            <w:tcW w:w="16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lang w:eastAsia="ru-RU"/>
              </w:rPr>
            </w:pPr>
            <w:r w:rsidRPr="00B56E76">
              <w:rPr>
                <w:rFonts w:eastAsia="Times New Roman" w:cs="Times New Roman"/>
                <w:sz w:val="22"/>
                <w:lang w:eastAsia="ru-RU"/>
              </w:rPr>
              <w:t>Котельная БРТС №01 по ул. Ленина,2в</w:t>
            </w:r>
          </w:p>
        </w:tc>
        <w:tc>
          <w:tcPr>
            <w:tcW w:w="161" w:type="pct"/>
            <w:tcBorders>
              <w:top w:val="single" w:sz="8"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0,22</w:t>
            </w:r>
          </w:p>
        </w:tc>
        <w:tc>
          <w:tcPr>
            <w:tcW w:w="161" w:type="pct"/>
            <w:tcBorders>
              <w:top w:val="single" w:sz="8"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0,22</w:t>
            </w:r>
          </w:p>
        </w:tc>
        <w:tc>
          <w:tcPr>
            <w:tcW w:w="161" w:type="pct"/>
            <w:tcBorders>
              <w:top w:val="single" w:sz="8"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0,22</w:t>
            </w:r>
          </w:p>
        </w:tc>
        <w:tc>
          <w:tcPr>
            <w:tcW w:w="161" w:type="pct"/>
            <w:tcBorders>
              <w:top w:val="single" w:sz="8"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0,22</w:t>
            </w:r>
          </w:p>
        </w:tc>
        <w:tc>
          <w:tcPr>
            <w:tcW w:w="161" w:type="pct"/>
            <w:tcBorders>
              <w:top w:val="single" w:sz="8"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0,22</w:t>
            </w:r>
          </w:p>
        </w:tc>
        <w:tc>
          <w:tcPr>
            <w:tcW w:w="161" w:type="pct"/>
            <w:tcBorders>
              <w:top w:val="single" w:sz="8"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0,22</w:t>
            </w:r>
          </w:p>
        </w:tc>
        <w:tc>
          <w:tcPr>
            <w:tcW w:w="161" w:type="pct"/>
            <w:tcBorders>
              <w:top w:val="single" w:sz="8"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0,22</w:t>
            </w:r>
          </w:p>
        </w:tc>
        <w:tc>
          <w:tcPr>
            <w:tcW w:w="222" w:type="pct"/>
            <w:tcBorders>
              <w:top w:val="single" w:sz="8" w:space="0" w:color="auto"/>
              <w:left w:val="nil"/>
              <w:bottom w:val="single" w:sz="4" w:space="0" w:color="auto"/>
              <w:right w:val="nil"/>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0,22</w:t>
            </w:r>
          </w:p>
        </w:tc>
        <w:tc>
          <w:tcPr>
            <w:tcW w:w="233" w:type="pct"/>
            <w:tcBorders>
              <w:top w:val="single" w:sz="8"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22,29</w:t>
            </w:r>
          </w:p>
        </w:tc>
        <w:tc>
          <w:tcPr>
            <w:tcW w:w="233" w:type="pct"/>
            <w:tcBorders>
              <w:top w:val="single" w:sz="8"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22,29</w:t>
            </w:r>
          </w:p>
        </w:tc>
        <w:tc>
          <w:tcPr>
            <w:tcW w:w="233" w:type="pct"/>
            <w:tcBorders>
              <w:top w:val="single" w:sz="8"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22,29</w:t>
            </w:r>
          </w:p>
        </w:tc>
        <w:tc>
          <w:tcPr>
            <w:tcW w:w="233" w:type="pct"/>
            <w:tcBorders>
              <w:top w:val="single" w:sz="8"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22,29</w:t>
            </w:r>
          </w:p>
        </w:tc>
        <w:tc>
          <w:tcPr>
            <w:tcW w:w="233" w:type="pct"/>
            <w:tcBorders>
              <w:top w:val="single" w:sz="8"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22,29</w:t>
            </w:r>
          </w:p>
        </w:tc>
        <w:tc>
          <w:tcPr>
            <w:tcW w:w="233" w:type="pct"/>
            <w:tcBorders>
              <w:top w:val="single" w:sz="8"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22,29</w:t>
            </w:r>
          </w:p>
        </w:tc>
        <w:tc>
          <w:tcPr>
            <w:tcW w:w="233" w:type="pct"/>
            <w:tcBorders>
              <w:top w:val="single" w:sz="8"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22,29</w:t>
            </w:r>
          </w:p>
        </w:tc>
        <w:tc>
          <w:tcPr>
            <w:tcW w:w="233" w:type="pct"/>
            <w:tcBorders>
              <w:top w:val="single" w:sz="8"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22,29</w:t>
            </w:r>
          </w:p>
        </w:tc>
      </w:tr>
      <w:tr w:rsidR="00B56E76" w:rsidRPr="00B56E76" w:rsidTr="00780E50">
        <w:trPr>
          <w:trHeight w:val="20"/>
        </w:trPr>
        <w:tc>
          <w:tcPr>
            <w:tcW w:w="14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w:t>
            </w:r>
          </w:p>
        </w:tc>
        <w:tc>
          <w:tcPr>
            <w:tcW w:w="16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№02 по пер. Парковый,11а</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0,03</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0,03</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0,03</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0,03</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0,03</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0,03</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0,03</w:t>
            </w:r>
          </w:p>
        </w:tc>
        <w:tc>
          <w:tcPr>
            <w:tcW w:w="222"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0,03</w:t>
            </w:r>
          </w:p>
        </w:tc>
        <w:tc>
          <w:tcPr>
            <w:tcW w:w="233"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3,33</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3,33</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3,33</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3,33</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3,33</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3,33</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3,33</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3,33</w:t>
            </w:r>
          </w:p>
        </w:tc>
      </w:tr>
      <w:tr w:rsidR="00B56E76" w:rsidRPr="00B56E76" w:rsidTr="00780E50">
        <w:trPr>
          <w:trHeight w:val="20"/>
        </w:trPr>
        <w:tc>
          <w:tcPr>
            <w:tcW w:w="14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w:t>
            </w:r>
          </w:p>
        </w:tc>
        <w:tc>
          <w:tcPr>
            <w:tcW w:w="16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№03 по ул. Энгельса,174Б</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0,05</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0,05</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0,05</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0,05</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0,05</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0,05</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0,05</w:t>
            </w:r>
          </w:p>
        </w:tc>
        <w:tc>
          <w:tcPr>
            <w:tcW w:w="222"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0,05</w:t>
            </w:r>
          </w:p>
        </w:tc>
        <w:tc>
          <w:tcPr>
            <w:tcW w:w="233"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3,47</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3,47</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3,47</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3,47</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3,47</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3,47</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3,47</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3,47</w:t>
            </w:r>
          </w:p>
        </w:tc>
      </w:tr>
      <w:tr w:rsidR="00B56E76" w:rsidRPr="00B56E76" w:rsidTr="00780E50">
        <w:trPr>
          <w:trHeight w:val="20"/>
        </w:trPr>
        <w:tc>
          <w:tcPr>
            <w:tcW w:w="14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w:t>
            </w:r>
          </w:p>
        </w:tc>
        <w:tc>
          <w:tcPr>
            <w:tcW w:w="16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№04 по ул. Комсомольская,113Б</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0,24</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0,24</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0,24</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0,24</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0,24</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0,24</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0,24</w:t>
            </w:r>
          </w:p>
        </w:tc>
        <w:tc>
          <w:tcPr>
            <w:tcW w:w="222"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0,24</w:t>
            </w:r>
          </w:p>
        </w:tc>
        <w:tc>
          <w:tcPr>
            <w:tcW w:w="233"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14,47</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14,47</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14,47</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14,47</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14,47</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14,47</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14,47</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14,47</w:t>
            </w:r>
          </w:p>
        </w:tc>
      </w:tr>
      <w:tr w:rsidR="00B56E76" w:rsidRPr="00B56E76" w:rsidTr="00780E50">
        <w:trPr>
          <w:trHeight w:val="20"/>
        </w:trPr>
        <w:tc>
          <w:tcPr>
            <w:tcW w:w="14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w:t>
            </w:r>
          </w:p>
        </w:tc>
        <w:tc>
          <w:tcPr>
            <w:tcW w:w="16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№05 по ул. Куйбышева,140/1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0,05</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0,05</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0,05</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0,05</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0,05</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0,05</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0,05</w:t>
            </w:r>
          </w:p>
        </w:tc>
        <w:tc>
          <w:tcPr>
            <w:tcW w:w="222"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0,05</w:t>
            </w:r>
          </w:p>
        </w:tc>
        <w:tc>
          <w:tcPr>
            <w:tcW w:w="233"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5,45</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5,45</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5,45</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5,45</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5,45</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5,45</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5,45</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5,45</w:t>
            </w:r>
          </w:p>
        </w:tc>
      </w:tr>
      <w:tr w:rsidR="00B56E76" w:rsidRPr="00B56E76" w:rsidTr="00780E50">
        <w:trPr>
          <w:trHeight w:val="20"/>
        </w:trPr>
        <w:tc>
          <w:tcPr>
            <w:tcW w:w="14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w:t>
            </w:r>
          </w:p>
        </w:tc>
        <w:tc>
          <w:tcPr>
            <w:tcW w:w="16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№06 по ул. Рабочая,70а</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222"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233"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0,74</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0,74</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0,74</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0,74</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0,74</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0,74</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0,74</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0,74</w:t>
            </w:r>
          </w:p>
        </w:tc>
      </w:tr>
      <w:tr w:rsidR="00B56E76" w:rsidRPr="00B56E76" w:rsidTr="00780E50">
        <w:trPr>
          <w:trHeight w:val="20"/>
        </w:trPr>
        <w:tc>
          <w:tcPr>
            <w:tcW w:w="14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w:t>
            </w:r>
          </w:p>
        </w:tc>
        <w:tc>
          <w:tcPr>
            <w:tcW w:w="16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№07 по ул. Луначарского,168а</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0,03</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0,03</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0,03</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0,03</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0,03</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0,03</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0,03</w:t>
            </w:r>
          </w:p>
        </w:tc>
        <w:tc>
          <w:tcPr>
            <w:tcW w:w="222"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0,03</w:t>
            </w:r>
          </w:p>
        </w:tc>
        <w:tc>
          <w:tcPr>
            <w:tcW w:w="233"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1,67</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1,67</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1,95</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1,95</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1,95</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1,95</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1,95</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1,95</w:t>
            </w:r>
          </w:p>
        </w:tc>
      </w:tr>
      <w:tr w:rsidR="00B56E76" w:rsidRPr="00B56E76" w:rsidTr="00780E50">
        <w:trPr>
          <w:trHeight w:val="20"/>
        </w:trPr>
        <w:tc>
          <w:tcPr>
            <w:tcW w:w="14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w:t>
            </w:r>
          </w:p>
        </w:tc>
        <w:tc>
          <w:tcPr>
            <w:tcW w:w="16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lang w:eastAsia="ru-RU"/>
              </w:rPr>
            </w:pPr>
            <w:r w:rsidRPr="00B56E76">
              <w:rPr>
                <w:rFonts w:eastAsia="Times New Roman" w:cs="Times New Roman"/>
                <w:sz w:val="22"/>
                <w:lang w:eastAsia="ru-RU"/>
              </w:rPr>
              <w:t>Котельная БРТС №09 по пер. Городской,20А</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0,00</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0,00</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0,00</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0,00</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0,00</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0,00</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0,00</w:t>
            </w:r>
          </w:p>
        </w:tc>
        <w:tc>
          <w:tcPr>
            <w:tcW w:w="222"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0,00</w:t>
            </w:r>
          </w:p>
        </w:tc>
        <w:tc>
          <w:tcPr>
            <w:tcW w:w="233"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0,17</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0,17</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0,17</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0,17</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0,17</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0,17</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0,17</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0,17</w:t>
            </w:r>
          </w:p>
        </w:tc>
      </w:tr>
      <w:tr w:rsidR="00B56E76" w:rsidRPr="00B56E76" w:rsidTr="00780E50">
        <w:trPr>
          <w:trHeight w:val="20"/>
        </w:trPr>
        <w:tc>
          <w:tcPr>
            <w:tcW w:w="14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w:t>
            </w:r>
          </w:p>
        </w:tc>
        <w:tc>
          <w:tcPr>
            <w:tcW w:w="16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№10 по ул. Пушкина,1Б</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0,32</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0,32</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0,32</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0,32</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0,32</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0,32</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0,32</w:t>
            </w:r>
          </w:p>
        </w:tc>
        <w:tc>
          <w:tcPr>
            <w:tcW w:w="222"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0,32</w:t>
            </w:r>
          </w:p>
        </w:tc>
        <w:tc>
          <w:tcPr>
            <w:tcW w:w="233"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19,18</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19,18</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19,18</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19,18</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19,18</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19,18</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19,18</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19,18</w:t>
            </w:r>
          </w:p>
        </w:tc>
      </w:tr>
      <w:tr w:rsidR="00B56E76" w:rsidRPr="00B56E76" w:rsidTr="00780E50">
        <w:trPr>
          <w:trHeight w:val="20"/>
        </w:trPr>
        <w:tc>
          <w:tcPr>
            <w:tcW w:w="14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w:t>
            </w:r>
          </w:p>
        </w:tc>
        <w:tc>
          <w:tcPr>
            <w:tcW w:w="16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№12 по ул. Воровского,49а</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0,34</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0,34</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0,34</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0,34</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0,34</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0,34</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0,34</w:t>
            </w:r>
          </w:p>
        </w:tc>
        <w:tc>
          <w:tcPr>
            <w:tcW w:w="222"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0,34</w:t>
            </w:r>
          </w:p>
        </w:tc>
        <w:tc>
          <w:tcPr>
            <w:tcW w:w="233"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16,96</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16,96</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16,96</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16,96</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16,96</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16,96</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16,96</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16,96</w:t>
            </w:r>
          </w:p>
        </w:tc>
      </w:tr>
      <w:tr w:rsidR="00B56E76" w:rsidRPr="00B56E76" w:rsidTr="00780E50">
        <w:trPr>
          <w:trHeight w:val="20"/>
        </w:trPr>
        <w:tc>
          <w:tcPr>
            <w:tcW w:w="14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11</w:t>
            </w:r>
          </w:p>
        </w:tc>
        <w:tc>
          <w:tcPr>
            <w:tcW w:w="16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№13 по ул. Горького,358к</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0,03</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0,03</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0,03</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0,03</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0,03</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0,03</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0,03</w:t>
            </w:r>
          </w:p>
        </w:tc>
        <w:tc>
          <w:tcPr>
            <w:tcW w:w="222"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0,03</w:t>
            </w:r>
          </w:p>
        </w:tc>
        <w:tc>
          <w:tcPr>
            <w:tcW w:w="233"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4,18</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4,18</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4,18</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4,18</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4,18</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4,18</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4,18</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4,18</w:t>
            </w:r>
          </w:p>
        </w:tc>
      </w:tr>
      <w:tr w:rsidR="00B56E76" w:rsidRPr="00B56E76" w:rsidTr="00780E50">
        <w:trPr>
          <w:trHeight w:val="20"/>
        </w:trPr>
        <w:tc>
          <w:tcPr>
            <w:tcW w:w="14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w:t>
            </w:r>
          </w:p>
        </w:tc>
        <w:tc>
          <w:tcPr>
            <w:tcW w:w="16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№14 по ул. Пролетарская,100а</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0,05</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0,05</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0,05</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0,05</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0,05</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0,05</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0,05</w:t>
            </w:r>
          </w:p>
        </w:tc>
        <w:tc>
          <w:tcPr>
            <w:tcW w:w="222"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0,05</w:t>
            </w:r>
          </w:p>
        </w:tc>
        <w:tc>
          <w:tcPr>
            <w:tcW w:w="233"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4,25</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4,25</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4,25</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4,25</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4,25</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4,25</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4,25</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4,25</w:t>
            </w:r>
          </w:p>
        </w:tc>
      </w:tr>
      <w:tr w:rsidR="00B56E76" w:rsidRPr="00B56E76" w:rsidTr="00780E50">
        <w:trPr>
          <w:trHeight w:val="20"/>
        </w:trPr>
        <w:tc>
          <w:tcPr>
            <w:tcW w:w="14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w:t>
            </w:r>
          </w:p>
        </w:tc>
        <w:tc>
          <w:tcPr>
            <w:tcW w:w="16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№15 по ул. Луначарского,191Б</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0,06</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0,06</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0,06</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0,06</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0,06</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0,06</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0,06</w:t>
            </w:r>
          </w:p>
        </w:tc>
        <w:tc>
          <w:tcPr>
            <w:tcW w:w="222"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0,06</w:t>
            </w:r>
          </w:p>
        </w:tc>
        <w:tc>
          <w:tcPr>
            <w:tcW w:w="233"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7,14</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7,14</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7,14</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7,14</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7,14</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7,14</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7,14</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7,14</w:t>
            </w:r>
          </w:p>
        </w:tc>
      </w:tr>
      <w:tr w:rsidR="00B56E76" w:rsidRPr="00B56E76" w:rsidTr="00780E50">
        <w:trPr>
          <w:trHeight w:val="20"/>
        </w:trPr>
        <w:tc>
          <w:tcPr>
            <w:tcW w:w="14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w:t>
            </w:r>
          </w:p>
        </w:tc>
        <w:tc>
          <w:tcPr>
            <w:tcW w:w="16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№16 по ул. Гайдара,6</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0,11</w:t>
            </w:r>
          </w:p>
        </w:tc>
        <w:tc>
          <w:tcPr>
            <w:tcW w:w="222"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0,11</w:t>
            </w:r>
          </w:p>
        </w:tc>
        <w:tc>
          <w:tcPr>
            <w:tcW w:w="233"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6,24</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6,24</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6,94</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6,94</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6,94</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6,94</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6,94</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6,94</w:t>
            </w:r>
          </w:p>
        </w:tc>
      </w:tr>
      <w:tr w:rsidR="00B56E76" w:rsidRPr="00B56E76" w:rsidTr="00780E50">
        <w:trPr>
          <w:trHeight w:val="20"/>
        </w:trPr>
        <w:tc>
          <w:tcPr>
            <w:tcW w:w="146" w:type="pct"/>
            <w:tcBorders>
              <w:top w:val="single" w:sz="4" w:space="0" w:color="auto"/>
              <w:left w:val="single" w:sz="4" w:space="0" w:color="auto"/>
              <w:bottom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w:t>
            </w:r>
          </w:p>
        </w:tc>
        <w:tc>
          <w:tcPr>
            <w:tcW w:w="16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№18 по ул. Вильямса,2б</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222"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233"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0,76</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0,76</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0,76</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0,76</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0,76</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0,76</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0,76</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0,76</w:t>
            </w:r>
          </w:p>
        </w:tc>
      </w:tr>
      <w:tr w:rsidR="00B56E76" w:rsidRPr="00B56E76" w:rsidTr="00780E50">
        <w:trPr>
          <w:trHeight w:val="20"/>
        </w:trPr>
        <w:tc>
          <w:tcPr>
            <w:tcW w:w="146" w:type="pct"/>
            <w:tcBorders>
              <w:top w:val="single" w:sz="4" w:space="0" w:color="auto"/>
              <w:left w:val="single" w:sz="4" w:space="0" w:color="auto"/>
              <w:bottom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w:t>
            </w:r>
          </w:p>
        </w:tc>
        <w:tc>
          <w:tcPr>
            <w:tcW w:w="16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№19 по ул. Мелиораторов,2а</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222"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233"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2,79</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2,79</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2,79</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2,79</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2,79</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2,79</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2,79</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2,79</w:t>
            </w:r>
          </w:p>
        </w:tc>
      </w:tr>
      <w:tr w:rsidR="00B56E76" w:rsidRPr="00B56E76" w:rsidTr="00780E50">
        <w:trPr>
          <w:trHeight w:val="20"/>
        </w:trPr>
        <w:tc>
          <w:tcPr>
            <w:tcW w:w="146" w:type="pct"/>
            <w:tcBorders>
              <w:top w:val="single" w:sz="4" w:space="0" w:color="auto"/>
              <w:left w:val="single" w:sz="4" w:space="0" w:color="auto"/>
              <w:bottom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w:t>
            </w:r>
          </w:p>
        </w:tc>
        <w:tc>
          <w:tcPr>
            <w:tcW w:w="16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№20 по ул. 50 лет Октября,71а</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222"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233"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1,79</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1,79</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1,79</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1,79</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1,79</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1,79</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1,79</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1,79</w:t>
            </w:r>
          </w:p>
        </w:tc>
      </w:tr>
      <w:tr w:rsidR="00B56E76" w:rsidRPr="00B56E76" w:rsidTr="00780E50">
        <w:trPr>
          <w:trHeight w:val="20"/>
        </w:trPr>
        <w:tc>
          <w:tcPr>
            <w:tcW w:w="146" w:type="pct"/>
            <w:tcBorders>
              <w:top w:val="single" w:sz="4" w:space="0" w:color="auto"/>
              <w:left w:val="single" w:sz="4" w:space="0" w:color="auto"/>
              <w:bottom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w:t>
            </w:r>
          </w:p>
        </w:tc>
        <w:tc>
          <w:tcPr>
            <w:tcW w:w="16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№23 по ул. Киевская 86/1(Д/с №12)</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0,00</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0,00</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0,00</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0,00</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0,00</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0,00</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0,00</w:t>
            </w:r>
          </w:p>
        </w:tc>
        <w:tc>
          <w:tcPr>
            <w:tcW w:w="222"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0,00</w:t>
            </w:r>
          </w:p>
        </w:tc>
        <w:tc>
          <w:tcPr>
            <w:tcW w:w="233"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0,50</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0,50</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0,50</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0,50</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0,50</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0,50</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0,50</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0,50</w:t>
            </w:r>
          </w:p>
        </w:tc>
      </w:tr>
      <w:tr w:rsidR="00B56E76" w:rsidRPr="00B56E76" w:rsidTr="00780E50">
        <w:trPr>
          <w:trHeight w:val="20"/>
        </w:trPr>
        <w:tc>
          <w:tcPr>
            <w:tcW w:w="14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w:t>
            </w:r>
          </w:p>
        </w:tc>
        <w:tc>
          <w:tcPr>
            <w:tcW w:w="16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№24 по ул. Талалихина,47</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0,18</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0,18</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0,18</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0,18</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0,18</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0,18</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0,18</w:t>
            </w:r>
          </w:p>
        </w:tc>
        <w:tc>
          <w:tcPr>
            <w:tcW w:w="222"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0,18</w:t>
            </w:r>
          </w:p>
        </w:tc>
        <w:tc>
          <w:tcPr>
            <w:tcW w:w="233"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13,82</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13,82</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13,82</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13,82</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13,82</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13,82</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13,82</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13,82</w:t>
            </w:r>
          </w:p>
        </w:tc>
      </w:tr>
      <w:tr w:rsidR="00B56E76" w:rsidRPr="00B56E76" w:rsidTr="00780E50">
        <w:trPr>
          <w:trHeight w:val="20"/>
        </w:trPr>
        <w:tc>
          <w:tcPr>
            <w:tcW w:w="14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20</w:t>
            </w:r>
          </w:p>
        </w:tc>
        <w:tc>
          <w:tcPr>
            <w:tcW w:w="16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№25 по ул. Коммунистическая,88а</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222"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233"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1,39</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1,39</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1,39</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1,39</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1,39</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1,39</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1,39</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1,39</w:t>
            </w:r>
          </w:p>
        </w:tc>
      </w:tr>
      <w:tr w:rsidR="00B56E76" w:rsidRPr="00B56E76" w:rsidTr="00780E50">
        <w:trPr>
          <w:trHeight w:val="20"/>
        </w:trPr>
        <w:tc>
          <w:tcPr>
            <w:tcW w:w="14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21</w:t>
            </w:r>
          </w:p>
        </w:tc>
        <w:tc>
          <w:tcPr>
            <w:tcW w:w="16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№26 по ул. Комарова,175а</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222"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233"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1,34</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1,34</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1,34</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1,34</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1,34</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1,34</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1,34</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1,34</w:t>
            </w:r>
          </w:p>
        </w:tc>
      </w:tr>
      <w:tr w:rsidR="00B56E76" w:rsidRPr="00B56E76" w:rsidTr="00780E50">
        <w:trPr>
          <w:trHeight w:val="20"/>
        </w:trPr>
        <w:tc>
          <w:tcPr>
            <w:tcW w:w="14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w:t>
            </w:r>
          </w:p>
        </w:tc>
        <w:tc>
          <w:tcPr>
            <w:tcW w:w="16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 xml:space="preserve">Котельная БРТС №27 по ул. </w:t>
            </w:r>
            <w:proofErr w:type="spellStart"/>
            <w:r w:rsidRPr="00B56E76">
              <w:rPr>
                <w:rFonts w:eastAsia="Times New Roman" w:cs="Times New Roman"/>
                <w:color w:val="000000"/>
                <w:sz w:val="22"/>
                <w:lang w:eastAsia="ru-RU"/>
              </w:rPr>
              <w:t>Сальское</w:t>
            </w:r>
            <w:proofErr w:type="spellEnd"/>
            <w:r w:rsidRPr="00B56E76">
              <w:rPr>
                <w:rFonts w:eastAsia="Times New Roman" w:cs="Times New Roman"/>
                <w:color w:val="000000"/>
                <w:sz w:val="22"/>
                <w:lang w:eastAsia="ru-RU"/>
              </w:rPr>
              <w:t xml:space="preserve"> шоссе,1б</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222"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233"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1,79</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1,79</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1,79</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1,79</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1,79</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1,79</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1,79</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1,79</w:t>
            </w:r>
          </w:p>
        </w:tc>
      </w:tr>
      <w:tr w:rsidR="00B56E76" w:rsidRPr="00B56E76" w:rsidTr="00780E50">
        <w:trPr>
          <w:trHeight w:val="20"/>
        </w:trPr>
        <w:tc>
          <w:tcPr>
            <w:tcW w:w="14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23</w:t>
            </w:r>
          </w:p>
        </w:tc>
        <w:tc>
          <w:tcPr>
            <w:tcW w:w="16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№33 по ул. Кирова,14</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0,12</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0,12</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0,12</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0,12</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0,12</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0,12</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0,12</w:t>
            </w:r>
          </w:p>
        </w:tc>
        <w:tc>
          <w:tcPr>
            <w:tcW w:w="222"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0,12</w:t>
            </w:r>
          </w:p>
        </w:tc>
        <w:tc>
          <w:tcPr>
            <w:tcW w:w="233"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7,62</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7,62</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7,62</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7,62</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7,62</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7,62</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7,62</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7,62</w:t>
            </w:r>
          </w:p>
        </w:tc>
      </w:tr>
      <w:tr w:rsidR="00B56E76" w:rsidRPr="00B56E76" w:rsidTr="00780E50">
        <w:trPr>
          <w:trHeight w:val="20"/>
        </w:trPr>
        <w:tc>
          <w:tcPr>
            <w:tcW w:w="14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24</w:t>
            </w:r>
          </w:p>
        </w:tc>
        <w:tc>
          <w:tcPr>
            <w:tcW w:w="164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B56E76" w:rsidRPr="00B56E76" w:rsidRDefault="00B56E76" w:rsidP="00B56E76">
            <w:pPr>
              <w:ind w:firstLine="0"/>
              <w:rPr>
                <w:rFonts w:eastAsia="Times New Roman" w:cs="Times New Roman"/>
                <w:color w:val="000000"/>
                <w:lang w:eastAsia="ru-RU"/>
              </w:rPr>
            </w:pPr>
            <w:r w:rsidRPr="00B56E76">
              <w:rPr>
                <w:rFonts w:eastAsia="Times New Roman" w:cs="Times New Roman"/>
                <w:color w:val="000000"/>
                <w:sz w:val="22"/>
                <w:lang w:eastAsia="ru-RU"/>
              </w:rPr>
              <w:t>Котельная СКЖД по ул. Ключевая, 10</w:t>
            </w:r>
          </w:p>
        </w:tc>
        <w:tc>
          <w:tcPr>
            <w:tcW w:w="161"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0,25</w:t>
            </w:r>
          </w:p>
        </w:tc>
        <w:tc>
          <w:tcPr>
            <w:tcW w:w="161"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0,25</w:t>
            </w:r>
          </w:p>
        </w:tc>
        <w:tc>
          <w:tcPr>
            <w:tcW w:w="161"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0,25</w:t>
            </w:r>
          </w:p>
        </w:tc>
        <w:tc>
          <w:tcPr>
            <w:tcW w:w="161"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0,25</w:t>
            </w:r>
          </w:p>
        </w:tc>
        <w:tc>
          <w:tcPr>
            <w:tcW w:w="161"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0,25</w:t>
            </w:r>
          </w:p>
        </w:tc>
        <w:tc>
          <w:tcPr>
            <w:tcW w:w="161"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0,25</w:t>
            </w:r>
          </w:p>
        </w:tc>
        <w:tc>
          <w:tcPr>
            <w:tcW w:w="161"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0,25</w:t>
            </w:r>
          </w:p>
        </w:tc>
        <w:tc>
          <w:tcPr>
            <w:tcW w:w="222" w:type="pct"/>
            <w:tcBorders>
              <w:top w:val="single" w:sz="4" w:space="0" w:color="auto"/>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0,25</w:t>
            </w:r>
          </w:p>
        </w:tc>
        <w:tc>
          <w:tcPr>
            <w:tcW w:w="23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12,75</w:t>
            </w:r>
          </w:p>
        </w:tc>
        <w:tc>
          <w:tcPr>
            <w:tcW w:w="233"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12,75</w:t>
            </w:r>
          </w:p>
        </w:tc>
        <w:tc>
          <w:tcPr>
            <w:tcW w:w="233"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12,75</w:t>
            </w:r>
          </w:p>
        </w:tc>
        <w:tc>
          <w:tcPr>
            <w:tcW w:w="233"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12,75</w:t>
            </w:r>
          </w:p>
        </w:tc>
        <w:tc>
          <w:tcPr>
            <w:tcW w:w="233"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12,75</w:t>
            </w:r>
          </w:p>
        </w:tc>
        <w:tc>
          <w:tcPr>
            <w:tcW w:w="233"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12,75</w:t>
            </w:r>
          </w:p>
        </w:tc>
        <w:tc>
          <w:tcPr>
            <w:tcW w:w="233"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12,75</w:t>
            </w:r>
          </w:p>
        </w:tc>
        <w:tc>
          <w:tcPr>
            <w:tcW w:w="233"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12,75</w:t>
            </w:r>
          </w:p>
        </w:tc>
      </w:tr>
      <w:tr w:rsidR="00B56E76" w:rsidRPr="00B56E76" w:rsidTr="00780E50">
        <w:trPr>
          <w:trHeight w:val="20"/>
        </w:trPr>
        <w:tc>
          <w:tcPr>
            <w:tcW w:w="14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25</w:t>
            </w:r>
          </w:p>
        </w:tc>
        <w:tc>
          <w:tcPr>
            <w:tcW w:w="164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B56E76" w:rsidRPr="00B56E76" w:rsidRDefault="00B56E76" w:rsidP="00B56E76">
            <w:pPr>
              <w:ind w:firstLine="0"/>
              <w:rPr>
                <w:rFonts w:eastAsia="Times New Roman" w:cs="Times New Roman"/>
                <w:color w:val="000000"/>
                <w:lang w:eastAsia="ru-RU"/>
              </w:rPr>
            </w:pPr>
            <w:r w:rsidRPr="00B56E76">
              <w:rPr>
                <w:rFonts w:eastAsia="Times New Roman" w:cs="Times New Roman"/>
                <w:color w:val="000000"/>
                <w:sz w:val="22"/>
                <w:lang w:eastAsia="ru-RU"/>
              </w:rPr>
              <w:t>Котельная СКЖД по ул. Книжная, 13</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0,22</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0,22</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0,22</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0,22</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0,22</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0,22</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0,22</w:t>
            </w:r>
          </w:p>
        </w:tc>
        <w:tc>
          <w:tcPr>
            <w:tcW w:w="222"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0,22</w:t>
            </w:r>
          </w:p>
        </w:tc>
        <w:tc>
          <w:tcPr>
            <w:tcW w:w="233"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5,82</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5,82</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5,82</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5,82</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5,82</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5,82</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5,82</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5,82</w:t>
            </w:r>
          </w:p>
        </w:tc>
      </w:tr>
      <w:tr w:rsidR="00B56E76" w:rsidRPr="00B56E76" w:rsidTr="00780E50">
        <w:trPr>
          <w:trHeight w:val="20"/>
        </w:trPr>
        <w:tc>
          <w:tcPr>
            <w:tcW w:w="14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26</w:t>
            </w:r>
          </w:p>
        </w:tc>
        <w:tc>
          <w:tcPr>
            <w:tcW w:w="164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B56E76" w:rsidRPr="00B56E76" w:rsidRDefault="00B56E76" w:rsidP="00B56E76">
            <w:pPr>
              <w:ind w:firstLine="0"/>
              <w:rPr>
                <w:rFonts w:eastAsia="Times New Roman" w:cs="Times New Roman"/>
                <w:color w:val="000000"/>
                <w:lang w:eastAsia="ru-RU"/>
              </w:rPr>
            </w:pPr>
            <w:r w:rsidRPr="00B56E76">
              <w:rPr>
                <w:rFonts w:eastAsia="Times New Roman" w:cs="Times New Roman"/>
                <w:color w:val="000000"/>
                <w:sz w:val="22"/>
                <w:lang w:eastAsia="ru-RU"/>
              </w:rPr>
              <w:t>Котельная СКЖД по пер. Учебный, 1б (БТЖТ)</w:t>
            </w:r>
          </w:p>
        </w:tc>
        <w:tc>
          <w:tcPr>
            <w:tcW w:w="161" w:type="pct"/>
            <w:tcBorders>
              <w:top w:val="nil"/>
              <w:left w:val="nil"/>
              <w:bottom w:val="single" w:sz="8"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0,04</w:t>
            </w:r>
          </w:p>
        </w:tc>
        <w:tc>
          <w:tcPr>
            <w:tcW w:w="161" w:type="pct"/>
            <w:tcBorders>
              <w:top w:val="nil"/>
              <w:left w:val="nil"/>
              <w:bottom w:val="single" w:sz="8"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0,04</w:t>
            </w:r>
          </w:p>
        </w:tc>
        <w:tc>
          <w:tcPr>
            <w:tcW w:w="161" w:type="pct"/>
            <w:tcBorders>
              <w:top w:val="nil"/>
              <w:left w:val="nil"/>
              <w:bottom w:val="single" w:sz="8"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0,04</w:t>
            </w:r>
          </w:p>
        </w:tc>
        <w:tc>
          <w:tcPr>
            <w:tcW w:w="161" w:type="pct"/>
            <w:tcBorders>
              <w:top w:val="nil"/>
              <w:left w:val="nil"/>
              <w:bottom w:val="single" w:sz="8"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0,04</w:t>
            </w:r>
          </w:p>
        </w:tc>
        <w:tc>
          <w:tcPr>
            <w:tcW w:w="161" w:type="pct"/>
            <w:tcBorders>
              <w:top w:val="nil"/>
              <w:left w:val="nil"/>
              <w:bottom w:val="single" w:sz="8"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0,04</w:t>
            </w:r>
          </w:p>
        </w:tc>
        <w:tc>
          <w:tcPr>
            <w:tcW w:w="161" w:type="pct"/>
            <w:tcBorders>
              <w:top w:val="nil"/>
              <w:left w:val="nil"/>
              <w:bottom w:val="single" w:sz="8"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0,04</w:t>
            </w:r>
          </w:p>
        </w:tc>
        <w:tc>
          <w:tcPr>
            <w:tcW w:w="161" w:type="pct"/>
            <w:tcBorders>
              <w:top w:val="nil"/>
              <w:left w:val="nil"/>
              <w:bottom w:val="single" w:sz="8"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0,04</w:t>
            </w:r>
          </w:p>
        </w:tc>
        <w:tc>
          <w:tcPr>
            <w:tcW w:w="222" w:type="pct"/>
            <w:tcBorders>
              <w:top w:val="nil"/>
              <w:left w:val="nil"/>
              <w:bottom w:val="single" w:sz="8"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0,04</w:t>
            </w:r>
          </w:p>
        </w:tc>
        <w:tc>
          <w:tcPr>
            <w:tcW w:w="233" w:type="pct"/>
            <w:tcBorders>
              <w:top w:val="nil"/>
              <w:left w:val="single" w:sz="4" w:space="0" w:color="auto"/>
              <w:bottom w:val="single" w:sz="8"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1,68</w:t>
            </w:r>
          </w:p>
        </w:tc>
        <w:tc>
          <w:tcPr>
            <w:tcW w:w="233" w:type="pct"/>
            <w:tcBorders>
              <w:top w:val="nil"/>
              <w:left w:val="nil"/>
              <w:bottom w:val="single" w:sz="8"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1,68</w:t>
            </w:r>
          </w:p>
        </w:tc>
        <w:tc>
          <w:tcPr>
            <w:tcW w:w="233" w:type="pct"/>
            <w:tcBorders>
              <w:top w:val="nil"/>
              <w:left w:val="nil"/>
              <w:bottom w:val="single" w:sz="8"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1,68</w:t>
            </w:r>
          </w:p>
        </w:tc>
        <w:tc>
          <w:tcPr>
            <w:tcW w:w="233" w:type="pct"/>
            <w:tcBorders>
              <w:top w:val="nil"/>
              <w:left w:val="nil"/>
              <w:bottom w:val="single" w:sz="8"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1,68</w:t>
            </w:r>
          </w:p>
        </w:tc>
        <w:tc>
          <w:tcPr>
            <w:tcW w:w="233" w:type="pct"/>
            <w:tcBorders>
              <w:top w:val="nil"/>
              <w:left w:val="nil"/>
              <w:bottom w:val="single" w:sz="8"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1,68</w:t>
            </w:r>
          </w:p>
        </w:tc>
        <w:tc>
          <w:tcPr>
            <w:tcW w:w="233" w:type="pct"/>
            <w:tcBorders>
              <w:top w:val="nil"/>
              <w:left w:val="nil"/>
              <w:bottom w:val="single" w:sz="8"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1,68</w:t>
            </w:r>
          </w:p>
        </w:tc>
        <w:tc>
          <w:tcPr>
            <w:tcW w:w="233" w:type="pct"/>
            <w:tcBorders>
              <w:top w:val="nil"/>
              <w:left w:val="nil"/>
              <w:bottom w:val="single" w:sz="8"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1,68</w:t>
            </w:r>
          </w:p>
        </w:tc>
        <w:tc>
          <w:tcPr>
            <w:tcW w:w="233" w:type="pct"/>
            <w:tcBorders>
              <w:top w:val="nil"/>
              <w:left w:val="nil"/>
              <w:bottom w:val="single" w:sz="8"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1,68</w:t>
            </w:r>
          </w:p>
        </w:tc>
      </w:tr>
      <w:tr w:rsidR="00B56E76" w:rsidRPr="00B56E76" w:rsidTr="00780E50">
        <w:trPr>
          <w:trHeight w:val="20"/>
        </w:trPr>
        <w:tc>
          <w:tcPr>
            <w:tcW w:w="14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w:t>
            </w:r>
          </w:p>
        </w:tc>
        <w:tc>
          <w:tcPr>
            <w:tcW w:w="16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на территории АО "258 ремонтный завод"</w:t>
            </w:r>
          </w:p>
        </w:tc>
        <w:tc>
          <w:tcPr>
            <w:tcW w:w="161" w:type="pct"/>
            <w:tcBorders>
              <w:top w:val="nil"/>
              <w:left w:val="nil"/>
              <w:bottom w:val="nil"/>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 </w:t>
            </w:r>
          </w:p>
        </w:tc>
        <w:tc>
          <w:tcPr>
            <w:tcW w:w="161" w:type="pct"/>
            <w:tcBorders>
              <w:top w:val="nil"/>
              <w:left w:val="nil"/>
              <w:bottom w:val="nil"/>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0,02</w:t>
            </w:r>
          </w:p>
        </w:tc>
        <w:tc>
          <w:tcPr>
            <w:tcW w:w="161" w:type="pct"/>
            <w:tcBorders>
              <w:top w:val="nil"/>
              <w:left w:val="nil"/>
              <w:bottom w:val="nil"/>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0,02</w:t>
            </w:r>
          </w:p>
        </w:tc>
        <w:tc>
          <w:tcPr>
            <w:tcW w:w="161" w:type="pct"/>
            <w:tcBorders>
              <w:top w:val="nil"/>
              <w:left w:val="nil"/>
              <w:bottom w:val="nil"/>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0,02</w:t>
            </w:r>
          </w:p>
        </w:tc>
        <w:tc>
          <w:tcPr>
            <w:tcW w:w="161" w:type="pct"/>
            <w:tcBorders>
              <w:top w:val="nil"/>
              <w:left w:val="nil"/>
              <w:bottom w:val="nil"/>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0,02</w:t>
            </w:r>
          </w:p>
        </w:tc>
        <w:tc>
          <w:tcPr>
            <w:tcW w:w="161" w:type="pct"/>
            <w:tcBorders>
              <w:top w:val="nil"/>
              <w:left w:val="nil"/>
              <w:bottom w:val="nil"/>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0,02</w:t>
            </w:r>
          </w:p>
        </w:tc>
        <w:tc>
          <w:tcPr>
            <w:tcW w:w="161" w:type="pct"/>
            <w:tcBorders>
              <w:top w:val="nil"/>
              <w:left w:val="nil"/>
              <w:bottom w:val="nil"/>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0,02</w:t>
            </w:r>
          </w:p>
        </w:tc>
        <w:tc>
          <w:tcPr>
            <w:tcW w:w="222" w:type="pct"/>
            <w:tcBorders>
              <w:top w:val="nil"/>
              <w:left w:val="nil"/>
              <w:bottom w:val="nil"/>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0,02</w:t>
            </w:r>
          </w:p>
        </w:tc>
        <w:tc>
          <w:tcPr>
            <w:tcW w:w="233" w:type="pct"/>
            <w:tcBorders>
              <w:top w:val="nil"/>
              <w:left w:val="nil"/>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nil"/>
              <w:left w:val="nil"/>
              <w:bottom w:val="nil"/>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1,88</w:t>
            </w:r>
          </w:p>
        </w:tc>
        <w:tc>
          <w:tcPr>
            <w:tcW w:w="233" w:type="pct"/>
            <w:tcBorders>
              <w:top w:val="nil"/>
              <w:left w:val="nil"/>
              <w:bottom w:val="nil"/>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1,88</w:t>
            </w:r>
          </w:p>
        </w:tc>
        <w:tc>
          <w:tcPr>
            <w:tcW w:w="233" w:type="pct"/>
            <w:tcBorders>
              <w:top w:val="nil"/>
              <w:left w:val="nil"/>
              <w:bottom w:val="nil"/>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1,88</w:t>
            </w:r>
          </w:p>
        </w:tc>
        <w:tc>
          <w:tcPr>
            <w:tcW w:w="233" w:type="pct"/>
            <w:tcBorders>
              <w:top w:val="nil"/>
              <w:left w:val="nil"/>
              <w:bottom w:val="nil"/>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1,88</w:t>
            </w:r>
          </w:p>
        </w:tc>
        <w:tc>
          <w:tcPr>
            <w:tcW w:w="233" w:type="pct"/>
            <w:tcBorders>
              <w:top w:val="nil"/>
              <w:left w:val="nil"/>
              <w:bottom w:val="nil"/>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1,88</w:t>
            </w:r>
          </w:p>
        </w:tc>
        <w:tc>
          <w:tcPr>
            <w:tcW w:w="233" w:type="pct"/>
            <w:tcBorders>
              <w:top w:val="nil"/>
              <w:left w:val="nil"/>
              <w:bottom w:val="nil"/>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1,88</w:t>
            </w:r>
          </w:p>
        </w:tc>
        <w:tc>
          <w:tcPr>
            <w:tcW w:w="233" w:type="pct"/>
            <w:tcBorders>
              <w:top w:val="nil"/>
              <w:left w:val="nil"/>
              <w:bottom w:val="nil"/>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1,88</w:t>
            </w:r>
          </w:p>
        </w:tc>
      </w:tr>
      <w:tr w:rsidR="00B56E76" w:rsidRPr="00B56E76" w:rsidTr="00780E50">
        <w:trPr>
          <w:trHeight w:val="20"/>
        </w:trPr>
        <w:tc>
          <w:tcPr>
            <w:tcW w:w="14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28</w:t>
            </w:r>
          </w:p>
        </w:tc>
        <w:tc>
          <w:tcPr>
            <w:tcW w:w="16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(квартал «Северный берег» (школа на 600 мест и стадион)</w:t>
            </w:r>
          </w:p>
        </w:tc>
        <w:tc>
          <w:tcPr>
            <w:tcW w:w="161" w:type="pct"/>
            <w:tcBorders>
              <w:top w:val="single" w:sz="8"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161" w:type="pct"/>
            <w:tcBorders>
              <w:top w:val="single" w:sz="8"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0,10 </w:t>
            </w:r>
          </w:p>
        </w:tc>
        <w:tc>
          <w:tcPr>
            <w:tcW w:w="161" w:type="pct"/>
            <w:tcBorders>
              <w:top w:val="single" w:sz="8"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0,10</w:t>
            </w:r>
          </w:p>
        </w:tc>
        <w:tc>
          <w:tcPr>
            <w:tcW w:w="161" w:type="pct"/>
            <w:tcBorders>
              <w:top w:val="single" w:sz="8"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0,10</w:t>
            </w:r>
          </w:p>
        </w:tc>
        <w:tc>
          <w:tcPr>
            <w:tcW w:w="161" w:type="pct"/>
            <w:tcBorders>
              <w:top w:val="single" w:sz="8"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0,10</w:t>
            </w:r>
          </w:p>
        </w:tc>
        <w:tc>
          <w:tcPr>
            <w:tcW w:w="161" w:type="pct"/>
            <w:tcBorders>
              <w:top w:val="single" w:sz="8"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0,10</w:t>
            </w:r>
          </w:p>
        </w:tc>
        <w:tc>
          <w:tcPr>
            <w:tcW w:w="161" w:type="pct"/>
            <w:tcBorders>
              <w:top w:val="single" w:sz="8"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0,10</w:t>
            </w:r>
          </w:p>
        </w:tc>
        <w:tc>
          <w:tcPr>
            <w:tcW w:w="222" w:type="pct"/>
            <w:tcBorders>
              <w:top w:val="single" w:sz="8" w:space="0" w:color="auto"/>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0,10</w:t>
            </w:r>
          </w:p>
        </w:tc>
        <w:tc>
          <w:tcPr>
            <w:tcW w:w="233" w:type="pct"/>
            <w:tcBorders>
              <w:top w:val="single" w:sz="8"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single" w:sz="8"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6,80</w:t>
            </w:r>
          </w:p>
        </w:tc>
        <w:tc>
          <w:tcPr>
            <w:tcW w:w="233" w:type="pct"/>
            <w:tcBorders>
              <w:top w:val="single" w:sz="8"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6,80</w:t>
            </w:r>
          </w:p>
        </w:tc>
        <w:tc>
          <w:tcPr>
            <w:tcW w:w="233" w:type="pct"/>
            <w:tcBorders>
              <w:top w:val="single" w:sz="8"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6,80</w:t>
            </w:r>
          </w:p>
        </w:tc>
        <w:tc>
          <w:tcPr>
            <w:tcW w:w="233" w:type="pct"/>
            <w:tcBorders>
              <w:top w:val="single" w:sz="8"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6,80</w:t>
            </w:r>
          </w:p>
        </w:tc>
        <w:tc>
          <w:tcPr>
            <w:tcW w:w="233" w:type="pct"/>
            <w:tcBorders>
              <w:top w:val="single" w:sz="8"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6,80</w:t>
            </w:r>
          </w:p>
        </w:tc>
        <w:tc>
          <w:tcPr>
            <w:tcW w:w="233" w:type="pct"/>
            <w:tcBorders>
              <w:top w:val="single" w:sz="8"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6,80</w:t>
            </w:r>
          </w:p>
        </w:tc>
        <w:tc>
          <w:tcPr>
            <w:tcW w:w="233" w:type="pct"/>
            <w:tcBorders>
              <w:top w:val="single" w:sz="8"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6,80</w:t>
            </w:r>
          </w:p>
        </w:tc>
      </w:tr>
      <w:tr w:rsidR="00B56E76" w:rsidRPr="00B56E76" w:rsidTr="00780E50">
        <w:trPr>
          <w:trHeight w:val="20"/>
        </w:trPr>
        <w:tc>
          <w:tcPr>
            <w:tcW w:w="14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29</w:t>
            </w:r>
          </w:p>
        </w:tc>
        <w:tc>
          <w:tcPr>
            <w:tcW w:w="16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(микрорайон «Северо-восточный - 1»)</w:t>
            </w: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0,49</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0,49</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0,49</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0,49</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0,49</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0,49</w:t>
            </w:r>
          </w:p>
        </w:tc>
        <w:tc>
          <w:tcPr>
            <w:tcW w:w="222"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0,49</w:t>
            </w:r>
          </w:p>
        </w:tc>
        <w:tc>
          <w:tcPr>
            <w:tcW w:w="233" w:type="pct"/>
            <w:tcBorders>
              <w:top w:val="nil"/>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34,35</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34,35</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34,35</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34,35</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34,35</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34,35</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34,35</w:t>
            </w:r>
          </w:p>
        </w:tc>
      </w:tr>
      <w:tr w:rsidR="00B56E76" w:rsidRPr="00B56E76" w:rsidTr="00780E50">
        <w:trPr>
          <w:trHeight w:val="20"/>
        </w:trPr>
        <w:tc>
          <w:tcPr>
            <w:tcW w:w="14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30</w:t>
            </w:r>
          </w:p>
        </w:tc>
        <w:tc>
          <w:tcPr>
            <w:tcW w:w="16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(микрорайон «Северо-восточный - 2»)</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0,43</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0,43</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0,43</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0,43</w:t>
            </w:r>
          </w:p>
        </w:tc>
        <w:tc>
          <w:tcPr>
            <w:tcW w:w="222"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0,43</w:t>
            </w:r>
          </w:p>
        </w:tc>
        <w:tc>
          <w:tcPr>
            <w:tcW w:w="233" w:type="pct"/>
            <w:tcBorders>
              <w:top w:val="nil"/>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30,02</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30,02</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30,02</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30,02</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30,02</w:t>
            </w:r>
          </w:p>
        </w:tc>
      </w:tr>
      <w:tr w:rsidR="00B56E76" w:rsidRPr="00B56E76" w:rsidTr="00780E50">
        <w:trPr>
          <w:trHeight w:val="20"/>
        </w:trPr>
        <w:tc>
          <w:tcPr>
            <w:tcW w:w="14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lastRenderedPageBreak/>
              <w:t>31</w:t>
            </w:r>
          </w:p>
        </w:tc>
        <w:tc>
          <w:tcPr>
            <w:tcW w:w="16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(микрорайон «Северо-восточный - 3»)</w:t>
            </w: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161"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161"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161"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161"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0,40</w:t>
            </w:r>
          </w:p>
        </w:tc>
        <w:tc>
          <w:tcPr>
            <w:tcW w:w="161"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0,40</w:t>
            </w:r>
          </w:p>
        </w:tc>
        <w:tc>
          <w:tcPr>
            <w:tcW w:w="161"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0,40</w:t>
            </w:r>
          </w:p>
        </w:tc>
        <w:tc>
          <w:tcPr>
            <w:tcW w:w="222" w:type="pct"/>
            <w:tcBorders>
              <w:top w:val="single" w:sz="4" w:space="0" w:color="auto"/>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0,40</w:t>
            </w:r>
          </w:p>
        </w:tc>
        <w:tc>
          <w:tcPr>
            <w:tcW w:w="233"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27,71</w:t>
            </w:r>
          </w:p>
        </w:tc>
        <w:tc>
          <w:tcPr>
            <w:tcW w:w="233"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27,71</w:t>
            </w:r>
          </w:p>
        </w:tc>
        <w:tc>
          <w:tcPr>
            <w:tcW w:w="233"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27,71</w:t>
            </w:r>
          </w:p>
        </w:tc>
        <w:tc>
          <w:tcPr>
            <w:tcW w:w="233"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27,71</w:t>
            </w:r>
          </w:p>
        </w:tc>
      </w:tr>
      <w:tr w:rsidR="00B56E76" w:rsidRPr="00B56E76" w:rsidTr="00780E50">
        <w:trPr>
          <w:trHeight w:val="20"/>
        </w:trPr>
        <w:tc>
          <w:tcPr>
            <w:tcW w:w="14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32</w:t>
            </w:r>
          </w:p>
        </w:tc>
        <w:tc>
          <w:tcPr>
            <w:tcW w:w="16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(микрорайоны «Северо-восточный- 4, 5, 6»)</w:t>
            </w:r>
          </w:p>
        </w:tc>
        <w:tc>
          <w:tcPr>
            <w:tcW w:w="161"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161"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161"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161"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161"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161"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161"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0,65</w:t>
            </w:r>
          </w:p>
        </w:tc>
        <w:tc>
          <w:tcPr>
            <w:tcW w:w="222" w:type="pct"/>
            <w:tcBorders>
              <w:top w:val="single" w:sz="4" w:space="0" w:color="auto"/>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0,65</w:t>
            </w:r>
          </w:p>
        </w:tc>
        <w:tc>
          <w:tcPr>
            <w:tcW w:w="233"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44,91</w:t>
            </w:r>
          </w:p>
        </w:tc>
        <w:tc>
          <w:tcPr>
            <w:tcW w:w="233"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44,91</w:t>
            </w:r>
          </w:p>
        </w:tc>
      </w:tr>
      <w:tr w:rsidR="00B56E76" w:rsidRPr="00B56E76" w:rsidTr="00780E50">
        <w:trPr>
          <w:trHeight w:val="20"/>
        </w:trPr>
        <w:tc>
          <w:tcPr>
            <w:tcW w:w="14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33</w:t>
            </w:r>
          </w:p>
        </w:tc>
        <w:tc>
          <w:tcPr>
            <w:tcW w:w="16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(микрорайон "Западный")</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0,07</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0,07</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0,07</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0,07</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0,07</w:t>
            </w:r>
          </w:p>
        </w:tc>
        <w:tc>
          <w:tcPr>
            <w:tcW w:w="222"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0,07</w:t>
            </w:r>
          </w:p>
        </w:tc>
        <w:tc>
          <w:tcPr>
            <w:tcW w:w="233"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4,74</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4,74</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4,74</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4,74</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4,74</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4,74</w:t>
            </w:r>
          </w:p>
        </w:tc>
      </w:tr>
      <w:tr w:rsidR="00B56E76" w:rsidRPr="00B56E76" w:rsidTr="00780E50">
        <w:trPr>
          <w:trHeight w:val="20"/>
        </w:trPr>
        <w:tc>
          <w:tcPr>
            <w:tcW w:w="14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34</w:t>
            </w:r>
          </w:p>
        </w:tc>
        <w:tc>
          <w:tcPr>
            <w:tcW w:w="16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 xml:space="preserve">БМК (южная часть реки </w:t>
            </w:r>
            <w:proofErr w:type="spellStart"/>
            <w:r w:rsidRPr="00B56E76">
              <w:rPr>
                <w:rFonts w:eastAsia="Times New Roman" w:cs="Times New Roman"/>
                <w:color w:val="000000"/>
                <w:sz w:val="22"/>
                <w:lang w:eastAsia="ru-RU"/>
              </w:rPr>
              <w:t>М.Койсуг</w:t>
            </w:r>
            <w:proofErr w:type="spellEnd"/>
            <w:r w:rsidRPr="00B56E76">
              <w:rPr>
                <w:rFonts w:eastAsia="Times New Roman" w:cs="Times New Roman"/>
                <w:color w:val="000000"/>
                <w:sz w:val="22"/>
                <w:lang w:eastAsia="ru-RU"/>
              </w:rPr>
              <w:t>)</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0,01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0,01</w:t>
            </w:r>
          </w:p>
        </w:tc>
        <w:tc>
          <w:tcPr>
            <w:tcW w:w="222" w:type="pct"/>
            <w:tcBorders>
              <w:top w:val="nil"/>
              <w:left w:val="nil"/>
              <w:bottom w:val="single" w:sz="4" w:space="0" w:color="auto"/>
              <w:right w:val="single" w:sz="8"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0,01</w:t>
            </w:r>
          </w:p>
        </w:tc>
        <w:tc>
          <w:tcPr>
            <w:tcW w:w="233" w:type="pct"/>
            <w:tcBorders>
              <w:top w:val="nil"/>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0,70</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0,70</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0,70</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0,70</w:t>
            </w:r>
          </w:p>
        </w:tc>
      </w:tr>
      <w:tr w:rsidR="00B56E76" w:rsidRPr="00B56E76" w:rsidTr="00780E50">
        <w:trPr>
          <w:trHeight w:val="20"/>
        </w:trPr>
        <w:tc>
          <w:tcPr>
            <w:tcW w:w="14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35</w:t>
            </w:r>
          </w:p>
        </w:tc>
        <w:tc>
          <w:tcPr>
            <w:tcW w:w="16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 xml:space="preserve">БМК (ул. Цимлянская,65, </w:t>
            </w:r>
            <w:proofErr w:type="spellStart"/>
            <w:r w:rsidRPr="00B56E76">
              <w:rPr>
                <w:rFonts w:eastAsia="Times New Roman" w:cs="Times New Roman"/>
                <w:color w:val="000000"/>
                <w:sz w:val="22"/>
                <w:lang w:eastAsia="ru-RU"/>
              </w:rPr>
              <w:t>мкр.Западный</w:t>
            </w:r>
            <w:proofErr w:type="spellEnd"/>
            <w:r w:rsidRPr="00B56E76">
              <w:rPr>
                <w:rFonts w:eastAsia="Times New Roman" w:cs="Times New Roman"/>
                <w:color w:val="000000"/>
                <w:sz w:val="22"/>
                <w:lang w:eastAsia="ru-RU"/>
              </w:rPr>
              <w:t>)</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0,05</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0,05</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0,05</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0,05</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0,05</w:t>
            </w:r>
          </w:p>
        </w:tc>
        <w:tc>
          <w:tcPr>
            <w:tcW w:w="222"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0,05</w:t>
            </w:r>
          </w:p>
        </w:tc>
        <w:tc>
          <w:tcPr>
            <w:tcW w:w="233"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nil"/>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4,57</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4,57</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4,57</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4,57</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4,57</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4,57</w:t>
            </w:r>
          </w:p>
        </w:tc>
      </w:tr>
      <w:tr w:rsidR="00B56E76" w:rsidRPr="00B56E76" w:rsidTr="00780E50">
        <w:trPr>
          <w:trHeight w:val="20"/>
        </w:trPr>
        <w:tc>
          <w:tcPr>
            <w:tcW w:w="146"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36</w:t>
            </w:r>
          </w:p>
        </w:tc>
        <w:tc>
          <w:tcPr>
            <w:tcW w:w="1642" w:type="pct"/>
            <w:tcBorders>
              <w:top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№08 по пер. Ростовский,1а</w:t>
            </w: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0,02</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0,02</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0,02</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0,02</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0,02</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0,02</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0,02</w:t>
            </w:r>
          </w:p>
        </w:tc>
        <w:tc>
          <w:tcPr>
            <w:tcW w:w="222"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0,02</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1,34</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1,34</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1,34</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1,34</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1,34</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1,34</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1,34</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1,34</w:t>
            </w:r>
          </w:p>
        </w:tc>
      </w:tr>
      <w:tr w:rsidR="00B56E76" w:rsidRPr="00B56E76" w:rsidTr="00780E50">
        <w:trPr>
          <w:trHeight w:val="20"/>
        </w:trPr>
        <w:tc>
          <w:tcPr>
            <w:tcW w:w="146"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37</w:t>
            </w:r>
          </w:p>
        </w:tc>
        <w:tc>
          <w:tcPr>
            <w:tcW w:w="1642" w:type="pct"/>
            <w:tcBorders>
              <w:top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№21 по ул. Индустриальная,7а</w:t>
            </w: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0,06</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0,06</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0,06</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0,06</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0,06</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0,06</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0,06</w:t>
            </w:r>
          </w:p>
        </w:tc>
        <w:tc>
          <w:tcPr>
            <w:tcW w:w="222"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0,06</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2,96</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2,96</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2,96</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2,96</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2,96</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2,96</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2,96</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2,96</w:t>
            </w:r>
          </w:p>
        </w:tc>
      </w:tr>
      <w:tr w:rsidR="00B56E76" w:rsidRPr="00B56E76" w:rsidTr="00780E50">
        <w:trPr>
          <w:trHeight w:val="20"/>
        </w:trPr>
        <w:tc>
          <w:tcPr>
            <w:tcW w:w="146"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38</w:t>
            </w:r>
          </w:p>
        </w:tc>
        <w:tc>
          <w:tcPr>
            <w:tcW w:w="1642" w:type="pct"/>
            <w:tcBorders>
              <w:top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№22 по пер. Литейный,8а</w:t>
            </w: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0,02</w:t>
            </w: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0,02</w:t>
            </w: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0,02</w:t>
            </w: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0,02</w:t>
            </w: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0,02</w:t>
            </w: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0,02</w:t>
            </w: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0,02</w:t>
            </w:r>
          </w:p>
        </w:tc>
        <w:tc>
          <w:tcPr>
            <w:tcW w:w="222"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0,02</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2,08</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1,16</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1,16</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1,16</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1,16</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1,16</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1,16</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1,16</w:t>
            </w:r>
          </w:p>
        </w:tc>
      </w:tr>
      <w:tr w:rsidR="00B56E76" w:rsidRPr="00B56E76" w:rsidTr="00780E50">
        <w:trPr>
          <w:trHeight w:val="20"/>
        </w:trPr>
        <w:tc>
          <w:tcPr>
            <w:tcW w:w="146"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39</w:t>
            </w:r>
          </w:p>
        </w:tc>
        <w:tc>
          <w:tcPr>
            <w:tcW w:w="1642" w:type="pct"/>
            <w:tcBorders>
              <w:top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по ул. Энгельса, 426б</w:t>
            </w: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0,04</w:t>
            </w: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0,04</w:t>
            </w: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0,04</w:t>
            </w: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0,04</w:t>
            </w: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0,04</w:t>
            </w: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0,04</w:t>
            </w:r>
          </w:p>
        </w:tc>
        <w:tc>
          <w:tcPr>
            <w:tcW w:w="222"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0,04</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2,14</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2,14</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2,14</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2,14</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2,14</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2,14</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2,14</w:t>
            </w:r>
          </w:p>
        </w:tc>
      </w:tr>
      <w:tr w:rsidR="00B56E76" w:rsidRPr="00B56E76" w:rsidTr="00780E50">
        <w:trPr>
          <w:trHeight w:val="20"/>
        </w:trPr>
        <w:tc>
          <w:tcPr>
            <w:tcW w:w="146"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40</w:t>
            </w:r>
          </w:p>
        </w:tc>
        <w:tc>
          <w:tcPr>
            <w:tcW w:w="1642" w:type="pct"/>
            <w:tcBorders>
              <w:top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по ул. Ленина, 213а</w:t>
            </w: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0,07</w:t>
            </w: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0,07</w:t>
            </w: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0,07</w:t>
            </w: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0,07</w:t>
            </w: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0,07</w:t>
            </w:r>
          </w:p>
        </w:tc>
        <w:tc>
          <w:tcPr>
            <w:tcW w:w="161"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0,07</w:t>
            </w:r>
          </w:p>
        </w:tc>
        <w:tc>
          <w:tcPr>
            <w:tcW w:w="222"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0,07</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3,40</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3,40</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3,40</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3,40</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3,40</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3,40</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3,40</w:t>
            </w:r>
          </w:p>
        </w:tc>
      </w:tr>
      <w:tr w:rsidR="00B56E76" w:rsidRPr="00B56E76" w:rsidTr="00780E50">
        <w:trPr>
          <w:trHeight w:val="20"/>
        </w:trPr>
        <w:tc>
          <w:tcPr>
            <w:tcW w:w="146"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41</w:t>
            </w:r>
          </w:p>
        </w:tc>
        <w:tc>
          <w:tcPr>
            <w:tcW w:w="1642" w:type="pct"/>
            <w:tcBorders>
              <w:top w:val="single" w:sz="4" w:space="0" w:color="auto"/>
              <w:bottom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Авиагородок, 36а</w:t>
            </w:r>
          </w:p>
        </w:tc>
        <w:tc>
          <w:tcPr>
            <w:tcW w:w="161" w:type="pct"/>
            <w:tcBorders>
              <w:top w:val="single" w:sz="4" w:space="0" w:color="auto"/>
              <w:left w:val="single" w:sz="4" w:space="0" w:color="auto"/>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161" w:type="pct"/>
            <w:tcBorders>
              <w:top w:val="single" w:sz="4" w:space="0" w:color="auto"/>
              <w:left w:val="single" w:sz="4" w:space="0" w:color="auto"/>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0,07</w:t>
            </w:r>
          </w:p>
        </w:tc>
        <w:tc>
          <w:tcPr>
            <w:tcW w:w="161" w:type="pct"/>
            <w:tcBorders>
              <w:top w:val="single" w:sz="4" w:space="0" w:color="auto"/>
              <w:left w:val="single" w:sz="4" w:space="0" w:color="auto"/>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0,07</w:t>
            </w:r>
          </w:p>
        </w:tc>
        <w:tc>
          <w:tcPr>
            <w:tcW w:w="161" w:type="pct"/>
            <w:tcBorders>
              <w:top w:val="single" w:sz="4" w:space="0" w:color="auto"/>
              <w:left w:val="single" w:sz="4" w:space="0" w:color="auto"/>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0,07</w:t>
            </w:r>
          </w:p>
        </w:tc>
        <w:tc>
          <w:tcPr>
            <w:tcW w:w="161" w:type="pct"/>
            <w:tcBorders>
              <w:top w:val="single" w:sz="4" w:space="0" w:color="auto"/>
              <w:left w:val="single" w:sz="4" w:space="0" w:color="auto"/>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0,07</w:t>
            </w:r>
          </w:p>
        </w:tc>
        <w:tc>
          <w:tcPr>
            <w:tcW w:w="161" w:type="pct"/>
            <w:tcBorders>
              <w:top w:val="single" w:sz="4" w:space="0" w:color="auto"/>
              <w:left w:val="single" w:sz="4" w:space="0" w:color="auto"/>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0,07</w:t>
            </w:r>
          </w:p>
        </w:tc>
        <w:tc>
          <w:tcPr>
            <w:tcW w:w="161" w:type="pct"/>
            <w:tcBorders>
              <w:top w:val="single" w:sz="4" w:space="0" w:color="auto"/>
              <w:left w:val="single" w:sz="4" w:space="0" w:color="auto"/>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0,07</w:t>
            </w:r>
          </w:p>
        </w:tc>
        <w:tc>
          <w:tcPr>
            <w:tcW w:w="222" w:type="pct"/>
            <w:tcBorders>
              <w:top w:val="single" w:sz="4" w:space="0" w:color="auto"/>
              <w:left w:val="single" w:sz="4" w:space="0" w:color="auto"/>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0,07</w:t>
            </w:r>
          </w:p>
        </w:tc>
        <w:tc>
          <w:tcPr>
            <w:tcW w:w="233" w:type="pct"/>
            <w:tcBorders>
              <w:top w:val="single" w:sz="4" w:space="0" w:color="auto"/>
              <w:left w:val="nil"/>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single" w:sz="4" w:space="0" w:color="auto"/>
              <w:left w:val="nil"/>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3,41</w:t>
            </w:r>
          </w:p>
        </w:tc>
        <w:tc>
          <w:tcPr>
            <w:tcW w:w="233" w:type="pct"/>
            <w:tcBorders>
              <w:top w:val="single" w:sz="4" w:space="0" w:color="auto"/>
              <w:left w:val="nil"/>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3,41</w:t>
            </w:r>
          </w:p>
        </w:tc>
        <w:tc>
          <w:tcPr>
            <w:tcW w:w="233" w:type="pct"/>
            <w:tcBorders>
              <w:top w:val="single" w:sz="4" w:space="0" w:color="auto"/>
              <w:left w:val="nil"/>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3,41</w:t>
            </w:r>
          </w:p>
        </w:tc>
        <w:tc>
          <w:tcPr>
            <w:tcW w:w="233" w:type="pct"/>
            <w:tcBorders>
              <w:top w:val="single" w:sz="4" w:space="0" w:color="auto"/>
              <w:left w:val="nil"/>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3,41</w:t>
            </w:r>
          </w:p>
        </w:tc>
        <w:tc>
          <w:tcPr>
            <w:tcW w:w="233" w:type="pct"/>
            <w:tcBorders>
              <w:top w:val="single" w:sz="4" w:space="0" w:color="auto"/>
              <w:left w:val="nil"/>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3,41</w:t>
            </w:r>
          </w:p>
        </w:tc>
        <w:tc>
          <w:tcPr>
            <w:tcW w:w="233" w:type="pct"/>
            <w:tcBorders>
              <w:top w:val="single" w:sz="4" w:space="0" w:color="auto"/>
              <w:left w:val="nil"/>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3,41</w:t>
            </w:r>
          </w:p>
        </w:tc>
        <w:tc>
          <w:tcPr>
            <w:tcW w:w="233" w:type="pct"/>
            <w:tcBorders>
              <w:top w:val="single" w:sz="4" w:space="0" w:color="auto"/>
              <w:left w:val="nil"/>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3,41</w:t>
            </w:r>
          </w:p>
        </w:tc>
      </w:tr>
      <w:tr w:rsidR="00B56E76" w:rsidRPr="00B56E76" w:rsidTr="00780E50">
        <w:trPr>
          <w:trHeight w:val="20"/>
        </w:trPr>
        <w:tc>
          <w:tcPr>
            <w:tcW w:w="146"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42</w:t>
            </w:r>
          </w:p>
        </w:tc>
        <w:tc>
          <w:tcPr>
            <w:tcW w:w="1642" w:type="pct"/>
            <w:tcBorders>
              <w:top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№30 по ул. Авиагородок, 48</w:t>
            </w:r>
          </w:p>
        </w:tc>
        <w:tc>
          <w:tcPr>
            <w:tcW w:w="161" w:type="pct"/>
            <w:tcBorders>
              <w:top w:val="single" w:sz="4" w:space="0" w:color="auto"/>
              <w:left w:val="single" w:sz="4" w:space="0" w:color="auto"/>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0,07</w:t>
            </w:r>
          </w:p>
        </w:tc>
        <w:tc>
          <w:tcPr>
            <w:tcW w:w="161" w:type="pct"/>
            <w:tcBorders>
              <w:top w:val="single" w:sz="4" w:space="0" w:color="auto"/>
              <w:left w:val="single" w:sz="4" w:space="0" w:color="auto"/>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161" w:type="pct"/>
            <w:tcBorders>
              <w:top w:val="single" w:sz="4" w:space="0" w:color="auto"/>
              <w:left w:val="single" w:sz="4" w:space="0" w:color="auto"/>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161" w:type="pct"/>
            <w:tcBorders>
              <w:top w:val="single" w:sz="4" w:space="0" w:color="auto"/>
              <w:left w:val="single" w:sz="4" w:space="0" w:color="auto"/>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161" w:type="pct"/>
            <w:tcBorders>
              <w:top w:val="single" w:sz="4" w:space="0" w:color="auto"/>
              <w:left w:val="single" w:sz="4" w:space="0" w:color="auto"/>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161" w:type="pct"/>
            <w:tcBorders>
              <w:top w:val="single" w:sz="4" w:space="0" w:color="auto"/>
              <w:left w:val="single" w:sz="4" w:space="0" w:color="auto"/>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161" w:type="pct"/>
            <w:tcBorders>
              <w:top w:val="single" w:sz="4" w:space="0" w:color="auto"/>
              <w:left w:val="single" w:sz="4" w:space="0" w:color="auto"/>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222" w:type="pct"/>
            <w:tcBorders>
              <w:top w:val="single" w:sz="4" w:space="0" w:color="auto"/>
              <w:left w:val="single" w:sz="4" w:space="0" w:color="auto"/>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233" w:type="pct"/>
            <w:tcBorders>
              <w:top w:val="single" w:sz="4" w:space="0" w:color="auto"/>
              <w:left w:val="nil"/>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7,28</w:t>
            </w:r>
          </w:p>
        </w:tc>
        <w:tc>
          <w:tcPr>
            <w:tcW w:w="233" w:type="pct"/>
            <w:tcBorders>
              <w:top w:val="single" w:sz="4" w:space="0" w:color="auto"/>
              <w:left w:val="nil"/>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single" w:sz="4" w:space="0" w:color="auto"/>
              <w:left w:val="nil"/>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single" w:sz="4" w:space="0" w:color="auto"/>
              <w:left w:val="nil"/>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single" w:sz="4" w:space="0" w:color="auto"/>
              <w:left w:val="nil"/>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single" w:sz="4" w:space="0" w:color="auto"/>
              <w:left w:val="nil"/>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single" w:sz="4" w:space="0" w:color="auto"/>
              <w:left w:val="nil"/>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single" w:sz="4" w:space="0" w:color="auto"/>
              <w:left w:val="nil"/>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r>
      <w:tr w:rsidR="00B56E76" w:rsidRPr="00B56E76" w:rsidTr="00780E50">
        <w:trPr>
          <w:trHeight w:val="20"/>
        </w:trPr>
        <w:tc>
          <w:tcPr>
            <w:tcW w:w="146"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43</w:t>
            </w:r>
          </w:p>
        </w:tc>
        <w:tc>
          <w:tcPr>
            <w:tcW w:w="1642" w:type="pct"/>
            <w:tcBorders>
              <w:top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№31 по ул. Энгельса,353 (ООО "</w:t>
            </w:r>
            <w:proofErr w:type="spellStart"/>
            <w:r w:rsidRPr="00B56E76">
              <w:rPr>
                <w:rFonts w:eastAsia="Times New Roman" w:cs="Times New Roman"/>
                <w:color w:val="000000"/>
                <w:sz w:val="22"/>
                <w:lang w:eastAsia="ru-RU"/>
              </w:rPr>
              <w:t>Ростовводпром</w:t>
            </w:r>
            <w:proofErr w:type="spellEnd"/>
            <w:r w:rsidRPr="00B56E76">
              <w:rPr>
                <w:rFonts w:eastAsia="Times New Roman" w:cs="Times New Roman"/>
                <w:color w:val="000000"/>
                <w:sz w:val="22"/>
                <w:lang w:eastAsia="ru-RU"/>
              </w:rPr>
              <w:t xml:space="preserve"> - Юг")</w:t>
            </w:r>
          </w:p>
        </w:tc>
        <w:tc>
          <w:tcPr>
            <w:tcW w:w="161" w:type="pct"/>
            <w:tcBorders>
              <w:top w:val="single" w:sz="4" w:space="0" w:color="auto"/>
              <w:left w:val="single" w:sz="4" w:space="0" w:color="auto"/>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0,05</w:t>
            </w:r>
          </w:p>
        </w:tc>
        <w:tc>
          <w:tcPr>
            <w:tcW w:w="161" w:type="pct"/>
            <w:tcBorders>
              <w:top w:val="single" w:sz="4" w:space="0" w:color="auto"/>
              <w:left w:val="single" w:sz="4" w:space="0" w:color="auto"/>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161" w:type="pct"/>
            <w:tcBorders>
              <w:top w:val="single" w:sz="4" w:space="0" w:color="auto"/>
              <w:left w:val="single" w:sz="4" w:space="0" w:color="auto"/>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161" w:type="pct"/>
            <w:tcBorders>
              <w:top w:val="single" w:sz="4" w:space="0" w:color="auto"/>
              <w:left w:val="single" w:sz="4" w:space="0" w:color="auto"/>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161" w:type="pct"/>
            <w:tcBorders>
              <w:top w:val="single" w:sz="4" w:space="0" w:color="auto"/>
              <w:left w:val="single" w:sz="4" w:space="0" w:color="auto"/>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161" w:type="pct"/>
            <w:tcBorders>
              <w:top w:val="single" w:sz="4" w:space="0" w:color="auto"/>
              <w:left w:val="single" w:sz="4" w:space="0" w:color="auto"/>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161" w:type="pct"/>
            <w:tcBorders>
              <w:top w:val="single" w:sz="4" w:space="0" w:color="auto"/>
              <w:left w:val="single" w:sz="4" w:space="0" w:color="auto"/>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222" w:type="pct"/>
            <w:tcBorders>
              <w:top w:val="single" w:sz="4" w:space="0" w:color="auto"/>
              <w:left w:val="single" w:sz="4" w:space="0" w:color="auto"/>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233" w:type="pct"/>
            <w:tcBorders>
              <w:top w:val="single" w:sz="4" w:space="0" w:color="auto"/>
              <w:left w:val="nil"/>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13,85</w:t>
            </w:r>
          </w:p>
        </w:tc>
        <w:tc>
          <w:tcPr>
            <w:tcW w:w="233" w:type="pct"/>
            <w:tcBorders>
              <w:top w:val="single" w:sz="4" w:space="0" w:color="auto"/>
              <w:left w:val="nil"/>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single" w:sz="4" w:space="0" w:color="auto"/>
              <w:left w:val="nil"/>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single" w:sz="4" w:space="0" w:color="auto"/>
              <w:left w:val="nil"/>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single" w:sz="4" w:space="0" w:color="auto"/>
              <w:left w:val="nil"/>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single" w:sz="4" w:space="0" w:color="auto"/>
              <w:left w:val="nil"/>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single" w:sz="4" w:space="0" w:color="auto"/>
              <w:left w:val="nil"/>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single" w:sz="4" w:space="0" w:color="auto"/>
              <w:left w:val="nil"/>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r>
      <w:tr w:rsidR="00B56E76" w:rsidRPr="00B56E76" w:rsidTr="00780E50">
        <w:trPr>
          <w:trHeight w:val="20"/>
        </w:trPr>
        <w:tc>
          <w:tcPr>
            <w:tcW w:w="146"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44</w:t>
            </w:r>
          </w:p>
        </w:tc>
        <w:tc>
          <w:tcPr>
            <w:tcW w:w="1642" w:type="pct"/>
            <w:tcBorders>
              <w:top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№32 по ул. Энгельса,347и (ОАО «</w:t>
            </w:r>
            <w:proofErr w:type="spellStart"/>
            <w:r w:rsidRPr="00B56E76">
              <w:rPr>
                <w:rFonts w:eastAsia="Times New Roman" w:cs="Times New Roman"/>
                <w:color w:val="000000"/>
                <w:sz w:val="22"/>
                <w:lang w:eastAsia="ru-RU"/>
              </w:rPr>
              <w:t>Резметкон</w:t>
            </w:r>
            <w:proofErr w:type="spellEnd"/>
            <w:r w:rsidRPr="00B56E76">
              <w:rPr>
                <w:rFonts w:eastAsia="Times New Roman" w:cs="Times New Roman"/>
                <w:color w:val="000000"/>
                <w:sz w:val="22"/>
                <w:lang w:eastAsia="ru-RU"/>
              </w:rPr>
              <w:t>»)</w:t>
            </w:r>
          </w:p>
        </w:tc>
        <w:tc>
          <w:tcPr>
            <w:tcW w:w="161" w:type="pct"/>
            <w:tcBorders>
              <w:top w:val="single" w:sz="4" w:space="0" w:color="auto"/>
              <w:left w:val="single" w:sz="4" w:space="0" w:color="auto"/>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0,15</w:t>
            </w:r>
          </w:p>
        </w:tc>
        <w:tc>
          <w:tcPr>
            <w:tcW w:w="161" w:type="pct"/>
            <w:tcBorders>
              <w:top w:val="single" w:sz="4" w:space="0" w:color="auto"/>
              <w:left w:val="single" w:sz="4" w:space="0" w:color="auto"/>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161" w:type="pct"/>
            <w:tcBorders>
              <w:top w:val="single" w:sz="4" w:space="0" w:color="auto"/>
              <w:left w:val="single" w:sz="4" w:space="0" w:color="auto"/>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161" w:type="pct"/>
            <w:tcBorders>
              <w:top w:val="single" w:sz="4" w:space="0" w:color="auto"/>
              <w:left w:val="single" w:sz="4" w:space="0" w:color="auto"/>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161" w:type="pct"/>
            <w:tcBorders>
              <w:top w:val="single" w:sz="4" w:space="0" w:color="auto"/>
              <w:left w:val="single" w:sz="4" w:space="0" w:color="auto"/>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161" w:type="pct"/>
            <w:tcBorders>
              <w:top w:val="single" w:sz="4" w:space="0" w:color="auto"/>
              <w:left w:val="single" w:sz="4" w:space="0" w:color="auto"/>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161" w:type="pct"/>
            <w:tcBorders>
              <w:top w:val="single" w:sz="4" w:space="0" w:color="auto"/>
              <w:left w:val="single" w:sz="4" w:space="0" w:color="auto"/>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222" w:type="pct"/>
            <w:tcBorders>
              <w:top w:val="single" w:sz="4" w:space="0" w:color="auto"/>
              <w:left w:val="single" w:sz="4" w:space="0" w:color="auto"/>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233" w:type="pct"/>
            <w:tcBorders>
              <w:top w:val="single" w:sz="4" w:space="0" w:color="auto"/>
              <w:left w:val="nil"/>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lang w:eastAsia="ru-RU"/>
              </w:rPr>
              <w:t>29,85</w:t>
            </w:r>
          </w:p>
        </w:tc>
        <w:tc>
          <w:tcPr>
            <w:tcW w:w="233" w:type="pct"/>
            <w:tcBorders>
              <w:top w:val="single" w:sz="4" w:space="0" w:color="auto"/>
              <w:left w:val="nil"/>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single" w:sz="4" w:space="0" w:color="auto"/>
              <w:left w:val="nil"/>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single" w:sz="4" w:space="0" w:color="auto"/>
              <w:left w:val="nil"/>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single" w:sz="4" w:space="0" w:color="auto"/>
              <w:left w:val="nil"/>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single" w:sz="4" w:space="0" w:color="auto"/>
              <w:left w:val="nil"/>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single" w:sz="4" w:space="0" w:color="auto"/>
              <w:left w:val="nil"/>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33" w:type="pct"/>
            <w:tcBorders>
              <w:top w:val="single" w:sz="4" w:space="0" w:color="auto"/>
              <w:left w:val="nil"/>
              <w:bottom w:val="nil"/>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lang w:eastAsia="ru-RU"/>
              </w:rPr>
            </w:pPr>
          </w:p>
        </w:tc>
      </w:tr>
      <w:tr w:rsidR="00B56E76" w:rsidRPr="00B56E76" w:rsidTr="00780E50">
        <w:trPr>
          <w:trHeight w:val="20"/>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w:t>
            </w:r>
          </w:p>
        </w:tc>
        <w:tc>
          <w:tcPr>
            <w:tcW w:w="1642" w:type="pct"/>
            <w:tcBorders>
              <w:top w:val="single" w:sz="4" w:space="0" w:color="auto"/>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xml:space="preserve">Итого, в </w:t>
            </w:r>
            <w:proofErr w:type="spellStart"/>
            <w:r w:rsidRPr="00B56E76">
              <w:rPr>
                <w:rFonts w:eastAsia="Times New Roman" w:cs="Times New Roman"/>
                <w:b/>
                <w:bCs/>
                <w:sz w:val="22"/>
                <w:lang w:eastAsia="ru-RU"/>
              </w:rPr>
              <w:t>т.ч</w:t>
            </w:r>
            <w:proofErr w:type="spellEnd"/>
            <w:r w:rsidRPr="00B56E76">
              <w:rPr>
                <w:rFonts w:eastAsia="Times New Roman" w:cs="Times New Roman"/>
                <w:b/>
                <w:bCs/>
                <w:sz w:val="22"/>
                <w:lang w:eastAsia="ru-RU"/>
              </w:rPr>
              <w:t>:</w:t>
            </w:r>
          </w:p>
        </w:tc>
        <w:tc>
          <w:tcPr>
            <w:tcW w:w="161" w:type="pct"/>
            <w:tcBorders>
              <w:top w:val="single" w:sz="8" w:space="0" w:color="auto"/>
              <w:left w:val="nil"/>
              <w:bottom w:val="single" w:sz="8"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2,78</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3,30</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3,42</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3,85</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4,25</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4,25</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4,90</w:t>
            </w:r>
          </w:p>
        </w:tc>
        <w:tc>
          <w:tcPr>
            <w:tcW w:w="222"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4,90</w:t>
            </w:r>
          </w:p>
        </w:tc>
        <w:tc>
          <w:tcPr>
            <w:tcW w:w="233" w:type="pct"/>
            <w:tcBorders>
              <w:top w:val="single" w:sz="8" w:space="0" w:color="auto"/>
              <w:left w:val="single" w:sz="4" w:space="0" w:color="auto"/>
              <w:bottom w:val="single" w:sz="8" w:space="0" w:color="auto"/>
              <w:right w:val="single" w:sz="8" w:space="0" w:color="auto"/>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218,95</w:t>
            </w:r>
          </w:p>
        </w:tc>
        <w:tc>
          <w:tcPr>
            <w:tcW w:w="233" w:type="pct"/>
            <w:tcBorders>
              <w:top w:val="single" w:sz="8" w:space="0" w:color="auto"/>
              <w:left w:val="single" w:sz="4" w:space="0" w:color="auto"/>
              <w:bottom w:val="single" w:sz="8" w:space="0" w:color="auto"/>
              <w:right w:val="single" w:sz="8" w:space="0" w:color="auto"/>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219,03</w:t>
            </w:r>
          </w:p>
        </w:tc>
        <w:tc>
          <w:tcPr>
            <w:tcW w:w="233" w:type="pct"/>
            <w:tcBorders>
              <w:top w:val="single" w:sz="8" w:space="0" w:color="auto"/>
              <w:left w:val="single" w:sz="4" w:space="0" w:color="auto"/>
              <w:bottom w:val="single" w:sz="8" w:space="0" w:color="auto"/>
              <w:right w:val="single" w:sz="8" w:space="0" w:color="auto"/>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229,32</w:t>
            </w:r>
          </w:p>
        </w:tc>
        <w:tc>
          <w:tcPr>
            <w:tcW w:w="233" w:type="pct"/>
            <w:tcBorders>
              <w:top w:val="single" w:sz="8" w:space="0" w:color="auto"/>
              <w:left w:val="single" w:sz="4" w:space="0" w:color="auto"/>
              <w:bottom w:val="single" w:sz="8" w:space="0" w:color="auto"/>
              <w:right w:val="single" w:sz="8" w:space="0" w:color="auto"/>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259,34</w:t>
            </w:r>
          </w:p>
        </w:tc>
        <w:tc>
          <w:tcPr>
            <w:tcW w:w="233" w:type="pct"/>
            <w:tcBorders>
              <w:top w:val="single" w:sz="8" w:space="0" w:color="auto"/>
              <w:left w:val="single" w:sz="4" w:space="0" w:color="auto"/>
              <w:bottom w:val="single" w:sz="8" w:space="0" w:color="auto"/>
              <w:right w:val="single" w:sz="8" w:space="0" w:color="auto"/>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287,76</w:t>
            </w:r>
          </w:p>
        </w:tc>
        <w:tc>
          <w:tcPr>
            <w:tcW w:w="233" w:type="pct"/>
            <w:tcBorders>
              <w:top w:val="single" w:sz="8" w:space="0" w:color="auto"/>
              <w:left w:val="single" w:sz="4" w:space="0" w:color="auto"/>
              <w:bottom w:val="single" w:sz="8" w:space="0" w:color="auto"/>
              <w:right w:val="single" w:sz="8" w:space="0" w:color="auto"/>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287,76</w:t>
            </w:r>
          </w:p>
        </w:tc>
        <w:tc>
          <w:tcPr>
            <w:tcW w:w="233" w:type="pct"/>
            <w:tcBorders>
              <w:top w:val="single" w:sz="8" w:space="0" w:color="auto"/>
              <w:left w:val="single" w:sz="4" w:space="0" w:color="auto"/>
              <w:bottom w:val="single" w:sz="8" w:space="0" w:color="auto"/>
              <w:right w:val="single" w:sz="8" w:space="0" w:color="auto"/>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332,67</w:t>
            </w:r>
          </w:p>
        </w:tc>
        <w:tc>
          <w:tcPr>
            <w:tcW w:w="233" w:type="pct"/>
            <w:tcBorders>
              <w:top w:val="single" w:sz="8" w:space="0" w:color="auto"/>
              <w:left w:val="single" w:sz="4" w:space="0" w:color="auto"/>
              <w:bottom w:val="single" w:sz="8" w:space="0" w:color="auto"/>
              <w:right w:val="single" w:sz="8" w:space="0" w:color="auto"/>
            </w:tcBorders>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332,67</w:t>
            </w:r>
          </w:p>
        </w:tc>
      </w:tr>
      <w:tr w:rsidR="00B56E76" w:rsidRPr="00B56E76" w:rsidTr="00780E50">
        <w:trPr>
          <w:trHeight w:val="20"/>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w:t>
            </w:r>
          </w:p>
        </w:tc>
        <w:tc>
          <w:tcPr>
            <w:tcW w:w="1642"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proofErr w:type="spellStart"/>
            <w:r w:rsidRPr="00B56E76">
              <w:rPr>
                <w:rFonts w:eastAsia="Times New Roman" w:cs="Times New Roman"/>
                <w:b/>
                <w:bCs/>
                <w:sz w:val="22"/>
                <w:lang w:eastAsia="ru-RU"/>
              </w:rPr>
              <w:t>Батайский</w:t>
            </w:r>
            <w:proofErr w:type="spellEnd"/>
            <w:r w:rsidRPr="00B56E76">
              <w:rPr>
                <w:rFonts w:eastAsia="Times New Roman" w:cs="Times New Roman"/>
                <w:b/>
                <w:bCs/>
                <w:sz w:val="22"/>
                <w:lang w:eastAsia="ru-RU"/>
              </w:rPr>
              <w:t xml:space="preserve"> район тепловых сетей</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1,90</w:t>
            </w:r>
          </w:p>
        </w:tc>
        <w:tc>
          <w:tcPr>
            <w:tcW w:w="161" w:type="pct"/>
            <w:tcBorders>
              <w:top w:val="nil"/>
              <w:left w:val="nil"/>
              <w:bottom w:val="single" w:sz="4" w:space="0" w:color="auto"/>
              <w:right w:val="single" w:sz="4" w:space="0" w:color="auto"/>
            </w:tcBorders>
            <w:shd w:val="clear" w:color="000000" w:fill="FFFFFF"/>
            <w:hideMark/>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1,90</w:t>
            </w:r>
          </w:p>
        </w:tc>
        <w:tc>
          <w:tcPr>
            <w:tcW w:w="161" w:type="pct"/>
            <w:tcBorders>
              <w:top w:val="nil"/>
              <w:left w:val="nil"/>
              <w:bottom w:val="single" w:sz="4" w:space="0" w:color="auto"/>
              <w:right w:val="single" w:sz="4" w:space="0" w:color="auto"/>
            </w:tcBorders>
            <w:shd w:val="clear" w:color="000000" w:fill="FFFFFF"/>
            <w:hideMark/>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1,90</w:t>
            </w:r>
          </w:p>
        </w:tc>
        <w:tc>
          <w:tcPr>
            <w:tcW w:w="161" w:type="pct"/>
            <w:tcBorders>
              <w:top w:val="nil"/>
              <w:left w:val="nil"/>
              <w:bottom w:val="single" w:sz="4" w:space="0" w:color="auto"/>
              <w:right w:val="single" w:sz="4" w:space="0" w:color="auto"/>
            </w:tcBorders>
            <w:shd w:val="clear" w:color="000000" w:fill="FFFFFF"/>
            <w:hideMark/>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1,90</w:t>
            </w:r>
          </w:p>
        </w:tc>
        <w:tc>
          <w:tcPr>
            <w:tcW w:w="161" w:type="pct"/>
            <w:tcBorders>
              <w:top w:val="nil"/>
              <w:left w:val="nil"/>
              <w:bottom w:val="single" w:sz="4" w:space="0" w:color="auto"/>
              <w:right w:val="single" w:sz="4" w:space="0" w:color="auto"/>
            </w:tcBorders>
            <w:shd w:val="clear" w:color="000000" w:fill="FFFFFF"/>
            <w:hideMark/>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1,90</w:t>
            </w:r>
          </w:p>
        </w:tc>
        <w:tc>
          <w:tcPr>
            <w:tcW w:w="161" w:type="pct"/>
            <w:tcBorders>
              <w:top w:val="nil"/>
              <w:left w:val="nil"/>
              <w:bottom w:val="single" w:sz="4" w:space="0" w:color="auto"/>
              <w:right w:val="single" w:sz="4" w:space="0" w:color="auto"/>
            </w:tcBorders>
            <w:shd w:val="clear" w:color="000000" w:fill="FFFFFF"/>
            <w:hideMark/>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1,90</w:t>
            </w:r>
          </w:p>
        </w:tc>
        <w:tc>
          <w:tcPr>
            <w:tcW w:w="161" w:type="pct"/>
            <w:tcBorders>
              <w:top w:val="nil"/>
              <w:left w:val="nil"/>
              <w:bottom w:val="single" w:sz="4" w:space="0" w:color="auto"/>
              <w:right w:val="single" w:sz="4" w:space="0" w:color="auto"/>
            </w:tcBorders>
            <w:shd w:val="clear" w:color="000000" w:fill="FFFFFF"/>
            <w:hideMark/>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1,90</w:t>
            </w:r>
          </w:p>
        </w:tc>
        <w:tc>
          <w:tcPr>
            <w:tcW w:w="222" w:type="pct"/>
            <w:tcBorders>
              <w:top w:val="nil"/>
              <w:left w:val="nil"/>
              <w:bottom w:val="single" w:sz="4" w:space="0" w:color="auto"/>
              <w:right w:val="single" w:sz="4" w:space="0" w:color="auto"/>
            </w:tcBorders>
            <w:shd w:val="clear" w:color="000000" w:fill="FFFFFF"/>
            <w:hideMark/>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1,90</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141,34</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141,34</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142,32</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142,32</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142,32</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142,32</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142,32</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142,32</w:t>
            </w:r>
          </w:p>
        </w:tc>
      </w:tr>
      <w:tr w:rsidR="00B56E76" w:rsidRPr="00B56E76" w:rsidTr="00780E50">
        <w:trPr>
          <w:trHeight w:val="20"/>
        </w:trPr>
        <w:tc>
          <w:tcPr>
            <w:tcW w:w="146"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w:t>
            </w:r>
          </w:p>
        </w:tc>
        <w:tc>
          <w:tcPr>
            <w:tcW w:w="1642"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xml:space="preserve">Дирекция по </w:t>
            </w:r>
            <w:proofErr w:type="spellStart"/>
            <w:r w:rsidRPr="00B56E76">
              <w:rPr>
                <w:rFonts w:eastAsia="Times New Roman" w:cs="Times New Roman"/>
                <w:b/>
                <w:bCs/>
                <w:sz w:val="22"/>
                <w:lang w:eastAsia="ru-RU"/>
              </w:rPr>
              <w:t>тепловодоснабжению</w:t>
            </w:r>
            <w:proofErr w:type="spellEnd"/>
            <w:r w:rsidRPr="00B56E76">
              <w:rPr>
                <w:rFonts w:eastAsia="Times New Roman" w:cs="Times New Roman"/>
                <w:b/>
                <w:bCs/>
                <w:sz w:val="22"/>
                <w:lang w:eastAsia="ru-RU"/>
              </w:rPr>
              <w:t xml:space="preserve"> СКЖД</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0,51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0,51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0,51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0,51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0,51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0,51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0,51</w:t>
            </w:r>
          </w:p>
        </w:tc>
        <w:tc>
          <w:tcPr>
            <w:tcW w:w="222"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0,51</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20,25</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20,25</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20,25</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20,25</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20,25</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20,25</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20,25</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20,25</w:t>
            </w:r>
          </w:p>
        </w:tc>
      </w:tr>
      <w:tr w:rsidR="00B56E76" w:rsidRPr="00B56E76" w:rsidTr="00780E50">
        <w:trPr>
          <w:trHeight w:val="20"/>
        </w:trPr>
        <w:tc>
          <w:tcPr>
            <w:tcW w:w="146" w:type="pct"/>
            <w:tcBorders>
              <w:top w:val="nil"/>
              <w:left w:val="single" w:sz="8"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w:t>
            </w:r>
          </w:p>
        </w:tc>
        <w:tc>
          <w:tcPr>
            <w:tcW w:w="1642"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szCs w:val="20"/>
                <w:lang w:eastAsia="ru-RU"/>
              </w:rPr>
              <w:t>БМК для обеспечения прироста нагрузки потребителей и обеспечения теплоснабжением АО "258 ремонтный завод"</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0,00</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0,61</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0,73</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1,16</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1,56</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1,56</w:t>
            </w:r>
          </w:p>
        </w:tc>
        <w:tc>
          <w:tcPr>
            <w:tcW w:w="161"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2,21</w:t>
            </w:r>
          </w:p>
        </w:tc>
        <w:tc>
          <w:tcPr>
            <w:tcW w:w="222"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2,21</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0,00</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43,03</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rPr>
                <w:rFonts w:eastAsia="Times New Roman" w:cs="Times New Roman"/>
                <w:b/>
                <w:bCs/>
                <w:lang w:eastAsia="ru-RU"/>
              </w:rPr>
            </w:pPr>
            <w:r w:rsidRPr="00B56E76">
              <w:rPr>
                <w:rFonts w:eastAsia="Times New Roman" w:cs="Times New Roman"/>
                <w:b/>
                <w:bCs/>
                <w:sz w:val="22"/>
                <w:lang w:eastAsia="ru-RU"/>
              </w:rPr>
              <w:t>52,34</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82,36</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110,78</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110,78</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155,69</w:t>
            </w:r>
          </w:p>
        </w:tc>
        <w:tc>
          <w:tcPr>
            <w:tcW w:w="233"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155,69</w:t>
            </w:r>
          </w:p>
        </w:tc>
      </w:tr>
      <w:tr w:rsidR="00B56E76" w:rsidRPr="00B56E76" w:rsidTr="00780E50">
        <w:trPr>
          <w:trHeight w:val="20"/>
        </w:trPr>
        <w:tc>
          <w:tcPr>
            <w:tcW w:w="146"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b/>
                <w:bCs/>
                <w:sz w:val="22"/>
                <w:lang w:eastAsia="ru-RU"/>
              </w:rPr>
            </w:pPr>
          </w:p>
        </w:tc>
        <w:tc>
          <w:tcPr>
            <w:tcW w:w="1642"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b/>
                <w:bCs/>
                <w:sz w:val="22"/>
                <w:lang w:eastAsia="ru-RU"/>
              </w:rPr>
            </w:pPr>
            <w:r w:rsidRPr="00B56E76">
              <w:rPr>
                <w:rFonts w:eastAsia="Times New Roman" w:cs="Times New Roman"/>
                <w:b/>
                <w:bCs/>
                <w:sz w:val="22"/>
                <w:lang w:eastAsia="ru-RU"/>
              </w:rPr>
              <w:t>ООО «Распределенная генерация-Батайск»</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0,37</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0,28</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0,28</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0,28</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0,28</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0,28</w:t>
            </w:r>
          </w:p>
        </w:tc>
        <w:tc>
          <w:tcPr>
            <w:tcW w:w="161"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0,28</w:t>
            </w:r>
          </w:p>
        </w:tc>
        <w:tc>
          <w:tcPr>
            <w:tcW w:w="222"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0,28</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57,36</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14,41</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14,41</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14,41</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14,41</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14,41</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14,41</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14,41</w:t>
            </w:r>
          </w:p>
        </w:tc>
      </w:tr>
      <w:tr w:rsidR="00B56E76" w:rsidRPr="00B56E76" w:rsidTr="00780E50">
        <w:trPr>
          <w:trHeight w:val="20"/>
        </w:trPr>
        <w:tc>
          <w:tcPr>
            <w:tcW w:w="146"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b/>
                <w:bCs/>
                <w:sz w:val="22"/>
                <w:lang w:eastAsia="ru-RU"/>
              </w:rPr>
            </w:pPr>
          </w:p>
        </w:tc>
        <w:tc>
          <w:tcPr>
            <w:tcW w:w="1642"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b/>
                <w:bCs/>
                <w:sz w:val="22"/>
                <w:lang w:eastAsia="ru-RU"/>
              </w:rPr>
            </w:pPr>
          </w:p>
        </w:tc>
        <w:tc>
          <w:tcPr>
            <w:tcW w:w="161"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p>
        </w:tc>
        <w:tc>
          <w:tcPr>
            <w:tcW w:w="161"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p>
        </w:tc>
        <w:tc>
          <w:tcPr>
            <w:tcW w:w="161"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p>
        </w:tc>
        <w:tc>
          <w:tcPr>
            <w:tcW w:w="161"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p>
        </w:tc>
        <w:tc>
          <w:tcPr>
            <w:tcW w:w="161"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p>
        </w:tc>
        <w:tc>
          <w:tcPr>
            <w:tcW w:w="161"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p>
        </w:tc>
        <w:tc>
          <w:tcPr>
            <w:tcW w:w="161"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p>
        </w:tc>
        <w:tc>
          <w:tcPr>
            <w:tcW w:w="222"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p>
        </w:tc>
        <w:tc>
          <w:tcPr>
            <w:tcW w:w="233"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p>
        </w:tc>
      </w:tr>
    </w:tbl>
    <w:p w:rsidR="00B56E76" w:rsidRPr="00B56E76" w:rsidRDefault="00B56E76" w:rsidP="00B56E76">
      <w:pPr>
        <w:ind w:firstLine="0"/>
        <w:jc w:val="center"/>
        <w:rPr>
          <w:rFonts w:eastAsia="Calibri" w:cs="Times New Roman"/>
          <w:bCs/>
          <w:szCs w:val="26"/>
        </w:rPr>
      </w:pPr>
    </w:p>
    <w:p w:rsidR="00B56E76" w:rsidRPr="00B56E76" w:rsidRDefault="00B56E76" w:rsidP="00B56E76">
      <w:pPr>
        <w:spacing w:after="200" w:line="276" w:lineRule="auto"/>
        <w:ind w:firstLine="0"/>
        <w:jc w:val="left"/>
        <w:rPr>
          <w:rFonts w:eastAsia="Calibri" w:cs="Times New Roman"/>
          <w:bCs/>
          <w:szCs w:val="26"/>
        </w:rPr>
      </w:pPr>
      <w:r w:rsidRPr="00B56E76">
        <w:rPr>
          <w:rFonts w:eastAsia="Calibri" w:cs="Times New Roman"/>
          <w:bCs/>
          <w:szCs w:val="26"/>
        </w:rPr>
        <w:br w:type="page"/>
      </w:r>
    </w:p>
    <w:p w:rsidR="00B56E76" w:rsidRPr="00B56E76" w:rsidRDefault="00B56E76" w:rsidP="00B56E76">
      <w:pPr>
        <w:ind w:firstLine="0"/>
        <w:jc w:val="center"/>
        <w:rPr>
          <w:rFonts w:eastAsia="Calibri" w:cs="Times New Roman"/>
          <w:bCs/>
          <w:szCs w:val="26"/>
        </w:rPr>
      </w:pPr>
      <w:r w:rsidRPr="00B56E76">
        <w:rPr>
          <w:rFonts w:eastAsia="Calibri" w:cs="Times New Roman"/>
        </w:rPr>
        <w:lastRenderedPageBreak/>
        <w:t xml:space="preserve">Таблица </w:t>
      </w:r>
      <w:r>
        <w:rPr>
          <w:rFonts w:eastAsia="Calibri" w:cs="Times New Roman"/>
        </w:rPr>
        <w:t>4.1.в</w:t>
      </w:r>
      <w:r w:rsidRPr="00B56E76">
        <w:rPr>
          <w:rFonts w:eastAsia="Calibri" w:cs="Times New Roman"/>
        </w:rPr>
        <w:t xml:space="preserve">. - </w:t>
      </w:r>
      <w:r w:rsidRPr="00B56E76">
        <w:rPr>
          <w:rFonts w:eastAsia="Calibri" w:cs="Times New Roman"/>
          <w:bCs/>
          <w:szCs w:val="26"/>
        </w:rPr>
        <w:t>Потери при передаче тепловой энергии при условии заключения концессионного соглашения</w:t>
      </w:r>
    </w:p>
    <w:p w:rsidR="00B56E76" w:rsidRPr="00B56E76" w:rsidRDefault="00B56E76" w:rsidP="00B56E76">
      <w:pPr>
        <w:ind w:firstLine="0"/>
        <w:jc w:val="center"/>
        <w:rPr>
          <w:rFonts w:eastAsia="Calibri" w:cs="Times New Roman"/>
          <w:bCs/>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1"/>
        <w:gridCol w:w="7380"/>
        <w:gridCol w:w="877"/>
        <w:gridCol w:w="877"/>
        <w:gridCol w:w="877"/>
        <w:gridCol w:w="877"/>
        <w:gridCol w:w="877"/>
        <w:gridCol w:w="877"/>
        <w:gridCol w:w="976"/>
        <w:gridCol w:w="969"/>
      </w:tblGrid>
      <w:tr w:rsidR="00B56E76" w:rsidRPr="00B56E76" w:rsidTr="00B56E76">
        <w:trPr>
          <w:trHeight w:val="20"/>
          <w:tblHeader/>
        </w:trPr>
        <w:tc>
          <w:tcPr>
            <w:tcW w:w="260" w:type="pct"/>
            <w:vMerge w:val="restar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 п/п</w:t>
            </w:r>
          </w:p>
        </w:tc>
        <w:tc>
          <w:tcPr>
            <w:tcW w:w="2398" w:type="pct"/>
            <w:vMerge w:val="restar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Адреса котельных</w:t>
            </w:r>
          </w:p>
        </w:tc>
        <w:tc>
          <w:tcPr>
            <w:tcW w:w="2342" w:type="pct"/>
            <w:gridSpan w:val="8"/>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Потери при передаче тепловой энергии, Гкал/час</w:t>
            </w:r>
          </w:p>
        </w:tc>
      </w:tr>
      <w:tr w:rsidR="00780E50" w:rsidRPr="00B56E76" w:rsidTr="00780E50">
        <w:trPr>
          <w:trHeight w:val="20"/>
          <w:tblHeader/>
        </w:trPr>
        <w:tc>
          <w:tcPr>
            <w:tcW w:w="260" w:type="pct"/>
            <w:vMerge/>
            <w:vAlign w:val="center"/>
            <w:hideMark/>
          </w:tcPr>
          <w:p w:rsidR="00780E50" w:rsidRPr="00B56E76" w:rsidRDefault="00780E50" w:rsidP="00780E50">
            <w:pPr>
              <w:ind w:firstLine="0"/>
              <w:jc w:val="left"/>
              <w:rPr>
                <w:rFonts w:eastAsia="Times New Roman" w:cs="Times New Roman"/>
                <w:lang w:eastAsia="ru-RU"/>
              </w:rPr>
            </w:pPr>
          </w:p>
        </w:tc>
        <w:tc>
          <w:tcPr>
            <w:tcW w:w="2398" w:type="pct"/>
            <w:vMerge/>
            <w:vAlign w:val="center"/>
            <w:hideMark/>
          </w:tcPr>
          <w:p w:rsidR="00780E50" w:rsidRPr="00B56E76" w:rsidRDefault="00780E50" w:rsidP="00780E50">
            <w:pPr>
              <w:ind w:firstLine="0"/>
              <w:jc w:val="left"/>
              <w:rPr>
                <w:rFonts w:eastAsia="Times New Roman" w:cs="Times New Roman"/>
                <w:lang w:eastAsia="ru-RU"/>
              </w:rPr>
            </w:pPr>
          </w:p>
        </w:tc>
        <w:tc>
          <w:tcPr>
            <w:tcW w:w="285" w:type="pct"/>
            <w:tcBorders>
              <w:top w:val="nil"/>
              <w:left w:val="nil"/>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2019</w:t>
            </w:r>
          </w:p>
        </w:tc>
        <w:tc>
          <w:tcPr>
            <w:tcW w:w="285"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2020</w:t>
            </w:r>
          </w:p>
        </w:tc>
        <w:tc>
          <w:tcPr>
            <w:tcW w:w="285"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2021</w:t>
            </w:r>
          </w:p>
        </w:tc>
        <w:tc>
          <w:tcPr>
            <w:tcW w:w="285"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2022</w:t>
            </w:r>
          </w:p>
        </w:tc>
        <w:tc>
          <w:tcPr>
            <w:tcW w:w="285"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2023</w:t>
            </w:r>
          </w:p>
        </w:tc>
        <w:tc>
          <w:tcPr>
            <w:tcW w:w="285"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2024</w:t>
            </w:r>
          </w:p>
        </w:tc>
        <w:tc>
          <w:tcPr>
            <w:tcW w:w="317" w:type="pct"/>
            <w:tcBorders>
              <w:top w:val="nil"/>
              <w:left w:val="single" w:sz="8" w:space="0" w:color="auto"/>
              <w:bottom w:val="nil"/>
              <w:right w:val="single" w:sz="4" w:space="0" w:color="auto"/>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2025</w:t>
            </w:r>
            <w:r>
              <w:rPr>
                <w:rFonts w:eastAsia="Times New Roman" w:cs="Times New Roman"/>
                <w:bCs/>
                <w:color w:val="000000"/>
                <w:sz w:val="22"/>
                <w:lang w:eastAsia="ru-RU"/>
              </w:rPr>
              <w:t>-2029</w:t>
            </w:r>
          </w:p>
        </w:tc>
        <w:tc>
          <w:tcPr>
            <w:tcW w:w="31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w:t>
            </w:r>
            <w:r>
              <w:rPr>
                <w:rFonts w:eastAsia="Times New Roman" w:cs="Times New Roman"/>
                <w:bCs/>
                <w:color w:val="000000"/>
                <w:sz w:val="22"/>
                <w:lang w:eastAsia="ru-RU"/>
              </w:rPr>
              <w:t>30</w:t>
            </w:r>
            <w:r w:rsidRPr="00DF513E">
              <w:rPr>
                <w:rFonts w:eastAsia="Times New Roman" w:cs="Times New Roman"/>
                <w:bCs/>
                <w:color w:val="000000"/>
                <w:sz w:val="22"/>
                <w:lang w:eastAsia="ru-RU"/>
              </w:rPr>
              <w:t>-2034</w:t>
            </w:r>
          </w:p>
        </w:tc>
      </w:tr>
      <w:tr w:rsidR="00B56E76" w:rsidRPr="00B56E76" w:rsidTr="00B56E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lang w:eastAsia="ru-RU"/>
              </w:rPr>
            </w:pPr>
            <w:r w:rsidRPr="00B56E76">
              <w:rPr>
                <w:rFonts w:eastAsia="Times New Roman" w:cs="Times New Roman"/>
                <w:sz w:val="22"/>
                <w:lang w:eastAsia="ru-RU"/>
              </w:rPr>
              <w:t>Котельная БРТС №01 по ул. Ленина,2в</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0,69</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0,69</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0,69</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0,69</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0,69</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0,69</w:t>
            </w:r>
          </w:p>
        </w:tc>
        <w:tc>
          <w:tcPr>
            <w:tcW w:w="31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0,69</w:t>
            </w:r>
          </w:p>
        </w:tc>
        <w:tc>
          <w:tcPr>
            <w:tcW w:w="31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0,69</w:t>
            </w:r>
          </w:p>
        </w:tc>
      </w:tr>
      <w:tr w:rsidR="00B56E76" w:rsidRPr="00B56E76" w:rsidTr="00B56E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№02 по пер. Парковый,11а</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0,12</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0,12</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0,12</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0,12</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0,12</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0,12</w:t>
            </w:r>
          </w:p>
        </w:tc>
        <w:tc>
          <w:tcPr>
            <w:tcW w:w="31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0,12</w:t>
            </w:r>
          </w:p>
        </w:tc>
        <w:tc>
          <w:tcPr>
            <w:tcW w:w="31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0,12</w:t>
            </w:r>
          </w:p>
        </w:tc>
      </w:tr>
      <w:tr w:rsidR="00B56E76" w:rsidRPr="00B56E76" w:rsidTr="00B56E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№03 по ул. Энгельса,174Б</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0,07</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0,07</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0,07</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0,07</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0,07</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0,07</w:t>
            </w:r>
          </w:p>
        </w:tc>
        <w:tc>
          <w:tcPr>
            <w:tcW w:w="31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0,07</w:t>
            </w:r>
          </w:p>
        </w:tc>
        <w:tc>
          <w:tcPr>
            <w:tcW w:w="31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0,07</w:t>
            </w:r>
          </w:p>
        </w:tc>
      </w:tr>
      <w:tr w:rsidR="00B56E76" w:rsidRPr="00B56E76" w:rsidTr="00B56E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№04 по ул. Комсомольская,113Б</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0,51</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0,51</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0,51</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0,51</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0,51</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0,51</w:t>
            </w:r>
          </w:p>
        </w:tc>
        <w:tc>
          <w:tcPr>
            <w:tcW w:w="31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0,51</w:t>
            </w:r>
          </w:p>
        </w:tc>
        <w:tc>
          <w:tcPr>
            <w:tcW w:w="31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0,51</w:t>
            </w:r>
          </w:p>
        </w:tc>
      </w:tr>
      <w:tr w:rsidR="00B56E76" w:rsidRPr="00B56E76" w:rsidTr="00B56E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№05 по ул. Куйбышева,140/1</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0,20</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0,20</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0,20</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0,20</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0,20</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0,20</w:t>
            </w:r>
          </w:p>
        </w:tc>
        <w:tc>
          <w:tcPr>
            <w:tcW w:w="31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0,20</w:t>
            </w:r>
          </w:p>
        </w:tc>
        <w:tc>
          <w:tcPr>
            <w:tcW w:w="31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0,20</w:t>
            </w:r>
          </w:p>
        </w:tc>
      </w:tr>
      <w:tr w:rsidR="00B56E76" w:rsidRPr="00B56E76" w:rsidTr="00B56E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№06 по ул. Рабочая,70а</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31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31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r>
      <w:tr w:rsidR="00B56E76" w:rsidRPr="00B56E76" w:rsidTr="00B56E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№07 по ул. Луначарского,168а</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0,09</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0,09</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0,09</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0,09</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0,09</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0,09</w:t>
            </w:r>
          </w:p>
        </w:tc>
        <w:tc>
          <w:tcPr>
            <w:tcW w:w="31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0,09</w:t>
            </w:r>
          </w:p>
        </w:tc>
        <w:tc>
          <w:tcPr>
            <w:tcW w:w="31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0,09</w:t>
            </w:r>
          </w:p>
        </w:tc>
      </w:tr>
      <w:tr w:rsidR="00B56E76" w:rsidRPr="00B56E76" w:rsidTr="00B56E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lang w:eastAsia="ru-RU"/>
              </w:rPr>
            </w:pPr>
            <w:r w:rsidRPr="00B56E76">
              <w:rPr>
                <w:rFonts w:eastAsia="Times New Roman" w:cs="Times New Roman"/>
                <w:sz w:val="22"/>
                <w:lang w:eastAsia="ru-RU"/>
              </w:rPr>
              <w:t>Котельная БРТС №09 по пер. Городской,20А</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31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c>
          <w:tcPr>
            <w:tcW w:w="31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0,01</w:t>
            </w:r>
          </w:p>
        </w:tc>
      </w:tr>
      <w:tr w:rsidR="00B56E76" w:rsidRPr="00B56E76" w:rsidTr="00B56E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№10 по ул. Пушкина,1Б</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0,54</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0,54</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0,54</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0,54</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0,54</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0,54</w:t>
            </w:r>
          </w:p>
        </w:tc>
        <w:tc>
          <w:tcPr>
            <w:tcW w:w="31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0,54</w:t>
            </w:r>
          </w:p>
        </w:tc>
        <w:tc>
          <w:tcPr>
            <w:tcW w:w="31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0,54</w:t>
            </w:r>
          </w:p>
        </w:tc>
      </w:tr>
      <w:tr w:rsidR="00B56E76" w:rsidRPr="00B56E76" w:rsidTr="00B56E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№12 по ул. Воровского,49а</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0,46</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0,46</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0,46</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0,46</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0,46</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0,46</w:t>
            </w:r>
          </w:p>
        </w:tc>
        <w:tc>
          <w:tcPr>
            <w:tcW w:w="31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0,46</w:t>
            </w:r>
          </w:p>
        </w:tc>
        <w:tc>
          <w:tcPr>
            <w:tcW w:w="31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0,46</w:t>
            </w:r>
          </w:p>
        </w:tc>
      </w:tr>
      <w:tr w:rsidR="00B56E76" w:rsidRPr="00B56E76" w:rsidTr="00B56E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11</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№13 по ул. Горького,358к</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0,15</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0,15</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0,15</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0,15</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0,15</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0,15</w:t>
            </w:r>
          </w:p>
        </w:tc>
        <w:tc>
          <w:tcPr>
            <w:tcW w:w="31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0,15</w:t>
            </w:r>
          </w:p>
        </w:tc>
        <w:tc>
          <w:tcPr>
            <w:tcW w:w="31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0,15</w:t>
            </w:r>
          </w:p>
        </w:tc>
      </w:tr>
      <w:tr w:rsidR="00B56E76" w:rsidRPr="00B56E76" w:rsidTr="00B56E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№14 по ул. Пролетарская,100а</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0,17</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0,17</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0,17</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0,17</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0,17</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0,17</w:t>
            </w:r>
          </w:p>
        </w:tc>
        <w:tc>
          <w:tcPr>
            <w:tcW w:w="31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0,17</w:t>
            </w:r>
          </w:p>
        </w:tc>
        <w:tc>
          <w:tcPr>
            <w:tcW w:w="31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0,17</w:t>
            </w:r>
          </w:p>
        </w:tc>
      </w:tr>
      <w:tr w:rsidR="00B56E76" w:rsidRPr="00B56E76" w:rsidTr="00B56E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№15 по ул. Луначарского,191Б</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0,11</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0,11</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0,11</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0,11</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0,11</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0,11</w:t>
            </w:r>
          </w:p>
        </w:tc>
        <w:tc>
          <w:tcPr>
            <w:tcW w:w="31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0,11</w:t>
            </w:r>
          </w:p>
        </w:tc>
        <w:tc>
          <w:tcPr>
            <w:tcW w:w="31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0,11</w:t>
            </w:r>
          </w:p>
        </w:tc>
      </w:tr>
      <w:tr w:rsidR="00B56E76" w:rsidRPr="00B56E76" w:rsidTr="00B56E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№16 по ул. Гайдара,6</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0,29</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0,29</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0,29</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0,29</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0,29</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0,29</w:t>
            </w:r>
          </w:p>
        </w:tc>
        <w:tc>
          <w:tcPr>
            <w:tcW w:w="31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0,29</w:t>
            </w:r>
          </w:p>
        </w:tc>
        <w:tc>
          <w:tcPr>
            <w:tcW w:w="31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0,29</w:t>
            </w:r>
          </w:p>
        </w:tc>
      </w:tr>
      <w:tr w:rsidR="00B56E76" w:rsidRPr="00B56E76" w:rsidTr="00B56E76">
        <w:trPr>
          <w:trHeight w:val="20"/>
        </w:trPr>
        <w:tc>
          <w:tcPr>
            <w:tcW w:w="260" w:type="pct"/>
            <w:tcBorders>
              <w:top w:val="single" w:sz="4" w:space="0" w:color="auto"/>
              <w:left w:val="single" w:sz="4" w:space="0" w:color="auto"/>
              <w:bottom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№18 по ул. Вильямса,2б</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0,05</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0,05</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0,05</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0,05</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0,05</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0,05</w:t>
            </w:r>
          </w:p>
        </w:tc>
        <w:tc>
          <w:tcPr>
            <w:tcW w:w="31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0,05</w:t>
            </w:r>
          </w:p>
        </w:tc>
        <w:tc>
          <w:tcPr>
            <w:tcW w:w="31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0,05</w:t>
            </w:r>
          </w:p>
        </w:tc>
      </w:tr>
      <w:tr w:rsidR="00B56E76" w:rsidRPr="00B56E76" w:rsidTr="00B56E76">
        <w:trPr>
          <w:trHeight w:val="20"/>
        </w:trPr>
        <w:tc>
          <w:tcPr>
            <w:tcW w:w="260" w:type="pct"/>
            <w:tcBorders>
              <w:top w:val="single" w:sz="4" w:space="0" w:color="auto"/>
              <w:left w:val="single" w:sz="4" w:space="0" w:color="auto"/>
              <w:bottom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№19 по ул. Мелиораторов,2а</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0,02</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0,02</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0,02</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0,02</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0,02</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0,02</w:t>
            </w:r>
          </w:p>
        </w:tc>
        <w:tc>
          <w:tcPr>
            <w:tcW w:w="31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0,02</w:t>
            </w:r>
          </w:p>
        </w:tc>
        <w:tc>
          <w:tcPr>
            <w:tcW w:w="31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0,02</w:t>
            </w:r>
          </w:p>
        </w:tc>
      </w:tr>
      <w:tr w:rsidR="00B56E76" w:rsidRPr="00B56E76" w:rsidTr="00B56E76">
        <w:trPr>
          <w:trHeight w:val="20"/>
        </w:trPr>
        <w:tc>
          <w:tcPr>
            <w:tcW w:w="260" w:type="pct"/>
            <w:tcBorders>
              <w:top w:val="single" w:sz="4" w:space="0" w:color="auto"/>
              <w:left w:val="single" w:sz="4" w:space="0" w:color="auto"/>
              <w:bottom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№20 по ул. 50 лет Октября,71а</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0,03</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0,03</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0,03</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0,03</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0,03</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0,03</w:t>
            </w:r>
          </w:p>
        </w:tc>
        <w:tc>
          <w:tcPr>
            <w:tcW w:w="31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0,03</w:t>
            </w:r>
          </w:p>
        </w:tc>
        <w:tc>
          <w:tcPr>
            <w:tcW w:w="31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0,03</w:t>
            </w:r>
          </w:p>
        </w:tc>
      </w:tr>
      <w:tr w:rsidR="00B56E76" w:rsidRPr="00B56E76" w:rsidTr="00B56E76">
        <w:trPr>
          <w:trHeight w:val="20"/>
        </w:trPr>
        <w:tc>
          <w:tcPr>
            <w:tcW w:w="260" w:type="pct"/>
            <w:tcBorders>
              <w:top w:val="single" w:sz="4" w:space="0" w:color="auto"/>
              <w:left w:val="single" w:sz="4" w:space="0" w:color="auto"/>
              <w:bottom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№23 по ул. Киевская 86/1(Д/с №12)</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0,00</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0,00</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0,00</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0,00</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0,00</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0,00</w:t>
            </w:r>
          </w:p>
        </w:tc>
        <w:tc>
          <w:tcPr>
            <w:tcW w:w="31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0,00</w:t>
            </w:r>
          </w:p>
        </w:tc>
        <w:tc>
          <w:tcPr>
            <w:tcW w:w="31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0,00</w:t>
            </w:r>
          </w:p>
        </w:tc>
      </w:tr>
      <w:tr w:rsidR="00B56E76" w:rsidRPr="00B56E76" w:rsidTr="00B56E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№24 по ул. Талалихина,47</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0,60</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0,60</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0,60</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0,60</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0,60</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0,60</w:t>
            </w:r>
          </w:p>
        </w:tc>
        <w:tc>
          <w:tcPr>
            <w:tcW w:w="31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0,60</w:t>
            </w:r>
          </w:p>
        </w:tc>
        <w:tc>
          <w:tcPr>
            <w:tcW w:w="31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0,60</w:t>
            </w:r>
          </w:p>
        </w:tc>
      </w:tr>
      <w:tr w:rsidR="00B56E76" w:rsidRPr="00B56E76" w:rsidTr="00B56E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20</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№25 по ул. Коммунистическая,88а</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0,03</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0,03</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0,03</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0,03</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0,03</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0,03</w:t>
            </w:r>
          </w:p>
        </w:tc>
        <w:tc>
          <w:tcPr>
            <w:tcW w:w="31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0,03</w:t>
            </w:r>
          </w:p>
        </w:tc>
        <w:tc>
          <w:tcPr>
            <w:tcW w:w="31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0,03</w:t>
            </w:r>
          </w:p>
        </w:tc>
      </w:tr>
      <w:tr w:rsidR="00B56E76" w:rsidRPr="00B56E76" w:rsidTr="00B56E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21</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№26 по ул. Комарова,175а</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0,05</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0,05</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0,05</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0,05</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0,05</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0,05</w:t>
            </w:r>
          </w:p>
        </w:tc>
        <w:tc>
          <w:tcPr>
            <w:tcW w:w="31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0,05</w:t>
            </w:r>
          </w:p>
        </w:tc>
        <w:tc>
          <w:tcPr>
            <w:tcW w:w="31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0,05</w:t>
            </w:r>
          </w:p>
        </w:tc>
      </w:tr>
      <w:tr w:rsidR="00B56E76" w:rsidRPr="00B56E76" w:rsidTr="00B56E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 xml:space="preserve">Котельная БРТС №27 по ул. </w:t>
            </w:r>
            <w:proofErr w:type="spellStart"/>
            <w:r w:rsidRPr="00B56E76">
              <w:rPr>
                <w:rFonts w:eastAsia="Times New Roman" w:cs="Times New Roman"/>
                <w:color w:val="000000"/>
                <w:sz w:val="22"/>
                <w:lang w:eastAsia="ru-RU"/>
              </w:rPr>
              <w:t>Сальское</w:t>
            </w:r>
            <w:proofErr w:type="spellEnd"/>
            <w:r w:rsidRPr="00B56E76">
              <w:rPr>
                <w:rFonts w:eastAsia="Times New Roman" w:cs="Times New Roman"/>
                <w:color w:val="000000"/>
                <w:sz w:val="22"/>
                <w:lang w:eastAsia="ru-RU"/>
              </w:rPr>
              <w:t xml:space="preserve"> шоссе,1б</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0,12</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0,12</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0,12</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0,12</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0,12</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0,12</w:t>
            </w:r>
          </w:p>
        </w:tc>
        <w:tc>
          <w:tcPr>
            <w:tcW w:w="31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0,12</w:t>
            </w:r>
          </w:p>
        </w:tc>
        <w:tc>
          <w:tcPr>
            <w:tcW w:w="31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0,12</w:t>
            </w:r>
          </w:p>
        </w:tc>
      </w:tr>
      <w:tr w:rsidR="00B56E76" w:rsidRPr="00B56E76" w:rsidTr="00B56E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23</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№33 по ул. Кирова,14</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0,07</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0,07</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0,07</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0,07</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0,07</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0,07</w:t>
            </w:r>
          </w:p>
        </w:tc>
        <w:tc>
          <w:tcPr>
            <w:tcW w:w="31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0,07</w:t>
            </w:r>
          </w:p>
        </w:tc>
        <w:tc>
          <w:tcPr>
            <w:tcW w:w="31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0,07</w:t>
            </w:r>
          </w:p>
        </w:tc>
      </w:tr>
      <w:tr w:rsidR="00B56E76" w:rsidRPr="00B56E76" w:rsidTr="00B56E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24</w:t>
            </w:r>
          </w:p>
        </w:tc>
        <w:tc>
          <w:tcPr>
            <w:tcW w:w="23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B56E76" w:rsidRPr="00B56E76" w:rsidRDefault="00B56E76" w:rsidP="00B56E76">
            <w:pPr>
              <w:ind w:firstLine="0"/>
              <w:rPr>
                <w:rFonts w:eastAsia="Times New Roman" w:cs="Times New Roman"/>
                <w:color w:val="000000"/>
                <w:lang w:eastAsia="ru-RU"/>
              </w:rPr>
            </w:pPr>
            <w:r w:rsidRPr="00B56E76">
              <w:rPr>
                <w:rFonts w:eastAsia="Times New Roman" w:cs="Times New Roman"/>
                <w:color w:val="000000"/>
                <w:sz w:val="22"/>
                <w:lang w:eastAsia="ru-RU"/>
              </w:rPr>
              <w:t>Котельная СКЖД по ул. Ключевая, 10</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0,48</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0,48</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0,48</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0,48</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0,48</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0,48</w:t>
            </w:r>
          </w:p>
        </w:tc>
        <w:tc>
          <w:tcPr>
            <w:tcW w:w="31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0,48</w:t>
            </w:r>
          </w:p>
        </w:tc>
        <w:tc>
          <w:tcPr>
            <w:tcW w:w="31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0,48</w:t>
            </w:r>
          </w:p>
        </w:tc>
      </w:tr>
      <w:tr w:rsidR="00B56E76" w:rsidRPr="00B56E76" w:rsidTr="00B56E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25</w:t>
            </w:r>
          </w:p>
        </w:tc>
        <w:tc>
          <w:tcPr>
            <w:tcW w:w="23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B56E76" w:rsidRPr="00B56E76" w:rsidRDefault="00B56E76" w:rsidP="00B56E76">
            <w:pPr>
              <w:ind w:firstLine="0"/>
              <w:rPr>
                <w:rFonts w:eastAsia="Times New Roman" w:cs="Times New Roman"/>
                <w:color w:val="000000"/>
                <w:lang w:eastAsia="ru-RU"/>
              </w:rPr>
            </w:pPr>
            <w:r w:rsidRPr="00B56E76">
              <w:rPr>
                <w:rFonts w:eastAsia="Times New Roman" w:cs="Times New Roman"/>
                <w:color w:val="000000"/>
                <w:sz w:val="22"/>
                <w:lang w:eastAsia="ru-RU"/>
              </w:rPr>
              <w:t>Котельная СКЖД по ул. Книжная, 13</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0,43</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0,43</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0,43</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0,43</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0,43</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0,43</w:t>
            </w:r>
          </w:p>
        </w:tc>
        <w:tc>
          <w:tcPr>
            <w:tcW w:w="31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0,43</w:t>
            </w:r>
          </w:p>
        </w:tc>
        <w:tc>
          <w:tcPr>
            <w:tcW w:w="31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0,43</w:t>
            </w:r>
          </w:p>
        </w:tc>
      </w:tr>
      <w:tr w:rsidR="00B56E76" w:rsidRPr="00B56E76" w:rsidTr="00B56E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26</w:t>
            </w:r>
          </w:p>
        </w:tc>
        <w:tc>
          <w:tcPr>
            <w:tcW w:w="23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B56E76" w:rsidRPr="00B56E76" w:rsidRDefault="00B56E76" w:rsidP="00B56E76">
            <w:pPr>
              <w:ind w:firstLine="0"/>
              <w:rPr>
                <w:rFonts w:eastAsia="Times New Roman" w:cs="Times New Roman"/>
                <w:color w:val="000000"/>
                <w:lang w:eastAsia="ru-RU"/>
              </w:rPr>
            </w:pPr>
            <w:r w:rsidRPr="00B56E76">
              <w:rPr>
                <w:rFonts w:eastAsia="Times New Roman" w:cs="Times New Roman"/>
                <w:color w:val="000000"/>
                <w:sz w:val="22"/>
                <w:lang w:eastAsia="ru-RU"/>
              </w:rPr>
              <w:t>Котельная СКЖД по пер. Учебный, 1б (БТЖТ)</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0,08</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0,08</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0,08</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0,08</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0,08</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0,08</w:t>
            </w:r>
          </w:p>
        </w:tc>
        <w:tc>
          <w:tcPr>
            <w:tcW w:w="31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0,08</w:t>
            </w:r>
          </w:p>
        </w:tc>
        <w:tc>
          <w:tcPr>
            <w:tcW w:w="31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0,08</w:t>
            </w:r>
          </w:p>
        </w:tc>
      </w:tr>
      <w:tr w:rsidR="00B56E76" w:rsidRPr="00B56E76" w:rsidTr="00B56E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на территории АО "258 ремонтный завод"</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 </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0,14</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0,14</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0,14</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0,14</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0,14</w:t>
            </w:r>
          </w:p>
        </w:tc>
        <w:tc>
          <w:tcPr>
            <w:tcW w:w="317"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0,14</w:t>
            </w:r>
          </w:p>
        </w:tc>
        <w:tc>
          <w:tcPr>
            <w:tcW w:w="31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0,14</w:t>
            </w:r>
          </w:p>
        </w:tc>
      </w:tr>
      <w:tr w:rsidR="00B56E76" w:rsidRPr="00B56E76" w:rsidTr="00B56E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28</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(квартал «Северный берег» (школа на 600 мест и стадион)</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0,44</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0,44</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0,44</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0,44</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0,44</w:t>
            </w:r>
          </w:p>
        </w:tc>
        <w:tc>
          <w:tcPr>
            <w:tcW w:w="317"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0,44</w:t>
            </w:r>
          </w:p>
        </w:tc>
        <w:tc>
          <w:tcPr>
            <w:tcW w:w="31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0,44</w:t>
            </w:r>
          </w:p>
        </w:tc>
      </w:tr>
      <w:tr w:rsidR="00B56E76" w:rsidRPr="00B56E76" w:rsidTr="00B56E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29</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(микрорайон «Северо-восточный - 1»)</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2,17</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2,17</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2,17</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2,17</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2,17</w:t>
            </w:r>
          </w:p>
        </w:tc>
        <w:tc>
          <w:tcPr>
            <w:tcW w:w="317"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2,17</w:t>
            </w:r>
          </w:p>
        </w:tc>
        <w:tc>
          <w:tcPr>
            <w:tcW w:w="31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2,17</w:t>
            </w:r>
          </w:p>
        </w:tc>
      </w:tr>
      <w:tr w:rsidR="00B56E76" w:rsidRPr="00B56E76" w:rsidTr="00B56E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30</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(микрорайон «Северо-восточный - 2»)</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1,89</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1,89</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1,89</w:t>
            </w:r>
          </w:p>
        </w:tc>
        <w:tc>
          <w:tcPr>
            <w:tcW w:w="317"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1,89</w:t>
            </w:r>
          </w:p>
        </w:tc>
        <w:tc>
          <w:tcPr>
            <w:tcW w:w="31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1,89</w:t>
            </w:r>
          </w:p>
        </w:tc>
      </w:tr>
      <w:tr w:rsidR="00B56E76" w:rsidRPr="00B56E76" w:rsidTr="00B56E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31</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(микрорайон «Северо-восточный - 3»)</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1,75</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1,75</w:t>
            </w:r>
          </w:p>
        </w:tc>
        <w:tc>
          <w:tcPr>
            <w:tcW w:w="317"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1,75</w:t>
            </w:r>
          </w:p>
        </w:tc>
        <w:tc>
          <w:tcPr>
            <w:tcW w:w="31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1,75</w:t>
            </w:r>
          </w:p>
        </w:tc>
      </w:tr>
      <w:tr w:rsidR="00B56E76" w:rsidRPr="00B56E76" w:rsidTr="00B56E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32</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(микрорайоны «Северо-восточный- 4, 5, 6»)</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317"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3,18</w:t>
            </w:r>
          </w:p>
        </w:tc>
        <w:tc>
          <w:tcPr>
            <w:tcW w:w="31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3,18</w:t>
            </w:r>
          </w:p>
        </w:tc>
      </w:tr>
      <w:tr w:rsidR="00B56E76" w:rsidRPr="00B56E76" w:rsidTr="00B56E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33</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(микрорайон "Западный")</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0,32</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0,32</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0,32</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0,32</w:t>
            </w:r>
          </w:p>
        </w:tc>
        <w:tc>
          <w:tcPr>
            <w:tcW w:w="317"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0,32</w:t>
            </w:r>
          </w:p>
        </w:tc>
        <w:tc>
          <w:tcPr>
            <w:tcW w:w="31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0,32</w:t>
            </w:r>
          </w:p>
        </w:tc>
      </w:tr>
      <w:tr w:rsidR="00B56E76" w:rsidRPr="00B56E76" w:rsidTr="00B56E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lastRenderedPageBreak/>
              <w:t>34</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 xml:space="preserve">БМК (южная часть реки </w:t>
            </w:r>
            <w:proofErr w:type="spellStart"/>
            <w:r w:rsidRPr="00B56E76">
              <w:rPr>
                <w:rFonts w:eastAsia="Times New Roman" w:cs="Times New Roman"/>
                <w:color w:val="000000"/>
                <w:sz w:val="22"/>
                <w:lang w:eastAsia="ru-RU"/>
              </w:rPr>
              <w:t>М.Койсуг</w:t>
            </w:r>
            <w:proofErr w:type="spellEnd"/>
            <w:r w:rsidRPr="00B56E76">
              <w:rPr>
                <w:rFonts w:eastAsia="Times New Roman" w:cs="Times New Roman"/>
                <w:color w:val="000000"/>
                <w:sz w:val="22"/>
                <w:lang w:eastAsia="ru-RU"/>
              </w:rPr>
              <w:t>)</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0,03</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0,03</w:t>
            </w:r>
          </w:p>
        </w:tc>
        <w:tc>
          <w:tcPr>
            <w:tcW w:w="317"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0,03</w:t>
            </w:r>
          </w:p>
        </w:tc>
        <w:tc>
          <w:tcPr>
            <w:tcW w:w="31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0,03</w:t>
            </w:r>
          </w:p>
        </w:tc>
      </w:tr>
      <w:tr w:rsidR="00B56E76" w:rsidRPr="00B56E76" w:rsidTr="00B56E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35</w:t>
            </w:r>
          </w:p>
        </w:tc>
        <w:tc>
          <w:tcPr>
            <w:tcW w:w="239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 xml:space="preserve">БМК (ул. Цимлянская,65, </w:t>
            </w:r>
            <w:proofErr w:type="spellStart"/>
            <w:r w:rsidRPr="00B56E76">
              <w:rPr>
                <w:rFonts w:eastAsia="Times New Roman" w:cs="Times New Roman"/>
                <w:color w:val="000000"/>
                <w:sz w:val="22"/>
                <w:lang w:eastAsia="ru-RU"/>
              </w:rPr>
              <w:t>мкр.Западный</w:t>
            </w:r>
            <w:proofErr w:type="spellEnd"/>
            <w:r w:rsidRPr="00B56E76">
              <w:rPr>
                <w:rFonts w:eastAsia="Times New Roman" w:cs="Times New Roman"/>
                <w:color w:val="000000"/>
                <w:sz w:val="22"/>
                <w:lang w:eastAsia="ru-RU"/>
              </w:rPr>
              <w:t>)</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0,22</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0,22</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0,22</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0,22</w:t>
            </w:r>
          </w:p>
        </w:tc>
        <w:tc>
          <w:tcPr>
            <w:tcW w:w="317"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0,22</w:t>
            </w:r>
          </w:p>
        </w:tc>
        <w:tc>
          <w:tcPr>
            <w:tcW w:w="315"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0,22</w:t>
            </w:r>
          </w:p>
        </w:tc>
      </w:tr>
      <w:tr w:rsidR="00B56E76" w:rsidRPr="00B56E76" w:rsidTr="00B56E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36</w:t>
            </w:r>
          </w:p>
        </w:tc>
        <w:tc>
          <w:tcPr>
            <w:tcW w:w="2398" w:type="pct"/>
            <w:tcBorders>
              <w:top w:val="single" w:sz="4" w:space="0" w:color="auto"/>
              <w:bottom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№08 по пер. Ростовский,1а</w:t>
            </w: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0,15</w:t>
            </w: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0,15</w:t>
            </w: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0,15</w:t>
            </w: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0,15</w:t>
            </w: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0,15</w:t>
            </w: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0,15</w:t>
            </w:r>
          </w:p>
        </w:tc>
        <w:tc>
          <w:tcPr>
            <w:tcW w:w="317"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0,15</w:t>
            </w:r>
          </w:p>
        </w:tc>
        <w:tc>
          <w:tcPr>
            <w:tcW w:w="31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0,15</w:t>
            </w:r>
          </w:p>
        </w:tc>
      </w:tr>
      <w:tr w:rsidR="00B56E76" w:rsidRPr="00B56E76" w:rsidTr="00B56E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37</w:t>
            </w:r>
          </w:p>
        </w:tc>
        <w:tc>
          <w:tcPr>
            <w:tcW w:w="2398" w:type="pct"/>
            <w:tcBorders>
              <w:top w:val="single" w:sz="4" w:space="0" w:color="auto"/>
              <w:bottom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№21 по ул. Индустриальная,7а</w:t>
            </w: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0,32</w:t>
            </w: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0,32</w:t>
            </w: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0,32</w:t>
            </w: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0,32</w:t>
            </w: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0,32</w:t>
            </w: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0,32</w:t>
            </w:r>
          </w:p>
        </w:tc>
        <w:tc>
          <w:tcPr>
            <w:tcW w:w="317"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0,32</w:t>
            </w:r>
          </w:p>
        </w:tc>
        <w:tc>
          <w:tcPr>
            <w:tcW w:w="31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0,32</w:t>
            </w:r>
          </w:p>
        </w:tc>
      </w:tr>
      <w:tr w:rsidR="00B56E76" w:rsidRPr="00B56E76" w:rsidTr="00B56E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38</w:t>
            </w:r>
          </w:p>
        </w:tc>
        <w:tc>
          <w:tcPr>
            <w:tcW w:w="2398" w:type="pct"/>
            <w:tcBorders>
              <w:top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№22 по пер. Литейный,8а</w:t>
            </w: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0,14</w:t>
            </w: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0,14</w:t>
            </w: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0,14</w:t>
            </w: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0,14</w:t>
            </w: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0,14</w:t>
            </w: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0,14</w:t>
            </w:r>
          </w:p>
        </w:tc>
        <w:tc>
          <w:tcPr>
            <w:tcW w:w="317"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0,14</w:t>
            </w:r>
          </w:p>
        </w:tc>
        <w:tc>
          <w:tcPr>
            <w:tcW w:w="31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0,14</w:t>
            </w:r>
          </w:p>
        </w:tc>
      </w:tr>
      <w:tr w:rsidR="00B56E76" w:rsidRPr="00B56E76" w:rsidTr="00B56E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39</w:t>
            </w:r>
          </w:p>
        </w:tc>
        <w:tc>
          <w:tcPr>
            <w:tcW w:w="2398" w:type="pct"/>
            <w:tcBorders>
              <w:top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по ул. Энгельса, 426б</w:t>
            </w: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0,23</w:t>
            </w: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0,23</w:t>
            </w: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0,23</w:t>
            </w: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0,23</w:t>
            </w: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0,23</w:t>
            </w:r>
          </w:p>
        </w:tc>
        <w:tc>
          <w:tcPr>
            <w:tcW w:w="317"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0,23</w:t>
            </w:r>
          </w:p>
        </w:tc>
        <w:tc>
          <w:tcPr>
            <w:tcW w:w="31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0,23</w:t>
            </w:r>
          </w:p>
        </w:tc>
      </w:tr>
      <w:tr w:rsidR="00B56E76" w:rsidRPr="00B56E76" w:rsidTr="00B56E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40</w:t>
            </w:r>
          </w:p>
        </w:tc>
        <w:tc>
          <w:tcPr>
            <w:tcW w:w="2398" w:type="pct"/>
            <w:tcBorders>
              <w:top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по ул. Ленина, 213а</w:t>
            </w: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0,37</w:t>
            </w: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0,37</w:t>
            </w: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0,37</w:t>
            </w: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0,37</w:t>
            </w: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0,37</w:t>
            </w:r>
          </w:p>
        </w:tc>
        <w:tc>
          <w:tcPr>
            <w:tcW w:w="317"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0,37</w:t>
            </w:r>
          </w:p>
        </w:tc>
        <w:tc>
          <w:tcPr>
            <w:tcW w:w="31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0,37</w:t>
            </w:r>
          </w:p>
        </w:tc>
      </w:tr>
      <w:tr w:rsidR="00B56E76" w:rsidRPr="00B56E76" w:rsidTr="00B56E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41</w:t>
            </w:r>
          </w:p>
        </w:tc>
        <w:tc>
          <w:tcPr>
            <w:tcW w:w="2398" w:type="pct"/>
            <w:tcBorders>
              <w:top w:val="single" w:sz="4" w:space="0" w:color="auto"/>
              <w:bottom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Авиагородок, 36а</w:t>
            </w: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0,37</w:t>
            </w: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0,37</w:t>
            </w: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0,37</w:t>
            </w: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0,37</w:t>
            </w: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0,37</w:t>
            </w:r>
          </w:p>
        </w:tc>
        <w:tc>
          <w:tcPr>
            <w:tcW w:w="317"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0,37</w:t>
            </w:r>
          </w:p>
        </w:tc>
        <w:tc>
          <w:tcPr>
            <w:tcW w:w="31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0,37</w:t>
            </w:r>
          </w:p>
        </w:tc>
      </w:tr>
      <w:tr w:rsidR="00B56E76" w:rsidRPr="00B56E76" w:rsidTr="00B56E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42</w:t>
            </w:r>
          </w:p>
        </w:tc>
        <w:tc>
          <w:tcPr>
            <w:tcW w:w="2398" w:type="pct"/>
            <w:tcBorders>
              <w:top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№30 по ул. Авиагородок, 48</w:t>
            </w: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0,37</w:t>
            </w: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317"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31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r>
      <w:tr w:rsidR="00B56E76" w:rsidRPr="00B56E76" w:rsidTr="00B56E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43</w:t>
            </w:r>
          </w:p>
        </w:tc>
        <w:tc>
          <w:tcPr>
            <w:tcW w:w="2398" w:type="pct"/>
            <w:tcBorders>
              <w:top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№31 по ул. Энгельса,353 (ООО "</w:t>
            </w:r>
            <w:proofErr w:type="spellStart"/>
            <w:r w:rsidRPr="00B56E76">
              <w:rPr>
                <w:rFonts w:eastAsia="Times New Roman" w:cs="Times New Roman"/>
                <w:color w:val="000000"/>
                <w:sz w:val="22"/>
                <w:lang w:eastAsia="ru-RU"/>
              </w:rPr>
              <w:t>Ростовводпром</w:t>
            </w:r>
            <w:proofErr w:type="spellEnd"/>
            <w:r w:rsidRPr="00B56E76">
              <w:rPr>
                <w:rFonts w:eastAsia="Times New Roman" w:cs="Times New Roman"/>
                <w:color w:val="000000"/>
                <w:sz w:val="22"/>
                <w:lang w:eastAsia="ru-RU"/>
              </w:rPr>
              <w:t xml:space="preserve"> - Юг")</w:t>
            </w: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0,46</w:t>
            </w: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317"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31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r>
      <w:tr w:rsidR="00B56E76" w:rsidRPr="00B56E76" w:rsidTr="00B56E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44</w:t>
            </w:r>
          </w:p>
        </w:tc>
        <w:tc>
          <w:tcPr>
            <w:tcW w:w="2398" w:type="pct"/>
            <w:tcBorders>
              <w:top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№32 по ул. Энгельса,347и (ОАО «</w:t>
            </w:r>
            <w:proofErr w:type="spellStart"/>
            <w:r w:rsidRPr="00B56E76">
              <w:rPr>
                <w:rFonts w:eastAsia="Times New Roman" w:cs="Times New Roman"/>
                <w:color w:val="000000"/>
                <w:sz w:val="22"/>
                <w:lang w:eastAsia="ru-RU"/>
              </w:rPr>
              <w:t>Резметкон</w:t>
            </w:r>
            <w:proofErr w:type="spellEnd"/>
            <w:r w:rsidRPr="00B56E76">
              <w:rPr>
                <w:rFonts w:eastAsia="Times New Roman" w:cs="Times New Roman"/>
                <w:color w:val="000000"/>
                <w:sz w:val="22"/>
                <w:lang w:eastAsia="ru-RU"/>
              </w:rPr>
              <w:t>»)</w:t>
            </w: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0,37</w:t>
            </w: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28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317"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315"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r>
      <w:tr w:rsidR="00B56E76" w:rsidRPr="00B56E76" w:rsidTr="00B56E76">
        <w:trPr>
          <w:trHeight w:val="20"/>
        </w:trPr>
        <w:tc>
          <w:tcPr>
            <w:tcW w:w="260"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w:t>
            </w:r>
          </w:p>
        </w:tc>
        <w:tc>
          <w:tcPr>
            <w:tcW w:w="2398"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xml:space="preserve">Итого, в </w:t>
            </w:r>
            <w:proofErr w:type="spellStart"/>
            <w:r w:rsidRPr="00B56E76">
              <w:rPr>
                <w:rFonts w:eastAsia="Times New Roman" w:cs="Times New Roman"/>
                <w:b/>
                <w:bCs/>
                <w:sz w:val="22"/>
                <w:lang w:eastAsia="ru-RU"/>
              </w:rPr>
              <w:t>т.ч</w:t>
            </w:r>
            <w:proofErr w:type="spellEnd"/>
            <w:r w:rsidRPr="00B56E76">
              <w:rPr>
                <w:rFonts w:eastAsia="Times New Roman" w:cs="Times New Roman"/>
                <w:b/>
                <w:bCs/>
                <w:sz w:val="22"/>
                <w:lang w:eastAsia="ru-RU"/>
              </w:rPr>
              <w:t>:</w:t>
            </w:r>
          </w:p>
        </w:tc>
        <w:tc>
          <w:tcPr>
            <w:tcW w:w="285"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7,18</w:t>
            </w:r>
          </w:p>
        </w:tc>
        <w:tc>
          <w:tcPr>
            <w:tcW w:w="285"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9,70</w:t>
            </w:r>
          </w:p>
        </w:tc>
        <w:tc>
          <w:tcPr>
            <w:tcW w:w="285"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10,23</w:t>
            </w:r>
          </w:p>
        </w:tc>
        <w:tc>
          <w:tcPr>
            <w:tcW w:w="285"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12,12</w:t>
            </w:r>
          </w:p>
        </w:tc>
        <w:tc>
          <w:tcPr>
            <w:tcW w:w="285"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13,90</w:t>
            </w:r>
          </w:p>
        </w:tc>
        <w:tc>
          <w:tcPr>
            <w:tcW w:w="285"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13,90</w:t>
            </w:r>
          </w:p>
        </w:tc>
        <w:tc>
          <w:tcPr>
            <w:tcW w:w="317"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17,0</w:t>
            </w:r>
          </w:p>
        </w:tc>
        <w:tc>
          <w:tcPr>
            <w:tcW w:w="315"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17,0</w:t>
            </w:r>
          </w:p>
        </w:tc>
      </w:tr>
      <w:tr w:rsidR="00B56E76" w:rsidRPr="00B56E76" w:rsidTr="00B56E76">
        <w:trPr>
          <w:trHeight w:val="20"/>
        </w:trPr>
        <w:tc>
          <w:tcPr>
            <w:tcW w:w="260"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w:t>
            </w:r>
          </w:p>
        </w:tc>
        <w:tc>
          <w:tcPr>
            <w:tcW w:w="2398"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proofErr w:type="spellStart"/>
            <w:r w:rsidRPr="00B56E76">
              <w:rPr>
                <w:rFonts w:eastAsia="Times New Roman" w:cs="Times New Roman"/>
                <w:b/>
                <w:bCs/>
                <w:sz w:val="22"/>
                <w:lang w:eastAsia="ru-RU"/>
              </w:rPr>
              <w:t>Батайский</w:t>
            </w:r>
            <w:proofErr w:type="spellEnd"/>
            <w:r w:rsidRPr="00B56E76">
              <w:rPr>
                <w:rFonts w:eastAsia="Times New Roman" w:cs="Times New Roman"/>
                <w:b/>
                <w:bCs/>
                <w:sz w:val="22"/>
                <w:lang w:eastAsia="ru-RU"/>
              </w:rPr>
              <w:t xml:space="preserve"> район тепловых сетей</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4,39</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4,39</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4,39</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4,39</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4,39</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4,39</w:t>
            </w:r>
          </w:p>
        </w:tc>
        <w:tc>
          <w:tcPr>
            <w:tcW w:w="317"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4,39</w:t>
            </w:r>
          </w:p>
        </w:tc>
        <w:tc>
          <w:tcPr>
            <w:tcW w:w="315"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4,39</w:t>
            </w:r>
          </w:p>
        </w:tc>
      </w:tr>
      <w:tr w:rsidR="00B56E76" w:rsidRPr="00B56E76" w:rsidTr="00B56E76">
        <w:trPr>
          <w:trHeight w:val="20"/>
        </w:trPr>
        <w:tc>
          <w:tcPr>
            <w:tcW w:w="260"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w:t>
            </w:r>
          </w:p>
        </w:tc>
        <w:tc>
          <w:tcPr>
            <w:tcW w:w="2398"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xml:space="preserve">Дирекция по </w:t>
            </w:r>
            <w:proofErr w:type="spellStart"/>
            <w:r w:rsidRPr="00B56E76">
              <w:rPr>
                <w:rFonts w:eastAsia="Times New Roman" w:cs="Times New Roman"/>
                <w:b/>
                <w:bCs/>
                <w:sz w:val="22"/>
                <w:lang w:eastAsia="ru-RU"/>
              </w:rPr>
              <w:t>тепловодоснабжению</w:t>
            </w:r>
            <w:proofErr w:type="spellEnd"/>
            <w:r w:rsidRPr="00B56E76">
              <w:rPr>
                <w:rFonts w:eastAsia="Times New Roman" w:cs="Times New Roman"/>
                <w:b/>
                <w:bCs/>
                <w:sz w:val="22"/>
                <w:lang w:eastAsia="ru-RU"/>
              </w:rPr>
              <w:t xml:space="preserve"> СКЖД</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0,98</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0,98</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0,98</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0,98</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0,98</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0,98</w:t>
            </w:r>
          </w:p>
        </w:tc>
        <w:tc>
          <w:tcPr>
            <w:tcW w:w="317"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0,98</w:t>
            </w:r>
          </w:p>
        </w:tc>
        <w:tc>
          <w:tcPr>
            <w:tcW w:w="315"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0,98</w:t>
            </w:r>
          </w:p>
        </w:tc>
      </w:tr>
      <w:tr w:rsidR="00B56E76" w:rsidRPr="00B56E76" w:rsidTr="00B56E76">
        <w:trPr>
          <w:trHeight w:val="20"/>
        </w:trPr>
        <w:tc>
          <w:tcPr>
            <w:tcW w:w="260" w:type="pct"/>
            <w:tcBorders>
              <w:top w:val="nil"/>
              <w:left w:val="single" w:sz="8"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w:t>
            </w:r>
          </w:p>
        </w:tc>
        <w:tc>
          <w:tcPr>
            <w:tcW w:w="2398"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szCs w:val="20"/>
                <w:lang w:eastAsia="ru-RU"/>
              </w:rPr>
              <w:t>БМК для обеспечения прироста нагрузки потребителей и обеспечения теплоснабжением АО "258 ремонтный завод"</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0,00</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2,75</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3,28</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5,17</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6,95</w:t>
            </w:r>
          </w:p>
        </w:tc>
        <w:tc>
          <w:tcPr>
            <w:tcW w:w="285"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6,95</w:t>
            </w:r>
          </w:p>
        </w:tc>
        <w:tc>
          <w:tcPr>
            <w:tcW w:w="317"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10,14</w:t>
            </w:r>
          </w:p>
        </w:tc>
        <w:tc>
          <w:tcPr>
            <w:tcW w:w="315"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10,14</w:t>
            </w:r>
          </w:p>
        </w:tc>
      </w:tr>
      <w:tr w:rsidR="00B56E76" w:rsidRPr="00B56E76" w:rsidTr="00B56E76">
        <w:trPr>
          <w:trHeight w:val="20"/>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b/>
                <w:bCs/>
                <w:sz w:val="22"/>
                <w:lang w:eastAsia="ru-RU"/>
              </w:rPr>
            </w:pPr>
          </w:p>
        </w:tc>
        <w:tc>
          <w:tcPr>
            <w:tcW w:w="2398"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b/>
                <w:bCs/>
                <w:sz w:val="22"/>
                <w:lang w:eastAsia="ru-RU"/>
              </w:rPr>
            </w:pPr>
            <w:r w:rsidRPr="00B56E76">
              <w:rPr>
                <w:rFonts w:eastAsia="Times New Roman" w:cs="Times New Roman"/>
                <w:b/>
                <w:bCs/>
                <w:sz w:val="22"/>
                <w:lang w:eastAsia="ru-RU"/>
              </w:rPr>
              <w:t>ООО «Распределенная генерация-Батайск»</w:t>
            </w:r>
          </w:p>
        </w:tc>
        <w:tc>
          <w:tcPr>
            <w:tcW w:w="285" w:type="pct"/>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1,81</w:t>
            </w:r>
          </w:p>
        </w:tc>
        <w:tc>
          <w:tcPr>
            <w:tcW w:w="285" w:type="pct"/>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1,58</w:t>
            </w:r>
          </w:p>
        </w:tc>
        <w:tc>
          <w:tcPr>
            <w:tcW w:w="285" w:type="pct"/>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1,58</w:t>
            </w:r>
          </w:p>
        </w:tc>
        <w:tc>
          <w:tcPr>
            <w:tcW w:w="285" w:type="pct"/>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1,58</w:t>
            </w:r>
          </w:p>
        </w:tc>
        <w:tc>
          <w:tcPr>
            <w:tcW w:w="285" w:type="pct"/>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1,58</w:t>
            </w:r>
          </w:p>
        </w:tc>
        <w:tc>
          <w:tcPr>
            <w:tcW w:w="285" w:type="pct"/>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1,58</w:t>
            </w:r>
          </w:p>
        </w:tc>
        <w:tc>
          <w:tcPr>
            <w:tcW w:w="317" w:type="pct"/>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1,58</w:t>
            </w:r>
          </w:p>
        </w:tc>
        <w:tc>
          <w:tcPr>
            <w:tcW w:w="315" w:type="pct"/>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1,58</w:t>
            </w:r>
          </w:p>
        </w:tc>
      </w:tr>
    </w:tbl>
    <w:p w:rsidR="00B56E76" w:rsidRPr="00B56E76" w:rsidRDefault="00B56E76" w:rsidP="00B56E76">
      <w:pPr>
        <w:ind w:firstLine="0"/>
        <w:jc w:val="center"/>
        <w:rPr>
          <w:rFonts w:eastAsia="Calibri" w:cs="Times New Roman"/>
          <w:bCs/>
          <w:szCs w:val="26"/>
        </w:rPr>
      </w:pPr>
    </w:p>
    <w:p w:rsidR="00B56E76" w:rsidRPr="00B56E76" w:rsidRDefault="00B56E76" w:rsidP="00B56E76">
      <w:pPr>
        <w:spacing w:after="200" w:line="276" w:lineRule="auto"/>
        <w:ind w:firstLine="0"/>
        <w:jc w:val="left"/>
        <w:rPr>
          <w:rFonts w:eastAsia="Calibri" w:cs="Times New Roman"/>
          <w:bCs/>
          <w:szCs w:val="26"/>
        </w:rPr>
      </w:pPr>
      <w:r w:rsidRPr="00B56E76">
        <w:rPr>
          <w:rFonts w:eastAsia="Calibri" w:cs="Times New Roman"/>
          <w:bCs/>
          <w:szCs w:val="26"/>
        </w:rPr>
        <w:br w:type="page"/>
      </w:r>
    </w:p>
    <w:p w:rsidR="00B56E76" w:rsidRPr="00B56E76" w:rsidRDefault="00B56E76" w:rsidP="00B56E76">
      <w:pPr>
        <w:ind w:firstLine="0"/>
        <w:jc w:val="center"/>
        <w:rPr>
          <w:rFonts w:eastAsia="Calibri" w:cs="Times New Roman"/>
          <w:bCs/>
          <w:szCs w:val="26"/>
        </w:rPr>
      </w:pPr>
      <w:r w:rsidRPr="00B56E76">
        <w:rPr>
          <w:rFonts w:eastAsia="Calibri" w:cs="Times New Roman"/>
        </w:rPr>
        <w:lastRenderedPageBreak/>
        <w:t xml:space="preserve">Таблица </w:t>
      </w:r>
      <w:r>
        <w:rPr>
          <w:rFonts w:eastAsia="Calibri" w:cs="Times New Roman"/>
        </w:rPr>
        <w:t>4.1.г</w:t>
      </w:r>
      <w:r w:rsidRPr="00B56E76">
        <w:rPr>
          <w:rFonts w:eastAsia="Calibri" w:cs="Times New Roman"/>
        </w:rPr>
        <w:t xml:space="preserve">. - </w:t>
      </w:r>
      <w:r w:rsidRPr="00B56E76">
        <w:rPr>
          <w:rFonts w:eastAsia="Calibri" w:cs="Times New Roman"/>
          <w:bCs/>
          <w:szCs w:val="26"/>
        </w:rPr>
        <w:t>Присоединенные нагрузки потребителей при условии заключения концессионного соглашения</w:t>
      </w:r>
    </w:p>
    <w:p w:rsidR="00B56E76" w:rsidRPr="00B56E76" w:rsidRDefault="00B56E76" w:rsidP="00B56E76">
      <w:pPr>
        <w:ind w:firstLine="0"/>
        <w:jc w:val="center"/>
        <w:rPr>
          <w:rFonts w:eastAsia="Calibri" w:cs="Times New Roman"/>
          <w:bCs/>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7194"/>
        <w:gridCol w:w="932"/>
        <w:gridCol w:w="933"/>
        <w:gridCol w:w="933"/>
        <w:gridCol w:w="933"/>
        <w:gridCol w:w="933"/>
        <w:gridCol w:w="933"/>
        <w:gridCol w:w="933"/>
        <w:gridCol w:w="942"/>
      </w:tblGrid>
      <w:tr w:rsidR="00B56E76" w:rsidRPr="00B56E76" w:rsidTr="00B56E76">
        <w:trPr>
          <w:trHeight w:val="20"/>
          <w:tblHeader/>
        </w:trPr>
        <w:tc>
          <w:tcPr>
            <w:tcW w:w="235" w:type="pct"/>
            <w:vMerge w:val="restar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 п/п</w:t>
            </w:r>
          </w:p>
        </w:tc>
        <w:tc>
          <w:tcPr>
            <w:tcW w:w="2338" w:type="pct"/>
            <w:vMerge w:val="restar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Адреса котельных</w:t>
            </w:r>
          </w:p>
        </w:tc>
        <w:tc>
          <w:tcPr>
            <w:tcW w:w="2428" w:type="pct"/>
            <w:gridSpan w:val="8"/>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Нагрузка потребителей (отопление + ГВС + вентиляция), Гкал/час</w:t>
            </w:r>
          </w:p>
        </w:tc>
      </w:tr>
      <w:tr w:rsidR="00780E50" w:rsidRPr="00B56E76" w:rsidTr="00780E50">
        <w:trPr>
          <w:trHeight w:val="20"/>
          <w:tblHeader/>
        </w:trPr>
        <w:tc>
          <w:tcPr>
            <w:tcW w:w="235" w:type="pct"/>
            <w:vMerge/>
            <w:vAlign w:val="center"/>
            <w:hideMark/>
          </w:tcPr>
          <w:p w:rsidR="00780E50" w:rsidRPr="00B56E76" w:rsidRDefault="00780E50" w:rsidP="00780E50">
            <w:pPr>
              <w:ind w:firstLine="0"/>
              <w:jc w:val="left"/>
              <w:rPr>
                <w:rFonts w:eastAsia="Times New Roman" w:cs="Times New Roman"/>
                <w:lang w:eastAsia="ru-RU"/>
              </w:rPr>
            </w:pPr>
          </w:p>
        </w:tc>
        <w:tc>
          <w:tcPr>
            <w:tcW w:w="2338" w:type="pct"/>
            <w:vMerge/>
            <w:vAlign w:val="center"/>
            <w:hideMark/>
          </w:tcPr>
          <w:p w:rsidR="00780E50" w:rsidRPr="00B56E76" w:rsidRDefault="00780E50" w:rsidP="00780E50">
            <w:pPr>
              <w:ind w:firstLine="0"/>
              <w:jc w:val="left"/>
              <w:rPr>
                <w:rFonts w:eastAsia="Times New Roman" w:cs="Times New Roman"/>
                <w:lang w:eastAsia="ru-RU"/>
              </w:rPr>
            </w:pPr>
          </w:p>
        </w:tc>
        <w:tc>
          <w:tcPr>
            <w:tcW w:w="303" w:type="pct"/>
            <w:tcBorders>
              <w:top w:val="nil"/>
              <w:left w:val="nil"/>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2019</w:t>
            </w:r>
          </w:p>
        </w:tc>
        <w:tc>
          <w:tcPr>
            <w:tcW w:w="303"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2020</w:t>
            </w:r>
          </w:p>
        </w:tc>
        <w:tc>
          <w:tcPr>
            <w:tcW w:w="303"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2021</w:t>
            </w:r>
          </w:p>
        </w:tc>
        <w:tc>
          <w:tcPr>
            <w:tcW w:w="303"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2022</w:t>
            </w:r>
          </w:p>
        </w:tc>
        <w:tc>
          <w:tcPr>
            <w:tcW w:w="303"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2023</w:t>
            </w:r>
          </w:p>
        </w:tc>
        <w:tc>
          <w:tcPr>
            <w:tcW w:w="303"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2024</w:t>
            </w:r>
          </w:p>
        </w:tc>
        <w:tc>
          <w:tcPr>
            <w:tcW w:w="303" w:type="pct"/>
            <w:tcBorders>
              <w:top w:val="nil"/>
              <w:left w:val="single" w:sz="8" w:space="0" w:color="auto"/>
              <w:bottom w:val="nil"/>
              <w:right w:val="single" w:sz="4" w:space="0" w:color="auto"/>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2025</w:t>
            </w:r>
            <w:r>
              <w:rPr>
                <w:rFonts w:eastAsia="Times New Roman" w:cs="Times New Roman"/>
                <w:bCs/>
                <w:color w:val="000000"/>
                <w:sz w:val="22"/>
                <w:lang w:eastAsia="ru-RU"/>
              </w:rPr>
              <w:t>-2029</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w:t>
            </w:r>
            <w:r>
              <w:rPr>
                <w:rFonts w:eastAsia="Times New Roman" w:cs="Times New Roman"/>
                <w:bCs/>
                <w:color w:val="000000"/>
                <w:sz w:val="22"/>
                <w:lang w:eastAsia="ru-RU"/>
              </w:rPr>
              <w:t>30</w:t>
            </w:r>
            <w:r w:rsidRPr="00DF513E">
              <w:rPr>
                <w:rFonts w:eastAsia="Times New Roman" w:cs="Times New Roman"/>
                <w:bCs/>
                <w:color w:val="000000"/>
                <w:sz w:val="22"/>
                <w:lang w:eastAsia="ru-RU"/>
              </w:rPr>
              <w:t>-2034</w:t>
            </w:r>
          </w:p>
        </w:tc>
      </w:tr>
      <w:tr w:rsidR="00B56E76" w:rsidRPr="00B56E76" w:rsidTr="00B56E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lang w:eastAsia="ru-RU"/>
              </w:rPr>
            </w:pPr>
            <w:r w:rsidRPr="00B56E76">
              <w:rPr>
                <w:rFonts w:eastAsia="Times New Roman" w:cs="Times New Roman"/>
                <w:sz w:val="22"/>
                <w:lang w:eastAsia="ru-RU"/>
              </w:rPr>
              <w:t>Котельная БРТС №01 по ул. Ленина,2в</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11,10</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11,10</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11,10</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11,10</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11,10</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11,10</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11,10</w:t>
            </w:r>
          </w:p>
        </w:tc>
        <w:tc>
          <w:tcPr>
            <w:tcW w:w="30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11,10</w:t>
            </w:r>
          </w:p>
        </w:tc>
      </w:tr>
      <w:tr w:rsidR="00B56E76" w:rsidRPr="00B56E76" w:rsidTr="00B56E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№02 по пер. Парковый,11а</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2,38</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2,38</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2,38</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2,38</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2,38</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2,38</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2,38</w:t>
            </w:r>
          </w:p>
        </w:tc>
        <w:tc>
          <w:tcPr>
            <w:tcW w:w="30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2,38</w:t>
            </w:r>
          </w:p>
        </w:tc>
      </w:tr>
      <w:tr w:rsidR="00B56E76" w:rsidRPr="00B56E76" w:rsidTr="00B56E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№03 по ул. Энгельса,174Б</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2,97</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2,97</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2,97</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2,97</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2,97</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2,97</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2,97</w:t>
            </w:r>
          </w:p>
        </w:tc>
        <w:tc>
          <w:tcPr>
            <w:tcW w:w="30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2,97</w:t>
            </w:r>
          </w:p>
        </w:tc>
      </w:tr>
      <w:tr w:rsidR="00B56E76" w:rsidRPr="00B56E76" w:rsidTr="00B56E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№04 по ул. Комсомольская,113Б</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12,87</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12,87</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12,87</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12,87</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12,87</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12,87</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12,87</w:t>
            </w:r>
          </w:p>
        </w:tc>
        <w:tc>
          <w:tcPr>
            <w:tcW w:w="30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12,87</w:t>
            </w:r>
          </w:p>
        </w:tc>
      </w:tr>
      <w:tr w:rsidR="00B56E76" w:rsidRPr="00B56E76" w:rsidTr="00B56E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№05 по ул. Куйбышева,140/1</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2,56</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2,56</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2,56</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2,56</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2,56</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2,56</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2,56</w:t>
            </w:r>
          </w:p>
        </w:tc>
        <w:tc>
          <w:tcPr>
            <w:tcW w:w="30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2,56</w:t>
            </w:r>
          </w:p>
        </w:tc>
      </w:tr>
      <w:tr w:rsidR="00B56E76" w:rsidRPr="00B56E76" w:rsidTr="00B56E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№06 по ул. Рабочая,70а</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0,23</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0,23</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0,23</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0,23</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0,23</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0,23</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0,23</w:t>
            </w:r>
          </w:p>
        </w:tc>
        <w:tc>
          <w:tcPr>
            <w:tcW w:w="30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0,23</w:t>
            </w:r>
          </w:p>
        </w:tc>
      </w:tr>
      <w:tr w:rsidR="00B56E76" w:rsidRPr="00B56E76" w:rsidTr="00B56E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№07 по ул. Луначарского,168а</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1,69</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1,69</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1,69</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1,69</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1,69</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1,69</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1,69</w:t>
            </w:r>
          </w:p>
        </w:tc>
        <w:tc>
          <w:tcPr>
            <w:tcW w:w="30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1,69</w:t>
            </w:r>
          </w:p>
        </w:tc>
      </w:tr>
      <w:tr w:rsidR="00B56E76" w:rsidRPr="00B56E76" w:rsidTr="00B56E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lang w:eastAsia="ru-RU"/>
              </w:rPr>
            </w:pPr>
            <w:r w:rsidRPr="00B56E76">
              <w:rPr>
                <w:rFonts w:eastAsia="Times New Roman" w:cs="Times New Roman"/>
                <w:sz w:val="22"/>
                <w:lang w:eastAsia="ru-RU"/>
              </w:rPr>
              <w:t>Котельная БРТС №09 по пер. Городской,20А</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0,10</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0,10</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0,10</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0,10</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0,10</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0,10</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0,10</w:t>
            </w:r>
          </w:p>
        </w:tc>
        <w:tc>
          <w:tcPr>
            <w:tcW w:w="30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0,10</w:t>
            </w:r>
          </w:p>
        </w:tc>
      </w:tr>
      <w:tr w:rsidR="00B56E76" w:rsidRPr="00B56E76" w:rsidTr="00B56E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№10 по ул. Пушкина,1Б</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16,75</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16,75</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16,75</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16,75</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16,75</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16,75</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16,75</w:t>
            </w:r>
          </w:p>
        </w:tc>
        <w:tc>
          <w:tcPr>
            <w:tcW w:w="30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16,75</w:t>
            </w:r>
          </w:p>
        </w:tc>
      </w:tr>
      <w:tr w:rsidR="00B56E76" w:rsidRPr="00B56E76" w:rsidTr="00B56E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№12 по ул. Воровского,49а</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15,76</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15,76</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15,76</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15,76</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15,76</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15,76</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15,76</w:t>
            </w:r>
          </w:p>
        </w:tc>
        <w:tc>
          <w:tcPr>
            <w:tcW w:w="30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15,76</w:t>
            </w:r>
          </w:p>
        </w:tc>
      </w:tr>
      <w:tr w:rsidR="00B56E76" w:rsidRPr="00B56E76" w:rsidTr="00B56E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11</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№13 по ул. Горького,358к</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1,91</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1,91</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1,91</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1,91</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1,91</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1,91</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1,91</w:t>
            </w:r>
          </w:p>
        </w:tc>
        <w:tc>
          <w:tcPr>
            <w:tcW w:w="30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1,91</w:t>
            </w:r>
          </w:p>
        </w:tc>
      </w:tr>
      <w:tr w:rsidR="00B56E76" w:rsidRPr="00B56E76" w:rsidTr="00B56E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№14 по ул. Пролетарская,100а</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2,26</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2,26</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2,26</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2,26</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2,26</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2,26</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2,26</w:t>
            </w:r>
          </w:p>
        </w:tc>
        <w:tc>
          <w:tcPr>
            <w:tcW w:w="30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2,26</w:t>
            </w:r>
          </w:p>
        </w:tc>
      </w:tr>
      <w:tr w:rsidR="00B56E76" w:rsidRPr="00B56E76" w:rsidTr="00B56E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№15 по ул. Луначарского,191Б</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3,65</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3,65</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3,65</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3,65</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3,65</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3,65</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3,65</w:t>
            </w:r>
          </w:p>
        </w:tc>
        <w:tc>
          <w:tcPr>
            <w:tcW w:w="30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3,65</w:t>
            </w:r>
          </w:p>
        </w:tc>
      </w:tr>
      <w:tr w:rsidR="00B56E76" w:rsidRPr="00B56E76" w:rsidTr="00B56E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№16 по ул. Гайдара,6</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6,32</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6,32</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6,32</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6,32</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6,32</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6,32</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6,32</w:t>
            </w:r>
          </w:p>
        </w:tc>
        <w:tc>
          <w:tcPr>
            <w:tcW w:w="30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6,32</w:t>
            </w:r>
          </w:p>
        </w:tc>
      </w:tr>
      <w:tr w:rsidR="00B56E76" w:rsidRPr="00B56E76" w:rsidTr="00B56E76">
        <w:trPr>
          <w:trHeight w:val="20"/>
        </w:trPr>
        <w:tc>
          <w:tcPr>
            <w:tcW w:w="235" w:type="pct"/>
            <w:tcBorders>
              <w:top w:val="single" w:sz="4" w:space="0" w:color="auto"/>
              <w:left w:val="single" w:sz="4" w:space="0" w:color="auto"/>
              <w:bottom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№18 по ул. Вильямса,2б</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0,43</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0,43</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0,43</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0,43</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0,43</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0,43</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0,43</w:t>
            </w:r>
          </w:p>
        </w:tc>
        <w:tc>
          <w:tcPr>
            <w:tcW w:w="30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0,43</w:t>
            </w:r>
          </w:p>
        </w:tc>
      </w:tr>
      <w:tr w:rsidR="00B56E76" w:rsidRPr="00B56E76" w:rsidTr="00B56E76">
        <w:trPr>
          <w:trHeight w:val="20"/>
        </w:trPr>
        <w:tc>
          <w:tcPr>
            <w:tcW w:w="235" w:type="pct"/>
            <w:tcBorders>
              <w:top w:val="single" w:sz="4" w:space="0" w:color="auto"/>
              <w:left w:val="single" w:sz="4" w:space="0" w:color="auto"/>
              <w:bottom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№19 по ул. Мелиораторов,2а</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0,40</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0,40</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0,40</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0,40</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0,40</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0,40</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0,40</w:t>
            </w:r>
          </w:p>
        </w:tc>
        <w:tc>
          <w:tcPr>
            <w:tcW w:w="30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0,40</w:t>
            </w:r>
          </w:p>
        </w:tc>
      </w:tr>
      <w:tr w:rsidR="00B56E76" w:rsidRPr="00B56E76" w:rsidTr="00B56E76">
        <w:trPr>
          <w:trHeight w:val="20"/>
        </w:trPr>
        <w:tc>
          <w:tcPr>
            <w:tcW w:w="235" w:type="pct"/>
            <w:tcBorders>
              <w:top w:val="single" w:sz="4" w:space="0" w:color="auto"/>
              <w:left w:val="single" w:sz="4" w:space="0" w:color="auto"/>
              <w:bottom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№20 по ул. 50 лет Октября,71а</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0,70</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0,70</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0,70</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0,70</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0,70</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0,70</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0,70</w:t>
            </w:r>
          </w:p>
        </w:tc>
        <w:tc>
          <w:tcPr>
            <w:tcW w:w="30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0,70</w:t>
            </w:r>
          </w:p>
        </w:tc>
      </w:tr>
      <w:tr w:rsidR="00B56E76" w:rsidRPr="00B56E76" w:rsidTr="00B56E76">
        <w:trPr>
          <w:trHeight w:val="20"/>
        </w:trPr>
        <w:tc>
          <w:tcPr>
            <w:tcW w:w="235" w:type="pct"/>
            <w:tcBorders>
              <w:top w:val="single" w:sz="4" w:space="0" w:color="auto"/>
              <w:left w:val="single" w:sz="4" w:space="0" w:color="auto"/>
              <w:bottom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№23 по ул. Киевская 86/1(Д/с №12)</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0,08</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0,08</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0,08</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0,08</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0,08</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0,08</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0,08</w:t>
            </w:r>
          </w:p>
        </w:tc>
        <w:tc>
          <w:tcPr>
            <w:tcW w:w="30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0,08</w:t>
            </w:r>
          </w:p>
        </w:tc>
      </w:tr>
      <w:tr w:rsidR="00B56E76" w:rsidRPr="00B56E76" w:rsidTr="00B56E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№24 по ул. Талалихина,47</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12,63</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12,63</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12,63</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12,63</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12,63</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12,63</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12,63</w:t>
            </w:r>
          </w:p>
        </w:tc>
        <w:tc>
          <w:tcPr>
            <w:tcW w:w="30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12,63</w:t>
            </w:r>
          </w:p>
        </w:tc>
      </w:tr>
      <w:tr w:rsidR="00B56E76" w:rsidRPr="00B56E76" w:rsidTr="00B56E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20</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№25 по ул. Коммунистическая,88а</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0,34</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0,34</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0,34</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0,34</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0,34</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0,34</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0,34</w:t>
            </w:r>
          </w:p>
        </w:tc>
        <w:tc>
          <w:tcPr>
            <w:tcW w:w="30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0,34</w:t>
            </w:r>
          </w:p>
        </w:tc>
      </w:tr>
      <w:tr w:rsidR="00B56E76" w:rsidRPr="00B56E76" w:rsidTr="00B56E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21</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№26 по ул. Комарова,175а</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0,68</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0,68</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0,68</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0,68</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0,68</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0,68</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0,68</w:t>
            </w:r>
          </w:p>
        </w:tc>
        <w:tc>
          <w:tcPr>
            <w:tcW w:w="30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0,68</w:t>
            </w:r>
          </w:p>
        </w:tc>
      </w:tr>
      <w:tr w:rsidR="00B56E76" w:rsidRPr="00B56E76" w:rsidTr="00B56E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 xml:space="preserve">Котельная БРТС №27 по ул. </w:t>
            </w:r>
            <w:proofErr w:type="spellStart"/>
            <w:r w:rsidRPr="00B56E76">
              <w:rPr>
                <w:rFonts w:eastAsia="Times New Roman" w:cs="Times New Roman"/>
                <w:color w:val="000000"/>
                <w:sz w:val="22"/>
                <w:lang w:eastAsia="ru-RU"/>
              </w:rPr>
              <w:t>Сальское</w:t>
            </w:r>
            <w:proofErr w:type="spellEnd"/>
            <w:r w:rsidRPr="00B56E76">
              <w:rPr>
                <w:rFonts w:eastAsia="Times New Roman" w:cs="Times New Roman"/>
                <w:color w:val="000000"/>
                <w:sz w:val="22"/>
                <w:lang w:eastAsia="ru-RU"/>
              </w:rPr>
              <w:t xml:space="preserve"> шоссе,1б</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0,55</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0,55</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0,55</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0,55</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0,55</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0,55</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0,55</w:t>
            </w:r>
          </w:p>
        </w:tc>
        <w:tc>
          <w:tcPr>
            <w:tcW w:w="30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0,55</w:t>
            </w:r>
          </w:p>
        </w:tc>
      </w:tr>
      <w:tr w:rsidR="00B56E76" w:rsidRPr="00B56E76" w:rsidTr="00B56E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23</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№33 по ул. Кирова,14</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2,21</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2,21</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2,21</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2,21</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2,21</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2,21</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2,21</w:t>
            </w:r>
          </w:p>
        </w:tc>
        <w:tc>
          <w:tcPr>
            <w:tcW w:w="30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2,21</w:t>
            </w:r>
          </w:p>
        </w:tc>
      </w:tr>
      <w:tr w:rsidR="00B56E76" w:rsidRPr="00B56E76" w:rsidTr="00B56E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24</w:t>
            </w:r>
          </w:p>
        </w:tc>
        <w:tc>
          <w:tcPr>
            <w:tcW w:w="233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B56E76" w:rsidRPr="00B56E76" w:rsidRDefault="00B56E76" w:rsidP="00B56E76">
            <w:pPr>
              <w:ind w:firstLine="0"/>
              <w:rPr>
                <w:rFonts w:eastAsia="Times New Roman" w:cs="Times New Roman"/>
                <w:color w:val="000000"/>
                <w:lang w:eastAsia="ru-RU"/>
              </w:rPr>
            </w:pPr>
            <w:r w:rsidRPr="00B56E76">
              <w:rPr>
                <w:rFonts w:eastAsia="Times New Roman" w:cs="Times New Roman"/>
                <w:color w:val="000000"/>
                <w:sz w:val="22"/>
                <w:lang w:eastAsia="ru-RU"/>
              </w:rPr>
              <w:t>Котельная СКЖД по ул. Ключевая, 10</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4,29</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4,29</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4,29</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4,29</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4,29</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4,29</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4,29</w:t>
            </w:r>
          </w:p>
        </w:tc>
        <w:tc>
          <w:tcPr>
            <w:tcW w:w="30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4,29</w:t>
            </w:r>
          </w:p>
        </w:tc>
      </w:tr>
      <w:tr w:rsidR="00B56E76" w:rsidRPr="00B56E76" w:rsidTr="00B56E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25</w:t>
            </w:r>
          </w:p>
        </w:tc>
        <w:tc>
          <w:tcPr>
            <w:tcW w:w="233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B56E76" w:rsidRPr="00B56E76" w:rsidRDefault="00B56E76" w:rsidP="00B56E76">
            <w:pPr>
              <w:ind w:firstLine="0"/>
              <w:rPr>
                <w:rFonts w:eastAsia="Times New Roman" w:cs="Times New Roman"/>
                <w:color w:val="000000"/>
                <w:lang w:eastAsia="ru-RU"/>
              </w:rPr>
            </w:pPr>
            <w:r w:rsidRPr="00B56E76">
              <w:rPr>
                <w:rFonts w:eastAsia="Times New Roman" w:cs="Times New Roman"/>
                <w:color w:val="000000"/>
                <w:sz w:val="22"/>
                <w:lang w:eastAsia="ru-RU"/>
              </w:rPr>
              <w:t>Котельная СКЖД по ул. Книжная, 13</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3,83</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3,83</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3,83</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3,83</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3,83</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3,83</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3,83</w:t>
            </w:r>
          </w:p>
        </w:tc>
        <w:tc>
          <w:tcPr>
            <w:tcW w:w="30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3,83</w:t>
            </w:r>
          </w:p>
        </w:tc>
      </w:tr>
      <w:tr w:rsidR="00B56E76" w:rsidRPr="00B56E76" w:rsidTr="00B56E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26</w:t>
            </w:r>
          </w:p>
        </w:tc>
        <w:tc>
          <w:tcPr>
            <w:tcW w:w="233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B56E76" w:rsidRPr="00B56E76" w:rsidRDefault="00B56E76" w:rsidP="00B56E76">
            <w:pPr>
              <w:ind w:firstLine="0"/>
              <w:rPr>
                <w:rFonts w:eastAsia="Times New Roman" w:cs="Times New Roman"/>
                <w:color w:val="000000"/>
                <w:lang w:eastAsia="ru-RU"/>
              </w:rPr>
            </w:pPr>
            <w:r w:rsidRPr="00B56E76">
              <w:rPr>
                <w:rFonts w:eastAsia="Times New Roman" w:cs="Times New Roman"/>
                <w:color w:val="000000"/>
                <w:sz w:val="22"/>
                <w:lang w:eastAsia="ru-RU"/>
              </w:rPr>
              <w:t>Котельная СКЖД по пер. Учебный, 1б (БТЖТ)</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0,68</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0,68</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0,68</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0,68</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0,68</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0,68</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0,68</w:t>
            </w:r>
          </w:p>
        </w:tc>
        <w:tc>
          <w:tcPr>
            <w:tcW w:w="30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0,68</w:t>
            </w:r>
          </w:p>
        </w:tc>
      </w:tr>
      <w:tr w:rsidR="00B56E76" w:rsidRPr="00B56E76" w:rsidTr="00B56E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на территории АО "258 ремонтный завод"</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 </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1,56</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1,56</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1,56</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1,56</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1,56</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1,56</w:t>
            </w:r>
          </w:p>
        </w:tc>
        <w:tc>
          <w:tcPr>
            <w:tcW w:w="30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1,56</w:t>
            </w:r>
          </w:p>
        </w:tc>
      </w:tr>
      <w:tr w:rsidR="00B56E76" w:rsidRPr="00B56E76" w:rsidTr="00B56E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28</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(квартал «Северный берег» (школа на 600 мест и стадион)</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4,41 </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4,41</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4,41</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4,41</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4,41</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4,41</w:t>
            </w:r>
          </w:p>
        </w:tc>
        <w:tc>
          <w:tcPr>
            <w:tcW w:w="306"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4,41</w:t>
            </w:r>
          </w:p>
        </w:tc>
      </w:tr>
      <w:tr w:rsidR="00B56E76" w:rsidRPr="00B56E76" w:rsidTr="00B56E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29</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(микрорайон «Северо-восточный - 1»)</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21,91</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21,91</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21,91</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21,91</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21,91</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21,91</w:t>
            </w:r>
          </w:p>
        </w:tc>
        <w:tc>
          <w:tcPr>
            <w:tcW w:w="306"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21,91</w:t>
            </w:r>
          </w:p>
        </w:tc>
      </w:tr>
      <w:tr w:rsidR="00B56E76" w:rsidRPr="00B56E76" w:rsidTr="00B56E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30</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(микрорайон «Северо-восточный - 2»)</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19,15</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19,15</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19,15</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19,15</w:t>
            </w:r>
          </w:p>
        </w:tc>
        <w:tc>
          <w:tcPr>
            <w:tcW w:w="306"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19,15</w:t>
            </w:r>
          </w:p>
        </w:tc>
      </w:tr>
      <w:tr w:rsidR="00B56E76" w:rsidRPr="00B56E76" w:rsidTr="00B56E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31</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(микрорайон «Северо-восточный - 3»)</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17,67</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17,67</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17,67</w:t>
            </w:r>
          </w:p>
        </w:tc>
        <w:tc>
          <w:tcPr>
            <w:tcW w:w="306"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17,67</w:t>
            </w:r>
          </w:p>
        </w:tc>
      </w:tr>
      <w:tr w:rsidR="00B56E76" w:rsidRPr="00B56E76" w:rsidTr="00B56E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32</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(микрорайоны «Северо-восточный- 4, 5, 6»)</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28,65</w:t>
            </w:r>
          </w:p>
        </w:tc>
        <w:tc>
          <w:tcPr>
            <w:tcW w:w="306"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28,65</w:t>
            </w:r>
          </w:p>
        </w:tc>
      </w:tr>
      <w:tr w:rsidR="00B56E76" w:rsidRPr="00B56E76" w:rsidTr="00B56E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33</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(микрорайон "Западный")</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3,02</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3,02</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3,02</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3,02</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3,02</w:t>
            </w:r>
          </w:p>
        </w:tc>
        <w:tc>
          <w:tcPr>
            <w:tcW w:w="306"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3,02</w:t>
            </w:r>
          </w:p>
        </w:tc>
      </w:tr>
      <w:tr w:rsidR="00B56E76" w:rsidRPr="00B56E76" w:rsidTr="00B56E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lastRenderedPageBreak/>
              <w:t>34</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 xml:space="preserve">БМК (южная часть реки </w:t>
            </w:r>
            <w:proofErr w:type="spellStart"/>
            <w:r w:rsidRPr="00B56E76">
              <w:rPr>
                <w:rFonts w:eastAsia="Times New Roman" w:cs="Times New Roman"/>
                <w:color w:val="000000"/>
                <w:sz w:val="22"/>
                <w:lang w:eastAsia="ru-RU"/>
              </w:rPr>
              <w:t>М.Койсуг</w:t>
            </w:r>
            <w:proofErr w:type="spellEnd"/>
            <w:r w:rsidRPr="00B56E76">
              <w:rPr>
                <w:rFonts w:eastAsia="Times New Roman" w:cs="Times New Roman"/>
                <w:color w:val="000000"/>
                <w:sz w:val="22"/>
                <w:lang w:eastAsia="ru-RU"/>
              </w:rPr>
              <w:t>)</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0,34</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0,34</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0,34</w:t>
            </w:r>
          </w:p>
        </w:tc>
        <w:tc>
          <w:tcPr>
            <w:tcW w:w="306"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0,34</w:t>
            </w:r>
          </w:p>
        </w:tc>
      </w:tr>
      <w:tr w:rsidR="00B56E76" w:rsidRPr="00B56E76" w:rsidTr="00B56E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35</w:t>
            </w:r>
          </w:p>
        </w:tc>
        <w:tc>
          <w:tcPr>
            <w:tcW w:w="23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 xml:space="preserve">БМК (ул. Цимлянская,65, </w:t>
            </w:r>
            <w:proofErr w:type="spellStart"/>
            <w:r w:rsidRPr="00B56E76">
              <w:rPr>
                <w:rFonts w:eastAsia="Times New Roman" w:cs="Times New Roman"/>
                <w:color w:val="000000"/>
                <w:sz w:val="22"/>
                <w:lang w:eastAsia="ru-RU"/>
              </w:rPr>
              <w:t>мкр.Западный</w:t>
            </w:r>
            <w:proofErr w:type="spellEnd"/>
            <w:r w:rsidRPr="00B56E76">
              <w:rPr>
                <w:rFonts w:eastAsia="Times New Roman" w:cs="Times New Roman"/>
                <w:color w:val="000000"/>
                <w:sz w:val="22"/>
                <w:lang w:eastAsia="ru-RU"/>
              </w:rPr>
              <w:t>)</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 </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2,21</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2,21</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2,21</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2,21</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2,21</w:t>
            </w:r>
          </w:p>
        </w:tc>
        <w:tc>
          <w:tcPr>
            <w:tcW w:w="306" w:type="pct"/>
            <w:shd w:val="clear" w:color="000000" w:fill="FFFFFF"/>
            <w:vAlign w:val="center"/>
            <w:hideMark/>
          </w:tcPr>
          <w:p w:rsidR="00B56E76" w:rsidRPr="00B56E76" w:rsidRDefault="00B56E76" w:rsidP="00B56E76">
            <w:pPr>
              <w:ind w:firstLine="0"/>
              <w:jc w:val="center"/>
              <w:rPr>
                <w:rFonts w:eastAsia="Times New Roman" w:cs="Times New Roman"/>
                <w:color w:val="000000"/>
                <w:lang w:eastAsia="ru-RU"/>
              </w:rPr>
            </w:pPr>
            <w:r w:rsidRPr="00B56E76">
              <w:rPr>
                <w:rFonts w:eastAsia="Times New Roman" w:cs="Times New Roman"/>
                <w:color w:val="000000"/>
                <w:sz w:val="22"/>
                <w:lang w:eastAsia="ru-RU"/>
              </w:rPr>
              <w:t>2,21</w:t>
            </w:r>
          </w:p>
        </w:tc>
      </w:tr>
      <w:tr w:rsidR="00B56E76" w:rsidRPr="00B56E76" w:rsidTr="00B56E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36</w:t>
            </w:r>
          </w:p>
        </w:tc>
        <w:tc>
          <w:tcPr>
            <w:tcW w:w="2338" w:type="pct"/>
            <w:tcBorders>
              <w:top w:val="single" w:sz="4" w:space="0" w:color="auto"/>
              <w:bottom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№08 по пер. Ростовский,1а</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1,18</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1,18</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1,18</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1,18</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1,18</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1,18</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1,18</w:t>
            </w:r>
          </w:p>
        </w:tc>
        <w:tc>
          <w:tcPr>
            <w:tcW w:w="306"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1,18</w:t>
            </w:r>
          </w:p>
        </w:tc>
      </w:tr>
      <w:tr w:rsidR="00B56E76" w:rsidRPr="00B56E76" w:rsidTr="00B56E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37</w:t>
            </w:r>
          </w:p>
        </w:tc>
        <w:tc>
          <w:tcPr>
            <w:tcW w:w="2338" w:type="pct"/>
            <w:tcBorders>
              <w:top w:val="single" w:sz="4" w:space="0" w:color="auto"/>
              <w:bottom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№21 по ул. Индустриальная,7а</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2,61</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2,61</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2,61</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2,61</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2,61</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2,61</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2,61</w:t>
            </w:r>
          </w:p>
        </w:tc>
        <w:tc>
          <w:tcPr>
            <w:tcW w:w="306"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2,61</w:t>
            </w:r>
          </w:p>
        </w:tc>
      </w:tr>
      <w:tr w:rsidR="00B56E76" w:rsidRPr="00B56E76" w:rsidTr="00B56E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38</w:t>
            </w:r>
          </w:p>
        </w:tc>
        <w:tc>
          <w:tcPr>
            <w:tcW w:w="2338" w:type="pct"/>
            <w:tcBorders>
              <w:top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№22 по пер. Литейный,8а</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1,01</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1,01</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1,01</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1,01</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1,01</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1,01</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1,01</w:t>
            </w:r>
          </w:p>
        </w:tc>
        <w:tc>
          <w:tcPr>
            <w:tcW w:w="306"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1,01</w:t>
            </w:r>
          </w:p>
        </w:tc>
      </w:tr>
      <w:tr w:rsidR="00B56E76" w:rsidRPr="00B56E76" w:rsidTr="00B56E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39</w:t>
            </w:r>
          </w:p>
        </w:tc>
        <w:tc>
          <w:tcPr>
            <w:tcW w:w="2338" w:type="pct"/>
            <w:tcBorders>
              <w:top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по ул. Энгельса, 426б</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1,89</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1,89</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1,89</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1,89</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1,89</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1,89</w:t>
            </w:r>
          </w:p>
        </w:tc>
        <w:tc>
          <w:tcPr>
            <w:tcW w:w="306"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1,89</w:t>
            </w:r>
          </w:p>
        </w:tc>
      </w:tr>
      <w:tr w:rsidR="00B56E76" w:rsidRPr="00B56E76" w:rsidTr="00B56E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40</w:t>
            </w:r>
          </w:p>
        </w:tc>
        <w:tc>
          <w:tcPr>
            <w:tcW w:w="2338" w:type="pct"/>
            <w:tcBorders>
              <w:top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по ул. Ленина, 213а</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2,99</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2,99</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2,99</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2,99</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2,99</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2,99</w:t>
            </w:r>
          </w:p>
        </w:tc>
        <w:tc>
          <w:tcPr>
            <w:tcW w:w="306"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2,99</w:t>
            </w:r>
          </w:p>
        </w:tc>
      </w:tr>
      <w:tr w:rsidR="00B56E76" w:rsidRPr="00B56E76" w:rsidTr="00B56E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41</w:t>
            </w:r>
          </w:p>
        </w:tc>
        <w:tc>
          <w:tcPr>
            <w:tcW w:w="2338" w:type="pct"/>
            <w:tcBorders>
              <w:top w:val="single" w:sz="4" w:space="0" w:color="auto"/>
              <w:bottom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Авиагородок, 36а</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3,0</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3,0</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3,0</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3,0</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3,0</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3,0</w:t>
            </w:r>
          </w:p>
        </w:tc>
        <w:tc>
          <w:tcPr>
            <w:tcW w:w="306"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3,0</w:t>
            </w:r>
          </w:p>
        </w:tc>
      </w:tr>
      <w:tr w:rsidR="00B56E76" w:rsidRPr="00B56E76" w:rsidTr="00B56E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42</w:t>
            </w:r>
          </w:p>
        </w:tc>
        <w:tc>
          <w:tcPr>
            <w:tcW w:w="2338" w:type="pct"/>
            <w:tcBorders>
              <w:top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№30 по ул. Авиагородок, 48</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3,0</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306"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r>
      <w:tr w:rsidR="00B56E76" w:rsidRPr="00B56E76" w:rsidTr="00B56E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43</w:t>
            </w:r>
          </w:p>
        </w:tc>
        <w:tc>
          <w:tcPr>
            <w:tcW w:w="2338" w:type="pct"/>
            <w:tcBorders>
              <w:top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№31 по ул. Энгельса,353 (ООО "</w:t>
            </w:r>
            <w:proofErr w:type="spellStart"/>
            <w:r w:rsidRPr="00B56E76">
              <w:rPr>
                <w:rFonts w:eastAsia="Times New Roman" w:cs="Times New Roman"/>
                <w:color w:val="000000"/>
                <w:sz w:val="22"/>
                <w:lang w:eastAsia="ru-RU"/>
              </w:rPr>
              <w:t>Ростовводпром</w:t>
            </w:r>
            <w:proofErr w:type="spellEnd"/>
            <w:r w:rsidRPr="00B56E76">
              <w:rPr>
                <w:rFonts w:eastAsia="Times New Roman" w:cs="Times New Roman"/>
                <w:color w:val="000000"/>
                <w:sz w:val="22"/>
                <w:lang w:eastAsia="ru-RU"/>
              </w:rPr>
              <w:t xml:space="preserve"> - Юг")</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1,89</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306"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r>
      <w:tr w:rsidR="00B56E76" w:rsidRPr="00B56E76" w:rsidTr="00B56E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44</w:t>
            </w:r>
          </w:p>
        </w:tc>
        <w:tc>
          <w:tcPr>
            <w:tcW w:w="2338" w:type="pct"/>
            <w:tcBorders>
              <w:top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№32 по ул. Энгельса,347и (ОАО «</w:t>
            </w:r>
            <w:proofErr w:type="spellStart"/>
            <w:r w:rsidRPr="00B56E76">
              <w:rPr>
                <w:rFonts w:eastAsia="Times New Roman" w:cs="Times New Roman"/>
                <w:color w:val="000000"/>
                <w:sz w:val="22"/>
                <w:lang w:eastAsia="ru-RU"/>
              </w:rPr>
              <w:t>Резметкон</w:t>
            </w:r>
            <w:proofErr w:type="spellEnd"/>
            <w:r w:rsidRPr="00B56E76">
              <w:rPr>
                <w:rFonts w:eastAsia="Times New Roman" w:cs="Times New Roman"/>
                <w:color w:val="000000"/>
                <w:sz w:val="22"/>
                <w:lang w:eastAsia="ru-RU"/>
              </w:rPr>
              <w:t>»)</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r w:rsidRPr="00B56E76">
              <w:rPr>
                <w:rFonts w:eastAsia="Times New Roman" w:cs="Times New Roman"/>
                <w:color w:val="000000"/>
                <w:sz w:val="22"/>
                <w:lang w:eastAsia="ru-RU"/>
              </w:rPr>
              <w:t>2,99</w:t>
            </w: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303"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c>
          <w:tcPr>
            <w:tcW w:w="306" w:type="pct"/>
            <w:shd w:val="clear" w:color="000000" w:fill="FFFFFF"/>
            <w:vAlign w:val="center"/>
          </w:tcPr>
          <w:p w:rsidR="00B56E76" w:rsidRPr="00B56E76" w:rsidRDefault="00B56E76" w:rsidP="00B56E76">
            <w:pPr>
              <w:ind w:firstLine="0"/>
              <w:jc w:val="center"/>
              <w:rPr>
                <w:rFonts w:eastAsia="Times New Roman" w:cs="Times New Roman"/>
                <w:color w:val="000000"/>
                <w:sz w:val="22"/>
                <w:lang w:eastAsia="ru-RU"/>
              </w:rPr>
            </w:pPr>
          </w:p>
        </w:tc>
      </w:tr>
      <w:tr w:rsidR="00B56E76" w:rsidRPr="00B56E76" w:rsidTr="00B56E76">
        <w:trPr>
          <w:trHeight w:val="20"/>
        </w:trPr>
        <w:tc>
          <w:tcPr>
            <w:tcW w:w="235"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w:t>
            </w:r>
          </w:p>
        </w:tc>
        <w:tc>
          <w:tcPr>
            <w:tcW w:w="2338"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xml:space="preserve">Итого, в </w:t>
            </w:r>
            <w:proofErr w:type="spellStart"/>
            <w:r w:rsidRPr="00B56E76">
              <w:rPr>
                <w:rFonts w:eastAsia="Times New Roman" w:cs="Times New Roman"/>
                <w:b/>
                <w:bCs/>
                <w:sz w:val="22"/>
                <w:lang w:eastAsia="ru-RU"/>
              </w:rPr>
              <w:t>т.ч</w:t>
            </w:r>
            <w:proofErr w:type="spellEnd"/>
            <w:r w:rsidRPr="00B56E76">
              <w:rPr>
                <w:rFonts w:eastAsia="Times New Roman" w:cs="Times New Roman"/>
                <w:b/>
                <w:bCs/>
                <w:sz w:val="22"/>
                <w:lang w:eastAsia="ru-RU"/>
              </w:rPr>
              <w:t>:</w:t>
            </w:r>
          </w:p>
        </w:tc>
        <w:tc>
          <w:tcPr>
            <w:tcW w:w="303"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120,08</w:t>
            </w:r>
          </w:p>
        </w:tc>
        <w:tc>
          <w:tcPr>
            <w:tcW w:w="303"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147,96</w:t>
            </w:r>
          </w:p>
        </w:tc>
        <w:tc>
          <w:tcPr>
            <w:tcW w:w="303"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153,19</w:t>
            </w:r>
          </w:p>
        </w:tc>
        <w:tc>
          <w:tcPr>
            <w:tcW w:w="303"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172,34</w:t>
            </w:r>
          </w:p>
        </w:tc>
        <w:tc>
          <w:tcPr>
            <w:tcW w:w="303"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190,35</w:t>
            </w:r>
          </w:p>
        </w:tc>
        <w:tc>
          <w:tcPr>
            <w:tcW w:w="303"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190,35</w:t>
            </w:r>
          </w:p>
        </w:tc>
        <w:tc>
          <w:tcPr>
            <w:tcW w:w="303"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219,0</w:t>
            </w:r>
          </w:p>
        </w:tc>
        <w:tc>
          <w:tcPr>
            <w:tcW w:w="306"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219,0</w:t>
            </w:r>
          </w:p>
        </w:tc>
      </w:tr>
      <w:tr w:rsidR="00B56E76" w:rsidRPr="00B56E76" w:rsidTr="00B56E76">
        <w:trPr>
          <w:trHeight w:val="20"/>
        </w:trPr>
        <w:tc>
          <w:tcPr>
            <w:tcW w:w="235"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w:t>
            </w:r>
          </w:p>
        </w:tc>
        <w:tc>
          <w:tcPr>
            <w:tcW w:w="2338"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proofErr w:type="spellStart"/>
            <w:r w:rsidRPr="00B56E76">
              <w:rPr>
                <w:rFonts w:eastAsia="Times New Roman" w:cs="Times New Roman"/>
                <w:b/>
                <w:bCs/>
                <w:sz w:val="22"/>
                <w:lang w:eastAsia="ru-RU"/>
              </w:rPr>
              <w:t>Батайский</w:t>
            </w:r>
            <w:proofErr w:type="spellEnd"/>
            <w:r w:rsidRPr="00B56E76">
              <w:rPr>
                <w:rFonts w:eastAsia="Times New Roman" w:cs="Times New Roman"/>
                <w:b/>
                <w:bCs/>
                <w:sz w:val="22"/>
                <w:lang w:eastAsia="ru-RU"/>
              </w:rPr>
              <w:t xml:space="preserve"> район тепловых сетей</w:t>
            </w:r>
          </w:p>
        </w:tc>
        <w:tc>
          <w:tcPr>
            <w:tcW w:w="303"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98,60</w:t>
            </w:r>
          </w:p>
        </w:tc>
        <w:tc>
          <w:tcPr>
            <w:tcW w:w="303"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98,60</w:t>
            </w:r>
          </w:p>
        </w:tc>
        <w:tc>
          <w:tcPr>
            <w:tcW w:w="303"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98,60</w:t>
            </w:r>
          </w:p>
        </w:tc>
        <w:tc>
          <w:tcPr>
            <w:tcW w:w="303"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98,60</w:t>
            </w:r>
          </w:p>
        </w:tc>
        <w:tc>
          <w:tcPr>
            <w:tcW w:w="303"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98,60</w:t>
            </w:r>
          </w:p>
        </w:tc>
        <w:tc>
          <w:tcPr>
            <w:tcW w:w="303"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98,60</w:t>
            </w:r>
          </w:p>
        </w:tc>
        <w:tc>
          <w:tcPr>
            <w:tcW w:w="303"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98,60</w:t>
            </w:r>
          </w:p>
        </w:tc>
        <w:tc>
          <w:tcPr>
            <w:tcW w:w="306"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98,60</w:t>
            </w:r>
          </w:p>
        </w:tc>
      </w:tr>
      <w:tr w:rsidR="00B56E76" w:rsidRPr="00B56E76" w:rsidTr="00B56E76">
        <w:trPr>
          <w:trHeight w:val="20"/>
        </w:trPr>
        <w:tc>
          <w:tcPr>
            <w:tcW w:w="235"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w:t>
            </w:r>
          </w:p>
        </w:tc>
        <w:tc>
          <w:tcPr>
            <w:tcW w:w="2338"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xml:space="preserve">Дирекция по </w:t>
            </w:r>
            <w:proofErr w:type="spellStart"/>
            <w:r w:rsidRPr="00B56E76">
              <w:rPr>
                <w:rFonts w:eastAsia="Times New Roman" w:cs="Times New Roman"/>
                <w:b/>
                <w:bCs/>
                <w:sz w:val="22"/>
                <w:lang w:eastAsia="ru-RU"/>
              </w:rPr>
              <w:t>тепловодоснабжению</w:t>
            </w:r>
            <w:proofErr w:type="spellEnd"/>
            <w:r w:rsidRPr="00B56E76">
              <w:rPr>
                <w:rFonts w:eastAsia="Times New Roman" w:cs="Times New Roman"/>
                <w:b/>
                <w:bCs/>
                <w:sz w:val="22"/>
                <w:lang w:eastAsia="ru-RU"/>
              </w:rPr>
              <w:t xml:space="preserve"> СКЖД</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8,80</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8,80</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8,80</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8,80</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8,80</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8,80</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8,80</w:t>
            </w:r>
          </w:p>
        </w:tc>
        <w:tc>
          <w:tcPr>
            <w:tcW w:w="306"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8,80</w:t>
            </w:r>
          </w:p>
        </w:tc>
      </w:tr>
      <w:tr w:rsidR="00B56E76" w:rsidRPr="00B56E76" w:rsidTr="00B56E76">
        <w:trPr>
          <w:trHeight w:val="20"/>
        </w:trPr>
        <w:tc>
          <w:tcPr>
            <w:tcW w:w="235" w:type="pct"/>
            <w:tcBorders>
              <w:top w:val="nil"/>
              <w:left w:val="single" w:sz="8"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w:t>
            </w:r>
          </w:p>
        </w:tc>
        <w:tc>
          <w:tcPr>
            <w:tcW w:w="2338"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szCs w:val="20"/>
                <w:lang w:eastAsia="ru-RU"/>
              </w:rPr>
              <w:t>БМК для обеспечения прироста нагрузки потребителей и обеспечения теплоснабжением АО "258 ремонтный завод"</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0,00</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27,88</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33,11</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52,26</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70,27</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70,27</w:t>
            </w:r>
          </w:p>
        </w:tc>
        <w:tc>
          <w:tcPr>
            <w:tcW w:w="303"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98,92</w:t>
            </w:r>
          </w:p>
        </w:tc>
        <w:tc>
          <w:tcPr>
            <w:tcW w:w="306"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98,92</w:t>
            </w:r>
          </w:p>
        </w:tc>
      </w:tr>
      <w:tr w:rsidR="00B56E76" w:rsidRPr="00B56E76" w:rsidTr="00B56E76">
        <w:trPr>
          <w:trHeight w:val="20"/>
        </w:trPr>
        <w:tc>
          <w:tcPr>
            <w:tcW w:w="235"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b/>
                <w:bCs/>
                <w:sz w:val="22"/>
                <w:lang w:eastAsia="ru-RU"/>
              </w:rPr>
            </w:pPr>
          </w:p>
        </w:tc>
        <w:tc>
          <w:tcPr>
            <w:tcW w:w="2338"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b/>
                <w:bCs/>
                <w:sz w:val="22"/>
                <w:lang w:eastAsia="ru-RU"/>
              </w:rPr>
            </w:pPr>
            <w:r w:rsidRPr="00B56E76">
              <w:rPr>
                <w:rFonts w:eastAsia="Times New Roman" w:cs="Times New Roman"/>
                <w:b/>
                <w:bCs/>
                <w:sz w:val="22"/>
                <w:lang w:eastAsia="ru-RU"/>
              </w:rPr>
              <w:t>ООО «Распределенная генерация-Батайск»</w:t>
            </w:r>
          </w:p>
        </w:tc>
        <w:tc>
          <w:tcPr>
            <w:tcW w:w="303" w:type="pct"/>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12,68</w:t>
            </w:r>
          </w:p>
        </w:tc>
        <w:tc>
          <w:tcPr>
            <w:tcW w:w="303" w:type="pct"/>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12,68</w:t>
            </w:r>
          </w:p>
        </w:tc>
        <w:tc>
          <w:tcPr>
            <w:tcW w:w="303" w:type="pct"/>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12,68</w:t>
            </w:r>
          </w:p>
        </w:tc>
        <w:tc>
          <w:tcPr>
            <w:tcW w:w="303" w:type="pct"/>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12,68</w:t>
            </w:r>
          </w:p>
        </w:tc>
        <w:tc>
          <w:tcPr>
            <w:tcW w:w="303" w:type="pct"/>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12,68</w:t>
            </w:r>
          </w:p>
        </w:tc>
        <w:tc>
          <w:tcPr>
            <w:tcW w:w="303" w:type="pct"/>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12,68</w:t>
            </w:r>
          </w:p>
        </w:tc>
        <w:tc>
          <w:tcPr>
            <w:tcW w:w="303" w:type="pct"/>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12,68</w:t>
            </w:r>
          </w:p>
        </w:tc>
        <w:tc>
          <w:tcPr>
            <w:tcW w:w="306" w:type="pct"/>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12,68</w:t>
            </w:r>
          </w:p>
        </w:tc>
      </w:tr>
    </w:tbl>
    <w:p w:rsidR="00B56E76" w:rsidRPr="00B56E76" w:rsidRDefault="00B56E76" w:rsidP="00B56E76">
      <w:pPr>
        <w:ind w:firstLine="0"/>
        <w:jc w:val="center"/>
        <w:rPr>
          <w:rFonts w:eastAsia="Calibri" w:cs="Times New Roman"/>
          <w:bCs/>
          <w:szCs w:val="26"/>
        </w:rPr>
      </w:pPr>
    </w:p>
    <w:p w:rsidR="00B56E76" w:rsidRPr="00B56E76" w:rsidRDefault="00B56E76" w:rsidP="00B56E76">
      <w:pPr>
        <w:ind w:firstLine="0"/>
        <w:jc w:val="center"/>
        <w:rPr>
          <w:rFonts w:eastAsia="Calibri" w:cs="Times New Roman"/>
          <w:bCs/>
          <w:szCs w:val="26"/>
        </w:rPr>
      </w:pPr>
    </w:p>
    <w:p w:rsidR="00B56E76" w:rsidRPr="00B56E76" w:rsidRDefault="00B56E76" w:rsidP="00B56E76">
      <w:pPr>
        <w:spacing w:after="200" w:line="276" w:lineRule="auto"/>
        <w:ind w:firstLine="0"/>
        <w:jc w:val="left"/>
        <w:rPr>
          <w:rFonts w:eastAsia="Calibri" w:cs="Times New Roman"/>
          <w:bCs/>
          <w:szCs w:val="26"/>
        </w:rPr>
      </w:pPr>
      <w:r w:rsidRPr="00B56E76">
        <w:rPr>
          <w:rFonts w:eastAsia="Calibri" w:cs="Times New Roman"/>
          <w:bCs/>
          <w:szCs w:val="26"/>
        </w:rPr>
        <w:br w:type="page"/>
      </w:r>
    </w:p>
    <w:p w:rsidR="00B56E76" w:rsidRPr="00B56E76" w:rsidRDefault="00B56E76" w:rsidP="00B56E76">
      <w:pPr>
        <w:ind w:firstLine="0"/>
        <w:jc w:val="center"/>
        <w:rPr>
          <w:rFonts w:eastAsia="Calibri" w:cs="Times New Roman"/>
          <w:bCs/>
          <w:szCs w:val="26"/>
        </w:rPr>
      </w:pPr>
      <w:r w:rsidRPr="00B56E76">
        <w:rPr>
          <w:rFonts w:eastAsia="Calibri" w:cs="Times New Roman"/>
        </w:rPr>
        <w:lastRenderedPageBreak/>
        <w:t xml:space="preserve">Таблица </w:t>
      </w:r>
      <w:r>
        <w:rPr>
          <w:rFonts w:eastAsia="Calibri" w:cs="Times New Roman"/>
        </w:rPr>
        <w:t>4.1д</w:t>
      </w:r>
      <w:r w:rsidRPr="00B56E76">
        <w:rPr>
          <w:rFonts w:eastAsia="Calibri" w:cs="Times New Roman"/>
        </w:rPr>
        <w:t xml:space="preserve">. - </w:t>
      </w:r>
      <w:r w:rsidRPr="00B56E76">
        <w:rPr>
          <w:rFonts w:eastAsia="Calibri" w:cs="Times New Roman"/>
          <w:bCs/>
          <w:szCs w:val="26"/>
        </w:rPr>
        <w:t>Резерв / дефицит тепловой мощности источников тепловой энергии при условии заключения концессионного соглашения</w:t>
      </w:r>
    </w:p>
    <w:p w:rsidR="00B56E76" w:rsidRPr="00B56E76" w:rsidRDefault="00B56E76" w:rsidP="00B56E76">
      <w:pPr>
        <w:ind w:firstLine="0"/>
        <w:jc w:val="center"/>
        <w:rPr>
          <w:rFonts w:eastAsia="Calibri" w:cs="Times New Roman"/>
          <w:bCs/>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27"/>
        <w:gridCol w:w="4891"/>
        <w:gridCol w:w="640"/>
        <w:gridCol w:w="640"/>
        <w:gridCol w:w="640"/>
        <w:gridCol w:w="640"/>
        <w:gridCol w:w="640"/>
        <w:gridCol w:w="640"/>
        <w:gridCol w:w="640"/>
        <w:gridCol w:w="600"/>
        <w:gridCol w:w="723"/>
        <w:gridCol w:w="594"/>
        <w:gridCol w:w="594"/>
        <w:gridCol w:w="594"/>
        <w:gridCol w:w="594"/>
        <w:gridCol w:w="594"/>
        <w:gridCol w:w="594"/>
        <w:gridCol w:w="603"/>
      </w:tblGrid>
      <w:tr w:rsidR="00B56E76" w:rsidRPr="00B56E76" w:rsidTr="00B56E76">
        <w:trPr>
          <w:trHeight w:val="20"/>
        </w:trPr>
        <w:tc>
          <w:tcPr>
            <w:tcW w:w="171" w:type="pct"/>
            <w:vMerge w:val="restar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 п/п</w:t>
            </w:r>
          </w:p>
        </w:tc>
        <w:tc>
          <w:tcPr>
            <w:tcW w:w="1589" w:type="pct"/>
            <w:vMerge w:val="restar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Адреса котельных</w:t>
            </w:r>
          </w:p>
        </w:tc>
        <w:tc>
          <w:tcPr>
            <w:tcW w:w="1651" w:type="pct"/>
            <w:gridSpan w:val="8"/>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Резерв (+)/ дефицит (-) тепловой мощности источников тепла, Гкал/ч</w:t>
            </w:r>
          </w:p>
        </w:tc>
        <w:tc>
          <w:tcPr>
            <w:tcW w:w="1589" w:type="pct"/>
            <w:gridSpan w:val="8"/>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Резерв (+)/ дефицит (-) тепловой мощности источников тепла, %</w:t>
            </w:r>
          </w:p>
        </w:tc>
      </w:tr>
      <w:tr w:rsidR="00780E50" w:rsidRPr="00B56E76" w:rsidTr="00780E50">
        <w:trPr>
          <w:trHeight w:val="20"/>
        </w:trPr>
        <w:tc>
          <w:tcPr>
            <w:tcW w:w="171" w:type="pct"/>
            <w:vMerge/>
            <w:vAlign w:val="center"/>
            <w:hideMark/>
          </w:tcPr>
          <w:p w:rsidR="00780E50" w:rsidRPr="00B56E76" w:rsidRDefault="00780E50" w:rsidP="00780E50">
            <w:pPr>
              <w:ind w:firstLine="0"/>
              <w:jc w:val="left"/>
              <w:rPr>
                <w:rFonts w:eastAsia="Times New Roman" w:cs="Times New Roman"/>
                <w:lang w:eastAsia="ru-RU"/>
              </w:rPr>
            </w:pPr>
          </w:p>
        </w:tc>
        <w:tc>
          <w:tcPr>
            <w:tcW w:w="1589" w:type="pct"/>
            <w:vMerge/>
            <w:vAlign w:val="center"/>
            <w:hideMark/>
          </w:tcPr>
          <w:p w:rsidR="00780E50" w:rsidRPr="00B56E76" w:rsidRDefault="00780E50" w:rsidP="00780E50">
            <w:pPr>
              <w:ind w:firstLine="0"/>
              <w:jc w:val="left"/>
              <w:rPr>
                <w:rFonts w:eastAsia="Times New Roman" w:cs="Times New Roman"/>
                <w:lang w:eastAsia="ru-RU"/>
              </w:rPr>
            </w:pPr>
          </w:p>
        </w:tc>
        <w:tc>
          <w:tcPr>
            <w:tcW w:w="208" w:type="pct"/>
            <w:tcBorders>
              <w:top w:val="nil"/>
              <w:left w:val="nil"/>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2019</w:t>
            </w:r>
          </w:p>
        </w:tc>
        <w:tc>
          <w:tcPr>
            <w:tcW w:w="208"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2020</w:t>
            </w:r>
          </w:p>
        </w:tc>
        <w:tc>
          <w:tcPr>
            <w:tcW w:w="208"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2021</w:t>
            </w:r>
          </w:p>
        </w:tc>
        <w:tc>
          <w:tcPr>
            <w:tcW w:w="208"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2022</w:t>
            </w:r>
          </w:p>
        </w:tc>
        <w:tc>
          <w:tcPr>
            <w:tcW w:w="208"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2023</w:t>
            </w:r>
          </w:p>
        </w:tc>
        <w:tc>
          <w:tcPr>
            <w:tcW w:w="208"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2024</w:t>
            </w:r>
          </w:p>
        </w:tc>
        <w:tc>
          <w:tcPr>
            <w:tcW w:w="208" w:type="pct"/>
            <w:tcBorders>
              <w:top w:val="nil"/>
              <w:left w:val="single" w:sz="8" w:space="0" w:color="auto"/>
              <w:bottom w:val="nil"/>
              <w:right w:val="single" w:sz="4" w:space="0" w:color="auto"/>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2025</w:t>
            </w:r>
            <w:r>
              <w:rPr>
                <w:rFonts w:eastAsia="Times New Roman" w:cs="Times New Roman"/>
                <w:bCs/>
                <w:color w:val="000000"/>
                <w:sz w:val="22"/>
                <w:lang w:eastAsia="ru-RU"/>
              </w:rPr>
              <w:t>-2029</w:t>
            </w:r>
          </w:p>
        </w:tc>
        <w:tc>
          <w:tcPr>
            <w:tcW w:w="1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w:t>
            </w:r>
            <w:r>
              <w:rPr>
                <w:rFonts w:eastAsia="Times New Roman" w:cs="Times New Roman"/>
                <w:bCs/>
                <w:color w:val="000000"/>
                <w:sz w:val="22"/>
                <w:lang w:eastAsia="ru-RU"/>
              </w:rPr>
              <w:t>30</w:t>
            </w:r>
            <w:r w:rsidRPr="00DF513E">
              <w:rPr>
                <w:rFonts w:eastAsia="Times New Roman" w:cs="Times New Roman"/>
                <w:bCs/>
                <w:color w:val="000000"/>
                <w:sz w:val="22"/>
                <w:lang w:eastAsia="ru-RU"/>
              </w:rPr>
              <w:t>-2034</w:t>
            </w:r>
          </w:p>
        </w:tc>
        <w:tc>
          <w:tcPr>
            <w:tcW w:w="235" w:type="pct"/>
            <w:tcBorders>
              <w:top w:val="nil"/>
              <w:left w:val="nil"/>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2019</w:t>
            </w:r>
          </w:p>
        </w:tc>
        <w:tc>
          <w:tcPr>
            <w:tcW w:w="193"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2020</w:t>
            </w:r>
          </w:p>
        </w:tc>
        <w:tc>
          <w:tcPr>
            <w:tcW w:w="193"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2021</w:t>
            </w:r>
          </w:p>
        </w:tc>
        <w:tc>
          <w:tcPr>
            <w:tcW w:w="193"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2022</w:t>
            </w:r>
          </w:p>
        </w:tc>
        <w:tc>
          <w:tcPr>
            <w:tcW w:w="193"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2023</w:t>
            </w:r>
          </w:p>
        </w:tc>
        <w:tc>
          <w:tcPr>
            <w:tcW w:w="193" w:type="pct"/>
            <w:tcBorders>
              <w:top w:val="nil"/>
              <w:left w:val="single" w:sz="8" w:space="0" w:color="auto"/>
              <w:bottom w:val="nil"/>
              <w:right w:val="nil"/>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2024</w:t>
            </w:r>
          </w:p>
        </w:tc>
        <w:tc>
          <w:tcPr>
            <w:tcW w:w="193" w:type="pct"/>
            <w:tcBorders>
              <w:top w:val="nil"/>
              <w:left w:val="single" w:sz="8" w:space="0" w:color="auto"/>
              <w:bottom w:val="nil"/>
              <w:right w:val="single" w:sz="4" w:space="0" w:color="auto"/>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2025</w:t>
            </w:r>
            <w:r>
              <w:rPr>
                <w:rFonts w:eastAsia="Times New Roman" w:cs="Times New Roman"/>
                <w:bCs/>
                <w:color w:val="000000"/>
                <w:sz w:val="22"/>
                <w:lang w:eastAsia="ru-RU"/>
              </w:rPr>
              <w:t>-2029</w:t>
            </w:r>
          </w:p>
        </w:tc>
        <w:tc>
          <w:tcPr>
            <w:tcW w:w="1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80E50" w:rsidRPr="00DF513E" w:rsidRDefault="00780E50" w:rsidP="00780E50">
            <w:pPr>
              <w:ind w:firstLine="0"/>
              <w:jc w:val="center"/>
              <w:rPr>
                <w:rFonts w:eastAsia="Times New Roman" w:cs="Times New Roman"/>
                <w:bCs/>
                <w:color w:val="000000"/>
                <w:lang w:eastAsia="ru-RU"/>
              </w:rPr>
            </w:pPr>
            <w:r w:rsidRPr="00DF513E">
              <w:rPr>
                <w:rFonts w:eastAsia="Times New Roman" w:cs="Times New Roman"/>
                <w:bCs/>
                <w:color w:val="000000"/>
                <w:sz w:val="22"/>
                <w:lang w:eastAsia="ru-RU"/>
              </w:rPr>
              <w:t>20</w:t>
            </w:r>
            <w:r>
              <w:rPr>
                <w:rFonts w:eastAsia="Times New Roman" w:cs="Times New Roman"/>
                <w:bCs/>
                <w:color w:val="000000"/>
                <w:sz w:val="22"/>
                <w:lang w:eastAsia="ru-RU"/>
              </w:rPr>
              <w:t>30</w:t>
            </w:r>
            <w:r w:rsidRPr="00DF513E">
              <w:rPr>
                <w:rFonts w:eastAsia="Times New Roman" w:cs="Times New Roman"/>
                <w:bCs/>
                <w:color w:val="000000"/>
                <w:sz w:val="22"/>
                <w:lang w:eastAsia="ru-RU"/>
              </w:rPr>
              <w:t>-2034</w:t>
            </w:r>
          </w:p>
        </w:tc>
      </w:tr>
      <w:tr w:rsidR="00B56E76" w:rsidRPr="00B56E76" w:rsidTr="00B56E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lang w:eastAsia="ru-RU"/>
              </w:rPr>
            </w:pPr>
            <w:r w:rsidRPr="00B56E76">
              <w:rPr>
                <w:rFonts w:eastAsia="Times New Roman" w:cs="Times New Roman"/>
                <w:sz w:val="22"/>
                <w:lang w:eastAsia="ru-RU"/>
              </w:rPr>
              <w:t>Котельная БРТС №01 по ул. Ленина,2в</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10,49</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10,49</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10,49</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10,49</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10,49</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10,49</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10,49</w:t>
            </w:r>
          </w:p>
        </w:tc>
        <w:tc>
          <w:tcPr>
            <w:tcW w:w="19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10,49</w:t>
            </w:r>
          </w:p>
        </w:tc>
        <w:tc>
          <w:tcPr>
            <w:tcW w:w="23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47,1</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47,1</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47,1</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47,1</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47,1</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47,1</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47,1</w:t>
            </w:r>
          </w:p>
        </w:tc>
        <w:tc>
          <w:tcPr>
            <w:tcW w:w="19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47,1</w:t>
            </w:r>
          </w:p>
        </w:tc>
      </w:tr>
      <w:tr w:rsidR="00B56E76" w:rsidRPr="00B56E76" w:rsidTr="00B56E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№02 по пер. Парковый,11а</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0,83</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0,83</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0,83</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0,83</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0,83</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0,83</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0,83</w:t>
            </w:r>
          </w:p>
        </w:tc>
        <w:tc>
          <w:tcPr>
            <w:tcW w:w="19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0,83</w:t>
            </w:r>
          </w:p>
        </w:tc>
        <w:tc>
          <w:tcPr>
            <w:tcW w:w="23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25,0</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25,0</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25,0</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25,0</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25,0</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25,0</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25,0</w:t>
            </w:r>
          </w:p>
        </w:tc>
        <w:tc>
          <w:tcPr>
            <w:tcW w:w="19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25,0</w:t>
            </w:r>
          </w:p>
        </w:tc>
      </w:tr>
      <w:tr w:rsidR="00B56E76" w:rsidRPr="00B56E76" w:rsidTr="00B56E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№03 по ул. Энгельса,174Б</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0,44</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0,44</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0,44</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0,44</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0,44</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0,44</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0,44</w:t>
            </w:r>
          </w:p>
        </w:tc>
        <w:tc>
          <w:tcPr>
            <w:tcW w:w="19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0,44</w:t>
            </w:r>
          </w:p>
        </w:tc>
        <w:tc>
          <w:tcPr>
            <w:tcW w:w="23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12,6</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12,6</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12,6</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12,6</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12,6</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12,6</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12,6</w:t>
            </w:r>
          </w:p>
        </w:tc>
        <w:tc>
          <w:tcPr>
            <w:tcW w:w="19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12,6</w:t>
            </w:r>
          </w:p>
        </w:tc>
      </w:tr>
      <w:tr w:rsidR="00B56E76" w:rsidRPr="00B56E76" w:rsidTr="00B56E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№04 по ул. Комсомольская,113Б</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1,09</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1,09</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1,09</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1,09</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1,09</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1,09</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1,09</w:t>
            </w:r>
          </w:p>
        </w:tc>
        <w:tc>
          <w:tcPr>
            <w:tcW w:w="19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1,09</w:t>
            </w:r>
          </w:p>
        </w:tc>
        <w:tc>
          <w:tcPr>
            <w:tcW w:w="23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7,5</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7,5</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7,5</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7,5</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7,5</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7,5</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7,5</w:t>
            </w:r>
          </w:p>
        </w:tc>
        <w:tc>
          <w:tcPr>
            <w:tcW w:w="19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7,5</w:t>
            </w:r>
          </w:p>
        </w:tc>
      </w:tr>
      <w:tr w:rsidR="00B56E76" w:rsidRPr="00B56E76" w:rsidTr="00B56E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№05 по ул. Куйбышева,140/1</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2,70</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2,70</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2,70</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2,70</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2,70</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2,70</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2,70</w:t>
            </w:r>
          </w:p>
        </w:tc>
        <w:tc>
          <w:tcPr>
            <w:tcW w:w="19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2,70</w:t>
            </w:r>
          </w:p>
        </w:tc>
        <w:tc>
          <w:tcPr>
            <w:tcW w:w="23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49,5</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49,5</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49,5</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49,5</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49,5</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49,5</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49,5</w:t>
            </w:r>
          </w:p>
        </w:tc>
        <w:tc>
          <w:tcPr>
            <w:tcW w:w="19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49,5</w:t>
            </w:r>
          </w:p>
        </w:tc>
      </w:tr>
      <w:tr w:rsidR="00B56E76" w:rsidRPr="00B56E76" w:rsidTr="00B56E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№06 по ул. Рабочая,70а</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0,51</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0,51</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0,51</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0,51</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0,51</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0,51</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0,51</w:t>
            </w:r>
          </w:p>
        </w:tc>
        <w:tc>
          <w:tcPr>
            <w:tcW w:w="19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0,51</w:t>
            </w:r>
          </w:p>
        </w:tc>
        <w:tc>
          <w:tcPr>
            <w:tcW w:w="23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68,8</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68,8</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68,8</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68,8</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68,8</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68,8</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68,8</w:t>
            </w:r>
          </w:p>
        </w:tc>
        <w:tc>
          <w:tcPr>
            <w:tcW w:w="19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68,8</w:t>
            </w:r>
          </w:p>
        </w:tc>
      </w:tr>
      <w:tr w:rsidR="00B56E76" w:rsidRPr="00B56E76" w:rsidTr="00B56E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№07 по ул. Луначарского,168а</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-0,11</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-0,11</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0,17</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0,17</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0,17</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0,17</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0,17</w:t>
            </w:r>
          </w:p>
        </w:tc>
        <w:tc>
          <w:tcPr>
            <w:tcW w:w="19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0,17</w:t>
            </w:r>
          </w:p>
        </w:tc>
        <w:tc>
          <w:tcPr>
            <w:tcW w:w="23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-6,4</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-6,4</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8,6</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8,6</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8,6</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8,6</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8,6</w:t>
            </w:r>
          </w:p>
        </w:tc>
        <w:tc>
          <w:tcPr>
            <w:tcW w:w="19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8,6</w:t>
            </w:r>
          </w:p>
        </w:tc>
      </w:tr>
      <w:tr w:rsidR="00B56E76" w:rsidRPr="00B56E76" w:rsidTr="00B56E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lang w:eastAsia="ru-RU"/>
              </w:rPr>
            </w:pPr>
            <w:r w:rsidRPr="00B56E76">
              <w:rPr>
                <w:rFonts w:eastAsia="Times New Roman" w:cs="Times New Roman"/>
                <w:sz w:val="22"/>
                <w:lang w:eastAsia="ru-RU"/>
              </w:rPr>
              <w:t>Котельная БРТС №09 по пер. Городской,20А</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0,07</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0,07</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0,07</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0,07</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0,07</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0,07</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0,07</w:t>
            </w:r>
          </w:p>
        </w:tc>
        <w:tc>
          <w:tcPr>
            <w:tcW w:w="19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0,07</w:t>
            </w:r>
          </w:p>
        </w:tc>
        <w:tc>
          <w:tcPr>
            <w:tcW w:w="23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40,5</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40,5</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40,5</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40,5</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40,5</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40,5</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40,5</w:t>
            </w:r>
          </w:p>
        </w:tc>
        <w:tc>
          <w:tcPr>
            <w:tcW w:w="19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40,5</w:t>
            </w:r>
          </w:p>
        </w:tc>
      </w:tr>
      <w:tr w:rsidR="00B56E76" w:rsidRPr="00B56E76" w:rsidTr="00B56E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№10 по ул. Пушкина,1Б</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1,89</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1,89</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1,89</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1,89</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1,89</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1,89</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1,89</w:t>
            </w:r>
          </w:p>
        </w:tc>
        <w:tc>
          <w:tcPr>
            <w:tcW w:w="19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1,89</w:t>
            </w:r>
          </w:p>
        </w:tc>
        <w:tc>
          <w:tcPr>
            <w:tcW w:w="23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9,9</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9,9</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9,9</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9,9</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9,9</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9,9</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9,9</w:t>
            </w:r>
          </w:p>
        </w:tc>
        <w:tc>
          <w:tcPr>
            <w:tcW w:w="19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9,9</w:t>
            </w:r>
          </w:p>
        </w:tc>
      </w:tr>
      <w:tr w:rsidR="00B56E76" w:rsidRPr="00B56E76" w:rsidTr="00B56E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№12 по ул. Воровского,49а</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0,75</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0,75</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0,75</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0,75</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0,75</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0,75</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0,75</w:t>
            </w:r>
          </w:p>
        </w:tc>
        <w:tc>
          <w:tcPr>
            <w:tcW w:w="19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0,75</w:t>
            </w:r>
          </w:p>
        </w:tc>
        <w:tc>
          <w:tcPr>
            <w:tcW w:w="23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4,4</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4,4</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4,4</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4,4</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4,4</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4,4</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4,4</w:t>
            </w:r>
          </w:p>
        </w:tc>
        <w:tc>
          <w:tcPr>
            <w:tcW w:w="19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4,4</w:t>
            </w:r>
          </w:p>
        </w:tc>
      </w:tr>
      <w:tr w:rsidR="00B56E76" w:rsidRPr="00B56E76" w:rsidTr="00B56E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11</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№13 по ул. Горького,358к</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2,12</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2,12</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2,12</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2,12</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2,12</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2,12</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2,12</w:t>
            </w:r>
          </w:p>
        </w:tc>
        <w:tc>
          <w:tcPr>
            <w:tcW w:w="19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2,12</w:t>
            </w:r>
          </w:p>
        </w:tc>
        <w:tc>
          <w:tcPr>
            <w:tcW w:w="23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50,7</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50,7</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50,7</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50,7</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50,7</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50,7</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50,7</w:t>
            </w:r>
          </w:p>
        </w:tc>
        <w:tc>
          <w:tcPr>
            <w:tcW w:w="19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50,7</w:t>
            </w:r>
          </w:p>
        </w:tc>
      </w:tr>
      <w:tr w:rsidR="00B56E76" w:rsidRPr="00B56E76" w:rsidTr="00B56E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12</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№14 по ул. Пролетарская,100а</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1,82</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1,82</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1,82</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1,82</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1,82</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1,82</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1,82</w:t>
            </w:r>
          </w:p>
        </w:tc>
        <w:tc>
          <w:tcPr>
            <w:tcW w:w="19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1,82</w:t>
            </w:r>
          </w:p>
        </w:tc>
        <w:tc>
          <w:tcPr>
            <w:tcW w:w="23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42,9</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42,9</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42,9</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42,9</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42,9</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42,9</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42,9</w:t>
            </w:r>
          </w:p>
        </w:tc>
        <w:tc>
          <w:tcPr>
            <w:tcW w:w="19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42,9</w:t>
            </w:r>
          </w:p>
        </w:tc>
      </w:tr>
      <w:tr w:rsidR="00B56E76" w:rsidRPr="00B56E76" w:rsidTr="00B56E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№15 по ул. Луначарского,191Б</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3,37</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3,37</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3,37</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3,37</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3,37</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3,37</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3,37</w:t>
            </w:r>
          </w:p>
        </w:tc>
        <w:tc>
          <w:tcPr>
            <w:tcW w:w="19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3,37</w:t>
            </w:r>
          </w:p>
        </w:tc>
        <w:tc>
          <w:tcPr>
            <w:tcW w:w="23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47,2</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47,2</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47,2</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47,2</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47,2</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47,2</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47,2</w:t>
            </w:r>
          </w:p>
        </w:tc>
        <w:tc>
          <w:tcPr>
            <w:tcW w:w="19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47,2</w:t>
            </w:r>
          </w:p>
        </w:tc>
      </w:tr>
      <w:tr w:rsidR="00B56E76" w:rsidRPr="00B56E76" w:rsidTr="00B56E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№16 по ул. Гайдара,6</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-0,37</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-0,37</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0,33</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0,33</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0,33</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0,33</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0,33</w:t>
            </w:r>
          </w:p>
        </w:tc>
        <w:tc>
          <w:tcPr>
            <w:tcW w:w="19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0,33</w:t>
            </w:r>
          </w:p>
        </w:tc>
        <w:tc>
          <w:tcPr>
            <w:tcW w:w="23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-5,9</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-5,9</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4,8</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4,8</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4,8</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4,8</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4,8</w:t>
            </w:r>
          </w:p>
        </w:tc>
        <w:tc>
          <w:tcPr>
            <w:tcW w:w="19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4,8</w:t>
            </w:r>
          </w:p>
        </w:tc>
      </w:tr>
      <w:tr w:rsidR="00B56E76" w:rsidRPr="00B56E76" w:rsidTr="00B56E76">
        <w:trPr>
          <w:trHeight w:val="20"/>
        </w:trPr>
        <w:tc>
          <w:tcPr>
            <w:tcW w:w="171" w:type="pct"/>
            <w:tcBorders>
              <w:top w:val="single" w:sz="4" w:space="0" w:color="auto"/>
              <w:left w:val="single" w:sz="4" w:space="0" w:color="auto"/>
              <w:bottom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№18 по ул. Вильямса,2б</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0,29</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0,29</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0,29</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0,29</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0,29</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0,29</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0,29</w:t>
            </w:r>
          </w:p>
        </w:tc>
        <w:tc>
          <w:tcPr>
            <w:tcW w:w="19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0,29</w:t>
            </w:r>
          </w:p>
        </w:tc>
        <w:tc>
          <w:tcPr>
            <w:tcW w:w="23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38,0</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38,0</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38,0</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38,0</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38,0</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38,0</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38,0</w:t>
            </w:r>
          </w:p>
        </w:tc>
        <w:tc>
          <w:tcPr>
            <w:tcW w:w="19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38,0</w:t>
            </w:r>
          </w:p>
        </w:tc>
      </w:tr>
      <w:tr w:rsidR="00B56E76" w:rsidRPr="00B56E76" w:rsidTr="00B56E76">
        <w:trPr>
          <w:trHeight w:val="20"/>
        </w:trPr>
        <w:tc>
          <w:tcPr>
            <w:tcW w:w="171" w:type="pct"/>
            <w:tcBorders>
              <w:top w:val="single" w:sz="4" w:space="0" w:color="auto"/>
              <w:left w:val="single" w:sz="4" w:space="0" w:color="auto"/>
              <w:bottom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16</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№19 по ул. Мелиораторов,2а</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2,37</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2,37</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2,37</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2,37</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2,37</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2,37</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2,37</w:t>
            </w:r>
          </w:p>
        </w:tc>
        <w:tc>
          <w:tcPr>
            <w:tcW w:w="19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2,37</w:t>
            </w:r>
          </w:p>
        </w:tc>
        <w:tc>
          <w:tcPr>
            <w:tcW w:w="23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85,0</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85,0</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85,0</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85,0</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85,0</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85,0</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85,0</w:t>
            </w:r>
          </w:p>
        </w:tc>
        <w:tc>
          <w:tcPr>
            <w:tcW w:w="19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85,0</w:t>
            </w:r>
          </w:p>
        </w:tc>
      </w:tr>
      <w:tr w:rsidR="00B56E76" w:rsidRPr="00B56E76" w:rsidTr="00B56E76">
        <w:trPr>
          <w:trHeight w:val="20"/>
        </w:trPr>
        <w:tc>
          <w:tcPr>
            <w:tcW w:w="171" w:type="pct"/>
            <w:tcBorders>
              <w:top w:val="single" w:sz="4" w:space="0" w:color="auto"/>
              <w:left w:val="single" w:sz="4" w:space="0" w:color="auto"/>
              <w:bottom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17</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№20 по ул. 50 лет Октября,71а</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1,06</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1,06</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1,06</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1,06</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1,06</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1,06</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1,06</w:t>
            </w:r>
          </w:p>
        </w:tc>
        <w:tc>
          <w:tcPr>
            <w:tcW w:w="19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1,06</w:t>
            </w:r>
          </w:p>
        </w:tc>
        <w:tc>
          <w:tcPr>
            <w:tcW w:w="23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59,1</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59,1</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59,1</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59,1</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59,1</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59,1</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59,1</w:t>
            </w:r>
          </w:p>
        </w:tc>
        <w:tc>
          <w:tcPr>
            <w:tcW w:w="19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59,1</w:t>
            </w:r>
          </w:p>
        </w:tc>
      </w:tr>
      <w:tr w:rsidR="00B56E76" w:rsidRPr="00B56E76" w:rsidTr="00B56E76">
        <w:trPr>
          <w:trHeight w:val="20"/>
        </w:trPr>
        <w:tc>
          <w:tcPr>
            <w:tcW w:w="171" w:type="pct"/>
            <w:tcBorders>
              <w:top w:val="single" w:sz="4" w:space="0" w:color="auto"/>
              <w:left w:val="single" w:sz="4" w:space="0" w:color="auto"/>
              <w:bottom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18</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№23 по ул. Киевская 86/1(Д/с №12)</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0,41</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0,41</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0,41</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0,41</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0,41</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0,41</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0,41</w:t>
            </w:r>
          </w:p>
        </w:tc>
        <w:tc>
          <w:tcPr>
            <w:tcW w:w="19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0,41</w:t>
            </w:r>
          </w:p>
        </w:tc>
        <w:tc>
          <w:tcPr>
            <w:tcW w:w="23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83,0</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83,0</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83,0</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83,0</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83,0</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83,0</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83,0</w:t>
            </w:r>
          </w:p>
        </w:tc>
        <w:tc>
          <w:tcPr>
            <w:tcW w:w="19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83,0</w:t>
            </w:r>
          </w:p>
        </w:tc>
      </w:tr>
      <w:tr w:rsidR="00B56E76" w:rsidRPr="00B56E76" w:rsidTr="00B56E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№24 по ул. Талалихина,47</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0,60</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0,60</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0,60</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0,60</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0,60</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0,60</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0,60</w:t>
            </w:r>
          </w:p>
        </w:tc>
        <w:tc>
          <w:tcPr>
            <w:tcW w:w="19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0,60</w:t>
            </w:r>
          </w:p>
        </w:tc>
        <w:tc>
          <w:tcPr>
            <w:tcW w:w="23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4,3</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4,3</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4,3</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4,3</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4,3</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4,3</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4,3</w:t>
            </w:r>
          </w:p>
        </w:tc>
        <w:tc>
          <w:tcPr>
            <w:tcW w:w="19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4,3</w:t>
            </w:r>
          </w:p>
        </w:tc>
      </w:tr>
      <w:tr w:rsidR="00B56E76" w:rsidRPr="00B56E76" w:rsidTr="00B56E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20</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№25 по ул. Коммунистическая,88а</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1,02</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1,02</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1,02</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1,02</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1,02</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1,02</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1,02</w:t>
            </w:r>
          </w:p>
        </w:tc>
        <w:tc>
          <w:tcPr>
            <w:tcW w:w="19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1,02</w:t>
            </w:r>
          </w:p>
        </w:tc>
        <w:tc>
          <w:tcPr>
            <w:tcW w:w="23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73,0</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73,0</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73,0</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73,0</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73,0</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73,0</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73,0</w:t>
            </w:r>
          </w:p>
        </w:tc>
        <w:tc>
          <w:tcPr>
            <w:tcW w:w="19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73,0</w:t>
            </w:r>
          </w:p>
        </w:tc>
      </w:tr>
      <w:tr w:rsidR="00B56E76" w:rsidRPr="00B56E76" w:rsidTr="00B56E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21</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№26 по ул. Комарова,175а</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0,60</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0,60</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0,60</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0,60</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0,60</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0,60</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0,60</w:t>
            </w:r>
          </w:p>
        </w:tc>
        <w:tc>
          <w:tcPr>
            <w:tcW w:w="19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0,60</w:t>
            </w:r>
          </w:p>
        </w:tc>
        <w:tc>
          <w:tcPr>
            <w:tcW w:w="23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45,3</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45,3</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45,3</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45,3</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45,3</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45,3</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45,3</w:t>
            </w:r>
          </w:p>
        </w:tc>
        <w:tc>
          <w:tcPr>
            <w:tcW w:w="19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45,3</w:t>
            </w:r>
          </w:p>
        </w:tc>
      </w:tr>
      <w:tr w:rsidR="00B56E76" w:rsidRPr="00B56E76" w:rsidTr="00B56E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22</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 xml:space="preserve">Котельная БРТС №27 по ул. </w:t>
            </w:r>
            <w:proofErr w:type="spellStart"/>
            <w:r w:rsidRPr="00B56E76">
              <w:rPr>
                <w:rFonts w:eastAsia="Times New Roman" w:cs="Times New Roman"/>
                <w:color w:val="000000"/>
                <w:sz w:val="22"/>
                <w:lang w:eastAsia="ru-RU"/>
              </w:rPr>
              <w:t>Сальское</w:t>
            </w:r>
            <w:proofErr w:type="spellEnd"/>
            <w:r w:rsidRPr="00B56E76">
              <w:rPr>
                <w:rFonts w:eastAsia="Times New Roman" w:cs="Times New Roman"/>
                <w:color w:val="000000"/>
                <w:sz w:val="22"/>
                <w:lang w:eastAsia="ru-RU"/>
              </w:rPr>
              <w:t xml:space="preserve"> шоссе,1б</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1,11</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1,11</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1,11</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1,11</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1,11</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1,11</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1,11</w:t>
            </w:r>
          </w:p>
        </w:tc>
        <w:tc>
          <w:tcPr>
            <w:tcW w:w="19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1,11</w:t>
            </w:r>
          </w:p>
        </w:tc>
        <w:tc>
          <w:tcPr>
            <w:tcW w:w="23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62,3</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62,3</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62,3</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62,3</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62,3</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62,3</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62,3</w:t>
            </w:r>
          </w:p>
        </w:tc>
        <w:tc>
          <w:tcPr>
            <w:tcW w:w="19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62,3</w:t>
            </w:r>
          </w:p>
        </w:tc>
      </w:tr>
      <w:tr w:rsidR="00B56E76" w:rsidRPr="00B56E76" w:rsidTr="00B56E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23</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БРТС №33 по ул. Кирова,14</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5,35</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5,35</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5,35</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5,35</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5,35</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5,35</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5,35</w:t>
            </w:r>
          </w:p>
        </w:tc>
        <w:tc>
          <w:tcPr>
            <w:tcW w:w="19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5,35</w:t>
            </w:r>
          </w:p>
        </w:tc>
        <w:tc>
          <w:tcPr>
            <w:tcW w:w="23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70,1</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70,1</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70,1</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70,1</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70,1</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70,1</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70,1</w:t>
            </w:r>
          </w:p>
        </w:tc>
        <w:tc>
          <w:tcPr>
            <w:tcW w:w="19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70,1</w:t>
            </w:r>
          </w:p>
        </w:tc>
      </w:tr>
      <w:tr w:rsidR="00B56E76" w:rsidRPr="00B56E76" w:rsidTr="00B56E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24</w:t>
            </w:r>
          </w:p>
        </w:tc>
        <w:tc>
          <w:tcPr>
            <w:tcW w:w="158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B56E76" w:rsidRPr="00B56E76" w:rsidRDefault="00B56E76" w:rsidP="00B56E76">
            <w:pPr>
              <w:ind w:firstLine="0"/>
              <w:rPr>
                <w:rFonts w:eastAsia="Times New Roman" w:cs="Times New Roman"/>
                <w:color w:val="000000"/>
                <w:lang w:eastAsia="ru-RU"/>
              </w:rPr>
            </w:pPr>
            <w:r w:rsidRPr="00B56E76">
              <w:rPr>
                <w:rFonts w:eastAsia="Times New Roman" w:cs="Times New Roman"/>
                <w:color w:val="000000"/>
                <w:sz w:val="22"/>
                <w:lang w:eastAsia="ru-RU"/>
              </w:rPr>
              <w:t>Котельная СКЖД по ул. Ключевая, 10</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7,98</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7,98</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7,98</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7,98</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7,98</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7,98</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7,98</w:t>
            </w:r>
          </w:p>
        </w:tc>
        <w:tc>
          <w:tcPr>
            <w:tcW w:w="19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7,98</w:t>
            </w:r>
          </w:p>
        </w:tc>
        <w:tc>
          <w:tcPr>
            <w:tcW w:w="23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62,6</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62,6</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62,6</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62,6</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62,6</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62,6</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62,6</w:t>
            </w:r>
          </w:p>
        </w:tc>
        <w:tc>
          <w:tcPr>
            <w:tcW w:w="19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62,6</w:t>
            </w:r>
          </w:p>
        </w:tc>
      </w:tr>
      <w:tr w:rsidR="00B56E76" w:rsidRPr="00B56E76" w:rsidTr="00B56E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25</w:t>
            </w:r>
          </w:p>
        </w:tc>
        <w:tc>
          <w:tcPr>
            <w:tcW w:w="158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B56E76" w:rsidRPr="00B56E76" w:rsidRDefault="00B56E76" w:rsidP="00B56E76">
            <w:pPr>
              <w:ind w:firstLine="0"/>
              <w:rPr>
                <w:rFonts w:eastAsia="Times New Roman" w:cs="Times New Roman"/>
                <w:color w:val="000000"/>
                <w:lang w:eastAsia="ru-RU"/>
              </w:rPr>
            </w:pPr>
            <w:r w:rsidRPr="00B56E76">
              <w:rPr>
                <w:rFonts w:eastAsia="Times New Roman" w:cs="Times New Roman"/>
                <w:color w:val="000000"/>
                <w:sz w:val="22"/>
                <w:lang w:eastAsia="ru-RU"/>
              </w:rPr>
              <w:t>Котельная СКЖД по ул. Книжная, 13</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1,56</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1,56</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1,56</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1,56</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1,56</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1,56</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1,56</w:t>
            </w:r>
          </w:p>
        </w:tc>
        <w:tc>
          <w:tcPr>
            <w:tcW w:w="19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1,56</w:t>
            </w:r>
          </w:p>
        </w:tc>
        <w:tc>
          <w:tcPr>
            <w:tcW w:w="23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26,8</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26,8</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26,8</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26,8</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26,8</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26,8</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26,8</w:t>
            </w:r>
          </w:p>
        </w:tc>
        <w:tc>
          <w:tcPr>
            <w:tcW w:w="19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26,8</w:t>
            </w:r>
          </w:p>
        </w:tc>
      </w:tr>
      <w:tr w:rsidR="00B56E76" w:rsidRPr="00B56E76" w:rsidTr="00B56E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26</w:t>
            </w:r>
          </w:p>
        </w:tc>
        <w:tc>
          <w:tcPr>
            <w:tcW w:w="158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B56E76" w:rsidRPr="00B56E76" w:rsidRDefault="00B56E76" w:rsidP="00B56E76">
            <w:pPr>
              <w:ind w:firstLine="0"/>
              <w:rPr>
                <w:rFonts w:eastAsia="Times New Roman" w:cs="Times New Roman"/>
                <w:color w:val="000000"/>
                <w:lang w:eastAsia="ru-RU"/>
              </w:rPr>
            </w:pPr>
            <w:r w:rsidRPr="00B56E76">
              <w:rPr>
                <w:rFonts w:eastAsia="Times New Roman" w:cs="Times New Roman"/>
                <w:color w:val="000000"/>
                <w:sz w:val="22"/>
                <w:lang w:eastAsia="ru-RU"/>
              </w:rPr>
              <w:t>Котельная СКЖД по пер. Учебный, 1б (БТЖТ)</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0,93</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0,93</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0,93</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0,93</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0,93</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0,93</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0,93</w:t>
            </w:r>
          </w:p>
        </w:tc>
        <w:tc>
          <w:tcPr>
            <w:tcW w:w="19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0,93</w:t>
            </w:r>
          </w:p>
        </w:tc>
        <w:tc>
          <w:tcPr>
            <w:tcW w:w="23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55,2</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55,2</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55,2</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55,2</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55,2</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55,2</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55,2</w:t>
            </w:r>
          </w:p>
        </w:tc>
        <w:tc>
          <w:tcPr>
            <w:tcW w:w="19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55,2</w:t>
            </w:r>
          </w:p>
        </w:tc>
      </w:tr>
      <w:tr w:rsidR="00B56E76" w:rsidRPr="00B56E76" w:rsidTr="00B56E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27</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на территории АО "258 ремонтный завод"</w:t>
            </w:r>
          </w:p>
        </w:tc>
        <w:tc>
          <w:tcPr>
            <w:tcW w:w="208"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0,18</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0,18</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0,18</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0,18</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0,18</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0,18</w:t>
            </w:r>
          </w:p>
        </w:tc>
        <w:tc>
          <w:tcPr>
            <w:tcW w:w="19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0,18</w:t>
            </w:r>
          </w:p>
        </w:tc>
        <w:tc>
          <w:tcPr>
            <w:tcW w:w="23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9,7</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9,7</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9,7</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9,7</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9,7</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9,7</w:t>
            </w:r>
          </w:p>
        </w:tc>
        <w:tc>
          <w:tcPr>
            <w:tcW w:w="19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9,7</w:t>
            </w:r>
          </w:p>
        </w:tc>
      </w:tr>
      <w:tr w:rsidR="00B56E76" w:rsidRPr="00B56E76" w:rsidTr="00B56E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28</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(квартал «Северный берег» (школа на 600 мест и стадион)</w:t>
            </w:r>
          </w:p>
        </w:tc>
        <w:tc>
          <w:tcPr>
            <w:tcW w:w="208"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1,96</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1,96</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1,96</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1,96</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1,96</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1,96</w:t>
            </w:r>
          </w:p>
        </w:tc>
        <w:tc>
          <w:tcPr>
            <w:tcW w:w="19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1,96</w:t>
            </w:r>
          </w:p>
        </w:tc>
        <w:tc>
          <w:tcPr>
            <w:tcW w:w="23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28,7</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28,7</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28,7</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28,7</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28,7</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28,7</w:t>
            </w:r>
          </w:p>
        </w:tc>
        <w:tc>
          <w:tcPr>
            <w:tcW w:w="19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28,7</w:t>
            </w:r>
          </w:p>
        </w:tc>
      </w:tr>
      <w:tr w:rsidR="00B56E76" w:rsidRPr="00B56E76" w:rsidTr="00B56E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29</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(микрорайон «Северо-восточный - 1»)</w:t>
            </w:r>
          </w:p>
        </w:tc>
        <w:tc>
          <w:tcPr>
            <w:tcW w:w="208"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10,27</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10,27</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10,27</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10,27</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10,27</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10,27</w:t>
            </w:r>
          </w:p>
        </w:tc>
        <w:tc>
          <w:tcPr>
            <w:tcW w:w="19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10,27</w:t>
            </w:r>
          </w:p>
        </w:tc>
        <w:tc>
          <w:tcPr>
            <w:tcW w:w="23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29,9</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29,9</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29,9</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29,9</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29,9</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29,9</w:t>
            </w:r>
          </w:p>
        </w:tc>
        <w:tc>
          <w:tcPr>
            <w:tcW w:w="19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29,9</w:t>
            </w:r>
          </w:p>
        </w:tc>
      </w:tr>
      <w:tr w:rsidR="00B56E76" w:rsidRPr="00B56E76" w:rsidTr="00B56E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lastRenderedPageBreak/>
              <w:t>30</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(микрорайон «Северо-восточный - 2»)</w:t>
            </w:r>
          </w:p>
        </w:tc>
        <w:tc>
          <w:tcPr>
            <w:tcW w:w="208"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08"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08"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8,98</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8,98</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8,98</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8,98</w:t>
            </w:r>
          </w:p>
        </w:tc>
        <w:tc>
          <w:tcPr>
            <w:tcW w:w="19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8,98</w:t>
            </w:r>
          </w:p>
        </w:tc>
        <w:tc>
          <w:tcPr>
            <w:tcW w:w="23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29,9</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29,9</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29,9</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29,9</w:t>
            </w:r>
          </w:p>
        </w:tc>
        <w:tc>
          <w:tcPr>
            <w:tcW w:w="19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29,9</w:t>
            </w:r>
          </w:p>
        </w:tc>
      </w:tr>
      <w:tr w:rsidR="00B56E76" w:rsidRPr="00B56E76" w:rsidTr="00B56E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31</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(микрорайон «Северо-восточный - 3»)</w:t>
            </w:r>
          </w:p>
        </w:tc>
        <w:tc>
          <w:tcPr>
            <w:tcW w:w="208"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08"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08"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08"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8,30</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8,30</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8,30</w:t>
            </w:r>
          </w:p>
        </w:tc>
        <w:tc>
          <w:tcPr>
            <w:tcW w:w="19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8,30</w:t>
            </w:r>
          </w:p>
        </w:tc>
        <w:tc>
          <w:tcPr>
            <w:tcW w:w="23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29,9</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29,9</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29,9</w:t>
            </w:r>
          </w:p>
        </w:tc>
        <w:tc>
          <w:tcPr>
            <w:tcW w:w="19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29,9</w:t>
            </w:r>
          </w:p>
        </w:tc>
      </w:tr>
      <w:tr w:rsidR="00B56E76" w:rsidRPr="00B56E76" w:rsidTr="00B56E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32</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(микрорайоны «Северо-восточный- 4, 5, 6»)</w:t>
            </w:r>
          </w:p>
        </w:tc>
        <w:tc>
          <w:tcPr>
            <w:tcW w:w="208"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08"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08"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08"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08"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08"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13,08</w:t>
            </w:r>
          </w:p>
        </w:tc>
        <w:tc>
          <w:tcPr>
            <w:tcW w:w="19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13,08</w:t>
            </w:r>
          </w:p>
        </w:tc>
        <w:tc>
          <w:tcPr>
            <w:tcW w:w="23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29,1</w:t>
            </w:r>
          </w:p>
        </w:tc>
        <w:tc>
          <w:tcPr>
            <w:tcW w:w="19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29,1</w:t>
            </w:r>
          </w:p>
        </w:tc>
      </w:tr>
      <w:tr w:rsidR="00B56E76" w:rsidRPr="00B56E76" w:rsidTr="00B56E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33</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БМК (микрорайон "Западный")</w:t>
            </w:r>
          </w:p>
        </w:tc>
        <w:tc>
          <w:tcPr>
            <w:tcW w:w="208"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08"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1,40</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1,40</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1,40</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1,40</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1,40</w:t>
            </w:r>
          </w:p>
        </w:tc>
        <w:tc>
          <w:tcPr>
            <w:tcW w:w="19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1,40</w:t>
            </w:r>
          </w:p>
        </w:tc>
        <w:tc>
          <w:tcPr>
            <w:tcW w:w="23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29,5</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29,5</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29,5</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29,5</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29,5</w:t>
            </w:r>
          </w:p>
        </w:tc>
        <w:tc>
          <w:tcPr>
            <w:tcW w:w="19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29,5</w:t>
            </w:r>
          </w:p>
        </w:tc>
      </w:tr>
      <w:tr w:rsidR="00B56E76" w:rsidRPr="00B56E76" w:rsidTr="00B56E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34</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 xml:space="preserve">БМК (южная часть реки </w:t>
            </w:r>
            <w:proofErr w:type="spellStart"/>
            <w:r w:rsidRPr="00B56E76">
              <w:rPr>
                <w:rFonts w:eastAsia="Times New Roman" w:cs="Times New Roman"/>
                <w:color w:val="000000"/>
                <w:sz w:val="22"/>
                <w:lang w:eastAsia="ru-RU"/>
              </w:rPr>
              <w:t>М.Койсуг</w:t>
            </w:r>
            <w:proofErr w:type="spellEnd"/>
            <w:r w:rsidRPr="00B56E76">
              <w:rPr>
                <w:rFonts w:eastAsia="Times New Roman" w:cs="Times New Roman"/>
                <w:color w:val="000000"/>
                <w:sz w:val="22"/>
                <w:lang w:eastAsia="ru-RU"/>
              </w:rPr>
              <w:t>)</w:t>
            </w:r>
          </w:p>
        </w:tc>
        <w:tc>
          <w:tcPr>
            <w:tcW w:w="208"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08"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08"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08"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0,33</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0,33</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0,33</w:t>
            </w:r>
          </w:p>
        </w:tc>
        <w:tc>
          <w:tcPr>
            <w:tcW w:w="19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0,33</w:t>
            </w:r>
          </w:p>
        </w:tc>
        <w:tc>
          <w:tcPr>
            <w:tcW w:w="23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46,7</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46,7</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46,7</w:t>
            </w:r>
          </w:p>
        </w:tc>
        <w:tc>
          <w:tcPr>
            <w:tcW w:w="19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46,7</w:t>
            </w:r>
          </w:p>
        </w:tc>
      </w:tr>
      <w:tr w:rsidR="00B56E76" w:rsidRPr="00B56E76" w:rsidTr="00B56E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35</w:t>
            </w:r>
          </w:p>
        </w:tc>
        <w:tc>
          <w:tcPr>
            <w:tcW w:w="15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 xml:space="preserve">БМК (ул. Цимлянская,65, </w:t>
            </w:r>
            <w:proofErr w:type="spellStart"/>
            <w:r w:rsidRPr="00B56E76">
              <w:rPr>
                <w:rFonts w:eastAsia="Times New Roman" w:cs="Times New Roman"/>
                <w:color w:val="000000"/>
                <w:sz w:val="22"/>
                <w:lang w:eastAsia="ru-RU"/>
              </w:rPr>
              <w:t>мкр.Западный</w:t>
            </w:r>
            <w:proofErr w:type="spellEnd"/>
            <w:r w:rsidRPr="00B56E76">
              <w:rPr>
                <w:rFonts w:eastAsia="Times New Roman" w:cs="Times New Roman"/>
                <w:color w:val="000000"/>
                <w:sz w:val="22"/>
                <w:lang w:eastAsia="ru-RU"/>
              </w:rPr>
              <w:t>)</w:t>
            </w:r>
          </w:p>
        </w:tc>
        <w:tc>
          <w:tcPr>
            <w:tcW w:w="208"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08" w:type="pct"/>
            <w:shd w:val="clear" w:color="000000" w:fill="FFFFFF"/>
            <w:vAlign w:val="center"/>
          </w:tcPr>
          <w:p w:rsidR="00B56E76" w:rsidRPr="00B56E76" w:rsidRDefault="00B56E76" w:rsidP="00B56E76">
            <w:pPr>
              <w:ind w:firstLine="0"/>
              <w:jc w:val="center"/>
              <w:rPr>
                <w:rFonts w:eastAsia="Times New Roman" w:cs="Times New Roman"/>
                <w:lang w:eastAsia="ru-RU"/>
              </w:rPr>
            </w:pP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2,14</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2,14</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2,14</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2,14</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2,14</w:t>
            </w:r>
          </w:p>
        </w:tc>
        <w:tc>
          <w:tcPr>
            <w:tcW w:w="19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2,14</w:t>
            </w:r>
          </w:p>
        </w:tc>
        <w:tc>
          <w:tcPr>
            <w:tcW w:w="235"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46,9</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46,9</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46,9</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46,9</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46,9</w:t>
            </w:r>
          </w:p>
        </w:tc>
        <w:tc>
          <w:tcPr>
            <w:tcW w:w="196" w:type="pct"/>
            <w:shd w:val="clear" w:color="000000" w:fill="FFFFFF"/>
            <w:vAlign w:val="center"/>
            <w:hideMark/>
          </w:tcPr>
          <w:p w:rsidR="00B56E76" w:rsidRPr="00B56E76" w:rsidRDefault="00B56E76" w:rsidP="00B56E76">
            <w:pPr>
              <w:ind w:firstLine="0"/>
              <w:jc w:val="center"/>
              <w:rPr>
                <w:rFonts w:eastAsia="Times New Roman" w:cs="Times New Roman"/>
                <w:lang w:eastAsia="ru-RU"/>
              </w:rPr>
            </w:pPr>
            <w:r w:rsidRPr="00B56E76">
              <w:rPr>
                <w:rFonts w:eastAsia="Times New Roman" w:cs="Times New Roman"/>
                <w:sz w:val="22"/>
                <w:lang w:eastAsia="ru-RU"/>
              </w:rPr>
              <w:t>46,9</w:t>
            </w:r>
          </w:p>
        </w:tc>
      </w:tr>
      <w:tr w:rsidR="00B56E76" w:rsidRPr="00B56E76" w:rsidTr="00B56E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36</w:t>
            </w:r>
          </w:p>
        </w:tc>
        <w:tc>
          <w:tcPr>
            <w:tcW w:w="1589" w:type="pct"/>
            <w:tcBorders>
              <w:top w:val="single" w:sz="4" w:space="0" w:color="auto"/>
              <w:bottom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№08 по пер. Ростовский,1а</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5"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235"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6"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r>
      <w:tr w:rsidR="00B56E76" w:rsidRPr="00B56E76" w:rsidTr="00B56E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37</w:t>
            </w:r>
          </w:p>
        </w:tc>
        <w:tc>
          <w:tcPr>
            <w:tcW w:w="1589" w:type="pct"/>
            <w:tcBorders>
              <w:top w:val="single" w:sz="4" w:space="0" w:color="auto"/>
              <w:bottom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№21 по ул. Индустриальная,7а</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0,01</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5"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235"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6"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r>
      <w:tr w:rsidR="00B56E76" w:rsidRPr="00B56E76" w:rsidTr="00B56E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38</w:t>
            </w:r>
          </w:p>
        </w:tc>
        <w:tc>
          <w:tcPr>
            <w:tcW w:w="1589" w:type="pct"/>
            <w:tcBorders>
              <w:top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№22 по пер. Литейный,8а</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0,93</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5"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235"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44,0</w:t>
            </w: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6"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r>
      <w:tr w:rsidR="00B56E76" w:rsidRPr="00B56E76" w:rsidTr="00B56E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39</w:t>
            </w:r>
          </w:p>
        </w:tc>
        <w:tc>
          <w:tcPr>
            <w:tcW w:w="1589" w:type="pct"/>
            <w:tcBorders>
              <w:top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по ул. Энгельса, 426б</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5"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235"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6"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r>
      <w:tr w:rsidR="00B56E76" w:rsidRPr="00B56E76" w:rsidTr="00B56E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40</w:t>
            </w:r>
          </w:p>
        </w:tc>
        <w:tc>
          <w:tcPr>
            <w:tcW w:w="1589" w:type="pct"/>
            <w:tcBorders>
              <w:top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по ул. Ленина, 213а</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5"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235"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6"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r>
      <w:tr w:rsidR="00B56E76" w:rsidRPr="00B56E76" w:rsidTr="00B56E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41</w:t>
            </w:r>
          </w:p>
        </w:tc>
        <w:tc>
          <w:tcPr>
            <w:tcW w:w="1589" w:type="pct"/>
            <w:tcBorders>
              <w:top w:val="single" w:sz="4" w:space="0" w:color="auto"/>
              <w:bottom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Авиагородок, 36а</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5"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235"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c>
          <w:tcPr>
            <w:tcW w:w="196"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0,00</w:t>
            </w:r>
          </w:p>
        </w:tc>
      </w:tr>
      <w:tr w:rsidR="00B56E76" w:rsidRPr="00B56E76" w:rsidTr="00B56E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42</w:t>
            </w:r>
          </w:p>
        </w:tc>
        <w:tc>
          <w:tcPr>
            <w:tcW w:w="1589" w:type="pct"/>
            <w:tcBorders>
              <w:top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№30 по ул. Авиагородок, 48</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3,91</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195"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235"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53,2</w:t>
            </w: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196" w:type="pct"/>
            <w:shd w:val="clear" w:color="000000" w:fill="FFFFFF"/>
          </w:tcPr>
          <w:p w:rsidR="00B56E76" w:rsidRPr="00B56E76" w:rsidRDefault="00B56E76" w:rsidP="00B56E76">
            <w:pPr>
              <w:ind w:firstLine="0"/>
              <w:jc w:val="center"/>
              <w:rPr>
                <w:rFonts w:eastAsia="Times New Roman" w:cs="Times New Roman"/>
                <w:sz w:val="22"/>
                <w:lang w:eastAsia="ru-RU"/>
              </w:rPr>
            </w:pPr>
          </w:p>
        </w:tc>
      </w:tr>
      <w:tr w:rsidR="00B56E76" w:rsidRPr="00B56E76" w:rsidTr="00B56E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43</w:t>
            </w:r>
          </w:p>
        </w:tc>
        <w:tc>
          <w:tcPr>
            <w:tcW w:w="1589" w:type="pct"/>
            <w:tcBorders>
              <w:top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№31 по ул. Энгельса,353 (ООО "</w:t>
            </w:r>
            <w:proofErr w:type="spellStart"/>
            <w:r w:rsidRPr="00B56E76">
              <w:rPr>
                <w:rFonts w:eastAsia="Times New Roman" w:cs="Times New Roman"/>
                <w:color w:val="000000"/>
                <w:sz w:val="22"/>
                <w:lang w:eastAsia="ru-RU"/>
              </w:rPr>
              <w:t>Ростовводпром</w:t>
            </w:r>
            <w:proofErr w:type="spellEnd"/>
            <w:r w:rsidRPr="00B56E76">
              <w:rPr>
                <w:rFonts w:eastAsia="Times New Roman" w:cs="Times New Roman"/>
                <w:color w:val="000000"/>
                <w:sz w:val="22"/>
                <w:lang w:eastAsia="ru-RU"/>
              </w:rPr>
              <w:t xml:space="preserve"> - Юг")</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11,5</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195"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235"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82,7</w:t>
            </w: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196" w:type="pct"/>
            <w:shd w:val="clear" w:color="000000" w:fill="FFFFFF"/>
          </w:tcPr>
          <w:p w:rsidR="00B56E76" w:rsidRPr="00B56E76" w:rsidRDefault="00B56E76" w:rsidP="00B56E76">
            <w:pPr>
              <w:ind w:firstLine="0"/>
              <w:jc w:val="center"/>
              <w:rPr>
                <w:rFonts w:eastAsia="Times New Roman" w:cs="Times New Roman"/>
                <w:sz w:val="22"/>
                <w:lang w:eastAsia="ru-RU"/>
              </w:rPr>
            </w:pPr>
          </w:p>
        </w:tc>
      </w:tr>
      <w:tr w:rsidR="00B56E76" w:rsidRPr="00B56E76" w:rsidTr="00B56E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44</w:t>
            </w:r>
          </w:p>
        </w:tc>
        <w:tc>
          <w:tcPr>
            <w:tcW w:w="1589" w:type="pct"/>
            <w:tcBorders>
              <w:top w:val="single" w:sz="4" w:space="0" w:color="auto"/>
            </w:tcBorders>
            <w:shd w:val="clear" w:color="000000" w:fill="FFFFFF"/>
            <w:vAlign w:val="center"/>
          </w:tcPr>
          <w:p w:rsidR="00B56E76" w:rsidRPr="00B56E76" w:rsidRDefault="00B56E76" w:rsidP="00B56E76">
            <w:pPr>
              <w:ind w:firstLine="0"/>
              <w:jc w:val="left"/>
              <w:rPr>
                <w:rFonts w:eastAsia="Times New Roman" w:cs="Times New Roman"/>
                <w:color w:val="000000"/>
                <w:lang w:eastAsia="ru-RU"/>
              </w:rPr>
            </w:pPr>
            <w:r w:rsidRPr="00B56E76">
              <w:rPr>
                <w:rFonts w:eastAsia="Times New Roman" w:cs="Times New Roman"/>
                <w:color w:val="000000"/>
                <w:sz w:val="22"/>
                <w:lang w:eastAsia="ru-RU"/>
              </w:rPr>
              <w:t>Котельная РГБ №32 по ул. Энгельса,347и (ОАО «</w:t>
            </w:r>
            <w:proofErr w:type="spellStart"/>
            <w:r w:rsidRPr="00B56E76">
              <w:rPr>
                <w:rFonts w:eastAsia="Times New Roman" w:cs="Times New Roman"/>
                <w:color w:val="000000"/>
                <w:sz w:val="22"/>
                <w:lang w:eastAsia="ru-RU"/>
              </w:rPr>
              <w:t>Резметкон</w:t>
            </w:r>
            <w:proofErr w:type="spellEnd"/>
            <w:r w:rsidRPr="00B56E76">
              <w:rPr>
                <w:rFonts w:eastAsia="Times New Roman" w:cs="Times New Roman"/>
                <w:color w:val="000000"/>
                <w:sz w:val="22"/>
                <w:lang w:eastAsia="ru-RU"/>
              </w:rPr>
              <w:t>»)</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26,49</w:t>
            </w: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208"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195"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235" w:type="pct"/>
            <w:shd w:val="clear" w:color="000000" w:fill="FFFFFF"/>
          </w:tcPr>
          <w:p w:rsidR="00B56E76" w:rsidRPr="00B56E76" w:rsidRDefault="00B56E76" w:rsidP="00B56E76">
            <w:pPr>
              <w:ind w:firstLine="0"/>
              <w:jc w:val="center"/>
              <w:rPr>
                <w:rFonts w:eastAsia="Times New Roman" w:cs="Times New Roman"/>
                <w:sz w:val="22"/>
                <w:lang w:eastAsia="ru-RU"/>
              </w:rPr>
            </w:pPr>
            <w:r w:rsidRPr="00B56E76">
              <w:rPr>
                <w:rFonts w:eastAsia="Times New Roman" w:cs="Times New Roman"/>
                <w:sz w:val="22"/>
                <w:lang w:eastAsia="ru-RU"/>
              </w:rPr>
              <w:t>88,3</w:t>
            </w: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193" w:type="pct"/>
            <w:shd w:val="clear" w:color="000000" w:fill="FFFFFF"/>
          </w:tcPr>
          <w:p w:rsidR="00B56E76" w:rsidRPr="00B56E76" w:rsidRDefault="00B56E76" w:rsidP="00B56E76">
            <w:pPr>
              <w:ind w:firstLine="0"/>
              <w:jc w:val="center"/>
              <w:rPr>
                <w:rFonts w:eastAsia="Times New Roman" w:cs="Times New Roman"/>
                <w:sz w:val="22"/>
                <w:lang w:eastAsia="ru-RU"/>
              </w:rPr>
            </w:pPr>
          </w:p>
        </w:tc>
        <w:tc>
          <w:tcPr>
            <w:tcW w:w="196" w:type="pct"/>
            <w:shd w:val="clear" w:color="000000" w:fill="FFFFFF"/>
          </w:tcPr>
          <w:p w:rsidR="00B56E76" w:rsidRPr="00B56E76" w:rsidRDefault="00B56E76" w:rsidP="00B56E76">
            <w:pPr>
              <w:ind w:firstLine="0"/>
              <w:jc w:val="center"/>
              <w:rPr>
                <w:rFonts w:eastAsia="Times New Roman" w:cs="Times New Roman"/>
                <w:sz w:val="22"/>
                <w:lang w:eastAsia="ru-RU"/>
              </w:rPr>
            </w:pPr>
          </w:p>
        </w:tc>
      </w:tr>
      <w:tr w:rsidR="00B56E76" w:rsidRPr="00B56E76" w:rsidTr="00B56E76">
        <w:trPr>
          <w:trHeight w:val="20"/>
        </w:trPr>
        <w:tc>
          <w:tcPr>
            <w:tcW w:w="171"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w:t>
            </w:r>
          </w:p>
        </w:tc>
        <w:tc>
          <w:tcPr>
            <w:tcW w:w="1589"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xml:space="preserve">Итого, в </w:t>
            </w:r>
            <w:proofErr w:type="spellStart"/>
            <w:r w:rsidRPr="00B56E76">
              <w:rPr>
                <w:rFonts w:eastAsia="Times New Roman" w:cs="Times New Roman"/>
                <w:b/>
                <w:bCs/>
                <w:sz w:val="22"/>
                <w:lang w:eastAsia="ru-RU"/>
              </w:rPr>
              <w:t>т.ч</w:t>
            </w:r>
            <w:proofErr w:type="spellEnd"/>
            <w:r w:rsidRPr="00B56E76">
              <w:rPr>
                <w:rFonts w:eastAsia="Times New Roman" w:cs="Times New Roman"/>
                <w:b/>
                <w:bCs/>
                <w:sz w:val="22"/>
                <w:lang w:eastAsia="ru-RU"/>
              </w:rPr>
              <w:t>:</w:t>
            </w:r>
          </w:p>
        </w:tc>
        <w:tc>
          <w:tcPr>
            <w:tcW w:w="208"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91,72</w:t>
            </w:r>
          </w:p>
        </w:tc>
        <w:tc>
          <w:tcPr>
            <w:tcW w:w="208"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61,31</w:t>
            </w:r>
          </w:p>
        </w:tc>
        <w:tc>
          <w:tcPr>
            <w:tcW w:w="208"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65,81</w:t>
            </w:r>
          </w:p>
        </w:tc>
        <w:tc>
          <w:tcPr>
            <w:tcW w:w="208"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74,97</w:t>
            </w:r>
          </w:p>
        </w:tc>
        <w:tc>
          <w:tcPr>
            <w:tcW w:w="208"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83,42</w:t>
            </w:r>
          </w:p>
        </w:tc>
        <w:tc>
          <w:tcPr>
            <w:tcW w:w="208"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83,42</w:t>
            </w:r>
          </w:p>
        </w:tc>
        <w:tc>
          <w:tcPr>
            <w:tcW w:w="208"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96,5</w:t>
            </w:r>
          </w:p>
        </w:tc>
        <w:tc>
          <w:tcPr>
            <w:tcW w:w="195"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96,5</w:t>
            </w:r>
          </w:p>
        </w:tc>
        <w:tc>
          <w:tcPr>
            <w:tcW w:w="235" w:type="pct"/>
            <w:shd w:val="clear" w:color="000000" w:fill="FFFFFF"/>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39,14</w:t>
            </w:r>
          </w:p>
        </w:tc>
        <w:tc>
          <w:tcPr>
            <w:tcW w:w="193" w:type="pct"/>
            <w:shd w:val="clear" w:color="000000" w:fill="FFFFFF"/>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27,39</w:t>
            </w:r>
          </w:p>
        </w:tc>
        <w:tc>
          <w:tcPr>
            <w:tcW w:w="193" w:type="pct"/>
            <w:shd w:val="clear" w:color="000000" w:fill="FFFFFF"/>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28,21</w:t>
            </w:r>
          </w:p>
        </w:tc>
        <w:tc>
          <w:tcPr>
            <w:tcW w:w="193" w:type="pct"/>
            <w:shd w:val="clear" w:color="000000" w:fill="FFFFFF"/>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28,43</w:t>
            </w:r>
          </w:p>
        </w:tc>
        <w:tc>
          <w:tcPr>
            <w:tcW w:w="193" w:type="pct"/>
            <w:shd w:val="clear" w:color="000000" w:fill="FFFFFF"/>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28,51</w:t>
            </w:r>
          </w:p>
        </w:tc>
        <w:tc>
          <w:tcPr>
            <w:tcW w:w="193" w:type="pct"/>
            <w:shd w:val="clear" w:color="000000" w:fill="FFFFFF"/>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28,51</w:t>
            </w:r>
          </w:p>
        </w:tc>
        <w:tc>
          <w:tcPr>
            <w:tcW w:w="193" w:type="pct"/>
            <w:shd w:val="clear" w:color="000000" w:fill="FFFFFF"/>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28,54</w:t>
            </w:r>
          </w:p>
        </w:tc>
        <w:tc>
          <w:tcPr>
            <w:tcW w:w="196" w:type="pct"/>
            <w:shd w:val="clear" w:color="000000" w:fill="FFFFFF"/>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28,54</w:t>
            </w:r>
          </w:p>
        </w:tc>
      </w:tr>
      <w:tr w:rsidR="00B56E76" w:rsidRPr="00B56E76" w:rsidTr="00B56E76">
        <w:trPr>
          <w:trHeight w:val="20"/>
        </w:trPr>
        <w:tc>
          <w:tcPr>
            <w:tcW w:w="171"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w:t>
            </w:r>
          </w:p>
        </w:tc>
        <w:tc>
          <w:tcPr>
            <w:tcW w:w="1589"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proofErr w:type="spellStart"/>
            <w:r w:rsidRPr="00B56E76">
              <w:rPr>
                <w:rFonts w:eastAsia="Times New Roman" w:cs="Times New Roman"/>
                <w:b/>
                <w:bCs/>
                <w:sz w:val="22"/>
                <w:lang w:eastAsia="ru-RU"/>
              </w:rPr>
              <w:t>Батайский</w:t>
            </w:r>
            <w:proofErr w:type="spellEnd"/>
            <w:r w:rsidRPr="00B56E76">
              <w:rPr>
                <w:rFonts w:eastAsia="Times New Roman" w:cs="Times New Roman"/>
                <w:b/>
                <w:bCs/>
                <w:sz w:val="22"/>
                <w:lang w:eastAsia="ru-RU"/>
              </w:rPr>
              <w:t xml:space="preserve"> район тепловых сетей</w:t>
            </w:r>
          </w:p>
        </w:tc>
        <w:tc>
          <w:tcPr>
            <w:tcW w:w="208"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38,41</w:t>
            </w:r>
          </w:p>
        </w:tc>
        <w:tc>
          <w:tcPr>
            <w:tcW w:w="208"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38,41</w:t>
            </w:r>
          </w:p>
        </w:tc>
        <w:tc>
          <w:tcPr>
            <w:tcW w:w="208"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39,39</w:t>
            </w:r>
          </w:p>
        </w:tc>
        <w:tc>
          <w:tcPr>
            <w:tcW w:w="208"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39,39</w:t>
            </w:r>
          </w:p>
        </w:tc>
        <w:tc>
          <w:tcPr>
            <w:tcW w:w="208"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39,39</w:t>
            </w:r>
          </w:p>
        </w:tc>
        <w:tc>
          <w:tcPr>
            <w:tcW w:w="208"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39,39</w:t>
            </w:r>
          </w:p>
        </w:tc>
        <w:tc>
          <w:tcPr>
            <w:tcW w:w="208"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39,39</w:t>
            </w:r>
          </w:p>
        </w:tc>
        <w:tc>
          <w:tcPr>
            <w:tcW w:w="195" w:type="pct"/>
            <w:shd w:val="clear" w:color="000000" w:fill="FFFFFF"/>
            <w:vAlign w:val="center"/>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lang w:eastAsia="ru-RU"/>
              </w:rPr>
              <w:t>39,39</w:t>
            </w:r>
          </w:p>
        </w:tc>
        <w:tc>
          <w:tcPr>
            <w:tcW w:w="235"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37,8</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26,8</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27,3</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27,3</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27,3</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27,3</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27,3</w:t>
            </w:r>
          </w:p>
        </w:tc>
        <w:tc>
          <w:tcPr>
            <w:tcW w:w="196"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27,3</w:t>
            </w:r>
          </w:p>
        </w:tc>
      </w:tr>
      <w:tr w:rsidR="00B56E76" w:rsidRPr="00B56E76" w:rsidTr="00B56E76">
        <w:trPr>
          <w:trHeight w:val="20"/>
        </w:trPr>
        <w:tc>
          <w:tcPr>
            <w:tcW w:w="171" w:type="pct"/>
            <w:tcBorders>
              <w:top w:val="nil"/>
              <w:left w:val="single" w:sz="4"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w:t>
            </w:r>
          </w:p>
        </w:tc>
        <w:tc>
          <w:tcPr>
            <w:tcW w:w="1589"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xml:space="preserve">Дирекция по </w:t>
            </w:r>
            <w:proofErr w:type="spellStart"/>
            <w:r w:rsidRPr="00B56E76">
              <w:rPr>
                <w:rFonts w:eastAsia="Times New Roman" w:cs="Times New Roman"/>
                <w:b/>
                <w:bCs/>
                <w:sz w:val="22"/>
                <w:lang w:eastAsia="ru-RU"/>
              </w:rPr>
              <w:t>тепловодоснабжению</w:t>
            </w:r>
            <w:proofErr w:type="spellEnd"/>
            <w:r w:rsidRPr="00B56E76">
              <w:rPr>
                <w:rFonts w:eastAsia="Times New Roman" w:cs="Times New Roman"/>
                <w:b/>
                <w:bCs/>
                <w:sz w:val="22"/>
                <w:lang w:eastAsia="ru-RU"/>
              </w:rPr>
              <w:t xml:space="preserve"> СКЖД</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10,47</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10,47</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10,47</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10,47</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10,47</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10,47</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10,47</w:t>
            </w:r>
          </w:p>
        </w:tc>
        <w:tc>
          <w:tcPr>
            <w:tcW w:w="195"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10,47</w:t>
            </w:r>
          </w:p>
        </w:tc>
        <w:tc>
          <w:tcPr>
            <w:tcW w:w="235"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51,7</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51,7</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51,7</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51,7</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51,7</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51,7</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51,7</w:t>
            </w:r>
          </w:p>
        </w:tc>
        <w:tc>
          <w:tcPr>
            <w:tcW w:w="196"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51,7</w:t>
            </w:r>
          </w:p>
        </w:tc>
      </w:tr>
      <w:tr w:rsidR="00B56E76" w:rsidRPr="00B56E76" w:rsidTr="00B56E76">
        <w:trPr>
          <w:trHeight w:val="20"/>
        </w:trPr>
        <w:tc>
          <w:tcPr>
            <w:tcW w:w="171" w:type="pct"/>
            <w:tcBorders>
              <w:top w:val="nil"/>
              <w:left w:val="single" w:sz="8" w:space="0" w:color="auto"/>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lang w:eastAsia="ru-RU"/>
              </w:rPr>
              <w:t> </w:t>
            </w:r>
          </w:p>
        </w:tc>
        <w:tc>
          <w:tcPr>
            <w:tcW w:w="1589" w:type="pct"/>
            <w:tcBorders>
              <w:top w:val="nil"/>
              <w:left w:val="nil"/>
              <w:bottom w:val="single" w:sz="4" w:space="0" w:color="auto"/>
              <w:right w:val="single" w:sz="4" w:space="0" w:color="auto"/>
            </w:tcBorders>
            <w:shd w:val="clear" w:color="000000" w:fill="FFFFFF"/>
            <w:vAlign w:val="center"/>
            <w:hideMark/>
          </w:tcPr>
          <w:p w:rsidR="00B56E76" w:rsidRPr="00B56E76" w:rsidRDefault="00B56E76" w:rsidP="00B56E76">
            <w:pPr>
              <w:ind w:firstLine="0"/>
              <w:jc w:val="left"/>
              <w:rPr>
                <w:rFonts w:eastAsia="Times New Roman" w:cs="Times New Roman"/>
                <w:b/>
                <w:bCs/>
                <w:lang w:eastAsia="ru-RU"/>
              </w:rPr>
            </w:pPr>
            <w:r w:rsidRPr="00B56E76">
              <w:rPr>
                <w:rFonts w:eastAsia="Times New Roman" w:cs="Times New Roman"/>
                <w:b/>
                <w:bCs/>
                <w:sz w:val="22"/>
                <w:szCs w:val="20"/>
                <w:lang w:eastAsia="ru-RU"/>
              </w:rPr>
              <w:t>БМК для обеспечения прироста нагрузки потребителей и обеспечения теплоснабжением АО "258 ремонтный завод"</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0,00</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12,43</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15,95</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25,11</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33,56</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33,56</w:t>
            </w:r>
          </w:p>
        </w:tc>
        <w:tc>
          <w:tcPr>
            <w:tcW w:w="208"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46,64</w:t>
            </w:r>
          </w:p>
        </w:tc>
        <w:tc>
          <w:tcPr>
            <w:tcW w:w="195"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46,64</w:t>
            </w:r>
          </w:p>
        </w:tc>
        <w:tc>
          <w:tcPr>
            <w:tcW w:w="235"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44,6</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31,3</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30,8</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30,6</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30,6</w:t>
            </w:r>
          </w:p>
        </w:tc>
        <w:tc>
          <w:tcPr>
            <w:tcW w:w="193"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30,2</w:t>
            </w:r>
          </w:p>
        </w:tc>
        <w:tc>
          <w:tcPr>
            <w:tcW w:w="196" w:type="pct"/>
            <w:shd w:val="clear" w:color="000000" w:fill="FFFFFF"/>
            <w:vAlign w:val="center"/>
            <w:hideMark/>
          </w:tcPr>
          <w:p w:rsidR="00B56E76" w:rsidRPr="00B56E76" w:rsidRDefault="00B56E76" w:rsidP="00B56E76">
            <w:pPr>
              <w:ind w:firstLine="0"/>
              <w:jc w:val="center"/>
              <w:rPr>
                <w:rFonts w:eastAsia="Times New Roman" w:cs="Times New Roman"/>
                <w:b/>
                <w:bCs/>
                <w:lang w:eastAsia="ru-RU"/>
              </w:rPr>
            </w:pPr>
            <w:r w:rsidRPr="00B56E76">
              <w:rPr>
                <w:rFonts w:eastAsia="Times New Roman" w:cs="Times New Roman"/>
                <w:b/>
                <w:bCs/>
                <w:sz w:val="22"/>
                <w:lang w:eastAsia="ru-RU"/>
              </w:rPr>
              <w:t>30,2</w:t>
            </w:r>
          </w:p>
        </w:tc>
      </w:tr>
      <w:tr w:rsidR="00B56E76" w:rsidRPr="00B56E76" w:rsidTr="00B56E76">
        <w:trPr>
          <w:trHeight w:val="20"/>
        </w:trPr>
        <w:tc>
          <w:tcPr>
            <w:tcW w:w="171" w:type="pct"/>
            <w:tcBorders>
              <w:top w:val="single" w:sz="4" w:space="0" w:color="auto"/>
              <w:left w:val="single" w:sz="4" w:space="0" w:color="auto"/>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b/>
                <w:bCs/>
                <w:sz w:val="22"/>
                <w:lang w:eastAsia="ru-RU"/>
              </w:rPr>
            </w:pPr>
          </w:p>
        </w:tc>
        <w:tc>
          <w:tcPr>
            <w:tcW w:w="1589" w:type="pct"/>
            <w:tcBorders>
              <w:top w:val="single" w:sz="4" w:space="0" w:color="auto"/>
              <w:left w:val="nil"/>
              <w:bottom w:val="single" w:sz="4" w:space="0" w:color="auto"/>
              <w:right w:val="single" w:sz="4" w:space="0" w:color="auto"/>
            </w:tcBorders>
            <w:shd w:val="clear" w:color="000000" w:fill="FFFFFF"/>
            <w:vAlign w:val="center"/>
          </w:tcPr>
          <w:p w:rsidR="00B56E76" w:rsidRPr="00B56E76" w:rsidRDefault="00B56E76" w:rsidP="00B56E76">
            <w:pPr>
              <w:ind w:firstLine="0"/>
              <w:jc w:val="left"/>
              <w:rPr>
                <w:rFonts w:eastAsia="Times New Roman" w:cs="Times New Roman"/>
                <w:b/>
                <w:bCs/>
                <w:sz w:val="22"/>
                <w:lang w:eastAsia="ru-RU"/>
              </w:rPr>
            </w:pPr>
            <w:r w:rsidRPr="00B56E76">
              <w:rPr>
                <w:rFonts w:eastAsia="Times New Roman" w:cs="Times New Roman"/>
                <w:b/>
                <w:bCs/>
                <w:sz w:val="22"/>
                <w:lang w:eastAsia="ru-RU"/>
              </w:rPr>
              <w:t>ООО «Распределенная генерация-Батайск»</w:t>
            </w:r>
          </w:p>
        </w:tc>
        <w:tc>
          <w:tcPr>
            <w:tcW w:w="208" w:type="pct"/>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42,84</w:t>
            </w:r>
          </w:p>
        </w:tc>
        <w:tc>
          <w:tcPr>
            <w:tcW w:w="208" w:type="pct"/>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0,00</w:t>
            </w:r>
          </w:p>
        </w:tc>
        <w:tc>
          <w:tcPr>
            <w:tcW w:w="208" w:type="pct"/>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0,00</w:t>
            </w:r>
          </w:p>
        </w:tc>
        <w:tc>
          <w:tcPr>
            <w:tcW w:w="208" w:type="pct"/>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0,00</w:t>
            </w:r>
          </w:p>
        </w:tc>
        <w:tc>
          <w:tcPr>
            <w:tcW w:w="208" w:type="pct"/>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0,00</w:t>
            </w:r>
          </w:p>
        </w:tc>
        <w:tc>
          <w:tcPr>
            <w:tcW w:w="208" w:type="pct"/>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0,00</w:t>
            </w:r>
          </w:p>
        </w:tc>
        <w:tc>
          <w:tcPr>
            <w:tcW w:w="208" w:type="pct"/>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0,00</w:t>
            </w:r>
          </w:p>
        </w:tc>
        <w:tc>
          <w:tcPr>
            <w:tcW w:w="195" w:type="pct"/>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0,00</w:t>
            </w:r>
          </w:p>
        </w:tc>
        <w:tc>
          <w:tcPr>
            <w:tcW w:w="235" w:type="pct"/>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67,05</w:t>
            </w:r>
          </w:p>
        </w:tc>
        <w:tc>
          <w:tcPr>
            <w:tcW w:w="193" w:type="pct"/>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0,00</w:t>
            </w:r>
          </w:p>
        </w:tc>
        <w:tc>
          <w:tcPr>
            <w:tcW w:w="193" w:type="pct"/>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0,00</w:t>
            </w:r>
          </w:p>
        </w:tc>
        <w:tc>
          <w:tcPr>
            <w:tcW w:w="193" w:type="pct"/>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0,00</w:t>
            </w:r>
          </w:p>
        </w:tc>
        <w:tc>
          <w:tcPr>
            <w:tcW w:w="193" w:type="pct"/>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0,00</w:t>
            </w:r>
          </w:p>
        </w:tc>
        <w:tc>
          <w:tcPr>
            <w:tcW w:w="193" w:type="pct"/>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0,00</w:t>
            </w:r>
          </w:p>
        </w:tc>
        <w:tc>
          <w:tcPr>
            <w:tcW w:w="193" w:type="pct"/>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0,00</w:t>
            </w:r>
          </w:p>
        </w:tc>
        <w:tc>
          <w:tcPr>
            <w:tcW w:w="196" w:type="pct"/>
            <w:shd w:val="clear" w:color="000000" w:fill="FFFFFF"/>
            <w:vAlign w:val="center"/>
          </w:tcPr>
          <w:p w:rsidR="00B56E76" w:rsidRPr="00B56E76" w:rsidRDefault="00B56E76" w:rsidP="00B56E76">
            <w:pPr>
              <w:ind w:firstLine="0"/>
              <w:jc w:val="center"/>
              <w:rPr>
                <w:rFonts w:eastAsia="Times New Roman" w:cs="Times New Roman"/>
                <w:b/>
                <w:bCs/>
                <w:sz w:val="22"/>
                <w:lang w:eastAsia="ru-RU"/>
              </w:rPr>
            </w:pPr>
            <w:r w:rsidRPr="00B56E76">
              <w:rPr>
                <w:rFonts w:eastAsia="Times New Roman" w:cs="Times New Roman"/>
                <w:b/>
                <w:bCs/>
                <w:sz w:val="22"/>
                <w:lang w:eastAsia="ru-RU"/>
              </w:rPr>
              <w:t>0,00</w:t>
            </w:r>
          </w:p>
        </w:tc>
      </w:tr>
    </w:tbl>
    <w:p w:rsidR="000B1CF8" w:rsidRDefault="000B1CF8" w:rsidP="008112FC">
      <w:pPr>
        <w:ind w:firstLine="0"/>
        <w:jc w:val="center"/>
        <w:rPr>
          <w:bCs/>
          <w:szCs w:val="26"/>
        </w:rPr>
      </w:pPr>
    </w:p>
    <w:p w:rsidR="000B1CF8" w:rsidRDefault="000B1CF8" w:rsidP="008112FC">
      <w:pPr>
        <w:ind w:firstLine="0"/>
        <w:jc w:val="center"/>
        <w:rPr>
          <w:bCs/>
          <w:szCs w:val="26"/>
        </w:rPr>
        <w:sectPr w:rsidR="000B1CF8" w:rsidSect="000B1CF8">
          <w:pgSz w:w="16838" w:h="11906" w:orient="landscape"/>
          <w:pgMar w:top="720" w:right="720" w:bottom="720" w:left="720" w:header="709" w:footer="709" w:gutter="0"/>
          <w:cols w:space="708"/>
          <w:docGrid w:linePitch="360"/>
        </w:sectPr>
      </w:pPr>
    </w:p>
    <w:p w:rsidR="00DF4541" w:rsidRDefault="00DF4541" w:rsidP="00DF4541">
      <w:r>
        <w:lastRenderedPageBreak/>
        <w:t xml:space="preserve">Анализ данных таблицы показал, что в перспективе, дефицитной не останется ни одна котельная. Все указанные источники смогут в полном объеме обеспечить тепловой энергией потребителей во всем диапазоне температур наружного воздуха. </w:t>
      </w:r>
    </w:p>
    <w:p w:rsidR="008112FC" w:rsidRDefault="00DF4541" w:rsidP="00DF4541">
      <w:pPr>
        <w:rPr>
          <w:rFonts w:cs="Times New Roman"/>
          <w:szCs w:val="24"/>
        </w:rPr>
      </w:pPr>
      <w:r>
        <w:t>Изменение резервов тепловой мощности по котельным связано с изменением подключенной нагрузки и проведением мероприятий по их техническому перевооружению.</w:t>
      </w:r>
    </w:p>
    <w:p w:rsidR="00DF4541" w:rsidRPr="00656723" w:rsidRDefault="00DF4541" w:rsidP="00656723">
      <w:pPr>
        <w:ind w:firstLine="0"/>
        <w:rPr>
          <w:rFonts w:cs="Times New Roman"/>
          <w:szCs w:val="24"/>
        </w:rPr>
      </w:pPr>
    </w:p>
    <w:p w:rsidR="005D0A17" w:rsidRPr="00656723" w:rsidRDefault="008453A5" w:rsidP="008112FC">
      <w:pPr>
        <w:pStyle w:val="2"/>
        <w:numPr>
          <w:ilvl w:val="1"/>
          <w:numId w:val="2"/>
        </w:numPr>
        <w:ind w:left="0" w:firstLine="0"/>
        <w:rPr>
          <w:rFonts w:cs="Times New Roman"/>
          <w:szCs w:val="24"/>
        </w:rPr>
      </w:pPr>
      <w:bookmarkStart w:id="174" w:name="_Toc478394788"/>
      <w:bookmarkStart w:id="175" w:name="_Toc479856639"/>
      <w:r w:rsidRPr="00656723">
        <w:rPr>
          <w:rFonts w:cs="Times New Roman"/>
          <w:szCs w:val="24"/>
        </w:rPr>
        <w:t xml:space="preserve">Балансы </w:t>
      </w:r>
      <w:r w:rsidR="005D0A17" w:rsidRPr="00656723">
        <w:rPr>
          <w:rFonts w:cs="Times New Roman"/>
          <w:szCs w:val="24"/>
        </w:rPr>
        <w:t>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w:t>
      </w:r>
      <w:r w:rsidRPr="00656723">
        <w:rPr>
          <w:rFonts w:cs="Times New Roman"/>
          <w:szCs w:val="24"/>
        </w:rPr>
        <w:t>ости источника тепловой энергии</w:t>
      </w:r>
      <w:bookmarkEnd w:id="174"/>
      <w:bookmarkEnd w:id="175"/>
    </w:p>
    <w:p w:rsidR="008453A5" w:rsidRDefault="008453A5" w:rsidP="00656723">
      <w:pPr>
        <w:ind w:firstLine="0"/>
        <w:rPr>
          <w:rFonts w:cs="Times New Roman"/>
          <w:szCs w:val="24"/>
        </w:rPr>
      </w:pPr>
    </w:p>
    <w:p w:rsidR="00DF4541" w:rsidRDefault="00DF4541" w:rsidP="00DF4541">
      <w:pPr>
        <w:rPr>
          <w:rFonts w:cs="Times New Roman"/>
          <w:szCs w:val="24"/>
        </w:rPr>
      </w:pPr>
      <w:r>
        <w:t>Балансы тепловой мощности источников тепловой энергии и присоединенной тепловой нагрузки представлены в п. 4.1. У каждого источника присутствует только один магистральный вывод тепловой мощности.</w:t>
      </w:r>
    </w:p>
    <w:p w:rsidR="00DF4541" w:rsidRPr="00656723" w:rsidRDefault="00DF4541" w:rsidP="00656723">
      <w:pPr>
        <w:ind w:firstLine="0"/>
        <w:rPr>
          <w:rFonts w:cs="Times New Roman"/>
          <w:szCs w:val="24"/>
        </w:rPr>
      </w:pPr>
    </w:p>
    <w:p w:rsidR="005D0A17" w:rsidRPr="00656723" w:rsidRDefault="008453A5" w:rsidP="008112FC">
      <w:pPr>
        <w:pStyle w:val="2"/>
        <w:numPr>
          <w:ilvl w:val="1"/>
          <w:numId w:val="2"/>
        </w:numPr>
        <w:ind w:left="0" w:firstLine="0"/>
        <w:rPr>
          <w:rFonts w:cs="Times New Roman"/>
          <w:szCs w:val="24"/>
        </w:rPr>
      </w:pPr>
      <w:bookmarkStart w:id="176" w:name="_Toc478394789"/>
      <w:bookmarkStart w:id="177" w:name="_Toc479856640"/>
      <w:r w:rsidRPr="00656723">
        <w:rPr>
          <w:rFonts w:cs="Times New Roman"/>
          <w:szCs w:val="24"/>
        </w:rPr>
        <w:t>Г</w:t>
      </w:r>
      <w:r w:rsidR="005D0A17" w:rsidRPr="00656723">
        <w:rPr>
          <w:rFonts w:cs="Times New Roman"/>
          <w:szCs w:val="24"/>
        </w:rPr>
        <w:t>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w:t>
      </w:r>
      <w:r w:rsidRPr="00656723">
        <w:rPr>
          <w:rFonts w:cs="Times New Roman"/>
          <w:szCs w:val="24"/>
        </w:rPr>
        <w:t>т каждого магистрального вывода</w:t>
      </w:r>
      <w:bookmarkEnd w:id="176"/>
      <w:bookmarkEnd w:id="177"/>
    </w:p>
    <w:p w:rsidR="008453A5" w:rsidRDefault="008453A5" w:rsidP="00656723">
      <w:pPr>
        <w:ind w:firstLine="0"/>
        <w:rPr>
          <w:rFonts w:cs="Times New Roman"/>
          <w:szCs w:val="24"/>
        </w:rPr>
      </w:pPr>
    </w:p>
    <w:p w:rsidR="00DF4541" w:rsidRDefault="00DF4541" w:rsidP="00DF4541">
      <w:r>
        <w:t xml:space="preserve">При разработке электронной модели системы теплоснабжения использован программный расчетный комплекс </w:t>
      </w:r>
      <w:proofErr w:type="spellStart"/>
      <w:r>
        <w:t>ZuluThermo</w:t>
      </w:r>
      <w:proofErr w:type="spellEnd"/>
      <w:r>
        <w:t xml:space="preserve"> 7.0. </w:t>
      </w:r>
    </w:p>
    <w:p w:rsidR="00DF4541" w:rsidRDefault="00DF4541" w:rsidP="00DF4541">
      <w:r>
        <w:t xml:space="preserve">Электронная модель используется в качестве основного инструментария для проведения </w:t>
      </w:r>
      <w:proofErr w:type="spellStart"/>
      <w:r>
        <w:t>теплогидравлических</w:t>
      </w:r>
      <w:proofErr w:type="spellEnd"/>
      <w:r>
        <w:t xml:space="preserve"> расчетов для различных сценариев развития систем теплоснабжения муниципального образования. </w:t>
      </w:r>
    </w:p>
    <w:p w:rsidR="00DF4541" w:rsidRDefault="00DF4541" w:rsidP="00DF4541">
      <w:r>
        <w:t xml:space="preserve">Особенности программного комплекса </w:t>
      </w:r>
      <w:proofErr w:type="spellStart"/>
      <w:r>
        <w:t>ZuluThermo</w:t>
      </w:r>
      <w:proofErr w:type="spellEnd"/>
      <w:r>
        <w:t xml:space="preserve"> 7.0: </w:t>
      </w:r>
    </w:p>
    <w:p w:rsidR="00DF4541" w:rsidRDefault="00DF4541" w:rsidP="00AF44F0">
      <w:pPr>
        <w:pStyle w:val="a5"/>
        <w:numPr>
          <w:ilvl w:val="0"/>
          <w:numId w:val="28"/>
        </w:numPr>
        <w:ind w:left="0" w:firstLine="709"/>
      </w:pPr>
      <w:r>
        <w:t xml:space="preserve">выполнение расчетов по наладке системы централизованного теплоснабжения с подбором элеваторов, сопел, дросселирующих устройства и определением мест их установки. </w:t>
      </w:r>
    </w:p>
    <w:p w:rsidR="00DF4541" w:rsidRDefault="00DF4541" w:rsidP="00AF44F0">
      <w:pPr>
        <w:pStyle w:val="a5"/>
        <w:numPr>
          <w:ilvl w:val="0"/>
          <w:numId w:val="28"/>
        </w:numPr>
        <w:ind w:left="0" w:firstLine="709"/>
      </w:pPr>
      <w:r>
        <w:t xml:space="preserve">проведение годовых анализов состояния сети и эффективность ее работы. </w:t>
      </w:r>
    </w:p>
    <w:p w:rsidR="00DF4541" w:rsidRDefault="00DF4541" w:rsidP="00AF44F0">
      <w:pPr>
        <w:pStyle w:val="a5"/>
        <w:numPr>
          <w:ilvl w:val="0"/>
          <w:numId w:val="28"/>
        </w:numPr>
        <w:ind w:left="0" w:firstLine="709"/>
      </w:pPr>
      <w:r>
        <w:t xml:space="preserve">выявление перегруженных участков сети, лимитирующих пропускную способность. </w:t>
      </w:r>
    </w:p>
    <w:p w:rsidR="00DF4541" w:rsidRDefault="00DF4541" w:rsidP="00AF44F0">
      <w:pPr>
        <w:pStyle w:val="a5"/>
        <w:numPr>
          <w:ilvl w:val="0"/>
          <w:numId w:val="28"/>
        </w:numPr>
        <w:ind w:left="0" w:firstLine="709"/>
      </w:pPr>
      <w:r>
        <w:t>выполнение тепло-гидравлического расчета и анализ возможных последствий плановых переключений на магистральных сетях.</w:t>
      </w:r>
    </w:p>
    <w:p w:rsidR="00DF4541" w:rsidRPr="00DF4541" w:rsidRDefault="00DF4541" w:rsidP="00AF44F0">
      <w:pPr>
        <w:pStyle w:val="a5"/>
        <w:numPr>
          <w:ilvl w:val="0"/>
          <w:numId w:val="28"/>
        </w:numPr>
        <w:ind w:left="0" w:firstLine="709"/>
        <w:rPr>
          <w:rFonts w:cs="Times New Roman"/>
          <w:szCs w:val="26"/>
        </w:rPr>
      </w:pPr>
      <w:r w:rsidRPr="00DF4541">
        <w:rPr>
          <w:rFonts w:cs="Times New Roman"/>
          <w:szCs w:val="26"/>
        </w:rPr>
        <w:t xml:space="preserve">моделирование аварийных ситуаций на сети и обоснование мероприятий по минимизации последствий этих аварий. </w:t>
      </w:r>
    </w:p>
    <w:p w:rsidR="00DF4541" w:rsidRPr="00DF4541" w:rsidRDefault="00DF4541" w:rsidP="00AF44F0">
      <w:pPr>
        <w:pStyle w:val="a5"/>
        <w:numPr>
          <w:ilvl w:val="0"/>
          <w:numId w:val="28"/>
        </w:numPr>
        <w:ind w:left="0" w:firstLine="709"/>
        <w:rPr>
          <w:rFonts w:cs="Times New Roman"/>
          <w:szCs w:val="26"/>
        </w:rPr>
      </w:pPr>
      <w:r w:rsidRPr="00DF4541">
        <w:rPr>
          <w:rFonts w:cs="Times New Roman"/>
          <w:szCs w:val="26"/>
        </w:rPr>
        <w:t xml:space="preserve">поиск задвижек, отключающих (изолирующих) аварийный участок тепловой сети. </w:t>
      </w:r>
    </w:p>
    <w:p w:rsidR="00DF4541" w:rsidRPr="00DF4541" w:rsidRDefault="00DF4541" w:rsidP="00AF44F0">
      <w:pPr>
        <w:pStyle w:val="a5"/>
        <w:numPr>
          <w:ilvl w:val="0"/>
          <w:numId w:val="28"/>
        </w:numPr>
        <w:ind w:left="0" w:firstLine="709"/>
        <w:rPr>
          <w:rFonts w:cs="Times New Roman"/>
          <w:szCs w:val="26"/>
        </w:rPr>
      </w:pPr>
      <w:r w:rsidRPr="00DF4541">
        <w:rPr>
          <w:rFonts w:cs="Times New Roman"/>
          <w:szCs w:val="26"/>
        </w:rPr>
        <w:t>оценка влияния отключений на тепловую сеть и теплов</w:t>
      </w:r>
      <w:r>
        <w:rPr>
          <w:rFonts w:cs="Times New Roman"/>
          <w:szCs w:val="26"/>
        </w:rPr>
        <w:t xml:space="preserve">ую </w:t>
      </w:r>
      <w:proofErr w:type="spellStart"/>
      <w:r>
        <w:rPr>
          <w:rFonts w:cs="Times New Roman"/>
          <w:szCs w:val="26"/>
        </w:rPr>
        <w:t>разрегулировку</w:t>
      </w:r>
      <w:proofErr w:type="spellEnd"/>
      <w:r>
        <w:rPr>
          <w:rFonts w:cs="Times New Roman"/>
          <w:szCs w:val="26"/>
        </w:rPr>
        <w:t xml:space="preserve"> потребителей.</w:t>
      </w:r>
    </w:p>
    <w:p w:rsidR="00DF4541" w:rsidRPr="00DF4541" w:rsidRDefault="00DF4541" w:rsidP="00AF44F0">
      <w:pPr>
        <w:pStyle w:val="a5"/>
        <w:numPr>
          <w:ilvl w:val="0"/>
          <w:numId w:val="28"/>
        </w:numPr>
        <w:ind w:left="0" w:firstLine="709"/>
        <w:rPr>
          <w:rFonts w:cs="Times New Roman"/>
          <w:szCs w:val="26"/>
        </w:rPr>
      </w:pPr>
      <w:r w:rsidRPr="00DF4541">
        <w:rPr>
          <w:rFonts w:cs="Times New Roman"/>
          <w:szCs w:val="26"/>
        </w:rPr>
        <w:t xml:space="preserve">определение зоны влияния источников, работающих на одну сеть. </w:t>
      </w:r>
    </w:p>
    <w:p w:rsidR="00DF4541" w:rsidRPr="00DF4541" w:rsidRDefault="00DF4541" w:rsidP="00AF44F0">
      <w:pPr>
        <w:pStyle w:val="a5"/>
        <w:numPr>
          <w:ilvl w:val="0"/>
          <w:numId w:val="28"/>
        </w:numPr>
        <w:ind w:left="0" w:firstLine="709"/>
        <w:rPr>
          <w:rFonts w:cs="Times New Roman"/>
          <w:szCs w:val="26"/>
        </w:rPr>
      </w:pPr>
      <w:r w:rsidRPr="00DF4541">
        <w:rPr>
          <w:rFonts w:cs="Times New Roman"/>
          <w:szCs w:val="26"/>
        </w:rPr>
        <w:t xml:space="preserve">оценка влияния переключений при передаче части сетевой воды от одного источника к другому. </w:t>
      </w:r>
    </w:p>
    <w:p w:rsidR="00DF4541" w:rsidRPr="00DF4541" w:rsidRDefault="00DF4541" w:rsidP="00AF44F0">
      <w:pPr>
        <w:pStyle w:val="a5"/>
        <w:numPr>
          <w:ilvl w:val="0"/>
          <w:numId w:val="28"/>
        </w:numPr>
        <w:ind w:left="0" w:firstLine="709"/>
        <w:rPr>
          <w:rFonts w:cs="Times New Roman"/>
          <w:szCs w:val="26"/>
        </w:rPr>
      </w:pPr>
      <w:r w:rsidRPr="00DF4541">
        <w:rPr>
          <w:rFonts w:cs="Times New Roman"/>
          <w:szCs w:val="26"/>
        </w:rPr>
        <w:t xml:space="preserve">выполнение расчетов по подбору диаметров трубопроводов вновь строящейся или реконструируемой тепловой сети. </w:t>
      </w:r>
    </w:p>
    <w:p w:rsidR="00DF4541" w:rsidRPr="00DF4541" w:rsidRDefault="00DF4541" w:rsidP="00DF4541">
      <w:pPr>
        <w:rPr>
          <w:rFonts w:cs="Times New Roman"/>
          <w:szCs w:val="26"/>
        </w:rPr>
      </w:pPr>
      <w:r w:rsidRPr="00DF4541">
        <w:rPr>
          <w:rFonts w:cs="Times New Roman"/>
          <w:szCs w:val="26"/>
        </w:rPr>
        <w:t xml:space="preserve">Пакет </w:t>
      </w:r>
      <w:proofErr w:type="spellStart"/>
      <w:r w:rsidRPr="00DF4541">
        <w:rPr>
          <w:rFonts w:cs="Times New Roman"/>
          <w:szCs w:val="26"/>
        </w:rPr>
        <w:t>ZuluThermo</w:t>
      </w:r>
      <w:proofErr w:type="spellEnd"/>
      <w:r w:rsidRPr="00DF4541">
        <w:rPr>
          <w:rFonts w:cs="Times New Roman"/>
          <w:szCs w:val="26"/>
        </w:rPr>
        <w:t xml:space="preserve">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w:t>
      </w:r>
      <w:proofErr w:type="spellStart"/>
      <w:r w:rsidRPr="00DF4541">
        <w:rPr>
          <w:rFonts w:cs="Times New Roman"/>
          <w:szCs w:val="26"/>
        </w:rPr>
        <w:t>теплогидравлические</w:t>
      </w:r>
      <w:proofErr w:type="spellEnd"/>
      <w:r w:rsidRPr="00DF4541">
        <w:rPr>
          <w:rFonts w:cs="Times New Roman"/>
          <w:szCs w:val="26"/>
        </w:rPr>
        <w:t xml:space="preserve"> расчеты. </w:t>
      </w:r>
    </w:p>
    <w:p w:rsidR="00DF4541" w:rsidRPr="00DF4541" w:rsidRDefault="00DF4541" w:rsidP="00DF4541">
      <w:pPr>
        <w:rPr>
          <w:rFonts w:cs="Times New Roman"/>
          <w:szCs w:val="26"/>
        </w:rPr>
      </w:pPr>
      <w:r w:rsidRPr="00DF4541">
        <w:rPr>
          <w:rFonts w:cs="Times New Roman"/>
          <w:szCs w:val="26"/>
        </w:rPr>
        <w:t xml:space="preserve">Гидравлический расчет выполнен на электронной модели схемы теплоснабжения в РПК </w:t>
      </w:r>
      <w:proofErr w:type="spellStart"/>
      <w:r w:rsidRPr="00DF4541">
        <w:rPr>
          <w:rFonts w:cs="Times New Roman"/>
          <w:szCs w:val="26"/>
        </w:rPr>
        <w:t>Zulu</w:t>
      </w:r>
      <w:proofErr w:type="spellEnd"/>
      <w:r w:rsidRPr="00DF4541">
        <w:rPr>
          <w:rFonts w:cs="Times New Roman"/>
          <w:szCs w:val="26"/>
        </w:rPr>
        <w:t xml:space="preserve"> 7.0. Результаты расчета представлены в Приложении 7. </w:t>
      </w:r>
    </w:p>
    <w:p w:rsidR="00DF4541" w:rsidRPr="00DF4541" w:rsidRDefault="00DF4541" w:rsidP="00DF4541">
      <w:pPr>
        <w:rPr>
          <w:rFonts w:cs="Times New Roman"/>
          <w:szCs w:val="26"/>
        </w:rPr>
      </w:pPr>
      <w:r w:rsidRPr="00DF4541">
        <w:rPr>
          <w:rFonts w:cs="Times New Roman"/>
          <w:szCs w:val="26"/>
        </w:rPr>
        <w:t xml:space="preserve">По результатам гидравлического расчета сделаны выводы: </w:t>
      </w:r>
    </w:p>
    <w:p w:rsidR="00DF4541" w:rsidRPr="00DF4541" w:rsidRDefault="00DF4541" w:rsidP="00AF44F0">
      <w:pPr>
        <w:pStyle w:val="a5"/>
        <w:numPr>
          <w:ilvl w:val="0"/>
          <w:numId w:val="29"/>
        </w:numPr>
        <w:ind w:left="0" w:firstLine="709"/>
        <w:rPr>
          <w:rFonts w:cs="Times New Roman"/>
          <w:szCs w:val="26"/>
        </w:rPr>
      </w:pPr>
      <w:r w:rsidRPr="00DF4541">
        <w:rPr>
          <w:rFonts w:cs="Times New Roman"/>
          <w:szCs w:val="26"/>
        </w:rPr>
        <w:t xml:space="preserve">существующие тепловые сети обеспечивают передачу тепловой энергии в полном объеме, необходимом при расчетных параметрах наружного воздуха. </w:t>
      </w:r>
    </w:p>
    <w:p w:rsidR="00DF4541" w:rsidRPr="00DF4541" w:rsidRDefault="00DF4541" w:rsidP="00AF44F0">
      <w:pPr>
        <w:pStyle w:val="a5"/>
        <w:numPr>
          <w:ilvl w:val="0"/>
          <w:numId w:val="29"/>
        </w:numPr>
        <w:ind w:left="0" w:firstLine="709"/>
        <w:rPr>
          <w:rFonts w:cs="Times New Roman"/>
          <w:szCs w:val="26"/>
        </w:rPr>
      </w:pPr>
      <w:r w:rsidRPr="00DF4541">
        <w:rPr>
          <w:rFonts w:cs="Times New Roman"/>
          <w:szCs w:val="26"/>
        </w:rPr>
        <w:t xml:space="preserve">для обеспечения тепловой энергией планируемых потребителей на расчетный период, необходимо </w:t>
      </w:r>
      <w:proofErr w:type="spellStart"/>
      <w:r w:rsidRPr="00DF4541">
        <w:rPr>
          <w:rFonts w:cs="Times New Roman"/>
          <w:szCs w:val="26"/>
        </w:rPr>
        <w:t>перепрокладка</w:t>
      </w:r>
      <w:proofErr w:type="spellEnd"/>
      <w:r w:rsidRPr="00DF4541">
        <w:rPr>
          <w:rFonts w:cs="Times New Roman"/>
          <w:szCs w:val="26"/>
        </w:rPr>
        <w:t xml:space="preserve"> тепловой сети, отработавшей свой ресурс. </w:t>
      </w:r>
    </w:p>
    <w:p w:rsidR="00DF4541" w:rsidRPr="00DF4541" w:rsidRDefault="00DF4541" w:rsidP="00DF4541">
      <w:pPr>
        <w:rPr>
          <w:rFonts w:cs="Times New Roman"/>
          <w:sz w:val="22"/>
        </w:rPr>
      </w:pPr>
      <w:r w:rsidRPr="00DF4541">
        <w:rPr>
          <w:rFonts w:cs="Times New Roman"/>
          <w:szCs w:val="26"/>
        </w:rPr>
        <w:t>Планируемые мероприятия по обеспечению перспективных потребителей тепловой энергией, описаны подробно в главе 7.</w:t>
      </w:r>
    </w:p>
    <w:p w:rsidR="00DF4541" w:rsidRPr="00656723" w:rsidRDefault="00DF4541" w:rsidP="00656723">
      <w:pPr>
        <w:ind w:firstLine="0"/>
        <w:rPr>
          <w:rFonts w:cs="Times New Roman"/>
          <w:szCs w:val="24"/>
        </w:rPr>
      </w:pPr>
    </w:p>
    <w:p w:rsidR="005D0A17" w:rsidRPr="00656723" w:rsidRDefault="008453A5" w:rsidP="008112FC">
      <w:pPr>
        <w:pStyle w:val="2"/>
        <w:numPr>
          <w:ilvl w:val="1"/>
          <w:numId w:val="2"/>
        </w:numPr>
        <w:ind w:left="0" w:firstLine="0"/>
        <w:rPr>
          <w:rFonts w:cs="Times New Roman"/>
          <w:szCs w:val="24"/>
        </w:rPr>
      </w:pPr>
      <w:bookmarkStart w:id="178" w:name="_Toc478394790"/>
      <w:bookmarkStart w:id="179" w:name="_Toc479856641"/>
      <w:r w:rsidRPr="00656723">
        <w:rPr>
          <w:rFonts w:cs="Times New Roman"/>
          <w:szCs w:val="24"/>
        </w:rPr>
        <w:lastRenderedPageBreak/>
        <w:t>В</w:t>
      </w:r>
      <w:r w:rsidR="005D0A17" w:rsidRPr="00656723">
        <w:rPr>
          <w:rFonts w:cs="Times New Roman"/>
          <w:szCs w:val="24"/>
        </w:rPr>
        <w:t>ыводы о резервах (дефицитах) существующей системы теплоснабжения при обеспечении перспективной</w:t>
      </w:r>
      <w:r w:rsidRPr="00656723">
        <w:rPr>
          <w:rFonts w:cs="Times New Roman"/>
          <w:szCs w:val="24"/>
        </w:rPr>
        <w:t xml:space="preserve"> тепловой нагрузки потребителей</w:t>
      </w:r>
      <w:bookmarkEnd w:id="178"/>
      <w:bookmarkEnd w:id="179"/>
    </w:p>
    <w:p w:rsidR="008453A5" w:rsidRPr="00DF4541" w:rsidRDefault="008453A5" w:rsidP="00DF4541">
      <w:pPr>
        <w:rPr>
          <w:sz w:val="22"/>
        </w:rPr>
      </w:pPr>
    </w:p>
    <w:p w:rsidR="00923EF6" w:rsidRDefault="00DF4541" w:rsidP="00DF4541">
      <w:pPr>
        <w:rPr>
          <w:szCs w:val="24"/>
        </w:rPr>
      </w:pPr>
      <w:r w:rsidRPr="00DF4541">
        <w:rPr>
          <w:szCs w:val="24"/>
        </w:rPr>
        <w:t xml:space="preserve">В настоящий момент </w:t>
      </w:r>
      <w:r w:rsidR="00923EF6">
        <w:rPr>
          <w:szCs w:val="24"/>
        </w:rPr>
        <w:t>2</w:t>
      </w:r>
      <w:r w:rsidRPr="00DF4541">
        <w:rPr>
          <w:szCs w:val="24"/>
        </w:rPr>
        <w:t xml:space="preserve"> котельны</w:t>
      </w:r>
      <w:r w:rsidR="00923EF6">
        <w:rPr>
          <w:szCs w:val="24"/>
        </w:rPr>
        <w:t>е</w:t>
      </w:r>
      <w:r w:rsidRPr="00DF4541">
        <w:rPr>
          <w:szCs w:val="24"/>
        </w:rPr>
        <w:t xml:space="preserve"> имеет дефицит тепловой мощности. </w:t>
      </w:r>
    </w:p>
    <w:p w:rsidR="00DF4541" w:rsidRPr="00DF4541" w:rsidRDefault="00DF4541" w:rsidP="00DF4541">
      <w:pPr>
        <w:rPr>
          <w:szCs w:val="24"/>
        </w:rPr>
      </w:pPr>
      <w:r w:rsidRPr="00DF4541">
        <w:rPr>
          <w:szCs w:val="24"/>
        </w:rPr>
        <w:t xml:space="preserve">Некоторые участки тепловой сети, как на магистральных трубопроводах, так и на </w:t>
      </w:r>
      <w:proofErr w:type="spellStart"/>
      <w:r w:rsidRPr="00DF4541">
        <w:rPr>
          <w:szCs w:val="24"/>
        </w:rPr>
        <w:t>внутрикватральных</w:t>
      </w:r>
      <w:proofErr w:type="spellEnd"/>
      <w:r w:rsidRPr="00DF4541">
        <w:rPr>
          <w:szCs w:val="24"/>
        </w:rPr>
        <w:t xml:space="preserve">, имеют заниженные диаметры, что значительно снижает пропускную способность и не позволяет обеспечить абонентов теплоносителем необходимых параметров. </w:t>
      </w:r>
    </w:p>
    <w:p w:rsidR="000E433D" w:rsidRPr="00DF4541" w:rsidRDefault="00DF4541" w:rsidP="000E433D">
      <w:pPr>
        <w:rPr>
          <w:szCs w:val="24"/>
        </w:rPr>
      </w:pPr>
      <w:r w:rsidRPr="00DF4541">
        <w:rPr>
          <w:szCs w:val="24"/>
        </w:rPr>
        <w:t xml:space="preserve">Увеличение тепловых нагрузок, присоединенных к котельным Дирекции по </w:t>
      </w:r>
      <w:proofErr w:type="spellStart"/>
      <w:r w:rsidRPr="00DF4541">
        <w:rPr>
          <w:szCs w:val="24"/>
        </w:rPr>
        <w:t>тепловодоснабжению</w:t>
      </w:r>
      <w:proofErr w:type="spellEnd"/>
      <w:r w:rsidRPr="00DF4541">
        <w:rPr>
          <w:szCs w:val="24"/>
        </w:rPr>
        <w:t xml:space="preserve"> СКЖД, не </w:t>
      </w:r>
      <w:r w:rsidR="000B1CF8" w:rsidRPr="00DF4541">
        <w:rPr>
          <w:szCs w:val="24"/>
        </w:rPr>
        <w:t>предвидится</w:t>
      </w:r>
      <w:r w:rsidRPr="00DF4541">
        <w:rPr>
          <w:szCs w:val="24"/>
        </w:rPr>
        <w:t xml:space="preserve">. </w:t>
      </w:r>
    </w:p>
    <w:p w:rsidR="00DF4541" w:rsidRPr="00DF4541" w:rsidRDefault="00DF4541" w:rsidP="00DF4541">
      <w:pPr>
        <w:rPr>
          <w:rFonts w:cs="Times New Roman"/>
          <w:szCs w:val="24"/>
        </w:rPr>
      </w:pPr>
      <w:r w:rsidRPr="00DF4541">
        <w:rPr>
          <w:szCs w:val="24"/>
        </w:rPr>
        <w:t>Результаты гидравлического расчета по тепловым сетям по состоянию на расчетный срок представлены в Приложении 6.</w:t>
      </w:r>
    </w:p>
    <w:p w:rsidR="008453A5" w:rsidRPr="00656723" w:rsidRDefault="008453A5" w:rsidP="00656723">
      <w:pPr>
        <w:ind w:firstLine="0"/>
        <w:rPr>
          <w:rFonts w:eastAsiaTheme="majorEastAsia" w:cs="Times New Roman"/>
          <w:b/>
          <w:bCs/>
          <w:szCs w:val="24"/>
        </w:rPr>
      </w:pPr>
      <w:r w:rsidRPr="00656723">
        <w:rPr>
          <w:rFonts w:cs="Times New Roman"/>
          <w:szCs w:val="24"/>
        </w:rPr>
        <w:br w:type="page"/>
      </w:r>
    </w:p>
    <w:p w:rsidR="008453A5" w:rsidRPr="00656723" w:rsidRDefault="005D0A17" w:rsidP="00656723">
      <w:pPr>
        <w:pStyle w:val="1"/>
        <w:ind w:firstLine="0"/>
        <w:rPr>
          <w:rFonts w:cs="Times New Roman"/>
          <w:b w:val="0"/>
          <w:szCs w:val="24"/>
        </w:rPr>
      </w:pPr>
      <w:bookmarkStart w:id="180" w:name="_Toc478394791"/>
      <w:bookmarkStart w:id="181" w:name="_Toc479856642"/>
      <w:r w:rsidRPr="00656723">
        <w:rPr>
          <w:rFonts w:cs="Times New Roman"/>
          <w:szCs w:val="24"/>
        </w:rPr>
        <w:lastRenderedPageBreak/>
        <w:t xml:space="preserve">Глава 5 </w:t>
      </w:r>
      <w:r w:rsidR="008453A5" w:rsidRPr="00656723">
        <w:rPr>
          <w:rFonts w:cs="Times New Roman"/>
          <w:b w:val="0"/>
          <w:szCs w:val="24"/>
        </w:rPr>
        <w:t xml:space="preserve">- </w:t>
      </w:r>
      <w:r w:rsidRPr="00656723">
        <w:rPr>
          <w:rFonts w:cs="Times New Roman"/>
          <w:szCs w:val="24"/>
        </w:rPr>
        <w:t xml:space="preserve">Перспективные балансы производительности водоподготовительных установок и максимального потребления теплоносителя </w:t>
      </w:r>
      <w:proofErr w:type="spellStart"/>
      <w:r w:rsidRPr="00656723">
        <w:rPr>
          <w:rFonts w:cs="Times New Roman"/>
          <w:szCs w:val="24"/>
        </w:rPr>
        <w:t>теплопотребляющими</w:t>
      </w:r>
      <w:proofErr w:type="spellEnd"/>
      <w:r w:rsidRPr="00656723">
        <w:rPr>
          <w:rFonts w:cs="Times New Roman"/>
          <w:szCs w:val="24"/>
        </w:rPr>
        <w:t xml:space="preserve"> установками потребителей, в том числе в аварийных режимах</w:t>
      </w:r>
      <w:bookmarkEnd w:id="180"/>
      <w:bookmarkEnd w:id="181"/>
      <w:r w:rsidR="0054654A">
        <w:rPr>
          <w:rFonts w:cs="Times New Roman"/>
          <w:szCs w:val="24"/>
        </w:rPr>
        <w:t xml:space="preserve"> при условии заключения концессионного соглашения</w:t>
      </w:r>
    </w:p>
    <w:p w:rsidR="008453A5" w:rsidRDefault="008453A5" w:rsidP="00656723">
      <w:pPr>
        <w:ind w:firstLine="0"/>
        <w:rPr>
          <w:rFonts w:cs="Times New Roman"/>
          <w:b/>
          <w:szCs w:val="24"/>
        </w:rPr>
      </w:pPr>
    </w:p>
    <w:p w:rsidR="000B1CF8" w:rsidRPr="00455970" w:rsidRDefault="000B1CF8" w:rsidP="000B1CF8">
      <w:pPr>
        <w:pStyle w:val="Default"/>
        <w:ind w:firstLine="709"/>
        <w:jc w:val="both"/>
        <w:rPr>
          <w:color w:val="auto"/>
        </w:rPr>
      </w:pPr>
      <w:r w:rsidRPr="00455970">
        <w:rPr>
          <w:color w:val="auto"/>
        </w:rPr>
        <w:t xml:space="preserve">Перспективные балансы производительности водоподготовительных установок и максимального потребления теплоносителя </w:t>
      </w:r>
      <w:proofErr w:type="spellStart"/>
      <w:r w:rsidRPr="00455970">
        <w:rPr>
          <w:color w:val="auto"/>
        </w:rPr>
        <w:t>теплопотребляющими</w:t>
      </w:r>
      <w:proofErr w:type="spellEnd"/>
      <w:r w:rsidRPr="00455970">
        <w:rPr>
          <w:color w:val="auto"/>
        </w:rPr>
        <w:t xml:space="preserve"> установками потребителей, в том числе в аварийных режимах, содержат обоснование балансов производительности водоподготовительных установок в целях подготовки теплоносителя для тепловых сетей и перспективного потребления теплоносителя </w:t>
      </w:r>
      <w:proofErr w:type="spellStart"/>
      <w:r w:rsidRPr="00455970">
        <w:rPr>
          <w:color w:val="auto"/>
        </w:rPr>
        <w:t>теплопотребляющими</w:t>
      </w:r>
      <w:proofErr w:type="spellEnd"/>
      <w:r w:rsidRPr="00455970">
        <w:rPr>
          <w:color w:val="auto"/>
        </w:rPr>
        <w:t xml:space="preserve"> установками потребителей, а также обоснование перспективных потерь теплоносителя при его передаче по тепловым сетям. </w:t>
      </w:r>
    </w:p>
    <w:p w:rsidR="000B1CF8" w:rsidRPr="00455970" w:rsidRDefault="000B1CF8" w:rsidP="000B1CF8">
      <w:pPr>
        <w:pStyle w:val="Default"/>
        <w:ind w:firstLine="709"/>
        <w:jc w:val="both"/>
        <w:rPr>
          <w:color w:val="auto"/>
        </w:rPr>
      </w:pPr>
      <w:r w:rsidRPr="00455970">
        <w:rPr>
          <w:color w:val="auto"/>
        </w:rPr>
        <w:t xml:space="preserve">При определении перспективных расходов потерь теплоносителя учтены прогнозные сроки по переводу систем горячего водоснабжения с «открытой» схемы на «закрытую» схему и в связи с этим изменений затрат сетевой воды на нужды горячего водоснабжения. </w:t>
      </w:r>
    </w:p>
    <w:p w:rsidR="000B1CF8" w:rsidRPr="00455970" w:rsidRDefault="000B1CF8" w:rsidP="000B1CF8">
      <w:pPr>
        <w:pStyle w:val="Default"/>
        <w:ind w:firstLine="709"/>
        <w:jc w:val="both"/>
        <w:rPr>
          <w:color w:val="auto"/>
        </w:rPr>
      </w:pPr>
      <w:r w:rsidRPr="00455970">
        <w:rPr>
          <w:color w:val="auto"/>
        </w:rPr>
        <w:t xml:space="preserve">Перспективные объемы теплоносителя, необходимые для передачи теплоносителя от источника тепловой энергии до потребителя в каждой зоне действия источников тепловой энергии, прогнозировались исходя из следующих условий: </w:t>
      </w:r>
    </w:p>
    <w:p w:rsidR="000B1CF8" w:rsidRPr="00455970" w:rsidRDefault="000B1CF8" w:rsidP="009E484C">
      <w:pPr>
        <w:pStyle w:val="Default"/>
        <w:numPr>
          <w:ilvl w:val="0"/>
          <w:numId w:val="50"/>
        </w:numPr>
        <w:ind w:left="0" w:firstLine="709"/>
        <w:jc w:val="both"/>
        <w:rPr>
          <w:color w:val="auto"/>
        </w:rPr>
      </w:pPr>
      <w:r w:rsidRPr="00455970">
        <w:rPr>
          <w:color w:val="auto"/>
        </w:rPr>
        <w:t xml:space="preserve">регулирование отпуска тепловой энергии в тепловые сети в зависимости от температуры наружного воздуха принято по регулированию отопительно-вентиляционной нагрузки с качественным методом регулирования по расчетным параметрам теплоносителя; </w:t>
      </w:r>
    </w:p>
    <w:p w:rsidR="000B1CF8" w:rsidRPr="00455970" w:rsidRDefault="000B1CF8" w:rsidP="009E484C">
      <w:pPr>
        <w:pStyle w:val="Default"/>
        <w:numPr>
          <w:ilvl w:val="0"/>
          <w:numId w:val="50"/>
        </w:numPr>
        <w:ind w:left="0" w:firstLine="709"/>
        <w:jc w:val="both"/>
        <w:rPr>
          <w:color w:val="auto"/>
        </w:rPr>
      </w:pPr>
      <w:r w:rsidRPr="00455970">
        <w:rPr>
          <w:color w:val="auto"/>
        </w:rPr>
        <w:t xml:space="preserve">расчетный расход теплоносителя в тепловых сетях изменяется с темпом присоединения (подключения) суммарной тепловой нагрузки и с учетом реализации мероприятий по наладке режимов в системе транспорта теплоносителя; </w:t>
      </w:r>
    </w:p>
    <w:p w:rsidR="000B1CF8" w:rsidRPr="00455970" w:rsidRDefault="000B1CF8" w:rsidP="009E484C">
      <w:pPr>
        <w:pStyle w:val="Default"/>
        <w:numPr>
          <w:ilvl w:val="0"/>
          <w:numId w:val="50"/>
        </w:numPr>
        <w:ind w:left="0" w:firstLine="709"/>
        <w:jc w:val="both"/>
        <w:rPr>
          <w:color w:val="auto"/>
        </w:rPr>
      </w:pPr>
      <w:r w:rsidRPr="00455970">
        <w:rPr>
          <w:color w:val="auto"/>
        </w:rPr>
        <w:t xml:space="preserve">расход теплоносителя на обеспечение нужд горячего водоснабжения потребителей в зоне открытой схемы теплоснабжения изменяется с темпом реализации проекта по переводу системы теплоснабжения на закрытую схему, в соответствии с требованиями Федерального закона от 07.12.2011 № 417-ФЗ «О внесении изменений в отдельные законодательные акты Российской Федерации, Федеральных законов «О водоснабжении и водоотведении» и «О теплоснабжении» №190-ФЗ от 27.07.2010г. в ред.№318-ФЗ от 30.12.2012г. о переводе открытых систем теплоснабжения (горячего водоснабжения) на закрытый тип. </w:t>
      </w:r>
    </w:p>
    <w:p w:rsidR="000B1CF8" w:rsidRPr="00455970" w:rsidRDefault="000B1CF8" w:rsidP="000B1CF8">
      <w:pPr>
        <w:pStyle w:val="Default"/>
        <w:ind w:firstLine="709"/>
        <w:jc w:val="both"/>
        <w:rPr>
          <w:color w:val="auto"/>
        </w:rPr>
      </w:pPr>
      <w:r w:rsidRPr="00455970">
        <w:rPr>
          <w:color w:val="auto"/>
        </w:rPr>
        <w:t xml:space="preserve">В расчете принято, что к 2022 году все потребители в зоне действия открытой системы теплоснабжения будут переведены на закрытую схему присоединения системы ГВС. </w:t>
      </w:r>
    </w:p>
    <w:p w:rsidR="000B1CF8" w:rsidRPr="00455970" w:rsidRDefault="000B1CF8" w:rsidP="000B1CF8">
      <w:pPr>
        <w:pStyle w:val="Default"/>
        <w:ind w:firstLine="709"/>
        <w:jc w:val="both"/>
        <w:rPr>
          <w:color w:val="auto"/>
        </w:rPr>
      </w:pPr>
      <w:r w:rsidRPr="00455970">
        <w:rPr>
          <w:color w:val="auto"/>
        </w:rPr>
        <w:t xml:space="preserve">Присоединение (подключение) всех потребителей в застраиваемых зонах теплоснабжения на базе предложенных к строительству </w:t>
      </w:r>
      <w:proofErr w:type="spellStart"/>
      <w:r w:rsidRPr="00455970">
        <w:rPr>
          <w:color w:val="auto"/>
        </w:rPr>
        <w:t>блочно</w:t>
      </w:r>
      <w:proofErr w:type="spellEnd"/>
      <w:r w:rsidRPr="00455970">
        <w:rPr>
          <w:color w:val="auto"/>
        </w:rPr>
        <w:t xml:space="preserve">-модульных котельных будет осуществляться по независимой схеме присоединения систем отопления и закрытой схеме присоединения горячего водоснабжения через индивидуальные тепловые пункты. </w:t>
      </w:r>
    </w:p>
    <w:p w:rsidR="000B1CF8" w:rsidRPr="00455970" w:rsidRDefault="000B1CF8" w:rsidP="000B1CF8">
      <w:pPr>
        <w:rPr>
          <w:rFonts w:cs="Times New Roman"/>
        </w:rPr>
      </w:pPr>
      <w:r w:rsidRPr="00455970">
        <w:rPr>
          <w:rFonts w:cs="Times New Roman"/>
        </w:rPr>
        <w:t>Присоединение всех потребителей во вновь создаваемых зонах теплоснабжения на базе запланированных к строительству котельных будет осуществляться по зависимой схеме присоединения систем отопления потребителей и закрытой схеме присоединения систем горячего водоснабжения через теплообменники индивидуальных тепловых пунктов зданий или ЦТП.</w:t>
      </w:r>
    </w:p>
    <w:p w:rsidR="000B1CF8" w:rsidRPr="00455970" w:rsidRDefault="000B1CF8" w:rsidP="000B1CF8">
      <w:pPr>
        <w:rPr>
          <w:rFonts w:cs="Times New Roman"/>
        </w:rPr>
      </w:pPr>
      <w:r w:rsidRPr="00455970">
        <w:rPr>
          <w:rFonts w:cs="Times New Roman"/>
        </w:rPr>
        <w:t>В соответствии с п. 6.18 СП 124.13330.2012 «Тепловые сети»:</w:t>
      </w:r>
    </w:p>
    <w:p w:rsidR="000B1CF8" w:rsidRPr="00455970" w:rsidRDefault="000B1CF8" w:rsidP="000B1CF8">
      <w:pPr>
        <w:rPr>
          <w:rFonts w:cs="Times New Roman"/>
        </w:rPr>
      </w:pPr>
      <w:r w:rsidRPr="00455970">
        <w:rPr>
          <w:rFonts w:cs="Times New Roman"/>
        </w:rPr>
        <w:t>Установка для подпитки системы теплоснабжения на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w:t>
      </w:r>
    </w:p>
    <w:p w:rsidR="000B1CF8" w:rsidRPr="00455970" w:rsidRDefault="000B1CF8" w:rsidP="000B1CF8">
      <w:pPr>
        <w:rPr>
          <w:rFonts w:cs="Times New Roman"/>
        </w:rPr>
      </w:pPr>
      <w:r w:rsidRPr="00455970">
        <w:rPr>
          <w:rFonts w:cs="Times New Roman"/>
        </w:rPr>
        <w:t xml:space="preserve">Расход </w:t>
      </w:r>
      <w:proofErr w:type="spellStart"/>
      <w:r w:rsidRPr="00455970">
        <w:rPr>
          <w:rFonts w:cs="Times New Roman"/>
        </w:rPr>
        <w:t>подпиточной</w:t>
      </w:r>
      <w:proofErr w:type="spellEnd"/>
      <w:r w:rsidRPr="00455970">
        <w:rPr>
          <w:rFonts w:cs="Times New Roman"/>
        </w:rPr>
        <w:t xml:space="preserve"> воды в рабочем режиме должен компенсировать расчетные (нормируемые) потери сетевой воды в системе теплоснабжения.</w:t>
      </w:r>
    </w:p>
    <w:p w:rsidR="000B1CF8" w:rsidRPr="00455970" w:rsidRDefault="000B1CF8" w:rsidP="000B1CF8">
      <w:pPr>
        <w:rPr>
          <w:rFonts w:cs="Times New Roman"/>
        </w:rPr>
      </w:pPr>
      <w:r w:rsidRPr="00455970">
        <w:rPr>
          <w:rFonts w:cs="Times New Roman"/>
        </w:rPr>
        <w:t>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w:t>
      </w:r>
    </w:p>
    <w:p w:rsidR="000B1CF8" w:rsidRPr="00455970" w:rsidRDefault="000B1CF8" w:rsidP="000B1CF8">
      <w:pPr>
        <w:rPr>
          <w:rFonts w:cs="Times New Roman"/>
        </w:rPr>
      </w:pPr>
      <w:r w:rsidRPr="00455970">
        <w:rPr>
          <w:rFonts w:cs="Times New Roman"/>
        </w:rPr>
        <w:t>Среднегодовая утечка теплоносителя (м</w:t>
      </w:r>
      <w:r w:rsidRPr="00455970">
        <w:rPr>
          <w:rFonts w:cs="Times New Roman"/>
          <w:vertAlign w:val="superscript"/>
        </w:rPr>
        <w:t>3</w:t>
      </w:r>
      <w:r w:rsidRPr="00455970">
        <w:rPr>
          <w:rFonts w:cs="Times New Roman"/>
        </w:rPr>
        <w:t xml:space="preserve">/ч) из водяных тепловых сетей должна быть не более </w:t>
      </w:r>
      <w:r w:rsidRPr="00455970">
        <w:rPr>
          <w:rFonts w:cs="Times New Roman"/>
          <w:b/>
        </w:rPr>
        <w:t>0,25%</w:t>
      </w:r>
      <w:r w:rsidRPr="00455970">
        <w:rPr>
          <w:rFonts w:cs="Times New Roman"/>
        </w:rPr>
        <w:t xml:space="preserve">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w:t>
      </w:r>
      <w:proofErr w:type="spellStart"/>
      <w:r w:rsidRPr="00455970">
        <w:rPr>
          <w:rFonts w:cs="Times New Roman"/>
        </w:rPr>
        <w:t>водоподогреватели</w:t>
      </w:r>
      <w:proofErr w:type="spellEnd"/>
      <w:r w:rsidRPr="00455970">
        <w:rPr>
          <w:rFonts w:cs="Times New Roman"/>
        </w:rPr>
        <w:t>). Сезонная норма утечки теплоносителя устанавливается в пределах среднегодового значения.</w:t>
      </w:r>
    </w:p>
    <w:p w:rsidR="000B1CF8" w:rsidRPr="00455970" w:rsidRDefault="000B1CF8" w:rsidP="000B1CF8">
      <w:pPr>
        <w:rPr>
          <w:rFonts w:cs="Times New Roman"/>
        </w:rPr>
      </w:pPr>
      <w:r w:rsidRPr="00455970">
        <w:rPr>
          <w:rFonts w:cs="Times New Roman"/>
        </w:rPr>
        <w:t>В соответствии с п. 6.22 СП 124.13330.2012 «Тепловые сети»:</w:t>
      </w:r>
    </w:p>
    <w:p w:rsidR="000B1CF8" w:rsidRPr="0054654A" w:rsidRDefault="000B1CF8" w:rsidP="0054654A">
      <w:pPr>
        <w:rPr>
          <w:rFonts w:cs="Times New Roman"/>
        </w:rPr>
        <w:sectPr w:rsidR="000B1CF8" w:rsidRPr="0054654A" w:rsidSect="005D0A17">
          <w:pgSz w:w="11906" w:h="16838"/>
          <w:pgMar w:top="720" w:right="720" w:bottom="720" w:left="720" w:header="708" w:footer="708" w:gutter="0"/>
          <w:cols w:space="708"/>
          <w:docGrid w:linePitch="360"/>
        </w:sectPr>
      </w:pPr>
      <w:r w:rsidRPr="00455970">
        <w:rPr>
          <w:rFonts w:cs="Times New Roman"/>
        </w:rPr>
        <w:lastRenderedPageBreak/>
        <w:t>Внутренние объемы систем отопления определены расчетным путем по удельному объему воды в радиаторах чугунных высотой 500 мм при температурном графике отопления 95/700C, который равен 19,5 м</w:t>
      </w:r>
      <w:r w:rsidRPr="00455970">
        <w:rPr>
          <w:rFonts w:cs="Times New Roman"/>
          <w:vertAlign w:val="superscript"/>
        </w:rPr>
        <w:t>3</w:t>
      </w:r>
      <w:r w:rsidRPr="00455970">
        <w:rPr>
          <w:rFonts w:cs="Times New Roman"/>
        </w:rPr>
        <w:t>*ч/Гкал, по присоединенной расчетной отопительно-вентиляционной нагрузке по «Методическим указаниям по составлению энергетической характеристики для систем транспорта тепловой энергии по показателю "потери сетевой воды" (СО 153-34.20.523(4)-2003, Москва, 2003 г.).Внутренние объемы систем горячего водоснабжения при открытой системе теплоснабжения определены расчетным путем из расчета 6 м3/Гкал/ч среднечасовой расчетной м</w:t>
      </w:r>
      <w:r w:rsidR="0054654A">
        <w:rPr>
          <w:rFonts w:cs="Times New Roman"/>
        </w:rPr>
        <w:t>ощности горячего водоснабжения.</w:t>
      </w:r>
    </w:p>
    <w:p w:rsidR="000B1CF8" w:rsidRPr="00466672" w:rsidRDefault="000B1CF8">
      <w:pPr>
        <w:spacing w:after="200" w:line="276" w:lineRule="auto"/>
        <w:ind w:firstLine="0"/>
        <w:jc w:val="left"/>
        <w:rPr>
          <w:bCs/>
          <w:szCs w:val="26"/>
          <w:highlight w:val="yellow"/>
        </w:rPr>
      </w:pPr>
    </w:p>
    <w:p w:rsidR="0054654A" w:rsidRPr="0054654A" w:rsidRDefault="0054654A" w:rsidP="0054654A">
      <w:pPr>
        <w:ind w:firstLine="0"/>
        <w:jc w:val="center"/>
        <w:rPr>
          <w:rFonts w:eastAsia="Calibri" w:cs="Times New Roman"/>
          <w:bCs/>
          <w:szCs w:val="26"/>
        </w:rPr>
      </w:pPr>
      <w:r w:rsidRPr="0054654A">
        <w:rPr>
          <w:rFonts w:eastAsia="Calibri" w:cs="Times New Roman"/>
          <w:bCs/>
          <w:szCs w:val="26"/>
        </w:rPr>
        <w:t xml:space="preserve">Таблица </w:t>
      </w:r>
      <w:r>
        <w:rPr>
          <w:rFonts w:eastAsia="Calibri" w:cs="Times New Roman"/>
          <w:bCs/>
          <w:szCs w:val="26"/>
        </w:rPr>
        <w:t>5.а</w:t>
      </w:r>
      <w:r w:rsidRPr="0054654A">
        <w:rPr>
          <w:rFonts w:eastAsia="Calibri" w:cs="Times New Roman"/>
          <w:bCs/>
          <w:szCs w:val="26"/>
        </w:rPr>
        <w:t>. - Нормативные утечки теплоносителя и аварийная подпитка при условии заключения концессионного соглашения</w:t>
      </w:r>
    </w:p>
    <w:p w:rsidR="0054654A" w:rsidRPr="0054654A" w:rsidRDefault="0054654A" w:rsidP="0054654A">
      <w:pPr>
        <w:ind w:firstLine="0"/>
        <w:jc w:val="center"/>
        <w:rPr>
          <w:rFonts w:eastAsia="Calibri" w:cs="Times New Roman"/>
          <w:bCs/>
          <w:szCs w:val="26"/>
        </w:rPr>
      </w:pPr>
    </w:p>
    <w:tbl>
      <w:tblPr>
        <w:tblW w:w="5000" w:type="pct"/>
        <w:tblCellMar>
          <w:left w:w="28" w:type="dxa"/>
          <w:right w:w="28" w:type="dxa"/>
        </w:tblCellMar>
        <w:tblLook w:val="04A0" w:firstRow="1" w:lastRow="0" w:firstColumn="1" w:lastColumn="0" w:noHBand="0" w:noVBand="1"/>
      </w:tblPr>
      <w:tblGrid>
        <w:gridCol w:w="538"/>
        <w:gridCol w:w="5203"/>
        <w:gridCol w:w="597"/>
        <w:gridCol w:w="600"/>
        <w:gridCol w:w="600"/>
        <w:gridCol w:w="600"/>
        <w:gridCol w:w="600"/>
        <w:gridCol w:w="600"/>
        <w:gridCol w:w="609"/>
        <w:gridCol w:w="618"/>
        <w:gridCol w:w="597"/>
        <w:gridCol w:w="597"/>
        <w:gridCol w:w="600"/>
        <w:gridCol w:w="600"/>
        <w:gridCol w:w="600"/>
        <w:gridCol w:w="600"/>
        <w:gridCol w:w="609"/>
        <w:gridCol w:w="615"/>
      </w:tblGrid>
      <w:tr w:rsidR="0054654A" w:rsidRPr="0054654A" w:rsidTr="0054654A">
        <w:trPr>
          <w:trHeight w:val="20"/>
          <w:tblHeader/>
        </w:trPr>
        <w:tc>
          <w:tcPr>
            <w:tcW w:w="175"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 п/п</w:t>
            </w:r>
          </w:p>
        </w:tc>
        <w:tc>
          <w:tcPr>
            <w:tcW w:w="1691"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Адреса котельных</w:t>
            </w:r>
          </w:p>
        </w:tc>
        <w:tc>
          <w:tcPr>
            <w:tcW w:w="1568" w:type="pct"/>
            <w:gridSpan w:val="8"/>
            <w:tcBorders>
              <w:top w:val="single" w:sz="8" w:space="0" w:color="auto"/>
              <w:left w:val="nil"/>
              <w:bottom w:val="single" w:sz="4" w:space="0" w:color="auto"/>
              <w:right w:val="single" w:sz="8" w:space="0" w:color="000000"/>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Нормативные утечки теплоносителя, м³/час</w:t>
            </w:r>
          </w:p>
        </w:tc>
        <w:tc>
          <w:tcPr>
            <w:tcW w:w="1566" w:type="pct"/>
            <w:gridSpan w:val="8"/>
            <w:tcBorders>
              <w:top w:val="single" w:sz="8" w:space="0" w:color="auto"/>
              <w:left w:val="nil"/>
              <w:bottom w:val="single" w:sz="4" w:space="0" w:color="auto"/>
              <w:right w:val="single" w:sz="8" w:space="0" w:color="000000"/>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Аварийная подпитка, м³/час</w:t>
            </w:r>
          </w:p>
        </w:tc>
      </w:tr>
      <w:tr w:rsidR="0054654A" w:rsidRPr="0054654A" w:rsidTr="0054654A">
        <w:trPr>
          <w:trHeight w:val="20"/>
          <w:tblHeader/>
        </w:trPr>
        <w:tc>
          <w:tcPr>
            <w:tcW w:w="175" w:type="pct"/>
            <w:vMerge/>
            <w:tcBorders>
              <w:top w:val="single" w:sz="4" w:space="0" w:color="auto"/>
              <w:left w:val="single" w:sz="4" w:space="0" w:color="auto"/>
              <w:bottom w:val="single" w:sz="4" w:space="0" w:color="000000"/>
              <w:right w:val="single" w:sz="4" w:space="0" w:color="auto"/>
            </w:tcBorders>
            <w:vAlign w:val="center"/>
            <w:hideMark/>
          </w:tcPr>
          <w:p w:rsidR="0054654A" w:rsidRPr="0054654A" w:rsidRDefault="0054654A" w:rsidP="0054654A">
            <w:pPr>
              <w:ind w:firstLine="0"/>
              <w:jc w:val="left"/>
              <w:rPr>
                <w:rFonts w:eastAsia="Times New Roman" w:cs="Times New Roman"/>
                <w:szCs w:val="20"/>
                <w:lang w:eastAsia="ru-RU"/>
              </w:rPr>
            </w:pPr>
          </w:p>
        </w:tc>
        <w:tc>
          <w:tcPr>
            <w:tcW w:w="1691" w:type="pct"/>
            <w:vMerge/>
            <w:tcBorders>
              <w:top w:val="single" w:sz="4" w:space="0" w:color="auto"/>
              <w:left w:val="single" w:sz="4" w:space="0" w:color="auto"/>
              <w:bottom w:val="single" w:sz="4" w:space="0" w:color="000000"/>
              <w:right w:val="single" w:sz="4" w:space="0" w:color="auto"/>
            </w:tcBorders>
            <w:vAlign w:val="center"/>
            <w:hideMark/>
          </w:tcPr>
          <w:p w:rsidR="0054654A" w:rsidRPr="0054654A" w:rsidRDefault="0054654A" w:rsidP="0054654A">
            <w:pPr>
              <w:ind w:firstLine="0"/>
              <w:jc w:val="left"/>
              <w:rPr>
                <w:rFonts w:eastAsia="Times New Roman" w:cs="Times New Roman"/>
                <w:szCs w:val="20"/>
                <w:lang w:eastAsia="ru-RU"/>
              </w:rPr>
            </w:pPr>
          </w:p>
        </w:tc>
        <w:tc>
          <w:tcPr>
            <w:tcW w:w="194" w:type="pct"/>
            <w:tcBorders>
              <w:top w:val="nil"/>
              <w:left w:val="single" w:sz="8" w:space="0" w:color="auto"/>
              <w:bottom w:val="nil"/>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lang w:eastAsia="ru-RU"/>
              </w:rPr>
            </w:pPr>
            <w:r w:rsidRPr="0054654A">
              <w:rPr>
                <w:rFonts w:eastAsia="Times New Roman" w:cs="Times New Roman"/>
                <w:color w:val="000000"/>
                <w:sz w:val="22"/>
                <w:lang w:eastAsia="ru-RU"/>
              </w:rPr>
              <w:t>2019</w:t>
            </w:r>
          </w:p>
        </w:tc>
        <w:tc>
          <w:tcPr>
            <w:tcW w:w="195"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lang w:eastAsia="ru-RU"/>
              </w:rPr>
            </w:pPr>
            <w:r w:rsidRPr="0054654A">
              <w:rPr>
                <w:rFonts w:eastAsia="Times New Roman" w:cs="Times New Roman"/>
                <w:color w:val="000000"/>
                <w:sz w:val="22"/>
                <w:lang w:eastAsia="ru-RU"/>
              </w:rPr>
              <w:t>2020</w:t>
            </w:r>
          </w:p>
        </w:tc>
        <w:tc>
          <w:tcPr>
            <w:tcW w:w="195"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lang w:eastAsia="ru-RU"/>
              </w:rPr>
            </w:pPr>
            <w:r w:rsidRPr="0054654A">
              <w:rPr>
                <w:rFonts w:eastAsia="Times New Roman" w:cs="Times New Roman"/>
                <w:color w:val="000000"/>
                <w:sz w:val="22"/>
                <w:lang w:eastAsia="ru-RU"/>
              </w:rPr>
              <w:t>2021</w:t>
            </w:r>
          </w:p>
        </w:tc>
        <w:tc>
          <w:tcPr>
            <w:tcW w:w="195"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lang w:eastAsia="ru-RU"/>
              </w:rPr>
            </w:pPr>
            <w:r w:rsidRPr="0054654A">
              <w:rPr>
                <w:rFonts w:eastAsia="Times New Roman" w:cs="Times New Roman"/>
                <w:color w:val="000000"/>
                <w:sz w:val="22"/>
                <w:lang w:eastAsia="ru-RU"/>
              </w:rPr>
              <w:t>2022</w:t>
            </w:r>
          </w:p>
        </w:tc>
        <w:tc>
          <w:tcPr>
            <w:tcW w:w="195"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lang w:eastAsia="ru-RU"/>
              </w:rPr>
            </w:pPr>
            <w:r w:rsidRPr="0054654A">
              <w:rPr>
                <w:rFonts w:eastAsia="Times New Roman" w:cs="Times New Roman"/>
                <w:color w:val="000000"/>
                <w:sz w:val="22"/>
                <w:lang w:eastAsia="ru-RU"/>
              </w:rPr>
              <w:t>2023</w:t>
            </w:r>
          </w:p>
        </w:tc>
        <w:tc>
          <w:tcPr>
            <w:tcW w:w="195"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lang w:eastAsia="ru-RU"/>
              </w:rPr>
            </w:pPr>
            <w:r w:rsidRPr="0054654A">
              <w:rPr>
                <w:rFonts w:eastAsia="Times New Roman" w:cs="Times New Roman"/>
                <w:color w:val="000000"/>
                <w:sz w:val="22"/>
                <w:lang w:eastAsia="ru-RU"/>
              </w:rPr>
              <w:t>2024</w:t>
            </w:r>
          </w:p>
        </w:tc>
        <w:tc>
          <w:tcPr>
            <w:tcW w:w="198"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lang w:eastAsia="ru-RU"/>
              </w:rPr>
            </w:pPr>
            <w:r w:rsidRPr="0054654A">
              <w:rPr>
                <w:rFonts w:eastAsia="Times New Roman" w:cs="Times New Roman"/>
                <w:color w:val="000000"/>
                <w:sz w:val="22"/>
                <w:lang w:eastAsia="ru-RU"/>
              </w:rPr>
              <w:t>2025</w:t>
            </w:r>
            <w:r w:rsidR="00AA31E2">
              <w:rPr>
                <w:rFonts w:eastAsia="Times New Roman" w:cs="Times New Roman"/>
                <w:color w:val="000000"/>
                <w:sz w:val="22"/>
                <w:lang w:eastAsia="ru-RU"/>
              </w:rPr>
              <w:t>-2029</w:t>
            </w:r>
          </w:p>
        </w:tc>
        <w:tc>
          <w:tcPr>
            <w:tcW w:w="201" w:type="pct"/>
            <w:tcBorders>
              <w:top w:val="nil"/>
              <w:left w:val="nil"/>
              <w:bottom w:val="nil"/>
              <w:right w:val="single" w:sz="8" w:space="0" w:color="auto"/>
            </w:tcBorders>
            <w:shd w:val="clear" w:color="000000" w:fill="FFFFFF"/>
            <w:vAlign w:val="center"/>
            <w:hideMark/>
          </w:tcPr>
          <w:p w:rsidR="0054654A" w:rsidRPr="0054654A" w:rsidRDefault="0054654A" w:rsidP="00AA31E2">
            <w:pPr>
              <w:ind w:firstLine="0"/>
              <w:jc w:val="center"/>
              <w:rPr>
                <w:rFonts w:eastAsia="Times New Roman" w:cs="Times New Roman"/>
                <w:color w:val="000000"/>
                <w:lang w:eastAsia="ru-RU"/>
              </w:rPr>
            </w:pPr>
            <w:r w:rsidRPr="0054654A">
              <w:rPr>
                <w:rFonts w:eastAsia="Times New Roman" w:cs="Times New Roman"/>
                <w:color w:val="000000"/>
                <w:sz w:val="22"/>
                <w:lang w:eastAsia="ru-RU"/>
              </w:rPr>
              <w:t>20</w:t>
            </w:r>
            <w:r w:rsidR="00AA31E2">
              <w:rPr>
                <w:rFonts w:eastAsia="Times New Roman" w:cs="Times New Roman"/>
                <w:color w:val="000000"/>
                <w:sz w:val="22"/>
                <w:lang w:eastAsia="ru-RU"/>
              </w:rPr>
              <w:t>30</w:t>
            </w:r>
            <w:r w:rsidRPr="0054654A">
              <w:rPr>
                <w:rFonts w:eastAsia="Times New Roman" w:cs="Times New Roman"/>
                <w:color w:val="000000"/>
                <w:sz w:val="22"/>
                <w:lang w:eastAsia="ru-RU"/>
              </w:rPr>
              <w:t>- 2034</w:t>
            </w:r>
          </w:p>
        </w:tc>
        <w:tc>
          <w:tcPr>
            <w:tcW w:w="194" w:type="pct"/>
            <w:tcBorders>
              <w:top w:val="nil"/>
              <w:left w:val="single" w:sz="8" w:space="0" w:color="auto"/>
              <w:bottom w:val="nil"/>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lang w:eastAsia="ru-RU"/>
              </w:rPr>
            </w:pPr>
            <w:r w:rsidRPr="0054654A">
              <w:rPr>
                <w:rFonts w:eastAsia="Times New Roman" w:cs="Times New Roman"/>
                <w:color w:val="000000"/>
                <w:sz w:val="22"/>
                <w:lang w:eastAsia="ru-RU"/>
              </w:rPr>
              <w:t>2019</w:t>
            </w:r>
          </w:p>
        </w:tc>
        <w:tc>
          <w:tcPr>
            <w:tcW w:w="194"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lang w:eastAsia="ru-RU"/>
              </w:rPr>
            </w:pPr>
            <w:r w:rsidRPr="0054654A">
              <w:rPr>
                <w:rFonts w:eastAsia="Times New Roman" w:cs="Times New Roman"/>
                <w:color w:val="000000"/>
                <w:sz w:val="22"/>
                <w:lang w:eastAsia="ru-RU"/>
              </w:rPr>
              <w:t>2020</w:t>
            </w:r>
          </w:p>
        </w:tc>
        <w:tc>
          <w:tcPr>
            <w:tcW w:w="195"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lang w:eastAsia="ru-RU"/>
              </w:rPr>
            </w:pPr>
            <w:r w:rsidRPr="0054654A">
              <w:rPr>
                <w:rFonts w:eastAsia="Times New Roman" w:cs="Times New Roman"/>
                <w:color w:val="000000"/>
                <w:sz w:val="22"/>
                <w:lang w:eastAsia="ru-RU"/>
              </w:rPr>
              <w:t>2021</w:t>
            </w:r>
          </w:p>
        </w:tc>
        <w:tc>
          <w:tcPr>
            <w:tcW w:w="195"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lang w:eastAsia="ru-RU"/>
              </w:rPr>
            </w:pPr>
            <w:r w:rsidRPr="0054654A">
              <w:rPr>
                <w:rFonts w:eastAsia="Times New Roman" w:cs="Times New Roman"/>
                <w:color w:val="000000"/>
                <w:sz w:val="22"/>
                <w:lang w:eastAsia="ru-RU"/>
              </w:rPr>
              <w:t>2022</w:t>
            </w:r>
          </w:p>
        </w:tc>
        <w:tc>
          <w:tcPr>
            <w:tcW w:w="195"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lang w:eastAsia="ru-RU"/>
              </w:rPr>
            </w:pPr>
            <w:r w:rsidRPr="0054654A">
              <w:rPr>
                <w:rFonts w:eastAsia="Times New Roman" w:cs="Times New Roman"/>
                <w:color w:val="000000"/>
                <w:sz w:val="22"/>
                <w:lang w:eastAsia="ru-RU"/>
              </w:rPr>
              <w:t>2023</w:t>
            </w:r>
          </w:p>
        </w:tc>
        <w:tc>
          <w:tcPr>
            <w:tcW w:w="195"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lang w:eastAsia="ru-RU"/>
              </w:rPr>
            </w:pPr>
            <w:r w:rsidRPr="0054654A">
              <w:rPr>
                <w:rFonts w:eastAsia="Times New Roman" w:cs="Times New Roman"/>
                <w:color w:val="000000"/>
                <w:sz w:val="22"/>
                <w:lang w:eastAsia="ru-RU"/>
              </w:rPr>
              <w:t>2024</w:t>
            </w:r>
          </w:p>
        </w:tc>
        <w:tc>
          <w:tcPr>
            <w:tcW w:w="198"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lang w:eastAsia="ru-RU"/>
              </w:rPr>
            </w:pPr>
            <w:r w:rsidRPr="0054654A">
              <w:rPr>
                <w:rFonts w:eastAsia="Times New Roman" w:cs="Times New Roman"/>
                <w:color w:val="000000"/>
                <w:sz w:val="22"/>
                <w:lang w:eastAsia="ru-RU"/>
              </w:rPr>
              <w:t>2025</w:t>
            </w:r>
            <w:r w:rsidR="00AA31E2">
              <w:rPr>
                <w:rFonts w:eastAsia="Times New Roman" w:cs="Times New Roman"/>
                <w:color w:val="000000"/>
                <w:sz w:val="22"/>
                <w:lang w:eastAsia="ru-RU"/>
              </w:rPr>
              <w:t>-2029</w:t>
            </w:r>
          </w:p>
        </w:tc>
        <w:tc>
          <w:tcPr>
            <w:tcW w:w="200" w:type="pct"/>
            <w:tcBorders>
              <w:top w:val="nil"/>
              <w:left w:val="nil"/>
              <w:bottom w:val="nil"/>
              <w:right w:val="single" w:sz="8" w:space="0" w:color="auto"/>
            </w:tcBorders>
            <w:shd w:val="clear" w:color="000000" w:fill="FFFFFF"/>
            <w:vAlign w:val="center"/>
            <w:hideMark/>
          </w:tcPr>
          <w:p w:rsidR="0054654A" w:rsidRPr="0054654A" w:rsidRDefault="0054654A" w:rsidP="00AA31E2">
            <w:pPr>
              <w:ind w:firstLine="0"/>
              <w:jc w:val="center"/>
              <w:rPr>
                <w:rFonts w:eastAsia="Times New Roman" w:cs="Times New Roman"/>
                <w:color w:val="000000"/>
                <w:lang w:eastAsia="ru-RU"/>
              </w:rPr>
            </w:pPr>
            <w:r w:rsidRPr="0054654A">
              <w:rPr>
                <w:rFonts w:eastAsia="Times New Roman" w:cs="Times New Roman"/>
                <w:color w:val="000000"/>
                <w:sz w:val="22"/>
                <w:lang w:eastAsia="ru-RU"/>
              </w:rPr>
              <w:t>20</w:t>
            </w:r>
            <w:r w:rsidR="00AA31E2">
              <w:rPr>
                <w:rFonts w:eastAsia="Times New Roman" w:cs="Times New Roman"/>
                <w:color w:val="000000"/>
                <w:sz w:val="22"/>
                <w:lang w:eastAsia="ru-RU"/>
              </w:rPr>
              <w:t>30</w:t>
            </w:r>
            <w:r w:rsidRPr="0054654A">
              <w:rPr>
                <w:rFonts w:eastAsia="Times New Roman" w:cs="Times New Roman"/>
                <w:color w:val="000000"/>
                <w:sz w:val="22"/>
                <w:lang w:eastAsia="ru-RU"/>
              </w:rPr>
              <w:t>- 2034</w:t>
            </w:r>
          </w:p>
        </w:tc>
      </w:tr>
      <w:tr w:rsidR="0054654A" w:rsidRPr="0054654A" w:rsidTr="0054654A">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lang w:eastAsia="ru-RU"/>
              </w:rPr>
            </w:pPr>
            <w:r w:rsidRPr="0054654A">
              <w:rPr>
                <w:rFonts w:eastAsia="Times New Roman" w:cs="Times New Roman"/>
                <w:sz w:val="22"/>
                <w:lang w:eastAsia="ru-RU"/>
              </w:rPr>
              <w:t>Котельная БРТС №01 по ул. Ленина,2в</w:t>
            </w:r>
          </w:p>
        </w:tc>
        <w:tc>
          <w:tcPr>
            <w:tcW w:w="194"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1,56</w:t>
            </w:r>
          </w:p>
        </w:tc>
        <w:tc>
          <w:tcPr>
            <w:tcW w:w="195"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1,56</w:t>
            </w:r>
          </w:p>
        </w:tc>
        <w:tc>
          <w:tcPr>
            <w:tcW w:w="195"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1,56</w:t>
            </w:r>
          </w:p>
        </w:tc>
        <w:tc>
          <w:tcPr>
            <w:tcW w:w="195"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1,56</w:t>
            </w:r>
          </w:p>
        </w:tc>
        <w:tc>
          <w:tcPr>
            <w:tcW w:w="195"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1,56</w:t>
            </w:r>
          </w:p>
        </w:tc>
        <w:tc>
          <w:tcPr>
            <w:tcW w:w="195"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1,56</w:t>
            </w:r>
          </w:p>
        </w:tc>
        <w:tc>
          <w:tcPr>
            <w:tcW w:w="198"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1,56</w:t>
            </w:r>
          </w:p>
        </w:tc>
        <w:tc>
          <w:tcPr>
            <w:tcW w:w="201" w:type="pct"/>
            <w:tcBorders>
              <w:top w:val="single" w:sz="8" w:space="0" w:color="auto"/>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1,56</w:t>
            </w:r>
          </w:p>
        </w:tc>
        <w:tc>
          <w:tcPr>
            <w:tcW w:w="194"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9,07</w:t>
            </w:r>
          </w:p>
        </w:tc>
        <w:tc>
          <w:tcPr>
            <w:tcW w:w="194"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9,07</w:t>
            </w:r>
          </w:p>
        </w:tc>
        <w:tc>
          <w:tcPr>
            <w:tcW w:w="195"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9,07</w:t>
            </w:r>
          </w:p>
        </w:tc>
        <w:tc>
          <w:tcPr>
            <w:tcW w:w="195"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9,07</w:t>
            </w:r>
          </w:p>
        </w:tc>
        <w:tc>
          <w:tcPr>
            <w:tcW w:w="195"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9,07</w:t>
            </w:r>
          </w:p>
        </w:tc>
        <w:tc>
          <w:tcPr>
            <w:tcW w:w="195"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9,07</w:t>
            </w:r>
          </w:p>
        </w:tc>
        <w:tc>
          <w:tcPr>
            <w:tcW w:w="198"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9,07</w:t>
            </w:r>
          </w:p>
        </w:tc>
        <w:tc>
          <w:tcPr>
            <w:tcW w:w="200" w:type="pct"/>
            <w:tcBorders>
              <w:top w:val="single" w:sz="8" w:space="0" w:color="auto"/>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9,07</w:t>
            </w:r>
          </w:p>
        </w:tc>
      </w:tr>
      <w:tr w:rsidR="0054654A" w:rsidRPr="0054654A" w:rsidTr="0054654A">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№02 по пер. Парковый,11а</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0,26</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0,26</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0,26</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0,26</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0,26</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0,26</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0,26</w:t>
            </w:r>
          </w:p>
        </w:tc>
        <w:tc>
          <w:tcPr>
            <w:tcW w:w="201"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0,26</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1,13</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1,13</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1,13</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1,13</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1,13</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1,13</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1,13</w:t>
            </w:r>
          </w:p>
        </w:tc>
        <w:tc>
          <w:tcPr>
            <w:tcW w:w="200"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1,13</w:t>
            </w:r>
          </w:p>
        </w:tc>
      </w:tr>
      <w:tr w:rsidR="0054654A" w:rsidRPr="0054654A" w:rsidTr="0054654A">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№03 по ул. Энгельса,174Б</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0,22</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0,22</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0,22</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0,22</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0,22</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0,22</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0,22</w:t>
            </w:r>
          </w:p>
        </w:tc>
        <w:tc>
          <w:tcPr>
            <w:tcW w:w="201"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0,22</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0,97</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0,97</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0,97</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0,97</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0,97</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0,97</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0,97</w:t>
            </w:r>
          </w:p>
        </w:tc>
        <w:tc>
          <w:tcPr>
            <w:tcW w:w="200"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0,97</w:t>
            </w:r>
          </w:p>
        </w:tc>
      </w:tr>
      <w:tr w:rsidR="0054654A" w:rsidRPr="0054654A" w:rsidTr="0054654A">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4</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№04 по ул. Комсомольская,113Б</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0,96</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0,96</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0,96</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0,96</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0,96</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0,96</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0,96</w:t>
            </w:r>
          </w:p>
        </w:tc>
        <w:tc>
          <w:tcPr>
            <w:tcW w:w="201"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0,96</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4,03</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4,03</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4,03</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4,03</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4,03</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4,03</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4,03</w:t>
            </w:r>
          </w:p>
        </w:tc>
        <w:tc>
          <w:tcPr>
            <w:tcW w:w="200"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4,03</w:t>
            </w:r>
          </w:p>
        </w:tc>
      </w:tr>
      <w:tr w:rsidR="0054654A" w:rsidRPr="0054654A" w:rsidTr="0054654A">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№05 по ул. Куйбышева,140/1</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0,25</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0,25</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0,25</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0,25</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0,25</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0,25</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0,25</w:t>
            </w:r>
          </w:p>
        </w:tc>
        <w:tc>
          <w:tcPr>
            <w:tcW w:w="201"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0,25</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1,23</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1,23</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1,23</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1,23</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1,23</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1,23</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1,23</w:t>
            </w:r>
          </w:p>
        </w:tc>
        <w:tc>
          <w:tcPr>
            <w:tcW w:w="200"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1,23</w:t>
            </w:r>
          </w:p>
        </w:tc>
      </w:tr>
      <w:tr w:rsidR="0054654A" w:rsidRPr="0054654A" w:rsidTr="0054654A">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№06 по ул. Рабочая,70а</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0,01</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0,01</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0,01</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0,01</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0,01</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0,01</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0,01</w:t>
            </w:r>
          </w:p>
        </w:tc>
        <w:tc>
          <w:tcPr>
            <w:tcW w:w="201"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0,01</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0,03</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0,03</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0,03</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0,03</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0,03</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0,03</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0,03</w:t>
            </w:r>
          </w:p>
        </w:tc>
        <w:tc>
          <w:tcPr>
            <w:tcW w:w="200"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0,03</w:t>
            </w:r>
          </w:p>
        </w:tc>
      </w:tr>
      <w:tr w:rsidR="0054654A" w:rsidRPr="0054654A" w:rsidTr="0054654A">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7</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№07 по ул. Луначарского,168а</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0,17</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0,17</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0,17</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0,17</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0,17</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0,17</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0,17</w:t>
            </w:r>
          </w:p>
        </w:tc>
        <w:tc>
          <w:tcPr>
            <w:tcW w:w="201"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0,17</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0,71</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0,71</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0,71</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0,71</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0,71</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0,71</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0,71</w:t>
            </w:r>
          </w:p>
        </w:tc>
        <w:tc>
          <w:tcPr>
            <w:tcW w:w="200"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0,71</w:t>
            </w:r>
          </w:p>
        </w:tc>
      </w:tr>
      <w:tr w:rsidR="0054654A" w:rsidRPr="0054654A" w:rsidTr="0054654A">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8</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lang w:eastAsia="ru-RU"/>
              </w:rPr>
            </w:pPr>
            <w:r w:rsidRPr="0054654A">
              <w:rPr>
                <w:rFonts w:eastAsia="Times New Roman" w:cs="Times New Roman"/>
                <w:sz w:val="22"/>
                <w:lang w:eastAsia="ru-RU"/>
              </w:rPr>
              <w:t>Котельная БРТС №09 по пер. Городской,20А</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0,01</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0,01</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0,01</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0,01</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0,01</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0,01</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0,01</w:t>
            </w:r>
          </w:p>
        </w:tc>
        <w:tc>
          <w:tcPr>
            <w:tcW w:w="201"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0,01</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0,02</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0,02</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0,02</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0,02</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0,02</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0,02</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0,02</w:t>
            </w:r>
          </w:p>
        </w:tc>
        <w:tc>
          <w:tcPr>
            <w:tcW w:w="200"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0,02</w:t>
            </w:r>
          </w:p>
        </w:tc>
      </w:tr>
      <w:tr w:rsidR="0054654A" w:rsidRPr="0054654A" w:rsidTr="0054654A">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9</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№10 по ул. Пушкина,1Б</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1,56</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1,56</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1,56</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1,56</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1,56</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1,56</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1,56</w:t>
            </w:r>
          </w:p>
        </w:tc>
        <w:tc>
          <w:tcPr>
            <w:tcW w:w="201"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1,56</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8,20</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8,20</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8,20</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8,20</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8,20</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8,20</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8,20</w:t>
            </w:r>
          </w:p>
        </w:tc>
        <w:tc>
          <w:tcPr>
            <w:tcW w:w="200"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8,20</w:t>
            </w:r>
          </w:p>
        </w:tc>
      </w:tr>
      <w:tr w:rsidR="0054654A" w:rsidRPr="0054654A" w:rsidTr="0054654A">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10</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№12 по ул. Воровского,49а</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1,45</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1,45</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1,45</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1,45</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1,45</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1,45</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1,45</w:t>
            </w:r>
          </w:p>
        </w:tc>
        <w:tc>
          <w:tcPr>
            <w:tcW w:w="201"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1,45</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7,44</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7,44</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7,44</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7,44</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7,44</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7,44</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7,44</w:t>
            </w:r>
          </w:p>
        </w:tc>
        <w:tc>
          <w:tcPr>
            <w:tcW w:w="200"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7,44</w:t>
            </w:r>
          </w:p>
        </w:tc>
      </w:tr>
      <w:tr w:rsidR="0054654A" w:rsidRPr="0054654A" w:rsidTr="0054654A">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11</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№13 по ул. Горького,358к</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0,20</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0,20</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0,20</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0,20</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0,20</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0,20</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0,20</w:t>
            </w:r>
          </w:p>
        </w:tc>
        <w:tc>
          <w:tcPr>
            <w:tcW w:w="201"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0,20</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0,99</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0,99</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0,99</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0,99</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0,99</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0,99</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0,99</w:t>
            </w:r>
          </w:p>
        </w:tc>
        <w:tc>
          <w:tcPr>
            <w:tcW w:w="200"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0,99</w:t>
            </w:r>
          </w:p>
        </w:tc>
      </w:tr>
      <w:tr w:rsidR="0054654A" w:rsidRPr="0054654A" w:rsidTr="0054654A">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12</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№14 по ул. Пролетарская,100а</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0,14</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0,14</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0,14</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0,14</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0,14</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0,14</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0,14</w:t>
            </w:r>
          </w:p>
        </w:tc>
        <w:tc>
          <w:tcPr>
            <w:tcW w:w="201"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0,14</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0,31</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0,31</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0,31</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0,31</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0,31</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0,31</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0,31</w:t>
            </w:r>
          </w:p>
        </w:tc>
        <w:tc>
          <w:tcPr>
            <w:tcW w:w="200"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0,31</w:t>
            </w:r>
          </w:p>
        </w:tc>
      </w:tr>
      <w:tr w:rsidR="0054654A" w:rsidRPr="0054654A" w:rsidTr="0054654A">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№15 по ул. Луначарского,191Б</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0,32</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0,32</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0,32</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0,32</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0,32</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0,32</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0,32</w:t>
            </w:r>
          </w:p>
        </w:tc>
        <w:tc>
          <w:tcPr>
            <w:tcW w:w="201"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0,32</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1,18</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1,18</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1,18</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1,18</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1,18</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1,18</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1,18</w:t>
            </w:r>
          </w:p>
        </w:tc>
        <w:tc>
          <w:tcPr>
            <w:tcW w:w="200"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1,18</w:t>
            </w:r>
          </w:p>
        </w:tc>
      </w:tr>
      <w:tr w:rsidR="0054654A" w:rsidRPr="0054654A" w:rsidTr="0054654A">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14</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№16 по ул. Гайдара,6</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0,72</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0,72</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0,72</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0,72</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0,72</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0,72</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0,72</w:t>
            </w:r>
          </w:p>
        </w:tc>
        <w:tc>
          <w:tcPr>
            <w:tcW w:w="201"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0,72</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3,86</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3,86</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3,86</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3,86</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3,86</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3,86</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3,86</w:t>
            </w:r>
          </w:p>
        </w:tc>
        <w:tc>
          <w:tcPr>
            <w:tcW w:w="200"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3,86</w:t>
            </w:r>
          </w:p>
        </w:tc>
      </w:tr>
      <w:tr w:rsidR="0054654A" w:rsidRPr="0054654A" w:rsidTr="0054654A">
        <w:trPr>
          <w:trHeight w:val="20"/>
        </w:trPr>
        <w:tc>
          <w:tcPr>
            <w:tcW w:w="175" w:type="pct"/>
            <w:tcBorders>
              <w:top w:val="single" w:sz="4" w:space="0" w:color="auto"/>
              <w:left w:val="single" w:sz="4" w:space="0" w:color="auto"/>
              <w:bottom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№18 по ул. Вильямса,2б</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0,05</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0,05</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0,05</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0,05</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0,05</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0,05</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0,05</w:t>
            </w:r>
          </w:p>
        </w:tc>
        <w:tc>
          <w:tcPr>
            <w:tcW w:w="201"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0,05</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0,26</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0,26</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0,26</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0,26</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0,26</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0,26</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0,26</w:t>
            </w:r>
          </w:p>
        </w:tc>
        <w:tc>
          <w:tcPr>
            <w:tcW w:w="200"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0,26</w:t>
            </w:r>
          </w:p>
        </w:tc>
      </w:tr>
      <w:tr w:rsidR="0054654A" w:rsidRPr="0054654A" w:rsidTr="0054654A">
        <w:trPr>
          <w:trHeight w:val="20"/>
        </w:trPr>
        <w:tc>
          <w:tcPr>
            <w:tcW w:w="175" w:type="pct"/>
            <w:tcBorders>
              <w:top w:val="single" w:sz="4" w:space="0" w:color="auto"/>
              <w:left w:val="single" w:sz="4" w:space="0" w:color="auto"/>
              <w:bottom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16</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№19 по ул. Мелиораторов,2а</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0,04</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0,04</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0,04</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0,04</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0,04</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0,04</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0,04</w:t>
            </w:r>
          </w:p>
        </w:tc>
        <w:tc>
          <w:tcPr>
            <w:tcW w:w="201"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0,04</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0,16</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0,16</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0,16</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0,16</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0,16</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0,16</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0,16</w:t>
            </w:r>
          </w:p>
        </w:tc>
        <w:tc>
          <w:tcPr>
            <w:tcW w:w="200"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0,16</w:t>
            </w:r>
          </w:p>
        </w:tc>
      </w:tr>
      <w:tr w:rsidR="0054654A" w:rsidRPr="0054654A" w:rsidTr="0054654A">
        <w:trPr>
          <w:trHeight w:val="20"/>
        </w:trPr>
        <w:tc>
          <w:tcPr>
            <w:tcW w:w="175" w:type="pct"/>
            <w:tcBorders>
              <w:top w:val="single" w:sz="4" w:space="0" w:color="auto"/>
              <w:left w:val="single" w:sz="4" w:space="0" w:color="auto"/>
              <w:bottom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17</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№20 по ул. 50 лет Октября,71а</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0,08</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0,08</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0,08</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0,08</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0,08</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0,08</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0,08</w:t>
            </w:r>
          </w:p>
        </w:tc>
        <w:tc>
          <w:tcPr>
            <w:tcW w:w="201"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0,08</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0,39</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0,39</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0,39</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0,39</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0,39</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0,39</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0,39</w:t>
            </w:r>
          </w:p>
        </w:tc>
        <w:tc>
          <w:tcPr>
            <w:tcW w:w="200"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0,39</w:t>
            </w:r>
          </w:p>
        </w:tc>
      </w:tr>
      <w:tr w:rsidR="0054654A" w:rsidRPr="0054654A" w:rsidTr="0054654A">
        <w:trPr>
          <w:trHeight w:val="20"/>
        </w:trPr>
        <w:tc>
          <w:tcPr>
            <w:tcW w:w="175" w:type="pct"/>
            <w:tcBorders>
              <w:top w:val="single" w:sz="4" w:space="0" w:color="auto"/>
              <w:left w:val="single" w:sz="4" w:space="0" w:color="auto"/>
              <w:bottom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18</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№23 по ул. Киевская 86/1(Д/с №12)</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0,00</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0,00</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0,00</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0,00</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0,00</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0,00</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0,00</w:t>
            </w:r>
          </w:p>
        </w:tc>
        <w:tc>
          <w:tcPr>
            <w:tcW w:w="201"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0,00</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0,00</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0,00</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0,00</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0,00</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0,00</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0,00</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0,00</w:t>
            </w:r>
          </w:p>
        </w:tc>
        <w:tc>
          <w:tcPr>
            <w:tcW w:w="200"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0,00</w:t>
            </w:r>
          </w:p>
        </w:tc>
      </w:tr>
      <w:tr w:rsidR="0054654A" w:rsidRPr="0054654A" w:rsidTr="0054654A">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19</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№24 по ул. Талалихина,47</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1,65</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1,65</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1,65</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1,65</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1,65</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1,65</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1,65</w:t>
            </w:r>
          </w:p>
        </w:tc>
        <w:tc>
          <w:tcPr>
            <w:tcW w:w="201"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1,65</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8,94</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8,94</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8,94</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8,94</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8,94</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8,94</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8,94</w:t>
            </w:r>
          </w:p>
        </w:tc>
        <w:tc>
          <w:tcPr>
            <w:tcW w:w="200"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8,94</w:t>
            </w:r>
          </w:p>
        </w:tc>
      </w:tr>
      <w:tr w:rsidR="0054654A" w:rsidRPr="0054654A" w:rsidTr="0054654A">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№25 по ул. Коммунистическая,88а</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0,07</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0,07</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0,07</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0,07</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0,07</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0,07</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0,07</w:t>
            </w:r>
          </w:p>
        </w:tc>
        <w:tc>
          <w:tcPr>
            <w:tcW w:w="201"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0,07</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0,40</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0,40</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0,40</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0,40</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0,40</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0,40</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0,40</w:t>
            </w:r>
          </w:p>
        </w:tc>
        <w:tc>
          <w:tcPr>
            <w:tcW w:w="200"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0,40</w:t>
            </w:r>
          </w:p>
        </w:tc>
      </w:tr>
      <w:tr w:rsidR="0054654A" w:rsidRPr="0054654A" w:rsidTr="0054654A">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21</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№26 по ул. Комарова,175а</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0,07</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0,07</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0,07</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0,07</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0,07</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0,07</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0,07</w:t>
            </w:r>
          </w:p>
        </w:tc>
        <w:tc>
          <w:tcPr>
            <w:tcW w:w="201"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0,07</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0,30</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0,30</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0,30</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0,30</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0,30</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0,30</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0,30</w:t>
            </w:r>
          </w:p>
        </w:tc>
        <w:tc>
          <w:tcPr>
            <w:tcW w:w="200"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0,30</w:t>
            </w:r>
          </w:p>
        </w:tc>
      </w:tr>
      <w:tr w:rsidR="0054654A" w:rsidRPr="0054654A" w:rsidTr="0054654A">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22</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 xml:space="preserve">Котельная БРТС №27 по ул. </w:t>
            </w:r>
            <w:proofErr w:type="spellStart"/>
            <w:r w:rsidRPr="0054654A">
              <w:rPr>
                <w:rFonts w:eastAsia="Times New Roman" w:cs="Times New Roman"/>
                <w:color w:val="000000"/>
                <w:sz w:val="22"/>
                <w:lang w:eastAsia="ru-RU"/>
              </w:rPr>
              <w:t>Сальское</w:t>
            </w:r>
            <w:proofErr w:type="spellEnd"/>
            <w:r w:rsidRPr="0054654A">
              <w:rPr>
                <w:rFonts w:eastAsia="Times New Roman" w:cs="Times New Roman"/>
                <w:color w:val="000000"/>
                <w:sz w:val="22"/>
                <w:lang w:eastAsia="ru-RU"/>
              </w:rPr>
              <w:t xml:space="preserve"> шоссе,1б</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0,12</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0,12</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0,12</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0,12</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0,12</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0,12</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0,12</w:t>
            </w:r>
          </w:p>
        </w:tc>
        <w:tc>
          <w:tcPr>
            <w:tcW w:w="201"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0,12</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0,76</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0,76</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0,76</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0,76</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0,76</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0,76</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0,76</w:t>
            </w:r>
          </w:p>
        </w:tc>
        <w:tc>
          <w:tcPr>
            <w:tcW w:w="200"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0,76</w:t>
            </w:r>
          </w:p>
        </w:tc>
      </w:tr>
      <w:tr w:rsidR="0054654A" w:rsidRPr="0054654A" w:rsidTr="0054654A">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23</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№33 по ул. Кирова,14</w:t>
            </w:r>
          </w:p>
        </w:tc>
        <w:tc>
          <w:tcPr>
            <w:tcW w:w="194"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0,29</w:t>
            </w:r>
          </w:p>
        </w:tc>
        <w:tc>
          <w:tcPr>
            <w:tcW w:w="195"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0,29</w:t>
            </w:r>
          </w:p>
        </w:tc>
        <w:tc>
          <w:tcPr>
            <w:tcW w:w="195"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0,29</w:t>
            </w:r>
          </w:p>
        </w:tc>
        <w:tc>
          <w:tcPr>
            <w:tcW w:w="195"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0,29</w:t>
            </w:r>
          </w:p>
        </w:tc>
        <w:tc>
          <w:tcPr>
            <w:tcW w:w="195"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0,29</w:t>
            </w:r>
          </w:p>
        </w:tc>
        <w:tc>
          <w:tcPr>
            <w:tcW w:w="195"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0,29</w:t>
            </w:r>
          </w:p>
        </w:tc>
        <w:tc>
          <w:tcPr>
            <w:tcW w:w="198"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0,29</w:t>
            </w:r>
          </w:p>
        </w:tc>
        <w:tc>
          <w:tcPr>
            <w:tcW w:w="201" w:type="pct"/>
            <w:tcBorders>
              <w:top w:val="nil"/>
              <w:left w:val="nil"/>
              <w:bottom w:val="single" w:sz="8"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0,29</w:t>
            </w:r>
          </w:p>
        </w:tc>
        <w:tc>
          <w:tcPr>
            <w:tcW w:w="194"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1,81</w:t>
            </w:r>
          </w:p>
        </w:tc>
        <w:tc>
          <w:tcPr>
            <w:tcW w:w="194"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1,81</w:t>
            </w:r>
          </w:p>
        </w:tc>
        <w:tc>
          <w:tcPr>
            <w:tcW w:w="195"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1,81</w:t>
            </w:r>
          </w:p>
        </w:tc>
        <w:tc>
          <w:tcPr>
            <w:tcW w:w="195"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1,81</w:t>
            </w:r>
          </w:p>
        </w:tc>
        <w:tc>
          <w:tcPr>
            <w:tcW w:w="195"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1,81</w:t>
            </w:r>
          </w:p>
        </w:tc>
        <w:tc>
          <w:tcPr>
            <w:tcW w:w="195"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1,81</w:t>
            </w:r>
          </w:p>
        </w:tc>
        <w:tc>
          <w:tcPr>
            <w:tcW w:w="198"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1,81</w:t>
            </w:r>
          </w:p>
        </w:tc>
        <w:tc>
          <w:tcPr>
            <w:tcW w:w="200" w:type="pct"/>
            <w:tcBorders>
              <w:top w:val="nil"/>
              <w:left w:val="nil"/>
              <w:bottom w:val="single" w:sz="8"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1,81</w:t>
            </w:r>
          </w:p>
        </w:tc>
      </w:tr>
      <w:tr w:rsidR="0054654A" w:rsidRPr="0054654A" w:rsidTr="0054654A">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24</w:t>
            </w:r>
          </w:p>
        </w:tc>
        <w:tc>
          <w:tcPr>
            <w:tcW w:w="16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54654A" w:rsidRPr="0054654A" w:rsidRDefault="0054654A" w:rsidP="0054654A">
            <w:pPr>
              <w:ind w:firstLine="0"/>
              <w:rPr>
                <w:rFonts w:eastAsia="Times New Roman" w:cs="Times New Roman"/>
                <w:color w:val="000000"/>
                <w:lang w:eastAsia="ru-RU"/>
              </w:rPr>
            </w:pPr>
            <w:r w:rsidRPr="0054654A">
              <w:rPr>
                <w:rFonts w:eastAsia="Times New Roman" w:cs="Times New Roman"/>
                <w:color w:val="000000"/>
                <w:sz w:val="22"/>
                <w:lang w:eastAsia="ru-RU"/>
              </w:rPr>
              <w:t>Котельная СКЖД по ул. Ключевая, 10</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0,39</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0,39</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0,39</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0,39</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0,39</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0,39</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0,39</w:t>
            </w:r>
          </w:p>
        </w:tc>
        <w:tc>
          <w:tcPr>
            <w:tcW w:w="201"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0,39</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1,49</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1,49</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1,49</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1,49</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1,49</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1,49</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1,49</w:t>
            </w:r>
          </w:p>
        </w:tc>
        <w:tc>
          <w:tcPr>
            <w:tcW w:w="200"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1,49</w:t>
            </w:r>
          </w:p>
        </w:tc>
      </w:tr>
      <w:tr w:rsidR="0054654A" w:rsidRPr="0054654A" w:rsidTr="0054654A">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25</w:t>
            </w:r>
          </w:p>
        </w:tc>
        <w:tc>
          <w:tcPr>
            <w:tcW w:w="16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54654A" w:rsidRPr="0054654A" w:rsidRDefault="0054654A" w:rsidP="0054654A">
            <w:pPr>
              <w:ind w:firstLine="0"/>
              <w:rPr>
                <w:rFonts w:eastAsia="Times New Roman" w:cs="Times New Roman"/>
                <w:color w:val="000000"/>
                <w:lang w:eastAsia="ru-RU"/>
              </w:rPr>
            </w:pPr>
            <w:r w:rsidRPr="0054654A">
              <w:rPr>
                <w:rFonts w:eastAsia="Times New Roman" w:cs="Times New Roman"/>
                <w:color w:val="000000"/>
                <w:sz w:val="22"/>
                <w:lang w:eastAsia="ru-RU"/>
              </w:rPr>
              <w:t>Котельная СКЖД по ул. Книжная, 13</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0,41</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0,41</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0,41</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0,41</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0,41</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0,41</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0,41</w:t>
            </w:r>
          </w:p>
        </w:tc>
        <w:tc>
          <w:tcPr>
            <w:tcW w:w="201"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0,41</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1,77</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1,77</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1,77</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1,77</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1,77</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1,77</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1,77</w:t>
            </w:r>
          </w:p>
        </w:tc>
        <w:tc>
          <w:tcPr>
            <w:tcW w:w="200"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1,77</w:t>
            </w:r>
          </w:p>
        </w:tc>
      </w:tr>
      <w:tr w:rsidR="0054654A" w:rsidRPr="0054654A" w:rsidTr="0054654A">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26</w:t>
            </w:r>
          </w:p>
        </w:tc>
        <w:tc>
          <w:tcPr>
            <w:tcW w:w="16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54654A" w:rsidRPr="0054654A" w:rsidRDefault="0054654A" w:rsidP="0054654A">
            <w:pPr>
              <w:ind w:firstLine="0"/>
              <w:rPr>
                <w:rFonts w:eastAsia="Times New Roman" w:cs="Times New Roman"/>
                <w:color w:val="000000"/>
                <w:lang w:eastAsia="ru-RU"/>
              </w:rPr>
            </w:pPr>
            <w:r w:rsidRPr="0054654A">
              <w:rPr>
                <w:rFonts w:eastAsia="Times New Roman" w:cs="Times New Roman"/>
                <w:color w:val="000000"/>
                <w:sz w:val="22"/>
                <w:lang w:eastAsia="ru-RU"/>
              </w:rPr>
              <w:t>Котельная СКЖД по пер. Учебный, 1б (БТЖТ)</w:t>
            </w:r>
          </w:p>
        </w:tc>
        <w:tc>
          <w:tcPr>
            <w:tcW w:w="194"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0,10</w:t>
            </w:r>
          </w:p>
        </w:tc>
        <w:tc>
          <w:tcPr>
            <w:tcW w:w="195"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0,10</w:t>
            </w:r>
          </w:p>
        </w:tc>
        <w:tc>
          <w:tcPr>
            <w:tcW w:w="195"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0,10</w:t>
            </w:r>
          </w:p>
        </w:tc>
        <w:tc>
          <w:tcPr>
            <w:tcW w:w="195"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0,10</w:t>
            </w:r>
          </w:p>
        </w:tc>
        <w:tc>
          <w:tcPr>
            <w:tcW w:w="195"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0,10</w:t>
            </w:r>
          </w:p>
        </w:tc>
        <w:tc>
          <w:tcPr>
            <w:tcW w:w="195"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0,10</w:t>
            </w:r>
          </w:p>
        </w:tc>
        <w:tc>
          <w:tcPr>
            <w:tcW w:w="198"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0,10</w:t>
            </w:r>
          </w:p>
        </w:tc>
        <w:tc>
          <w:tcPr>
            <w:tcW w:w="201" w:type="pct"/>
            <w:tcBorders>
              <w:top w:val="single" w:sz="4" w:space="0" w:color="auto"/>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0,10</w:t>
            </w:r>
          </w:p>
        </w:tc>
        <w:tc>
          <w:tcPr>
            <w:tcW w:w="194"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0,57</w:t>
            </w:r>
          </w:p>
        </w:tc>
        <w:tc>
          <w:tcPr>
            <w:tcW w:w="194"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0,57</w:t>
            </w:r>
          </w:p>
        </w:tc>
        <w:tc>
          <w:tcPr>
            <w:tcW w:w="195"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0,57</w:t>
            </w:r>
          </w:p>
        </w:tc>
        <w:tc>
          <w:tcPr>
            <w:tcW w:w="195"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0,57</w:t>
            </w:r>
          </w:p>
        </w:tc>
        <w:tc>
          <w:tcPr>
            <w:tcW w:w="195"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0,57</w:t>
            </w:r>
          </w:p>
        </w:tc>
        <w:tc>
          <w:tcPr>
            <w:tcW w:w="195"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0,57</w:t>
            </w:r>
          </w:p>
        </w:tc>
        <w:tc>
          <w:tcPr>
            <w:tcW w:w="198"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0,57</w:t>
            </w:r>
          </w:p>
        </w:tc>
        <w:tc>
          <w:tcPr>
            <w:tcW w:w="200"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0,57</w:t>
            </w:r>
          </w:p>
        </w:tc>
      </w:tr>
      <w:tr w:rsidR="0054654A" w:rsidRPr="0054654A" w:rsidTr="0054654A">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27</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БМК на территории АО "258 ремонтный завод"</w:t>
            </w:r>
          </w:p>
        </w:tc>
        <w:tc>
          <w:tcPr>
            <w:tcW w:w="194" w:type="pct"/>
            <w:tcBorders>
              <w:top w:val="nil"/>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p>
        </w:tc>
        <w:tc>
          <w:tcPr>
            <w:tcW w:w="195"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0,09</w:t>
            </w:r>
          </w:p>
        </w:tc>
        <w:tc>
          <w:tcPr>
            <w:tcW w:w="195"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0,09</w:t>
            </w:r>
          </w:p>
        </w:tc>
        <w:tc>
          <w:tcPr>
            <w:tcW w:w="195"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0,09</w:t>
            </w:r>
          </w:p>
        </w:tc>
        <w:tc>
          <w:tcPr>
            <w:tcW w:w="195"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0,09</w:t>
            </w:r>
          </w:p>
        </w:tc>
        <w:tc>
          <w:tcPr>
            <w:tcW w:w="195"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0,09</w:t>
            </w:r>
          </w:p>
        </w:tc>
        <w:tc>
          <w:tcPr>
            <w:tcW w:w="198"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0,09</w:t>
            </w:r>
          </w:p>
        </w:tc>
        <w:tc>
          <w:tcPr>
            <w:tcW w:w="201" w:type="pct"/>
            <w:tcBorders>
              <w:top w:val="nil"/>
              <w:left w:val="nil"/>
              <w:bottom w:val="nil"/>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0,09</w:t>
            </w:r>
          </w:p>
        </w:tc>
        <w:tc>
          <w:tcPr>
            <w:tcW w:w="194"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p>
        </w:tc>
        <w:tc>
          <w:tcPr>
            <w:tcW w:w="194"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0,09</w:t>
            </w:r>
          </w:p>
        </w:tc>
        <w:tc>
          <w:tcPr>
            <w:tcW w:w="195"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0,09</w:t>
            </w:r>
          </w:p>
        </w:tc>
        <w:tc>
          <w:tcPr>
            <w:tcW w:w="195"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0,09</w:t>
            </w:r>
          </w:p>
        </w:tc>
        <w:tc>
          <w:tcPr>
            <w:tcW w:w="195"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0,09</w:t>
            </w:r>
          </w:p>
        </w:tc>
        <w:tc>
          <w:tcPr>
            <w:tcW w:w="195"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0,09</w:t>
            </w:r>
          </w:p>
        </w:tc>
        <w:tc>
          <w:tcPr>
            <w:tcW w:w="198"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0,09</w:t>
            </w:r>
          </w:p>
        </w:tc>
        <w:tc>
          <w:tcPr>
            <w:tcW w:w="200" w:type="pct"/>
            <w:tcBorders>
              <w:top w:val="nil"/>
              <w:left w:val="nil"/>
              <w:bottom w:val="nil"/>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0,09</w:t>
            </w:r>
          </w:p>
        </w:tc>
      </w:tr>
      <w:tr w:rsidR="0054654A" w:rsidRPr="0054654A" w:rsidTr="0054654A">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28</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БМК (квартал «Северный берег» (школа на 600 мест и стадион)</w:t>
            </w:r>
          </w:p>
        </w:tc>
        <w:tc>
          <w:tcPr>
            <w:tcW w:w="194"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8"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201" w:type="pct"/>
            <w:tcBorders>
              <w:top w:val="single" w:sz="8" w:space="0" w:color="auto"/>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4"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4"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8"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200" w:type="pct"/>
            <w:tcBorders>
              <w:top w:val="single" w:sz="8" w:space="0" w:color="auto"/>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r>
      <w:tr w:rsidR="0054654A" w:rsidRPr="0054654A" w:rsidTr="0054654A">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29</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БМК (микрорайон «Северо-восточный - 1»)</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201"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200"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r>
      <w:tr w:rsidR="0054654A" w:rsidRPr="0054654A" w:rsidTr="0054654A">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30</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БМК (микрорайон «Северо-восточный - 2»)</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201"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200"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r>
      <w:tr w:rsidR="0054654A" w:rsidRPr="0054654A" w:rsidTr="0054654A">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lastRenderedPageBreak/>
              <w:t>31</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БМК (микрорайон «Северо-восточный - 3»)</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201"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200"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r>
      <w:tr w:rsidR="0054654A" w:rsidRPr="0054654A" w:rsidTr="0054654A">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32</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БМК (микрорайоны «Северо-восточный- 4, 5, 6»)</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201"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200"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r>
      <w:tr w:rsidR="0054654A" w:rsidRPr="0054654A" w:rsidTr="0054654A">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33</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БМК (микрорайон "Западный")</w:t>
            </w:r>
          </w:p>
        </w:tc>
        <w:tc>
          <w:tcPr>
            <w:tcW w:w="194"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8"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201" w:type="pct"/>
            <w:tcBorders>
              <w:top w:val="single" w:sz="4" w:space="0" w:color="auto"/>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4"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4"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8"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200"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r>
      <w:tr w:rsidR="0054654A" w:rsidRPr="0054654A" w:rsidTr="0054654A">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34</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 xml:space="preserve">БМК (южная часть реки </w:t>
            </w:r>
            <w:proofErr w:type="spellStart"/>
            <w:r w:rsidRPr="0054654A">
              <w:rPr>
                <w:rFonts w:eastAsia="Times New Roman" w:cs="Times New Roman"/>
                <w:color w:val="000000"/>
                <w:sz w:val="22"/>
                <w:lang w:eastAsia="ru-RU"/>
              </w:rPr>
              <w:t>М.Койсуг</w:t>
            </w:r>
            <w:proofErr w:type="spellEnd"/>
            <w:r w:rsidRPr="0054654A">
              <w:rPr>
                <w:rFonts w:eastAsia="Times New Roman" w:cs="Times New Roman"/>
                <w:color w:val="000000"/>
                <w:sz w:val="22"/>
                <w:lang w:eastAsia="ru-RU"/>
              </w:rPr>
              <w:t>)</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201"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200"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r>
      <w:tr w:rsidR="0054654A" w:rsidRPr="0054654A" w:rsidTr="0054654A">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35</w:t>
            </w:r>
          </w:p>
        </w:tc>
        <w:tc>
          <w:tcPr>
            <w:tcW w:w="1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 xml:space="preserve">БМК (ул. Цимлянская,65, </w:t>
            </w:r>
            <w:proofErr w:type="spellStart"/>
            <w:r w:rsidRPr="0054654A">
              <w:rPr>
                <w:rFonts w:eastAsia="Times New Roman" w:cs="Times New Roman"/>
                <w:color w:val="000000"/>
                <w:sz w:val="22"/>
                <w:lang w:eastAsia="ru-RU"/>
              </w:rPr>
              <w:t>мкр.Западный</w:t>
            </w:r>
            <w:proofErr w:type="spellEnd"/>
            <w:r w:rsidRPr="0054654A">
              <w:rPr>
                <w:rFonts w:eastAsia="Times New Roman" w:cs="Times New Roman"/>
                <w:color w:val="000000"/>
                <w:sz w:val="22"/>
                <w:lang w:eastAsia="ru-RU"/>
              </w:rPr>
              <w:t>)</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201"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c>
          <w:tcPr>
            <w:tcW w:w="200" w:type="pct"/>
            <w:tcBorders>
              <w:top w:val="nil"/>
              <w:left w:val="nil"/>
              <w:bottom w:val="single" w:sz="4" w:space="0" w:color="auto"/>
              <w:right w:val="single" w:sz="8"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н/</w:t>
            </w:r>
            <w:proofErr w:type="spellStart"/>
            <w:r w:rsidRPr="0054654A">
              <w:rPr>
                <w:rFonts w:eastAsia="Times New Roman" w:cs="Times New Roman"/>
                <w:sz w:val="22"/>
                <w:szCs w:val="20"/>
                <w:lang w:eastAsia="ru-RU"/>
              </w:rPr>
              <w:t>св</w:t>
            </w:r>
            <w:proofErr w:type="spellEnd"/>
          </w:p>
        </w:tc>
      </w:tr>
      <w:tr w:rsidR="0054654A" w:rsidRPr="0054654A" w:rsidTr="0054654A">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36</w:t>
            </w:r>
          </w:p>
        </w:tc>
        <w:tc>
          <w:tcPr>
            <w:tcW w:w="1691" w:type="pct"/>
            <w:tcBorders>
              <w:top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№08 по пер. Ростовский,1а</w:t>
            </w:r>
          </w:p>
        </w:tc>
        <w:tc>
          <w:tcPr>
            <w:tcW w:w="194" w:type="pct"/>
            <w:tcBorders>
              <w:top w:val="nil"/>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0,17</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0,17</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0,17</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0,17</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0,17</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0,17</w:t>
            </w:r>
          </w:p>
        </w:tc>
        <w:tc>
          <w:tcPr>
            <w:tcW w:w="198"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0,17</w:t>
            </w:r>
          </w:p>
        </w:tc>
        <w:tc>
          <w:tcPr>
            <w:tcW w:w="201" w:type="pct"/>
            <w:tcBorders>
              <w:top w:val="nil"/>
              <w:left w:val="nil"/>
              <w:bottom w:val="single" w:sz="4" w:space="0" w:color="auto"/>
              <w:right w:val="single" w:sz="8"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0,17</w:t>
            </w:r>
          </w:p>
        </w:tc>
        <w:tc>
          <w:tcPr>
            <w:tcW w:w="194"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0,94</w:t>
            </w:r>
          </w:p>
        </w:tc>
        <w:tc>
          <w:tcPr>
            <w:tcW w:w="194"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0,94</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0,94</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0,94</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0,94</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0,94</w:t>
            </w:r>
          </w:p>
        </w:tc>
        <w:tc>
          <w:tcPr>
            <w:tcW w:w="198"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0,94</w:t>
            </w:r>
          </w:p>
        </w:tc>
        <w:tc>
          <w:tcPr>
            <w:tcW w:w="200" w:type="pct"/>
            <w:tcBorders>
              <w:top w:val="nil"/>
              <w:left w:val="nil"/>
              <w:bottom w:val="single" w:sz="4" w:space="0" w:color="auto"/>
              <w:right w:val="single" w:sz="8"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0,94</w:t>
            </w:r>
          </w:p>
        </w:tc>
      </w:tr>
      <w:tr w:rsidR="0054654A" w:rsidRPr="0054654A" w:rsidTr="0054654A">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37</w:t>
            </w:r>
          </w:p>
        </w:tc>
        <w:tc>
          <w:tcPr>
            <w:tcW w:w="1691" w:type="pct"/>
            <w:tcBorders>
              <w:top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№21 по ул. Индустриальная,7а</w:t>
            </w:r>
          </w:p>
        </w:tc>
        <w:tc>
          <w:tcPr>
            <w:tcW w:w="194" w:type="pct"/>
            <w:tcBorders>
              <w:top w:val="nil"/>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0,57</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0,57</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0,57</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0,57</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0,57</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0,57</w:t>
            </w:r>
          </w:p>
        </w:tc>
        <w:tc>
          <w:tcPr>
            <w:tcW w:w="198"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0,57</w:t>
            </w:r>
          </w:p>
        </w:tc>
        <w:tc>
          <w:tcPr>
            <w:tcW w:w="201" w:type="pct"/>
            <w:tcBorders>
              <w:top w:val="nil"/>
              <w:left w:val="nil"/>
              <w:bottom w:val="single" w:sz="4" w:space="0" w:color="auto"/>
              <w:right w:val="single" w:sz="8"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0,57</w:t>
            </w:r>
          </w:p>
        </w:tc>
        <w:tc>
          <w:tcPr>
            <w:tcW w:w="194"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3,80</w:t>
            </w:r>
          </w:p>
        </w:tc>
        <w:tc>
          <w:tcPr>
            <w:tcW w:w="194"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3,80</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3,80</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3,80</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3,80</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3,80</w:t>
            </w:r>
          </w:p>
        </w:tc>
        <w:tc>
          <w:tcPr>
            <w:tcW w:w="198"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3,80</w:t>
            </w:r>
          </w:p>
        </w:tc>
        <w:tc>
          <w:tcPr>
            <w:tcW w:w="200" w:type="pct"/>
            <w:tcBorders>
              <w:top w:val="nil"/>
              <w:left w:val="nil"/>
              <w:bottom w:val="single" w:sz="4" w:space="0" w:color="auto"/>
              <w:right w:val="single" w:sz="8"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3,80</w:t>
            </w:r>
          </w:p>
        </w:tc>
      </w:tr>
      <w:tr w:rsidR="0054654A" w:rsidRPr="0054654A" w:rsidTr="0054654A">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38</w:t>
            </w:r>
          </w:p>
        </w:tc>
        <w:tc>
          <w:tcPr>
            <w:tcW w:w="1691" w:type="pct"/>
            <w:tcBorders>
              <w:top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№22 по пер. Литейный,8а</w:t>
            </w:r>
          </w:p>
        </w:tc>
        <w:tc>
          <w:tcPr>
            <w:tcW w:w="194"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0,25</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0,25</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0,25</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0,25</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0,25</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0,25</w:t>
            </w:r>
          </w:p>
        </w:tc>
        <w:tc>
          <w:tcPr>
            <w:tcW w:w="198"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0,25</w:t>
            </w:r>
          </w:p>
        </w:tc>
        <w:tc>
          <w:tcPr>
            <w:tcW w:w="201" w:type="pct"/>
            <w:tcBorders>
              <w:top w:val="nil"/>
              <w:left w:val="nil"/>
              <w:bottom w:val="single" w:sz="4" w:space="0" w:color="auto"/>
              <w:right w:val="single" w:sz="8"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0,25</w:t>
            </w:r>
          </w:p>
        </w:tc>
        <w:tc>
          <w:tcPr>
            <w:tcW w:w="194"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1,67</w:t>
            </w:r>
          </w:p>
        </w:tc>
        <w:tc>
          <w:tcPr>
            <w:tcW w:w="194"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1,67</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1,67</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1,67</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1,67</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1,67</w:t>
            </w:r>
          </w:p>
        </w:tc>
        <w:tc>
          <w:tcPr>
            <w:tcW w:w="198"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1,67</w:t>
            </w:r>
          </w:p>
        </w:tc>
        <w:tc>
          <w:tcPr>
            <w:tcW w:w="200" w:type="pct"/>
            <w:tcBorders>
              <w:top w:val="nil"/>
              <w:left w:val="nil"/>
              <w:bottom w:val="single" w:sz="4" w:space="0" w:color="auto"/>
              <w:right w:val="single" w:sz="8"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1,67</w:t>
            </w:r>
          </w:p>
        </w:tc>
      </w:tr>
      <w:tr w:rsidR="0054654A" w:rsidRPr="0054654A" w:rsidTr="0054654A">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39</w:t>
            </w:r>
          </w:p>
        </w:tc>
        <w:tc>
          <w:tcPr>
            <w:tcW w:w="1691" w:type="pct"/>
            <w:tcBorders>
              <w:top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по ул. Энгельса, 426б</w:t>
            </w:r>
          </w:p>
        </w:tc>
        <w:tc>
          <w:tcPr>
            <w:tcW w:w="194"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p>
        </w:tc>
        <w:tc>
          <w:tcPr>
            <w:tcW w:w="195"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0,10</w:t>
            </w:r>
          </w:p>
        </w:tc>
        <w:tc>
          <w:tcPr>
            <w:tcW w:w="195"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0,10</w:t>
            </w:r>
          </w:p>
        </w:tc>
        <w:tc>
          <w:tcPr>
            <w:tcW w:w="195"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0,10</w:t>
            </w:r>
          </w:p>
        </w:tc>
        <w:tc>
          <w:tcPr>
            <w:tcW w:w="195"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0,10</w:t>
            </w:r>
          </w:p>
        </w:tc>
        <w:tc>
          <w:tcPr>
            <w:tcW w:w="195"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0,10</w:t>
            </w:r>
          </w:p>
        </w:tc>
        <w:tc>
          <w:tcPr>
            <w:tcW w:w="198"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0,10</w:t>
            </w:r>
          </w:p>
        </w:tc>
        <w:tc>
          <w:tcPr>
            <w:tcW w:w="20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0,10</w:t>
            </w:r>
          </w:p>
        </w:tc>
        <w:tc>
          <w:tcPr>
            <w:tcW w:w="194"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p>
        </w:tc>
        <w:tc>
          <w:tcPr>
            <w:tcW w:w="194"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0,10</w:t>
            </w:r>
          </w:p>
        </w:tc>
        <w:tc>
          <w:tcPr>
            <w:tcW w:w="195"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0,10</w:t>
            </w:r>
          </w:p>
        </w:tc>
        <w:tc>
          <w:tcPr>
            <w:tcW w:w="195"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0,10</w:t>
            </w:r>
          </w:p>
        </w:tc>
        <w:tc>
          <w:tcPr>
            <w:tcW w:w="195"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0,10</w:t>
            </w:r>
          </w:p>
        </w:tc>
        <w:tc>
          <w:tcPr>
            <w:tcW w:w="195"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0,10</w:t>
            </w:r>
          </w:p>
        </w:tc>
        <w:tc>
          <w:tcPr>
            <w:tcW w:w="198"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0,10</w:t>
            </w:r>
          </w:p>
        </w:tc>
        <w:tc>
          <w:tcPr>
            <w:tcW w:w="200"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0,10</w:t>
            </w:r>
          </w:p>
        </w:tc>
      </w:tr>
      <w:tr w:rsidR="0054654A" w:rsidRPr="0054654A" w:rsidTr="0054654A">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40</w:t>
            </w:r>
          </w:p>
        </w:tc>
        <w:tc>
          <w:tcPr>
            <w:tcW w:w="1691" w:type="pct"/>
            <w:tcBorders>
              <w:top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по ул. Ленина, 213а</w:t>
            </w:r>
          </w:p>
        </w:tc>
        <w:tc>
          <w:tcPr>
            <w:tcW w:w="194"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0,36</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0,36</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0,36</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0,36</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0,36</w:t>
            </w:r>
          </w:p>
        </w:tc>
        <w:tc>
          <w:tcPr>
            <w:tcW w:w="198"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0,36</w:t>
            </w:r>
          </w:p>
        </w:tc>
        <w:tc>
          <w:tcPr>
            <w:tcW w:w="201"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0,36</w:t>
            </w:r>
          </w:p>
        </w:tc>
        <w:tc>
          <w:tcPr>
            <w:tcW w:w="194"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p>
        </w:tc>
        <w:tc>
          <w:tcPr>
            <w:tcW w:w="194"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1,49</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1,49</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1,49</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1,49</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1,49</w:t>
            </w:r>
          </w:p>
        </w:tc>
        <w:tc>
          <w:tcPr>
            <w:tcW w:w="198"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1,49</w:t>
            </w:r>
          </w:p>
        </w:tc>
        <w:tc>
          <w:tcPr>
            <w:tcW w:w="200"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1,49</w:t>
            </w:r>
          </w:p>
        </w:tc>
      </w:tr>
      <w:tr w:rsidR="0054654A" w:rsidRPr="0054654A" w:rsidTr="0054654A">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41</w:t>
            </w:r>
          </w:p>
        </w:tc>
        <w:tc>
          <w:tcPr>
            <w:tcW w:w="1691" w:type="pct"/>
            <w:tcBorders>
              <w:top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Авиагородок, 36а</w:t>
            </w:r>
          </w:p>
        </w:tc>
        <w:tc>
          <w:tcPr>
            <w:tcW w:w="194" w:type="pct"/>
            <w:tcBorders>
              <w:top w:val="nil"/>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0,16</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0,16</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0,16</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0,16</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0,16</w:t>
            </w:r>
          </w:p>
        </w:tc>
        <w:tc>
          <w:tcPr>
            <w:tcW w:w="198"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0,16</w:t>
            </w:r>
          </w:p>
        </w:tc>
        <w:tc>
          <w:tcPr>
            <w:tcW w:w="201"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0,16</w:t>
            </w:r>
          </w:p>
        </w:tc>
        <w:tc>
          <w:tcPr>
            <w:tcW w:w="194"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p>
        </w:tc>
        <w:tc>
          <w:tcPr>
            <w:tcW w:w="194"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0,16</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0,16</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0,16</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0,16</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0,16</w:t>
            </w:r>
          </w:p>
        </w:tc>
        <w:tc>
          <w:tcPr>
            <w:tcW w:w="198"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0,16</w:t>
            </w:r>
          </w:p>
        </w:tc>
        <w:tc>
          <w:tcPr>
            <w:tcW w:w="200"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0,16</w:t>
            </w:r>
          </w:p>
        </w:tc>
      </w:tr>
      <w:tr w:rsidR="0054654A" w:rsidRPr="0054654A" w:rsidTr="0054654A">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42</w:t>
            </w:r>
          </w:p>
        </w:tc>
        <w:tc>
          <w:tcPr>
            <w:tcW w:w="1691" w:type="pct"/>
            <w:tcBorders>
              <w:top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№30 по ул. Авиагородок, 48</w:t>
            </w:r>
          </w:p>
        </w:tc>
        <w:tc>
          <w:tcPr>
            <w:tcW w:w="194"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r w:rsidRPr="0054654A">
              <w:rPr>
                <w:rFonts w:eastAsia="Times New Roman" w:cs="Times New Roman"/>
                <w:sz w:val="22"/>
                <w:szCs w:val="20"/>
                <w:lang w:eastAsia="ru-RU"/>
              </w:rPr>
              <w:t>0,36</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p>
        </w:tc>
        <w:tc>
          <w:tcPr>
            <w:tcW w:w="198"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p>
        </w:tc>
        <w:tc>
          <w:tcPr>
            <w:tcW w:w="201"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p>
        </w:tc>
        <w:tc>
          <w:tcPr>
            <w:tcW w:w="194"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r w:rsidRPr="0054654A">
              <w:rPr>
                <w:rFonts w:eastAsia="Times New Roman" w:cs="Times New Roman"/>
                <w:sz w:val="22"/>
                <w:szCs w:val="20"/>
                <w:lang w:eastAsia="ru-RU"/>
              </w:rPr>
              <w:t>1,61</w:t>
            </w:r>
          </w:p>
        </w:tc>
        <w:tc>
          <w:tcPr>
            <w:tcW w:w="194"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p>
        </w:tc>
        <w:tc>
          <w:tcPr>
            <w:tcW w:w="198"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p>
        </w:tc>
        <w:tc>
          <w:tcPr>
            <w:tcW w:w="200"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p>
        </w:tc>
      </w:tr>
      <w:tr w:rsidR="0054654A" w:rsidRPr="0054654A" w:rsidTr="0054654A">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43</w:t>
            </w:r>
          </w:p>
        </w:tc>
        <w:tc>
          <w:tcPr>
            <w:tcW w:w="1691" w:type="pct"/>
            <w:tcBorders>
              <w:top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№31 по ул. Энгельса,353 (ООО "</w:t>
            </w:r>
            <w:proofErr w:type="spellStart"/>
            <w:r w:rsidRPr="0054654A">
              <w:rPr>
                <w:rFonts w:eastAsia="Times New Roman" w:cs="Times New Roman"/>
                <w:color w:val="000000"/>
                <w:sz w:val="22"/>
                <w:lang w:eastAsia="ru-RU"/>
              </w:rPr>
              <w:t>Ростовводпром</w:t>
            </w:r>
            <w:proofErr w:type="spellEnd"/>
            <w:r w:rsidRPr="0054654A">
              <w:rPr>
                <w:rFonts w:eastAsia="Times New Roman" w:cs="Times New Roman"/>
                <w:color w:val="000000"/>
                <w:sz w:val="22"/>
                <w:lang w:eastAsia="ru-RU"/>
              </w:rPr>
              <w:t xml:space="preserve"> - Юг")</w:t>
            </w:r>
          </w:p>
        </w:tc>
        <w:tc>
          <w:tcPr>
            <w:tcW w:w="194"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r w:rsidRPr="0054654A">
              <w:rPr>
                <w:rFonts w:eastAsia="Times New Roman" w:cs="Times New Roman"/>
                <w:sz w:val="22"/>
                <w:szCs w:val="20"/>
                <w:lang w:eastAsia="ru-RU"/>
              </w:rPr>
              <w:t>0,46</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p>
        </w:tc>
        <w:tc>
          <w:tcPr>
            <w:tcW w:w="198"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p>
        </w:tc>
        <w:tc>
          <w:tcPr>
            <w:tcW w:w="201"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p>
        </w:tc>
        <w:tc>
          <w:tcPr>
            <w:tcW w:w="194"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r w:rsidRPr="0054654A">
              <w:rPr>
                <w:rFonts w:eastAsia="Times New Roman" w:cs="Times New Roman"/>
                <w:sz w:val="22"/>
                <w:szCs w:val="20"/>
                <w:lang w:eastAsia="ru-RU"/>
              </w:rPr>
              <w:t>2,76</w:t>
            </w:r>
          </w:p>
        </w:tc>
        <w:tc>
          <w:tcPr>
            <w:tcW w:w="194"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p>
        </w:tc>
        <w:tc>
          <w:tcPr>
            <w:tcW w:w="198"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p>
        </w:tc>
        <w:tc>
          <w:tcPr>
            <w:tcW w:w="200"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p>
        </w:tc>
      </w:tr>
      <w:tr w:rsidR="0054654A" w:rsidRPr="0054654A" w:rsidTr="0054654A">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44</w:t>
            </w:r>
          </w:p>
        </w:tc>
        <w:tc>
          <w:tcPr>
            <w:tcW w:w="1691" w:type="pct"/>
            <w:tcBorders>
              <w:top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№32 по ул. Энгельса,347и (ОАО «</w:t>
            </w:r>
            <w:proofErr w:type="spellStart"/>
            <w:r w:rsidRPr="0054654A">
              <w:rPr>
                <w:rFonts w:eastAsia="Times New Roman" w:cs="Times New Roman"/>
                <w:color w:val="000000"/>
                <w:sz w:val="22"/>
                <w:lang w:eastAsia="ru-RU"/>
              </w:rPr>
              <w:t>Резметкон</w:t>
            </w:r>
            <w:proofErr w:type="spellEnd"/>
            <w:r w:rsidRPr="0054654A">
              <w:rPr>
                <w:rFonts w:eastAsia="Times New Roman" w:cs="Times New Roman"/>
                <w:color w:val="000000"/>
                <w:sz w:val="22"/>
                <w:lang w:eastAsia="ru-RU"/>
              </w:rPr>
              <w:t>»)</w:t>
            </w:r>
          </w:p>
        </w:tc>
        <w:tc>
          <w:tcPr>
            <w:tcW w:w="194" w:type="pct"/>
            <w:tcBorders>
              <w:top w:val="nil"/>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r w:rsidRPr="0054654A">
              <w:rPr>
                <w:rFonts w:eastAsia="Times New Roman" w:cs="Times New Roman"/>
                <w:sz w:val="22"/>
                <w:szCs w:val="20"/>
                <w:lang w:eastAsia="ru-RU"/>
              </w:rPr>
              <w:t>1,40</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p>
        </w:tc>
        <w:tc>
          <w:tcPr>
            <w:tcW w:w="198"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p>
        </w:tc>
        <w:tc>
          <w:tcPr>
            <w:tcW w:w="201"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p>
        </w:tc>
        <w:tc>
          <w:tcPr>
            <w:tcW w:w="194"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r w:rsidRPr="0054654A">
              <w:rPr>
                <w:rFonts w:eastAsia="Times New Roman" w:cs="Times New Roman"/>
                <w:sz w:val="22"/>
                <w:szCs w:val="20"/>
                <w:lang w:eastAsia="ru-RU"/>
              </w:rPr>
              <w:t>8,4</w:t>
            </w:r>
          </w:p>
        </w:tc>
        <w:tc>
          <w:tcPr>
            <w:tcW w:w="194"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p>
        </w:tc>
        <w:tc>
          <w:tcPr>
            <w:tcW w:w="198"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p>
        </w:tc>
        <w:tc>
          <w:tcPr>
            <w:tcW w:w="200"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szCs w:val="20"/>
                <w:lang w:eastAsia="ru-RU"/>
              </w:rPr>
            </w:pPr>
          </w:p>
        </w:tc>
      </w:tr>
      <w:tr w:rsidR="0054654A" w:rsidRPr="0054654A" w:rsidTr="0054654A">
        <w:trPr>
          <w:trHeight w:val="20"/>
        </w:trPr>
        <w:tc>
          <w:tcPr>
            <w:tcW w:w="175" w:type="pct"/>
            <w:tcBorders>
              <w:top w:val="nil"/>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b/>
                <w:bCs/>
                <w:szCs w:val="20"/>
                <w:lang w:eastAsia="ru-RU"/>
              </w:rPr>
            </w:pPr>
            <w:r w:rsidRPr="0054654A">
              <w:rPr>
                <w:rFonts w:eastAsia="Times New Roman" w:cs="Times New Roman"/>
                <w:b/>
                <w:bCs/>
                <w:sz w:val="22"/>
                <w:szCs w:val="20"/>
                <w:lang w:eastAsia="ru-RU"/>
              </w:rPr>
              <w:t> </w:t>
            </w:r>
          </w:p>
        </w:tc>
        <w:tc>
          <w:tcPr>
            <w:tcW w:w="1691"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b/>
                <w:bCs/>
                <w:szCs w:val="20"/>
                <w:lang w:eastAsia="ru-RU"/>
              </w:rPr>
            </w:pPr>
            <w:r w:rsidRPr="0054654A">
              <w:rPr>
                <w:rFonts w:eastAsia="Times New Roman" w:cs="Times New Roman"/>
                <w:b/>
                <w:bCs/>
                <w:sz w:val="22"/>
                <w:szCs w:val="20"/>
                <w:lang w:eastAsia="ru-RU"/>
              </w:rPr>
              <w:t xml:space="preserve">Итого, в </w:t>
            </w:r>
            <w:proofErr w:type="spellStart"/>
            <w:r w:rsidRPr="0054654A">
              <w:rPr>
                <w:rFonts w:eastAsia="Times New Roman" w:cs="Times New Roman"/>
                <w:b/>
                <w:bCs/>
                <w:sz w:val="22"/>
                <w:szCs w:val="20"/>
                <w:lang w:eastAsia="ru-RU"/>
              </w:rPr>
              <w:t>т.ч</w:t>
            </w:r>
            <w:proofErr w:type="spellEnd"/>
            <w:r w:rsidRPr="0054654A">
              <w:rPr>
                <w:rFonts w:eastAsia="Times New Roman" w:cs="Times New Roman"/>
                <w:b/>
                <w:bCs/>
                <w:sz w:val="22"/>
                <w:szCs w:val="20"/>
                <w:lang w:eastAsia="ru-RU"/>
              </w:rPr>
              <w:t>:</w:t>
            </w:r>
          </w:p>
        </w:tc>
        <w:tc>
          <w:tcPr>
            <w:tcW w:w="194" w:type="pct"/>
            <w:tcBorders>
              <w:top w:val="single" w:sz="8" w:space="0" w:color="auto"/>
              <w:left w:val="single" w:sz="4" w:space="0" w:color="auto"/>
              <w:bottom w:val="single" w:sz="8" w:space="0" w:color="auto"/>
              <w:right w:val="nil"/>
            </w:tcBorders>
            <w:shd w:val="clear" w:color="000000" w:fill="FFFFFF"/>
            <w:vAlign w:val="center"/>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Cs w:val="20"/>
                <w:lang w:eastAsia="ru-RU"/>
              </w:rPr>
              <w:t>14,30</w:t>
            </w:r>
          </w:p>
        </w:tc>
        <w:tc>
          <w:tcPr>
            <w:tcW w:w="195" w:type="pct"/>
            <w:tcBorders>
              <w:top w:val="single" w:sz="8" w:space="0" w:color="auto"/>
              <w:left w:val="single" w:sz="4" w:space="0" w:color="auto"/>
              <w:bottom w:val="single" w:sz="8" w:space="0" w:color="auto"/>
              <w:right w:val="nil"/>
            </w:tcBorders>
            <w:shd w:val="clear" w:color="000000" w:fill="FFFFFF"/>
            <w:vAlign w:val="center"/>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Cs w:val="20"/>
                <w:lang w:eastAsia="ru-RU"/>
              </w:rPr>
              <w:t>12,64</w:t>
            </w:r>
          </w:p>
        </w:tc>
        <w:tc>
          <w:tcPr>
            <w:tcW w:w="195" w:type="pct"/>
            <w:tcBorders>
              <w:top w:val="single" w:sz="8" w:space="0" w:color="auto"/>
              <w:left w:val="single" w:sz="4" w:space="0" w:color="auto"/>
              <w:bottom w:val="single" w:sz="8" w:space="0" w:color="auto"/>
              <w:right w:val="nil"/>
            </w:tcBorders>
            <w:shd w:val="clear" w:color="000000" w:fill="FFFFFF"/>
            <w:vAlign w:val="center"/>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Cs w:val="20"/>
                <w:lang w:eastAsia="ru-RU"/>
              </w:rPr>
              <w:t>12,64</w:t>
            </w:r>
          </w:p>
        </w:tc>
        <w:tc>
          <w:tcPr>
            <w:tcW w:w="195" w:type="pct"/>
            <w:tcBorders>
              <w:top w:val="single" w:sz="8" w:space="0" w:color="auto"/>
              <w:left w:val="single" w:sz="4" w:space="0" w:color="auto"/>
              <w:bottom w:val="single" w:sz="8" w:space="0" w:color="auto"/>
              <w:right w:val="nil"/>
            </w:tcBorders>
            <w:shd w:val="clear" w:color="000000" w:fill="FFFFFF"/>
            <w:vAlign w:val="center"/>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Cs w:val="20"/>
                <w:lang w:eastAsia="ru-RU"/>
              </w:rPr>
              <w:t>12,64</w:t>
            </w:r>
          </w:p>
        </w:tc>
        <w:tc>
          <w:tcPr>
            <w:tcW w:w="195" w:type="pct"/>
            <w:tcBorders>
              <w:top w:val="single" w:sz="8" w:space="0" w:color="auto"/>
              <w:left w:val="single" w:sz="4" w:space="0" w:color="auto"/>
              <w:bottom w:val="single" w:sz="8" w:space="0" w:color="auto"/>
              <w:right w:val="nil"/>
            </w:tcBorders>
            <w:shd w:val="clear" w:color="000000" w:fill="FFFFFF"/>
            <w:vAlign w:val="center"/>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Cs w:val="20"/>
                <w:lang w:eastAsia="ru-RU"/>
              </w:rPr>
              <w:t>12,64</w:t>
            </w:r>
          </w:p>
        </w:tc>
        <w:tc>
          <w:tcPr>
            <w:tcW w:w="195" w:type="pct"/>
            <w:tcBorders>
              <w:top w:val="single" w:sz="8" w:space="0" w:color="auto"/>
              <w:left w:val="single" w:sz="4" w:space="0" w:color="auto"/>
              <w:bottom w:val="single" w:sz="8" w:space="0" w:color="auto"/>
              <w:right w:val="nil"/>
            </w:tcBorders>
            <w:shd w:val="clear" w:color="000000" w:fill="FFFFFF"/>
            <w:vAlign w:val="center"/>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Cs w:val="20"/>
                <w:lang w:eastAsia="ru-RU"/>
              </w:rPr>
              <w:t>12,64</w:t>
            </w:r>
          </w:p>
        </w:tc>
        <w:tc>
          <w:tcPr>
            <w:tcW w:w="198" w:type="pct"/>
            <w:tcBorders>
              <w:top w:val="single" w:sz="8" w:space="0" w:color="auto"/>
              <w:left w:val="single" w:sz="4" w:space="0" w:color="auto"/>
              <w:bottom w:val="single" w:sz="8" w:space="0" w:color="auto"/>
              <w:right w:val="nil"/>
            </w:tcBorders>
            <w:shd w:val="clear" w:color="000000" w:fill="FFFFFF"/>
            <w:vAlign w:val="center"/>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Cs w:val="20"/>
                <w:lang w:eastAsia="ru-RU"/>
              </w:rPr>
              <w:t>12,64</w:t>
            </w:r>
          </w:p>
        </w:tc>
        <w:tc>
          <w:tcPr>
            <w:tcW w:w="201" w:type="pct"/>
            <w:tcBorders>
              <w:top w:val="single" w:sz="8" w:space="0" w:color="auto"/>
              <w:left w:val="single" w:sz="4" w:space="0" w:color="auto"/>
              <w:bottom w:val="single" w:sz="8" w:space="0" w:color="auto"/>
              <w:right w:val="nil"/>
            </w:tcBorders>
            <w:shd w:val="clear" w:color="000000" w:fill="FFFFFF"/>
            <w:vAlign w:val="center"/>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Cs w:val="20"/>
                <w:lang w:eastAsia="ru-RU"/>
              </w:rPr>
              <w:t>12,64</w:t>
            </w:r>
          </w:p>
        </w:tc>
        <w:tc>
          <w:tcPr>
            <w:tcW w:w="194" w:type="pct"/>
            <w:tcBorders>
              <w:top w:val="single" w:sz="8" w:space="0" w:color="auto"/>
              <w:left w:val="single" w:sz="4" w:space="0" w:color="auto"/>
              <w:bottom w:val="single" w:sz="8" w:space="0" w:color="auto"/>
              <w:right w:val="nil"/>
            </w:tcBorders>
            <w:shd w:val="clear" w:color="000000" w:fill="FFFFFF"/>
            <w:vAlign w:val="center"/>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Cs w:val="20"/>
                <w:lang w:eastAsia="ru-RU"/>
              </w:rPr>
              <w:t>75,17</w:t>
            </w:r>
          </w:p>
        </w:tc>
        <w:tc>
          <w:tcPr>
            <w:tcW w:w="194" w:type="pct"/>
            <w:tcBorders>
              <w:top w:val="single" w:sz="8" w:space="0" w:color="auto"/>
              <w:left w:val="single" w:sz="4" w:space="0" w:color="auto"/>
              <w:bottom w:val="single" w:sz="8" w:space="0" w:color="auto"/>
              <w:right w:val="nil"/>
            </w:tcBorders>
            <w:shd w:val="clear" w:color="000000" w:fill="FFFFFF"/>
            <w:vAlign w:val="center"/>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Cs w:val="20"/>
                <w:lang w:eastAsia="ru-RU"/>
              </w:rPr>
              <w:t>64,24</w:t>
            </w:r>
          </w:p>
        </w:tc>
        <w:tc>
          <w:tcPr>
            <w:tcW w:w="195" w:type="pct"/>
            <w:tcBorders>
              <w:top w:val="single" w:sz="8" w:space="0" w:color="auto"/>
              <w:left w:val="single" w:sz="4" w:space="0" w:color="auto"/>
              <w:bottom w:val="single" w:sz="8" w:space="0" w:color="auto"/>
              <w:right w:val="nil"/>
            </w:tcBorders>
            <w:shd w:val="clear" w:color="000000" w:fill="FFFFFF"/>
            <w:vAlign w:val="center"/>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Cs w:val="20"/>
                <w:lang w:eastAsia="ru-RU"/>
              </w:rPr>
              <w:t>64,24</w:t>
            </w:r>
          </w:p>
        </w:tc>
        <w:tc>
          <w:tcPr>
            <w:tcW w:w="195" w:type="pct"/>
            <w:tcBorders>
              <w:top w:val="single" w:sz="8" w:space="0" w:color="auto"/>
              <w:left w:val="single" w:sz="4" w:space="0" w:color="auto"/>
              <w:bottom w:val="single" w:sz="8" w:space="0" w:color="auto"/>
              <w:right w:val="nil"/>
            </w:tcBorders>
            <w:shd w:val="clear" w:color="000000" w:fill="FFFFFF"/>
            <w:vAlign w:val="center"/>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Cs w:val="20"/>
                <w:lang w:eastAsia="ru-RU"/>
              </w:rPr>
              <w:t>64,24</w:t>
            </w:r>
          </w:p>
        </w:tc>
        <w:tc>
          <w:tcPr>
            <w:tcW w:w="195" w:type="pct"/>
            <w:tcBorders>
              <w:top w:val="single" w:sz="8" w:space="0" w:color="auto"/>
              <w:left w:val="single" w:sz="4" w:space="0" w:color="auto"/>
              <w:bottom w:val="single" w:sz="8" w:space="0" w:color="auto"/>
              <w:right w:val="nil"/>
            </w:tcBorders>
            <w:shd w:val="clear" w:color="000000" w:fill="FFFFFF"/>
            <w:vAlign w:val="center"/>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Cs w:val="20"/>
                <w:lang w:eastAsia="ru-RU"/>
              </w:rPr>
              <w:t>64,24</w:t>
            </w:r>
          </w:p>
        </w:tc>
        <w:tc>
          <w:tcPr>
            <w:tcW w:w="195" w:type="pct"/>
            <w:tcBorders>
              <w:top w:val="single" w:sz="8" w:space="0" w:color="auto"/>
              <w:left w:val="single" w:sz="4" w:space="0" w:color="auto"/>
              <w:bottom w:val="single" w:sz="8" w:space="0" w:color="auto"/>
              <w:right w:val="nil"/>
            </w:tcBorders>
            <w:shd w:val="clear" w:color="000000" w:fill="FFFFFF"/>
            <w:vAlign w:val="center"/>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Cs w:val="20"/>
                <w:lang w:eastAsia="ru-RU"/>
              </w:rPr>
              <w:t>64,24</w:t>
            </w:r>
          </w:p>
        </w:tc>
        <w:tc>
          <w:tcPr>
            <w:tcW w:w="198" w:type="pct"/>
            <w:tcBorders>
              <w:top w:val="single" w:sz="8" w:space="0" w:color="auto"/>
              <w:left w:val="single" w:sz="4" w:space="0" w:color="auto"/>
              <w:bottom w:val="single" w:sz="8" w:space="0" w:color="auto"/>
              <w:right w:val="nil"/>
            </w:tcBorders>
            <w:shd w:val="clear" w:color="000000" w:fill="FFFFFF"/>
            <w:vAlign w:val="center"/>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Cs w:val="20"/>
                <w:lang w:eastAsia="ru-RU"/>
              </w:rPr>
              <w:t>64,24</w:t>
            </w:r>
          </w:p>
        </w:tc>
        <w:tc>
          <w:tcPr>
            <w:tcW w:w="200"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Cs w:val="20"/>
                <w:lang w:eastAsia="ru-RU"/>
              </w:rPr>
              <w:t>64,24</w:t>
            </w:r>
          </w:p>
        </w:tc>
      </w:tr>
      <w:tr w:rsidR="0054654A" w:rsidRPr="0054654A" w:rsidTr="0054654A">
        <w:trPr>
          <w:trHeight w:val="20"/>
        </w:trPr>
        <w:tc>
          <w:tcPr>
            <w:tcW w:w="175" w:type="pct"/>
            <w:tcBorders>
              <w:top w:val="nil"/>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b/>
                <w:bCs/>
                <w:szCs w:val="20"/>
                <w:lang w:eastAsia="ru-RU"/>
              </w:rPr>
            </w:pPr>
            <w:r w:rsidRPr="0054654A">
              <w:rPr>
                <w:rFonts w:eastAsia="Times New Roman" w:cs="Times New Roman"/>
                <w:b/>
                <w:bCs/>
                <w:sz w:val="22"/>
                <w:szCs w:val="20"/>
                <w:lang w:eastAsia="ru-RU"/>
              </w:rPr>
              <w:t> </w:t>
            </w:r>
          </w:p>
        </w:tc>
        <w:tc>
          <w:tcPr>
            <w:tcW w:w="169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b/>
                <w:bCs/>
                <w:szCs w:val="20"/>
                <w:lang w:eastAsia="ru-RU"/>
              </w:rPr>
            </w:pPr>
            <w:proofErr w:type="spellStart"/>
            <w:r w:rsidRPr="0054654A">
              <w:rPr>
                <w:rFonts w:eastAsia="Times New Roman" w:cs="Times New Roman"/>
                <w:b/>
                <w:bCs/>
                <w:sz w:val="22"/>
                <w:szCs w:val="20"/>
                <w:lang w:eastAsia="ru-RU"/>
              </w:rPr>
              <w:t>Батайский</w:t>
            </w:r>
            <w:proofErr w:type="spellEnd"/>
            <w:r w:rsidRPr="0054654A">
              <w:rPr>
                <w:rFonts w:eastAsia="Times New Roman" w:cs="Times New Roman"/>
                <w:b/>
                <w:bCs/>
                <w:sz w:val="22"/>
                <w:szCs w:val="20"/>
                <w:lang w:eastAsia="ru-RU"/>
              </w:rPr>
              <w:t xml:space="preserve"> район тепловых сетей</w:t>
            </w:r>
          </w:p>
        </w:tc>
        <w:tc>
          <w:tcPr>
            <w:tcW w:w="194"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Cs w:val="20"/>
                <w:lang w:eastAsia="ru-RU"/>
              </w:rPr>
              <w:t>10,2</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Cs w:val="20"/>
                <w:lang w:eastAsia="ru-RU"/>
              </w:rPr>
              <w:t>10,2</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Cs w:val="20"/>
                <w:lang w:eastAsia="ru-RU"/>
              </w:rPr>
              <w:t>10,2</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Cs w:val="20"/>
                <w:lang w:eastAsia="ru-RU"/>
              </w:rPr>
              <w:t>10,2</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Cs w:val="20"/>
                <w:lang w:eastAsia="ru-RU"/>
              </w:rPr>
              <w:t>10,2</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Cs w:val="20"/>
                <w:lang w:eastAsia="ru-RU"/>
              </w:rPr>
              <w:t>10,2</w:t>
            </w:r>
          </w:p>
        </w:tc>
        <w:tc>
          <w:tcPr>
            <w:tcW w:w="198"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Cs w:val="20"/>
                <w:lang w:eastAsia="ru-RU"/>
              </w:rPr>
              <w:t>10,2</w:t>
            </w:r>
          </w:p>
        </w:tc>
        <w:tc>
          <w:tcPr>
            <w:tcW w:w="201"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Cs w:val="20"/>
                <w:lang w:eastAsia="ru-RU"/>
              </w:rPr>
              <w:t>10,2</w:t>
            </w:r>
          </w:p>
        </w:tc>
        <w:tc>
          <w:tcPr>
            <w:tcW w:w="194"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Cs w:val="20"/>
                <w:lang w:eastAsia="ru-RU"/>
              </w:rPr>
              <w:t>52,19</w:t>
            </w:r>
          </w:p>
        </w:tc>
        <w:tc>
          <w:tcPr>
            <w:tcW w:w="194"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Cs w:val="20"/>
                <w:lang w:eastAsia="ru-RU"/>
              </w:rPr>
              <w:t>52,19</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Cs w:val="20"/>
                <w:lang w:eastAsia="ru-RU"/>
              </w:rPr>
              <w:t>52,19</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Cs w:val="20"/>
                <w:lang w:eastAsia="ru-RU"/>
              </w:rPr>
              <w:t>52,19</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Cs w:val="20"/>
                <w:lang w:eastAsia="ru-RU"/>
              </w:rPr>
              <w:t>52,19</w:t>
            </w:r>
          </w:p>
        </w:tc>
        <w:tc>
          <w:tcPr>
            <w:tcW w:w="19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Cs w:val="20"/>
                <w:lang w:eastAsia="ru-RU"/>
              </w:rPr>
              <w:t>52,19</w:t>
            </w:r>
          </w:p>
        </w:tc>
        <w:tc>
          <w:tcPr>
            <w:tcW w:w="198"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Cs w:val="20"/>
                <w:lang w:eastAsia="ru-RU"/>
              </w:rPr>
              <w:t>52,19</w:t>
            </w:r>
          </w:p>
        </w:tc>
        <w:tc>
          <w:tcPr>
            <w:tcW w:w="200"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Cs w:val="20"/>
                <w:lang w:eastAsia="ru-RU"/>
              </w:rPr>
              <w:t>52,19</w:t>
            </w:r>
          </w:p>
        </w:tc>
      </w:tr>
      <w:tr w:rsidR="0054654A" w:rsidRPr="0054654A" w:rsidTr="0054654A">
        <w:trPr>
          <w:trHeight w:val="20"/>
        </w:trPr>
        <w:tc>
          <w:tcPr>
            <w:tcW w:w="175" w:type="pct"/>
            <w:tcBorders>
              <w:top w:val="nil"/>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b/>
                <w:bCs/>
                <w:szCs w:val="20"/>
                <w:lang w:eastAsia="ru-RU"/>
              </w:rPr>
            </w:pPr>
            <w:r w:rsidRPr="0054654A">
              <w:rPr>
                <w:rFonts w:eastAsia="Times New Roman" w:cs="Times New Roman"/>
                <w:b/>
                <w:bCs/>
                <w:sz w:val="22"/>
                <w:szCs w:val="20"/>
                <w:lang w:eastAsia="ru-RU"/>
              </w:rPr>
              <w:t> </w:t>
            </w:r>
          </w:p>
        </w:tc>
        <w:tc>
          <w:tcPr>
            <w:tcW w:w="169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b/>
                <w:bCs/>
                <w:szCs w:val="20"/>
                <w:lang w:eastAsia="ru-RU"/>
              </w:rPr>
            </w:pPr>
            <w:r w:rsidRPr="0054654A">
              <w:rPr>
                <w:rFonts w:eastAsia="Times New Roman" w:cs="Times New Roman"/>
                <w:b/>
                <w:bCs/>
                <w:sz w:val="22"/>
                <w:szCs w:val="20"/>
                <w:lang w:eastAsia="ru-RU"/>
              </w:rPr>
              <w:t xml:space="preserve">Дирекция по </w:t>
            </w:r>
            <w:proofErr w:type="spellStart"/>
            <w:r w:rsidRPr="0054654A">
              <w:rPr>
                <w:rFonts w:eastAsia="Times New Roman" w:cs="Times New Roman"/>
                <w:b/>
                <w:bCs/>
                <w:sz w:val="22"/>
                <w:szCs w:val="20"/>
                <w:lang w:eastAsia="ru-RU"/>
              </w:rPr>
              <w:t>тепловодоснабжению</w:t>
            </w:r>
            <w:proofErr w:type="spellEnd"/>
            <w:r w:rsidRPr="0054654A">
              <w:rPr>
                <w:rFonts w:eastAsia="Times New Roman" w:cs="Times New Roman"/>
                <w:b/>
                <w:bCs/>
                <w:sz w:val="22"/>
                <w:szCs w:val="20"/>
                <w:lang w:eastAsia="ru-RU"/>
              </w:rPr>
              <w:t xml:space="preserve"> СКЖД</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0,9</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0,9</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0,9</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0,9</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0,9</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0,9</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0,9</w:t>
            </w:r>
          </w:p>
        </w:tc>
        <w:tc>
          <w:tcPr>
            <w:tcW w:w="20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0,9</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3,8</w:t>
            </w:r>
          </w:p>
        </w:tc>
        <w:tc>
          <w:tcPr>
            <w:tcW w:w="19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3,8</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3,8</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3,8</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3,8</w:t>
            </w:r>
          </w:p>
        </w:tc>
        <w:tc>
          <w:tcPr>
            <w:tcW w:w="19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3,8</w:t>
            </w:r>
          </w:p>
        </w:tc>
        <w:tc>
          <w:tcPr>
            <w:tcW w:w="19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3,8</w:t>
            </w:r>
          </w:p>
        </w:tc>
        <w:tc>
          <w:tcPr>
            <w:tcW w:w="200"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3,8</w:t>
            </w:r>
          </w:p>
        </w:tc>
      </w:tr>
      <w:tr w:rsidR="0054654A" w:rsidRPr="0054654A" w:rsidTr="0054654A">
        <w:trPr>
          <w:trHeight w:val="20"/>
        </w:trPr>
        <w:tc>
          <w:tcPr>
            <w:tcW w:w="175" w:type="pct"/>
            <w:tcBorders>
              <w:top w:val="nil"/>
              <w:left w:val="single" w:sz="8"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b/>
                <w:bCs/>
                <w:szCs w:val="20"/>
                <w:lang w:eastAsia="ru-RU"/>
              </w:rPr>
            </w:pPr>
            <w:r w:rsidRPr="0054654A">
              <w:rPr>
                <w:rFonts w:eastAsia="Times New Roman" w:cs="Times New Roman"/>
                <w:b/>
                <w:bCs/>
                <w:sz w:val="22"/>
                <w:szCs w:val="20"/>
                <w:lang w:eastAsia="ru-RU"/>
              </w:rPr>
              <w:t> </w:t>
            </w:r>
          </w:p>
        </w:tc>
        <w:tc>
          <w:tcPr>
            <w:tcW w:w="169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b/>
                <w:bCs/>
                <w:szCs w:val="20"/>
                <w:lang w:eastAsia="ru-RU"/>
              </w:rPr>
            </w:pPr>
            <w:r w:rsidRPr="0054654A">
              <w:rPr>
                <w:rFonts w:eastAsia="Times New Roman" w:cs="Times New Roman"/>
                <w:b/>
                <w:bCs/>
                <w:sz w:val="22"/>
                <w:szCs w:val="20"/>
                <w:lang w:eastAsia="ru-RU"/>
              </w:rPr>
              <w:t>БМК для обеспечения прироста нагрузки потребителей и обеспечения теплоснабжением АО "258 ремонтный завод"</w:t>
            </w:r>
          </w:p>
        </w:tc>
        <w:tc>
          <w:tcPr>
            <w:tcW w:w="194" w:type="pct"/>
            <w:tcBorders>
              <w:top w:val="nil"/>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bCs/>
                <w:sz w:val="22"/>
                <w:szCs w:val="20"/>
                <w:lang w:eastAsia="ru-RU"/>
              </w:rPr>
            </w:pPr>
            <w:r w:rsidRPr="0054654A">
              <w:rPr>
                <w:rFonts w:eastAsia="Times New Roman" w:cs="Times New Roman"/>
                <w:b/>
                <w:bCs/>
                <w:sz w:val="22"/>
                <w:szCs w:val="20"/>
                <w:lang w:eastAsia="ru-RU"/>
              </w:rPr>
              <w:t>0,00</w:t>
            </w:r>
          </w:p>
        </w:tc>
        <w:tc>
          <w:tcPr>
            <w:tcW w:w="195" w:type="pct"/>
            <w:tcBorders>
              <w:top w:val="nil"/>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bCs/>
                <w:sz w:val="22"/>
                <w:szCs w:val="20"/>
                <w:lang w:eastAsia="ru-RU"/>
              </w:rPr>
            </w:pPr>
            <w:r w:rsidRPr="0054654A">
              <w:rPr>
                <w:rFonts w:eastAsia="Times New Roman" w:cs="Times New Roman"/>
                <w:b/>
                <w:bCs/>
                <w:sz w:val="22"/>
                <w:szCs w:val="20"/>
                <w:lang w:eastAsia="ru-RU"/>
              </w:rPr>
              <w:t>0,09</w:t>
            </w:r>
          </w:p>
        </w:tc>
        <w:tc>
          <w:tcPr>
            <w:tcW w:w="195" w:type="pct"/>
            <w:tcBorders>
              <w:top w:val="nil"/>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bCs/>
                <w:sz w:val="22"/>
                <w:szCs w:val="20"/>
                <w:lang w:eastAsia="ru-RU"/>
              </w:rPr>
            </w:pPr>
            <w:r w:rsidRPr="0054654A">
              <w:rPr>
                <w:rFonts w:eastAsia="Times New Roman" w:cs="Times New Roman"/>
                <w:b/>
                <w:bCs/>
                <w:sz w:val="22"/>
                <w:szCs w:val="20"/>
                <w:lang w:eastAsia="ru-RU"/>
              </w:rPr>
              <w:t>0,09</w:t>
            </w:r>
          </w:p>
        </w:tc>
        <w:tc>
          <w:tcPr>
            <w:tcW w:w="195" w:type="pct"/>
            <w:tcBorders>
              <w:top w:val="nil"/>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bCs/>
                <w:sz w:val="22"/>
                <w:szCs w:val="20"/>
                <w:lang w:eastAsia="ru-RU"/>
              </w:rPr>
            </w:pPr>
            <w:r w:rsidRPr="0054654A">
              <w:rPr>
                <w:rFonts w:eastAsia="Times New Roman" w:cs="Times New Roman"/>
                <w:b/>
                <w:bCs/>
                <w:sz w:val="22"/>
                <w:szCs w:val="20"/>
                <w:lang w:eastAsia="ru-RU"/>
              </w:rPr>
              <w:t>0,09</w:t>
            </w:r>
          </w:p>
        </w:tc>
        <w:tc>
          <w:tcPr>
            <w:tcW w:w="195" w:type="pct"/>
            <w:tcBorders>
              <w:top w:val="nil"/>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bCs/>
                <w:sz w:val="22"/>
                <w:szCs w:val="20"/>
                <w:lang w:eastAsia="ru-RU"/>
              </w:rPr>
            </w:pPr>
            <w:r w:rsidRPr="0054654A">
              <w:rPr>
                <w:rFonts w:eastAsia="Times New Roman" w:cs="Times New Roman"/>
                <w:b/>
                <w:bCs/>
                <w:sz w:val="22"/>
                <w:szCs w:val="20"/>
                <w:lang w:eastAsia="ru-RU"/>
              </w:rPr>
              <w:t>0,09</w:t>
            </w:r>
          </w:p>
        </w:tc>
        <w:tc>
          <w:tcPr>
            <w:tcW w:w="195" w:type="pct"/>
            <w:tcBorders>
              <w:top w:val="nil"/>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bCs/>
                <w:sz w:val="22"/>
                <w:szCs w:val="20"/>
                <w:lang w:eastAsia="ru-RU"/>
              </w:rPr>
            </w:pPr>
            <w:r w:rsidRPr="0054654A">
              <w:rPr>
                <w:rFonts w:eastAsia="Times New Roman" w:cs="Times New Roman"/>
                <w:b/>
                <w:bCs/>
                <w:sz w:val="22"/>
                <w:szCs w:val="20"/>
                <w:lang w:eastAsia="ru-RU"/>
              </w:rPr>
              <w:t>0,09</w:t>
            </w:r>
          </w:p>
        </w:tc>
        <w:tc>
          <w:tcPr>
            <w:tcW w:w="198" w:type="pct"/>
            <w:tcBorders>
              <w:top w:val="nil"/>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bCs/>
                <w:sz w:val="22"/>
                <w:szCs w:val="20"/>
                <w:lang w:eastAsia="ru-RU"/>
              </w:rPr>
            </w:pPr>
            <w:r w:rsidRPr="0054654A">
              <w:rPr>
                <w:rFonts w:eastAsia="Times New Roman" w:cs="Times New Roman"/>
                <w:b/>
                <w:bCs/>
                <w:sz w:val="22"/>
                <w:szCs w:val="20"/>
                <w:lang w:eastAsia="ru-RU"/>
              </w:rPr>
              <w:t>0,09</w:t>
            </w:r>
          </w:p>
        </w:tc>
        <w:tc>
          <w:tcPr>
            <w:tcW w:w="201" w:type="pct"/>
            <w:tcBorders>
              <w:top w:val="nil"/>
              <w:left w:val="nil"/>
              <w:bottom w:val="nil"/>
              <w:right w:val="single" w:sz="8" w:space="0" w:color="auto"/>
            </w:tcBorders>
            <w:shd w:val="clear" w:color="000000" w:fill="FFFFFF"/>
            <w:vAlign w:val="center"/>
          </w:tcPr>
          <w:p w:rsidR="0054654A" w:rsidRPr="0054654A" w:rsidRDefault="0054654A" w:rsidP="0054654A">
            <w:pPr>
              <w:ind w:firstLine="0"/>
              <w:jc w:val="center"/>
              <w:rPr>
                <w:rFonts w:eastAsia="Times New Roman" w:cs="Times New Roman"/>
                <w:b/>
                <w:bCs/>
                <w:sz w:val="22"/>
                <w:szCs w:val="20"/>
                <w:lang w:eastAsia="ru-RU"/>
              </w:rPr>
            </w:pPr>
            <w:r w:rsidRPr="0054654A">
              <w:rPr>
                <w:rFonts w:eastAsia="Times New Roman" w:cs="Times New Roman"/>
                <w:b/>
                <w:bCs/>
                <w:sz w:val="22"/>
                <w:szCs w:val="20"/>
                <w:lang w:eastAsia="ru-RU"/>
              </w:rPr>
              <w:t>0,09</w:t>
            </w:r>
          </w:p>
        </w:tc>
        <w:tc>
          <w:tcPr>
            <w:tcW w:w="194" w:type="pct"/>
            <w:tcBorders>
              <w:top w:val="nil"/>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bCs/>
                <w:sz w:val="22"/>
                <w:szCs w:val="20"/>
                <w:lang w:eastAsia="ru-RU"/>
              </w:rPr>
            </w:pPr>
            <w:r w:rsidRPr="0054654A">
              <w:rPr>
                <w:rFonts w:eastAsia="Times New Roman" w:cs="Times New Roman"/>
                <w:b/>
                <w:bCs/>
                <w:sz w:val="22"/>
                <w:szCs w:val="20"/>
                <w:lang w:eastAsia="ru-RU"/>
              </w:rPr>
              <w:t>0,00</w:t>
            </w:r>
          </w:p>
        </w:tc>
        <w:tc>
          <w:tcPr>
            <w:tcW w:w="194" w:type="pct"/>
            <w:tcBorders>
              <w:top w:val="nil"/>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bCs/>
                <w:sz w:val="22"/>
                <w:szCs w:val="20"/>
                <w:lang w:eastAsia="ru-RU"/>
              </w:rPr>
            </w:pPr>
            <w:r w:rsidRPr="0054654A">
              <w:rPr>
                <w:rFonts w:eastAsia="Times New Roman" w:cs="Times New Roman"/>
                <w:b/>
                <w:bCs/>
                <w:sz w:val="22"/>
                <w:szCs w:val="20"/>
                <w:lang w:eastAsia="ru-RU"/>
              </w:rPr>
              <w:t>0,09</w:t>
            </w:r>
          </w:p>
        </w:tc>
        <w:tc>
          <w:tcPr>
            <w:tcW w:w="195" w:type="pct"/>
            <w:tcBorders>
              <w:top w:val="nil"/>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bCs/>
                <w:sz w:val="22"/>
                <w:szCs w:val="20"/>
                <w:lang w:eastAsia="ru-RU"/>
              </w:rPr>
            </w:pPr>
            <w:r w:rsidRPr="0054654A">
              <w:rPr>
                <w:rFonts w:eastAsia="Times New Roman" w:cs="Times New Roman"/>
                <w:b/>
                <w:bCs/>
                <w:sz w:val="22"/>
                <w:szCs w:val="20"/>
                <w:lang w:eastAsia="ru-RU"/>
              </w:rPr>
              <w:t>0,09</w:t>
            </w:r>
          </w:p>
        </w:tc>
        <w:tc>
          <w:tcPr>
            <w:tcW w:w="195" w:type="pct"/>
            <w:tcBorders>
              <w:top w:val="nil"/>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bCs/>
                <w:sz w:val="22"/>
                <w:szCs w:val="20"/>
                <w:lang w:eastAsia="ru-RU"/>
              </w:rPr>
            </w:pPr>
            <w:r w:rsidRPr="0054654A">
              <w:rPr>
                <w:rFonts w:eastAsia="Times New Roman" w:cs="Times New Roman"/>
                <w:b/>
                <w:bCs/>
                <w:sz w:val="22"/>
                <w:szCs w:val="20"/>
                <w:lang w:eastAsia="ru-RU"/>
              </w:rPr>
              <w:t>0,09</w:t>
            </w:r>
          </w:p>
        </w:tc>
        <w:tc>
          <w:tcPr>
            <w:tcW w:w="195" w:type="pct"/>
            <w:tcBorders>
              <w:top w:val="nil"/>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bCs/>
                <w:sz w:val="22"/>
                <w:szCs w:val="20"/>
                <w:lang w:eastAsia="ru-RU"/>
              </w:rPr>
            </w:pPr>
            <w:r w:rsidRPr="0054654A">
              <w:rPr>
                <w:rFonts w:eastAsia="Times New Roman" w:cs="Times New Roman"/>
                <w:b/>
                <w:bCs/>
                <w:sz w:val="22"/>
                <w:szCs w:val="20"/>
                <w:lang w:eastAsia="ru-RU"/>
              </w:rPr>
              <w:t>0,09</w:t>
            </w:r>
          </w:p>
        </w:tc>
        <w:tc>
          <w:tcPr>
            <w:tcW w:w="195" w:type="pct"/>
            <w:tcBorders>
              <w:top w:val="nil"/>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bCs/>
                <w:sz w:val="22"/>
                <w:szCs w:val="20"/>
                <w:lang w:eastAsia="ru-RU"/>
              </w:rPr>
            </w:pPr>
            <w:r w:rsidRPr="0054654A">
              <w:rPr>
                <w:rFonts w:eastAsia="Times New Roman" w:cs="Times New Roman"/>
                <w:b/>
                <w:bCs/>
                <w:sz w:val="22"/>
                <w:szCs w:val="20"/>
                <w:lang w:eastAsia="ru-RU"/>
              </w:rPr>
              <w:t>0,09</w:t>
            </w:r>
          </w:p>
        </w:tc>
        <w:tc>
          <w:tcPr>
            <w:tcW w:w="198" w:type="pct"/>
            <w:tcBorders>
              <w:top w:val="nil"/>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bCs/>
                <w:sz w:val="22"/>
                <w:szCs w:val="20"/>
                <w:lang w:eastAsia="ru-RU"/>
              </w:rPr>
            </w:pPr>
            <w:r w:rsidRPr="0054654A">
              <w:rPr>
                <w:rFonts w:eastAsia="Times New Roman" w:cs="Times New Roman"/>
                <w:b/>
                <w:bCs/>
                <w:sz w:val="22"/>
                <w:szCs w:val="20"/>
                <w:lang w:eastAsia="ru-RU"/>
              </w:rPr>
              <w:t>0,09</w:t>
            </w:r>
          </w:p>
        </w:tc>
        <w:tc>
          <w:tcPr>
            <w:tcW w:w="200" w:type="pct"/>
            <w:tcBorders>
              <w:top w:val="nil"/>
              <w:left w:val="nil"/>
              <w:bottom w:val="nil"/>
              <w:right w:val="single" w:sz="8" w:space="0" w:color="auto"/>
            </w:tcBorders>
            <w:shd w:val="clear" w:color="000000" w:fill="FFFFFF"/>
            <w:vAlign w:val="center"/>
          </w:tcPr>
          <w:p w:rsidR="0054654A" w:rsidRPr="0054654A" w:rsidRDefault="0054654A" w:rsidP="0054654A">
            <w:pPr>
              <w:ind w:firstLine="0"/>
              <w:jc w:val="center"/>
              <w:rPr>
                <w:rFonts w:eastAsia="Times New Roman" w:cs="Times New Roman"/>
                <w:b/>
                <w:bCs/>
                <w:sz w:val="22"/>
                <w:szCs w:val="20"/>
                <w:lang w:eastAsia="ru-RU"/>
              </w:rPr>
            </w:pPr>
            <w:r w:rsidRPr="0054654A">
              <w:rPr>
                <w:rFonts w:eastAsia="Times New Roman" w:cs="Times New Roman"/>
                <w:b/>
                <w:bCs/>
                <w:sz w:val="22"/>
                <w:szCs w:val="20"/>
                <w:lang w:eastAsia="ru-RU"/>
              </w:rPr>
              <w:t>0,09</w:t>
            </w:r>
          </w:p>
        </w:tc>
      </w:tr>
      <w:tr w:rsidR="0054654A" w:rsidRPr="0054654A" w:rsidTr="0054654A">
        <w:trPr>
          <w:trHeight w:val="20"/>
        </w:trPr>
        <w:tc>
          <w:tcPr>
            <w:tcW w:w="175"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b/>
                <w:bCs/>
                <w:sz w:val="22"/>
                <w:szCs w:val="20"/>
                <w:lang w:eastAsia="ru-RU"/>
              </w:rPr>
            </w:pPr>
          </w:p>
        </w:tc>
        <w:tc>
          <w:tcPr>
            <w:tcW w:w="169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b/>
                <w:bCs/>
                <w:sz w:val="22"/>
                <w:szCs w:val="20"/>
                <w:lang w:eastAsia="ru-RU"/>
              </w:rPr>
            </w:pPr>
            <w:r w:rsidRPr="0054654A">
              <w:rPr>
                <w:rFonts w:eastAsia="Times New Roman" w:cs="Times New Roman"/>
                <w:b/>
                <w:bCs/>
                <w:sz w:val="22"/>
                <w:szCs w:val="20"/>
                <w:lang w:eastAsia="ru-RU"/>
              </w:rPr>
              <w:t>ООО «Распределенная генерация-Батайск»</w:t>
            </w:r>
          </w:p>
        </w:tc>
        <w:tc>
          <w:tcPr>
            <w:tcW w:w="194" w:type="pct"/>
            <w:tcBorders>
              <w:top w:val="single" w:sz="4" w:space="0" w:color="auto"/>
              <w:left w:val="single" w:sz="8"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sz w:val="22"/>
                <w:szCs w:val="20"/>
                <w:lang w:eastAsia="ru-RU"/>
              </w:rPr>
            </w:pPr>
            <w:r w:rsidRPr="0054654A">
              <w:rPr>
                <w:rFonts w:eastAsia="Times New Roman" w:cs="Times New Roman"/>
                <w:b/>
                <w:sz w:val="22"/>
                <w:szCs w:val="20"/>
                <w:lang w:eastAsia="ru-RU"/>
              </w:rPr>
              <w:t>3,21</w:t>
            </w:r>
          </w:p>
        </w:tc>
        <w:tc>
          <w:tcPr>
            <w:tcW w:w="195" w:type="pct"/>
            <w:tcBorders>
              <w:top w:val="single" w:sz="4" w:space="0" w:color="auto"/>
              <w:left w:val="single" w:sz="8"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sz w:val="22"/>
                <w:szCs w:val="20"/>
                <w:lang w:eastAsia="ru-RU"/>
              </w:rPr>
            </w:pPr>
            <w:r w:rsidRPr="0054654A">
              <w:rPr>
                <w:rFonts w:eastAsia="Times New Roman" w:cs="Times New Roman"/>
                <w:b/>
                <w:sz w:val="22"/>
                <w:szCs w:val="20"/>
                <w:lang w:eastAsia="ru-RU"/>
              </w:rPr>
              <w:t>1,44</w:t>
            </w:r>
          </w:p>
        </w:tc>
        <w:tc>
          <w:tcPr>
            <w:tcW w:w="195" w:type="pct"/>
            <w:tcBorders>
              <w:top w:val="single" w:sz="4" w:space="0" w:color="auto"/>
              <w:left w:val="single" w:sz="8"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sz w:val="22"/>
                <w:szCs w:val="20"/>
                <w:lang w:eastAsia="ru-RU"/>
              </w:rPr>
            </w:pPr>
            <w:r w:rsidRPr="0054654A">
              <w:rPr>
                <w:rFonts w:eastAsia="Times New Roman" w:cs="Times New Roman"/>
                <w:b/>
                <w:sz w:val="22"/>
                <w:szCs w:val="20"/>
                <w:lang w:eastAsia="ru-RU"/>
              </w:rPr>
              <w:t>1,44</w:t>
            </w:r>
          </w:p>
        </w:tc>
        <w:tc>
          <w:tcPr>
            <w:tcW w:w="195" w:type="pct"/>
            <w:tcBorders>
              <w:top w:val="single" w:sz="4" w:space="0" w:color="auto"/>
              <w:left w:val="single" w:sz="8"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sz w:val="22"/>
                <w:szCs w:val="20"/>
                <w:lang w:eastAsia="ru-RU"/>
              </w:rPr>
            </w:pPr>
            <w:r w:rsidRPr="0054654A">
              <w:rPr>
                <w:rFonts w:eastAsia="Times New Roman" w:cs="Times New Roman"/>
                <w:b/>
                <w:sz w:val="22"/>
                <w:szCs w:val="20"/>
                <w:lang w:eastAsia="ru-RU"/>
              </w:rPr>
              <w:t>1,44</w:t>
            </w:r>
          </w:p>
        </w:tc>
        <w:tc>
          <w:tcPr>
            <w:tcW w:w="195" w:type="pct"/>
            <w:tcBorders>
              <w:top w:val="single" w:sz="4" w:space="0" w:color="auto"/>
              <w:left w:val="single" w:sz="8"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sz w:val="22"/>
                <w:szCs w:val="20"/>
                <w:lang w:eastAsia="ru-RU"/>
              </w:rPr>
            </w:pPr>
            <w:r w:rsidRPr="0054654A">
              <w:rPr>
                <w:rFonts w:eastAsia="Times New Roman" w:cs="Times New Roman"/>
                <w:b/>
                <w:sz w:val="22"/>
                <w:szCs w:val="20"/>
                <w:lang w:eastAsia="ru-RU"/>
              </w:rPr>
              <w:t>1,44</w:t>
            </w:r>
          </w:p>
        </w:tc>
        <w:tc>
          <w:tcPr>
            <w:tcW w:w="195" w:type="pct"/>
            <w:tcBorders>
              <w:top w:val="single" w:sz="4" w:space="0" w:color="auto"/>
              <w:left w:val="single" w:sz="8"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sz w:val="22"/>
                <w:szCs w:val="20"/>
                <w:lang w:eastAsia="ru-RU"/>
              </w:rPr>
            </w:pPr>
            <w:r w:rsidRPr="0054654A">
              <w:rPr>
                <w:rFonts w:eastAsia="Times New Roman" w:cs="Times New Roman"/>
                <w:b/>
                <w:sz w:val="22"/>
                <w:szCs w:val="20"/>
                <w:lang w:eastAsia="ru-RU"/>
              </w:rPr>
              <w:t>1,44</w:t>
            </w:r>
          </w:p>
        </w:tc>
        <w:tc>
          <w:tcPr>
            <w:tcW w:w="198" w:type="pct"/>
            <w:tcBorders>
              <w:top w:val="single" w:sz="4" w:space="0" w:color="auto"/>
              <w:left w:val="single" w:sz="8"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sz w:val="22"/>
                <w:szCs w:val="20"/>
                <w:lang w:eastAsia="ru-RU"/>
              </w:rPr>
            </w:pPr>
            <w:r w:rsidRPr="0054654A">
              <w:rPr>
                <w:rFonts w:eastAsia="Times New Roman" w:cs="Times New Roman"/>
                <w:b/>
                <w:sz w:val="22"/>
                <w:szCs w:val="20"/>
                <w:lang w:eastAsia="ru-RU"/>
              </w:rPr>
              <w:t>1,44</w:t>
            </w:r>
          </w:p>
        </w:tc>
        <w:tc>
          <w:tcPr>
            <w:tcW w:w="201" w:type="pct"/>
            <w:tcBorders>
              <w:top w:val="single" w:sz="4" w:space="0" w:color="auto"/>
              <w:left w:val="single" w:sz="8"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sz w:val="22"/>
                <w:szCs w:val="20"/>
                <w:lang w:eastAsia="ru-RU"/>
              </w:rPr>
            </w:pPr>
            <w:r w:rsidRPr="0054654A">
              <w:rPr>
                <w:rFonts w:eastAsia="Times New Roman" w:cs="Times New Roman"/>
                <w:b/>
                <w:sz w:val="22"/>
                <w:szCs w:val="20"/>
                <w:lang w:eastAsia="ru-RU"/>
              </w:rPr>
              <w:t>1,44</w:t>
            </w:r>
          </w:p>
        </w:tc>
        <w:tc>
          <w:tcPr>
            <w:tcW w:w="194" w:type="pct"/>
            <w:tcBorders>
              <w:top w:val="single" w:sz="4" w:space="0" w:color="auto"/>
              <w:left w:val="single" w:sz="8"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sz w:val="22"/>
                <w:szCs w:val="20"/>
                <w:lang w:eastAsia="ru-RU"/>
              </w:rPr>
            </w:pPr>
            <w:r w:rsidRPr="0054654A">
              <w:rPr>
                <w:rFonts w:eastAsia="Times New Roman" w:cs="Times New Roman"/>
                <w:b/>
                <w:sz w:val="22"/>
                <w:szCs w:val="20"/>
                <w:lang w:eastAsia="ru-RU"/>
              </w:rPr>
              <w:t>19,18</w:t>
            </w:r>
          </w:p>
        </w:tc>
        <w:tc>
          <w:tcPr>
            <w:tcW w:w="194" w:type="pct"/>
            <w:tcBorders>
              <w:top w:val="single" w:sz="4" w:space="0" w:color="auto"/>
              <w:left w:val="single" w:sz="8"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sz w:val="22"/>
                <w:szCs w:val="20"/>
                <w:lang w:eastAsia="ru-RU"/>
              </w:rPr>
            </w:pPr>
            <w:r w:rsidRPr="0054654A">
              <w:rPr>
                <w:rFonts w:eastAsia="Times New Roman" w:cs="Times New Roman"/>
                <w:b/>
                <w:sz w:val="22"/>
                <w:szCs w:val="20"/>
                <w:lang w:eastAsia="ru-RU"/>
              </w:rPr>
              <w:t>8,16</w:t>
            </w:r>
          </w:p>
        </w:tc>
        <w:tc>
          <w:tcPr>
            <w:tcW w:w="195" w:type="pct"/>
            <w:tcBorders>
              <w:top w:val="single" w:sz="4" w:space="0" w:color="auto"/>
              <w:left w:val="single" w:sz="8"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sz w:val="22"/>
                <w:szCs w:val="20"/>
                <w:lang w:eastAsia="ru-RU"/>
              </w:rPr>
            </w:pPr>
            <w:r w:rsidRPr="0054654A">
              <w:rPr>
                <w:rFonts w:eastAsia="Times New Roman" w:cs="Times New Roman"/>
                <w:b/>
                <w:sz w:val="22"/>
                <w:szCs w:val="20"/>
                <w:lang w:eastAsia="ru-RU"/>
              </w:rPr>
              <w:t>8,16</w:t>
            </w:r>
          </w:p>
        </w:tc>
        <w:tc>
          <w:tcPr>
            <w:tcW w:w="195" w:type="pct"/>
            <w:tcBorders>
              <w:top w:val="single" w:sz="4" w:space="0" w:color="auto"/>
              <w:left w:val="single" w:sz="8"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sz w:val="22"/>
                <w:szCs w:val="20"/>
                <w:lang w:eastAsia="ru-RU"/>
              </w:rPr>
            </w:pPr>
            <w:r w:rsidRPr="0054654A">
              <w:rPr>
                <w:rFonts w:eastAsia="Times New Roman" w:cs="Times New Roman"/>
                <w:b/>
                <w:sz w:val="22"/>
                <w:szCs w:val="20"/>
                <w:lang w:eastAsia="ru-RU"/>
              </w:rPr>
              <w:t>8,16</w:t>
            </w:r>
          </w:p>
        </w:tc>
        <w:tc>
          <w:tcPr>
            <w:tcW w:w="195" w:type="pct"/>
            <w:tcBorders>
              <w:top w:val="single" w:sz="4" w:space="0" w:color="auto"/>
              <w:left w:val="single" w:sz="8"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sz w:val="22"/>
                <w:szCs w:val="20"/>
                <w:lang w:eastAsia="ru-RU"/>
              </w:rPr>
            </w:pPr>
            <w:r w:rsidRPr="0054654A">
              <w:rPr>
                <w:rFonts w:eastAsia="Times New Roman" w:cs="Times New Roman"/>
                <w:b/>
                <w:sz w:val="22"/>
                <w:szCs w:val="20"/>
                <w:lang w:eastAsia="ru-RU"/>
              </w:rPr>
              <w:t>8,16</w:t>
            </w:r>
          </w:p>
        </w:tc>
        <w:tc>
          <w:tcPr>
            <w:tcW w:w="195" w:type="pct"/>
            <w:tcBorders>
              <w:top w:val="single" w:sz="4" w:space="0" w:color="auto"/>
              <w:left w:val="single" w:sz="8"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sz w:val="22"/>
                <w:szCs w:val="20"/>
                <w:lang w:eastAsia="ru-RU"/>
              </w:rPr>
            </w:pPr>
            <w:r w:rsidRPr="0054654A">
              <w:rPr>
                <w:rFonts w:eastAsia="Times New Roman" w:cs="Times New Roman"/>
                <w:b/>
                <w:sz w:val="22"/>
                <w:szCs w:val="20"/>
                <w:lang w:eastAsia="ru-RU"/>
              </w:rPr>
              <w:t>8,16</w:t>
            </w:r>
          </w:p>
        </w:tc>
        <w:tc>
          <w:tcPr>
            <w:tcW w:w="198" w:type="pct"/>
            <w:tcBorders>
              <w:top w:val="single" w:sz="4" w:space="0" w:color="auto"/>
              <w:left w:val="single" w:sz="8"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sz w:val="22"/>
                <w:szCs w:val="20"/>
                <w:lang w:eastAsia="ru-RU"/>
              </w:rPr>
            </w:pPr>
            <w:r w:rsidRPr="0054654A">
              <w:rPr>
                <w:rFonts w:eastAsia="Times New Roman" w:cs="Times New Roman"/>
                <w:b/>
                <w:sz w:val="22"/>
                <w:szCs w:val="20"/>
                <w:lang w:eastAsia="ru-RU"/>
              </w:rPr>
              <w:t>8,16</w:t>
            </w:r>
          </w:p>
        </w:tc>
        <w:tc>
          <w:tcPr>
            <w:tcW w:w="200" w:type="pct"/>
            <w:tcBorders>
              <w:top w:val="single" w:sz="4" w:space="0" w:color="auto"/>
              <w:left w:val="single" w:sz="8"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sz w:val="22"/>
                <w:szCs w:val="20"/>
                <w:lang w:eastAsia="ru-RU"/>
              </w:rPr>
            </w:pPr>
            <w:r w:rsidRPr="0054654A">
              <w:rPr>
                <w:rFonts w:eastAsia="Times New Roman" w:cs="Times New Roman"/>
                <w:b/>
                <w:sz w:val="22"/>
                <w:szCs w:val="20"/>
                <w:lang w:eastAsia="ru-RU"/>
              </w:rPr>
              <w:t>8,16</w:t>
            </w:r>
          </w:p>
        </w:tc>
      </w:tr>
    </w:tbl>
    <w:p w:rsidR="0054654A" w:rsidRPr="0054654A" w:rsidRDefault="0054654A" w:rsidP="0054654A">
      <w:pPr>
        <w:rPr>
          <w:rFonts w:eastAsia="Calibri" w:cs="Times New Roman"/>
        </w:rPr>
      </w:pPr>
    </w:p>
    <w:p w:rsidR="000B1CF8" w:rsidRDefault="000B1CF8" w:rsidP="00DF4541">
      <w:pPr>
        <w:ind w:firstLine="0"/>
        <w:jc w:val="center"/>
        <w:rPr>
          <w:bCs/>
          <w:szCs w:val="26"/>
        </w:rPr>
      </w:pPr>
    </w:p>
    <w:p w:rsidR="000B1CF8" w:rsidRDefault="000B1CF8" w:rsidP="00656723">
      <w:pPr>
        <w:ind w:firstLine="0"/>
        <w:rPr>
          <w:rFonts w:cs="Times New Roman"/>
          <w:szCs w:val="24"/>
        </w:rPr>
        <w:sectPr w:rsidR="000B1CF8" w:rsidSect="000B1CF8">
          <w:pgSz w:w="16838" w:h="11906" w:orient="landscape"/>
          <w:pgMar w:top="720" w:right="720" w:bottom="720" w:left="720" w:header="709" w:footer="709" w:gutter="0"/>
          <w:cols w:space="708"/>
          <w:docGrid w:linePitch="360"/>
        </w:sectPr>
      </w:pPr>
    </w:p>
    <w:p w:rsidR="005D0A17" w:rsidRPr="00656723" w:rsidRDefault="005D0A17" w:rsidP="00656723">
      <w:pPr>
        <w:pStyle w:val="1"/>
        <w:ind w:firstLine="0"/>
        <w:rPr>
          <w:rFonts w:cs="Times New Roman"/>
          <w:szCs w:val="24"/>
        </w:rPr>
      </w:pPr>
      <w:bookmarkStart w:id="182" w:name="_Toc478394794"/>
      <w:bookmarkStart w:id="183" w:name="_Toc479856643"/>
      <w:r w:rsidRPr="00342CD6">
        <w:rPr>
          <w:rFonts w:cs="Times New Roman"/>
          <w:szCs w:val="24"/>
        </w:rPr>
        <w:lastRenderedPageBreak/>
        <w:t xml:space="preserve">Глава 6 </w:t>
      </w:r>
      <w:r w:rsidR="008453A5" w:rsidRPr="00342CD6">
        <w:rPr>
          <w:rFonts w:cs="Times New Roman"/>
          <w:b w:val="0"/>
          <w:szCs w:val="24"/>
        </w:rPr>
        <w:t xml:space="preserve">- </w:t>
      </w:r>
      <w:r w:rsidRPr="00342CD6">
        <w:rPr>
          <w:rFonts w:cs="Times New Roman"/>
          <w:szCs w:val="24"/>
        </w:rPr>
        <w:t>Предложения по строительству, реконструкции и техническому перевооружению источников тепловой энергии</w:t>
      </w:r>
      <w:bookmarkEnd w:id="182"/>
      <w:bookmarkEnd w:id="183"/>
    </w:p>
    <w:p w:rsidR="008453A5" w:rsidRPr="00656723" w:rsidRDefault="008453A5" w:rsidP="00656723">
      <w:pPr>
        <w:ind w:firstLine="0"/>
        <w:rPr>
          <w:rFonts w:cs="Times New Roman"/>
          <w:b/>
          <w:szCs w:val="24"/>
        </w:rPr>
      </w:pPr>
    </w:p>
    <w:p w:rsidR="00DF4541" w:rsidRDefault="00DF4541" w:rsidP="0055479E">
      <w:pPr>
        <w:pStyle w:val="2"/>
        <w:numPr>
          <w:ilvl w:val="1"/>
          <w:numId w:val="4"/>
        </w:numPr>
        <w:ind w:left="0" w:firstLine="0"/>
        <w:rPr>
          <w:rFonts w:cs="Times New Roman"/>
          <w:szCs w:val="24"/>
        </w:rPr>
      </w:pPr>
      <w:bookmarkStart w:id="184" w:name="_Toc479856644"/>
      <w:bookmarkStart w:id="185" w:name="_Toc478394795"/>
      <w:r w:rsidRPr="00DF4541">
        <w:rPr>
          <w:rFonts w:cs="Times New Roman"/>
          <w:szCs w:val="24"/>
        </w:rPr>
        <w:t>Общие положения</w:t>
      </w:r>
      <w:bookmarkEnd w:id="184"/>
    </w:p>
    <w:p w:rsidR="00DF4541" w:rsidRPr="00DF4541" w:rsidRDefault="00DF4541" w:rsidP="00DF4541">
      <w:pPr>
        <w:rPr>
          <w:sz w:val="22"/>
        </w:rPr>
      </w:pPr>
    </w:p>
    <w:p w:rsidR="00EA4635" w:rsidRPr="00EA4635" w:rsidRDefault="00EA4635" w:rsidP="00EA4635">
      <w:pPr>
        <w:rPr>
          <w:rFonts w:eastAsia="Calibri" w:cs="Times New Roman"/>
        </w:rPr>
      </w:pPr>
      <w:r w:rsidRPr="00EA4635">
        <w:rPr>
          <w:rFonts w:eastAsia="Calibri" w:cs="Times New Roman"/>
        </w:rPr>
        <w:t>Настоящей схемой теплоснабжения предусмотрена реализация ряда мероприятий, которые можно разбить на 2 варианта:</w:t>
      </w:r>
    </w:p>
    <w:p w:rsidR="00EA4635" w:rsidRPr="00EA4635" w:rsidRDefault="00EA4635" w:rsidP="009E484C">
      <w:pPr>
        <w:numPr>
          <w:ilvl w:val="0"/>
          <w:numId w:val="58"/>
        </w:numPr>
        <w:rPr>
          <w:rFonts w:eastAsia="Calibri" w:cs="Times New Roman"/>
        </w:rPr>
      </w:pPr>
      <w:r w:rsidRPr="00EA4635">
        <w:rPr>
          <w:rFonts w:eastAsia="Calibri" w:cs="Times New Roman"/>
        </w:rPr>
        <w:t>При условии не заключения концессионного соглашения:</w:t>
      </w:r>
    </w:p>
    <w:p w:rsidR="00EA4635" w:rsidRPr="00EA4635" w:rsidRDefault="00EA4635" w:rsidP="009E484C">
      <w:pPr>
        <w:numPr>
          <w:ilvl w:val="0"/>
          <w:numId w:val="53"/>
        </w:numPr>
        <w:ind w:left="0" w:firstLine="709"/>
        <w:contextualSpacing/>
        <w:rPr>
          <w:rFonts w:eastAsia="Calibri" w:cs="Times New Roman"/>
          <w:szCs w:val="24"/>
        </w:rPr>
      </w:pPr>
      <w:r w:rsidRPr="00EA4635">
        <w:rPr>
          <w:rFonts w:eastAsia="Calibri" w:cs="Times New Roman"/>
          <w:szCs w:val="24"/>
        </w:rPr>
        <w:t xml:space="preserve">Строительство новых источников тепловой энергии, строительство и реконструкция тепловых сетей для </w:t>
      </w:r>
      <w:proofErr w:type="spellStart"/>
      <w:r w:rsidRPr="00EA4635">
        <w:rPr>
          <w:rFonts w:eastAsia="Calibri" w:cs="Times New Roman"/>
          <w:szCs w:val="24"/>
        </w:rPr>
        <w:t>переподключения</w:t>
      </w:r>
      <w:proofErr w:type="spellEnd"/>
      <w:r w:rsidRPr="00EA4635">
        <w:rPr>
          <w:rFonts w:eastAsia="Calibri" w:cs="Times New Roman"/>
          <w:szCs w:val="24"/>
        </w:rPr>
        <w:t xml:space="preserve"> потребителей от существующих котельных (котельные, находящиеся в эксплуатации БРТС: №30 по ул. Авиагородок, 48; №31 по ул. Энгельса,353; №32 по ул. Энгельса,347и). Необходимость реализации мероприятий данной группы обусловлено следующими факторами: </w:t>
      </w:r>
    </w:p>
    <w:p w:rsidR="00EA4635" w:rsidRPr="00EA4635" w:rsidRDefault="00EA4635" w:rsidP="009E484C">
      <w:pPr>
        <w:numPr>
          <w:ilvl w:val="1"/>
          <w:numId w:val="53"/>
        </w:numPr>
        <w:ind w:left="1440"/>
        <w:contextualSpacing/>
        <w:rPr>
          <w:rFonts w:eastAsia="Calibri" w:cs="Times New Roman"/>
          <w:szCs w:val="24"/>
        </w:rPr>
      </w:pPr>
      <w:r w:rsidRPr="00EA4635">
        <w:rPr>
          <w:rFonts w:eastAsia="Calibri" w:cs="Times New Roman"/>
          <w:szCs w:val="24"/>
        </w:rPr>
        <w:t xml:space="preserve">Обеспечение теплоснабжения потребителей в связи с невозможностью дальнейшей аренды БРТС муниципальной котельной Авиагородок, 48 в соответствии с требованиями </w:t>
      </w:r>
      <w:r w:rsidRPr="00EA4635">
        <w:rPr>
          <w:rFonts w:eastAsia="Calibri" w:cs="Times New Roman"/>
          <w:szCs w:val="26"/>
        </w:rPr>
        <w:t>статьи 14, ФЗ «О теплоснабжении» №190 от 27.07.2010 год</w:t>
      </w:r>
    </w:p>
    <w:p w:rsidR="00EA4635" w:rsidRPr="00EA4635" w:rsidRDefault="00EA4635" w:rsidP="009E484C">
      <w:pPr>
        <w:numPr>
          <w:ilvl w:val="1"/>
          <w:numId w:val="53"/>
        </w:numPr>
        <w:ind w:left="1440"/>
        <w:contextualSpacing/>
        <w:rPr>
          <w:rFonts w:eastAsia="Calibri" w:cs="Times New Roman"/>
          <w:szCs w:val="24"/>
        </w:rPr>
      </w:pPr>
      <w:r w:rsidRPr="00EA4635">
        <w:rPr>
          <w:rFonts w:eastAsia="Calibri" w:cs="Times New Roman"/>
          <w:szCs w:val="26"/>
        </w:rPr>
        <w:t xml:space="preserve">Высокий уровень физического износа здания и оборудования котельной </w:t>
      </w:r>
      <w:r w:rsidRPr="00EA4635">
        <w:rPr>
          <w:rFonts w:eastAsia="Calibri" w:cs="Times New Roman"/>
          <w:szCs w:val="24"/>
        </w:rPr>
        <w:t>Авиагородок, 48</w:t>
      </w:r>
      <w:r w:rsidRPr="00EA4635">
        <w:rPr>
          <w:rFonts w:eastAsia="Calibri" w:cs="Times New Roman"/>
          <w:szCs w:val="26"/>
        </w:rPr>
        <w:t xml:space="preserve"> и тепловых сетей;</w:t>
      </w:r>
    </w:p>
    <w:p w:rsidR="00EA4635" w:rsidRPr="00EA4635" w:rsidRDefault="00EA4635" w:rsidP="009E484C">
      <w:pPr>
        <w:numPr>
          <w:ilvl w:val="1"/>
          <w:numId w:val="53"/>
        </w:numPr>
        <w:ind w:left="1440"/>
        <w:contextualSpacing/>
        <w:rPr>
          <w:rFonts w:eastAsia="Calibri" w:cs="Times New Roman"/>
          <w:szCs w:val="26"/>
        </w:rPr>
      </w:pPr>
      <w:r w:rsidRPr="00EA4635">
        <w:rPr>
          <w:rFonts w:eastAsia="Calibri" w:cs="Times New Roman"/>
          <w:szCs w:val="26"/>
        </w:rPr>
        <w:t>Решение собственника (</w:t>
      </w:r>
      <w:r w:rsidRPr="00EA4635">
        <w:rPr>
          <w:rFonts w:eastAsia="Calibri" w:cs="Times New Roman"/>
          <w:szCs w:val="24"/>
        </w:rPr>
        <w:t>ООО "</w:t>
      </w:r>
      <w:proofErr w:type="spellStart"/>
      <w:r w:rsidRPr="00EA4635">
        <w:rPr>
          <w:rFonts w:eastAsia="Calibri" w:cs="Times New Roman"/>
          <w:szCs w:val="24"/>
        </w:rPr>
        <w:t>Ростовводпром</w:t>
      </w:r>
      <w:proofErr w:type="spellEnd"/>
      <w:r w:rsidRPr="00EA4635">
        <w:rPr>
          <w:rFonts w:eastAsia="Calibri" w:cs="Times New Roman"/>
          <w:szCs w:val="24"/>
        </w:rPr>
        <w:t xml:space="preserve">-Юг") </w:t>
      </w:r>
      <w:r w:rsidRPr="00EA4635">
        <w:rPr>
          <w:rFonts w:eastAsia="Calibri" w:cs="Times New Roman"/>
          <w:szCs w:val="26"/>
        </w:rPr>
        <w:t>о выводе котельной по ул. Энгельса,353 из эксплуатации;</w:t>
      </w:r>
    </w:p>
    <w:p w:rsidR="00EA4635" w:rsidRPr="00EA4635" w:rsidRDefault="00EA4635" w:rsidP="009E484C">
      <w:pPr>
        <w:numPr>
          <w:ilvl w:val="1"/>
          <w:numId w:val="53"/>
        </w:numPr>
        <w:ind w:left="1440"/>
        <w:contextualSpacing/>
        <w:rPr>
          <w:rFonts w:eastAsia="Calibri" w:cs="Times New Roman"/>
          <w:szCs w:val="26"/>
        </w:rPr>
      </w:pPr>
      <w:r w:rsidRPr="00EA4635">
        <w:rPr>
          <w:rFonts w:eastAsia="Calibri" w:cs="Times New Roman"/>
          <w:szCs w:val="26"/>
        </w:rPr>
        <w:t>Банкротство собственника котельной по ул. Энгельса,347и (ОАО "</w:t>
      </w:r>
      <w:proofErr w:type="spellStart"/>
      <w:r w:rsidRPr="00EA4635">
        <w:rPr>
          <w:rFonts w:eastAsia="Calibri" w:cs="Times New Roman"/>
          <w:szCs w:val="26"/>
        </w:rPr>
        <w:t>Резметкон</w:t>
      </w:r>
      <w:proofErr w:type="spellEnd"/>
      <w:r w:rsidRPr="00EA4635">
        <w:rPr>
          <w:rFonts w:eastAsia="Calibri" w:cs="Times New Roman"/>
          <w:szCs w:val="26"/>
        </w:rPr>
        <w:t>"), в связи с чем теплоснабжение потребителей от данной котельной может быть нарушено;</w:t>
      </w:r>
    </w:p>
    <w:p w:rsidR="00EA4635" w:rsidRPr="00EA4635" w:rsidRDefault="00EA4635" w:rsidP="009E484C">
      <w:pPr>
        <w:numPr>
          <w:ilvl w:val="0"/>
          <w:numId w:val="53"/>
        </w:numPr>
        <w:ind w:left="0" w:firstLine="709"/>
        <w:contextualSpacing/>
        <w:rPr>
          <w:rFonts w:eastAsia="Calibri" w:cs="Times New Roman"/>
          <w:szCs w:val="24"/>
        </w:rPr>
      </w:pPr>
      <w:r w:rsidRPr="00EA4635">
        <w:rPr>
          <w:rFonts w:eastAsia="Calibri" w:cs="Times New Roman"/>
          <w:szCs w:val="24"/>
        </w:rPr>
        <w:t xml:space="preserve">Строительство источников тепловой энергии, строительство тепловых сетей для обеспечения перспективной нагрузки потребителей (квартал «Северный берег» (школа на 600 мест и стадион); микрорайон «Северо-восточный - 1-6; микрорайон "Западный"; южная часть реки </w:t>
      </w:r>
      <w:proofErr w:type="spellStart"/>
      <w:r w:rsidRPr="00EA4635">
        <w:rPr>
          <w:rFonts w:eastAsia="Calibri" w:cs="Times New Roman"/>
          <w:szCs w:val="24"/>
        </w:rPr>
        <w:t>М.Койсуг</w:t>
      </w:r>
      <w:proofErr w:type="spellEnd"/>
      <w:r w:rsidRPr="00EA4635">
        <w:rPr>
          <w:rFonts w:eastAsia="Calibri" w:cs="Times New Roman"/>
          <w:szCs w:val="24"/>
        </w:rPr>
        <w:t>). Необходимость реализации мероприятий данной группы обусловлено обеспечением перспективной тепловой нагрузки;</w:t>
      </w:r>
    </w:p>
    <w:p w:rsidR="00EA4635" w:rsidRPr="00EA4635" w:rsidRDefault="00EA4635" w:rsidP="009E484C">
      <w:pPr>
        <w:numPr>
          <w:ilvl w:val="0"/>
          <w:numId w:val="53"/>
        </w:numPr>
        <w:ind w:left="0" w:firstLine="709"/>
        <w:contextualSpacing/>
        <w:rPr>
          <w:rFonts w:eastAsia="Calibri" w:cs="Times New Roman"/>
          <w:szCs w:val="24"/>
        </w:rPr>
      </w:pPr>
      <w:r w:rsidRPr="00EA4635">
        <w:rPr>
          <w:rFonts w:eastAsia="Calibri" w:cs="Times New Roman"/>
          <w:szCs w:val="24"/>
        </w:rPr>
        <w:t>Мероприятия БРТС – модернизация котельных №07 по ул. Луначарского,168а и №16 по ул. Гайдара,6 с увеличением установленной мощности за счет замены котлов. Необходимость реализации мероприятий данной группы обусловлено сокращением дефицита установленной мощности источников тепловой энергии (котельные №07 по ул. Луначарского,168а и №16 по ул. Гайдара,6).</w:t>
      </w:r>
    </w:p>
    <w:p w:rsidR="00EA4635" w:rsidRPr="00EA4635" w:rsidRDefault="00EA4635" w:rsidP="00EA4635">
      <w:pPr>
        <w:ind w:left="709" w:firstLine="0"/>
        <w:contextualSpacing/>
        <w:rPr>
          <w:rFonts w:eastAsia="Calibri" w:cs="Times New Roman"/>
          <w:szCs w:val="24"/>
        </w:rPr>
      </w:pPr>
    </w:p>
    <w:p w:rsidR="00EA4635" w:rsidRPr="00EA4635" w:rsidRDefault="00EA4635" w:rsidP="00EA4635">
      <w:pPr>
        <w:ind w:left="1069" w:firstLine="0"/>
        <w:contextualSpacing/>
        <w:rPr>
          <w:rFonts w:eastAsia="Calibri" w:cs="Times New Roman"/>
          <w:szCs w:val="24"/>
        </w:rPr>
      </w:pPr>
    </w:p>
    <w:p w:rsidR="00EA4635" w:rsidRPr="00EA4635" w:rsidRDefault="00EA4635" w:rsidP="009E484C">
      <w:pPr>
        <w:numPr>
          <w:ilvl w:val="0"/>
          <w:numId w:val="58"/>
        </w:numPr>
        <w:contextualSpacing/>
        <w:rPr>
          <w:rFonts w:eastAsia="Calibri" w:cs="Times New Roman"/>
          <w:szCs w:val="24"/>
        </w:rPr>
      </w:pPr>
      <w:r w:rsidRPr="00EA4635">
        <w:rPr>
          <w:rFonts w:eastAsia="Calibri" w:cs="Times New Roman"/>
          <w:szCs w:val="24"/>
        </w:rPr>
        <w:t>При условии заключения концессионного:</w:t>
      </w:r>
    </w:p>
    <w:p w:rsidR="00EA4635" w:rsidRPr="00EA4635" w:rsidRDefault="00EA4635" w:rsidP="00EA4635">
      <w:pPr>
        <w:ind w:left="1069" w:firstLine="0"/>
        <w:contextualSpacing/>
        <w:rPr>
          <w:rFonts w:eastAsia="Calibri" w:cs="Times New Roman"/>
        </w:rPr>
      </w:pPr>
    </w:p>
    <w:p w:rsidR="00EA4635" w:rsidRPr="00A2350A" w:rsidRDefault="00EA4635" w:rsidP="00A2350A">
      <w:pPr>
        <w:pStyle w:val="a5"/>
        <w:numPr>
          <w:ilvl w:val="0"/>
          <w:numId w:val="66"/>
        </w:numPr>
        <w:ind w:left="0" w:firstLine="709"/>
        <w:rPr>
          <w:rFonts w:eastAsia="Calibri" w:cs="Times New Roman"/>
        </w:rPr>
      </w:pPr>
      <w:r w:rsidRPr="00EA4635">
        <w:rPr>
          <w:rFonts w:eastAsia="Calibri" w:cs="Times New Roman"/>
          <w:szCs w:val="24"/>
        </w:rPr>
        <w:t xml:space="preserve">Строительство новых источников тепловой энергии, строительство и реконструкция тепловых сетей для </w:t>
      </w:r>
      <w:proofErr w:type="spellStart"/>
      <w:r w:rsidRPr="00EA4635">
        <w:rPr>
          <w:rFonts w:eastAsia="Calibri" w:cs="Times New Roman"/>
          <w:szCs w:val="24"/>
        </w:rPr>
        <w:t>переподключения</w:t>
      </w:r>
      <w:proofErr w:type="spellEnd"/>
      <w:r w:rsidRPr="00EA4635">
        <w:rPr>
          <w:rFonts w:eastAsia="Calibri" w:cs="Times New Roman"/>
          <w:szCs w:val="24"/>
        </w:rPr>
        <w:t xml:space="preserve"> потребителей от существующих котельных (№30 по ул. Авиагородок, 48; №31 по ул. Энгельса,353), реконструкция с последующей автоматизацией существующих котельных </w:t>
      </w:r>
      <w:r w:rsidRPr="00EA4635">
        <w:rPr>
          <w:rFonts w:eastAsia="Times New Roman" w:cs="Times New Roman"/>
          <w:color w:val="000000"/>
          <w:szCs w:val="24"/>
          <w:lang w:eastAsia="ru-RU"/>
        </w:rPr>
        <w:t>№08 по пер. Ростовский,1а</w:t>
      </w:r>
      <w:r w:rsidRPr="00EA4635">
        <w:rPr>
          <w:rFonts w:eastAsia="Calibri" w:cs="Times New Roman"/>
          <w:szCs w:val="24"/>
        </w:rPr>
        <w:t xml:space="preserve">; </w:t>
      </w:r>
      <w:r w:rsidRPr="00EA4635">
        <w:rPr>
          <w:rFonts w:eastAsia="Times New Roman" w:cs="Times New Roman"/>
          <w:color w:val="000000"/>
          <w:szCs w:val="24"/>
          <w:lang w:eastAsia="ru-RU"/>
        </w:rPr>
        <w:t>№21 по ул. Индустриальная,7а</w:t>
      </w:r>
      <w:r w:rsidRPr="00EA4635">
        <w:rPr>
          <w:rFonts w:eastAsia="Calibri" w:cs="Times New Roman"/>
          <w:szCs w:val="24"/>
        </w:rPr>
        <w:t xml:space="preserve">; </w:t>
      </w:r>
      <w:r w:rsidRPr="00EA4635">
        <w:rPr>
          <w:rFonts w:eastAsia="Times New Roman" w:cs="Times New Roman"/>
          <w:color w:val="000000"/>
          <w:szCs w:val="24"/>
          <w:lang w:eastAsia="ru-RU"/>
        </w:rPr>
        <w:t xml:space="preserve">№22 по пер. Литейный,8а, </w:t>
      </w:r>
      <w:r w:rsidR="00A2350A">
        <w:rPr>
          <w:rFonts w:eastAsia="Calibri" w:cs="Times New Roman"/>
          <w:szCs w:val="24"/>
          <w:shd w:val="clear" w:color="auto" w:fill="FFFFFF"/>
        </w:rPr>
        <w:t>р</w:t>
      </w:r>
      <w:r w:rsidR="00A2350A" w:rsidRPr="00A2350A">
        <w:rPr>
          <w:rFonts w:eastAsia="Calibri" w:cs="Times New Roman"/>
          <w:szCs w:val="24"/>
          <w:shd w:val="clear" w:color="auto" w:fill="FFFFFF"/>
        </w:rPr>
        <w:t>еконструкция системы теплоснабжения (с установкой теплогенерирующего оборудования) в  существующем здании ЦТП по адресу: ул. Ленина, 213а, г. Батайск, Ростовской области</w:t>
      </w:r>
      <w:r w:rsidR="00A2350A" w:rsidRPr="00A2350A">
        <w:rPr>
          <w:rFonts w:eastAsia="Calibri" w:cs="Times New Roman"/>
          <w:szCs w:val="24"/>
        </w:rPr>
        <w:t xml:space="preserve">, для </w:t>
      </w:r>
      <w:proofErr w:type="spellStart"/>
      <w:r w:rsidR="00A2350A" w:rsidRPr="00A2350A">
        <w:rPr>
          <w:rFonts w:eastAsia="Calibri" w:cs="Times New Roman"/>
          <w:szCs w:val="24"/>
        </w:rPr>
        <w:t>переподключения</w:t>
      </w:r>
      <w:proofErr w:type="spellEnd"/>
      <w:r w:rsidR="00A2350A" w:rsidRPr="00A2350A">
        <w:rPr>
          <w:rFonts w:eastAsia="Calibri" w:cs="Times New Roman"/>
          <w:szCs w:val="24"/>
        </w:rPr>
        <w:t xml:space="preserve"> потребителей от существующей котельной ( №32 по ул. Энгельса, 347и)</w:t>
      </w:r>
      <w:r w:rsidR="00A2350A">
        <w:rPr>
          <w:rFonts w:eastAsia="Calibri" w:cs="Times New Roman"/>
          <w:szCs w:val="24"/>
        </w:rPr>
        <w:t xml:space="preserve">, </w:t>
      </w:r>
      <w:r w:rsidRPr="00A2350A">
        <w:rPr>
          <w:rFonts w:eastAsia="Times New Roman" w:cs="Times New Roman"/>
          <w:color w:val="000000"/>
          <w:szCs w:val="24"/>
          <w:lang w:eastAsia="ru-RU"/>
        </w:rPr>
        <w:t>за счет средств инвестора</w:t>
      </w:r>
      <w:r w:rsidRPr="00A2350A">
        <w:rPr>
          <w:rFonts w:eastAsia="Calibri" w:cs="Times New Roman"/>
          <w:szCs w:val="24"/>
        </w:rPr>
        <w:t xml:space="preserve">. Необходимость реализации мероприятий данной группы обусловлено следующими факторами: </w:t>
      </w:r>
    </w:p>
    <w:p w:rsidR="00EA4635" w:rsidRPr="00EA4635" w:rsidRDefault="00EA4635" w:rsidP="009E484C">
      <w:pPr>
        <w:numPr>
          <w:ilvl w:val="1"/>
          <w:numId w:val="53"/>
        </w:numPr>
        <w:ind w:left="1440"/>
        <w:contextualSpacing/>
        <w:rPr>
          <w:rFonts w:eastAsia="Calibri" w:cs="Times New Roman"/>
          <w:szCs w:val="24"/>
        </w:rPr>
      </w:pPr>
      <w:r w:rsidRPr="00EA4635">
        <w:rPr>
          <w:rFonts w:eastAsia="Calibri" w:cs="Times New Roman"/>
          <w:szCs w:val="24"/>
        </w:rPr>
        <w:t>Обеспечение теплоснабжения потребителей в связи с невозможностью дальнейшей аренды муниципальной котельной Авиагородок, 48 в соответствии с требованиями статьи 14, ФЗ «О теплоснабжении» №190 от 27.07.2010 год</w:t>
      </w:r>
    </w:p>
    <w:p w:rsidR="00EA4635" w:rsidRPr="00EA4635" w:rsidRDefault="00EA4635" w:rsidP="009E484C">
      <w:pPr>
        <w:numPr>
          <w:ilvl w:val="1"/>
          <w:numId w:val="53"/>
        </w:numPr>
        <w:ind w:left="1440"/>
        <w:contextualSpacing/>
        <w:rPr>
          <w:rFonts w:eastAsia="Calibri" w:cs="Times New Roman"/>
          <w:szCs w:val="24"/>
        </w:rPr>
      </w:pPr>
      <w:r w:rsidRPr="00EA4635">
        <w:rPr>
          <w:rFonts w:eastAsia="Calibri" w:cs="Times New Roman"/>
          <w:szCs w:val="24"/>
        </w:rPr>
        <w:t>Высокий уровень физического износа здания и оборудования котельных Авиагородок, 48, Ростовский, 1а, Индустриальная, 7а, Литейный, 8а и тепловых сетей;</w:t>
      </w:r>
    </w:p>
    <w:p w:rsidR="00EA4635" w:rsidRPr="00EA4635" w:rsidRDefault="00EA4635" w:rsidP="009E484C">
      <w:pPr>
        <w:numPr>
          <w:ilvl w:val="1"/>
          <w:numId w:val="53"/>
        </w:numPr>
        <w:ind w:left="1440"/>
        <w:contextualSpacing/>
        <w:rPr>
          <w:rFonts w:eastAsia="Calibri" w:cs="Times New Roman"/>
          <w:szCs w:val="24"/>
        </w:rPr>
      </w:pPr>
      <w:r w:rsidRPr="00EA4635">
        <w:rPr>
          <w:rFonts w:eastAsia="Calibri" w:cs="Times New Roman"/>
          <w:szCs w:val="24"/>
        </w:rPr>
        <w:t>Решение собственника (ООО "</w:t>
      </w:r>
      <w:proofErr w:type="spellStart"/>
      <w:r w:rsidRPr="00EA4635">
        <w:rPr>
          <w:rFonts w:eastAsia="Calibri" w:cs="Times New Roman"/>
          <w:szCs w:val="24"/>
        </w:rPr>
        <w:t>Ростовводпром</w:t>
      </w:r>
      <w:proofErr w:type="spellEnd"/>
      <w:r w:rsidRPr="00EA4635">
        <w:rPr>
          <w:rFonts w:eastAsia="Calibri" w:cs="Times New Roman"/>
          <w:szCs w:val="24"/>
        </w:rPr>
        <w:t>-Юг") о выводе котельной по ул. Энгельса,353 из эксплуатации;</w:t>
      </w:r>
    </w:p>
    <w:p w:rsidR="001032EB" w:rsidRPr="001032EB" w:rsidRDefault="00EA4635" w:rsidP="001032EB">
      <w:pPr>
        <w:numPr>
          <w:ilvl w:val="1"/>
          <w:numId w:val="53"/>
        </w:numPr>
        <w:ind w:left="1440"/>
        <w:contextualSpacing/>
        <w:rPr>
          <w:rFonts w:eastAsia="Calibri" w:cs="Times New Roman"/>
          <w:szCs w:val="26"/>
        </w:rPr>
      </w:pPr>
      <w:r w:rsidRPr="00EA4635">
        <w:rPr>
          <w:rFonts w:eastAsia="Calibri" w:cs="Times New Roman"/>
          <w:szCs w:val="24"/>
        </w:rPr>
        <w:t>Банкротство собственника котельной по ул. Энгельса,347и (ОАО "</w:t>
      </w:r>
      <w:proofErr w:type="spellStart"/>
      <w:r w:rsidRPr="00EA4635">
        <w:rPr>
          <w:rFonts w:eastAsia="Calibri" w:cs="Times New Roman"/>
          <w:szCs w:val="24"/>
        </w:rPr>
        <w:t>Резметкон</w:t>
      </w:r>
      <w:proofErr w:type="spellEnd"/>
      <w:r w:rsidRPr="00EA4635">
        <w:rPr>
          <w:rFonts w:eastAsia="Calibri" w:cs="Times New Roman"/>
          <w:szCs w:val="24"/>
        </w:rPr>
        <w:t>"), в связи с чем теплоснабжение потребителей</w:t>
      </w:r>
      <w:r w:rsidRPr="00EA4635">
        <w:rPr>
          <w:rFonts w:eastAsia="Calibri" w:cs="Times New Roman"/>
          <w:szCs w:val="26"/>
        </w:rPr>
        <w:t xml:space="preserve"> от данной котельной может быть нарушено;</w:t>
      </w:r>
    </w:p>
    <w:p w:rsidR="00EA4635" w:rsidRPr="00EA4635" w:rsidRDefault="00EA4635" w:rsidP="009E484C">
      <w:pPr>
        <w:numPr>
          <w:ilvl w:val="0"/>
          <w:numId w:val="53"/>
        </w:numPr>
        <w:ind w:left="0" w:firstLine="709"/>
        <w:contextualSpacing/>
        <w:rPr>
          <w:rFonts w:eastAsia="Calibri" w:cs="Times New Roman"/>
          <w:szCs w:val="24"/>
        </w:rPr>
      </w:pPr>
      <w:r w:rsidRPr="00EA4635">
        <w:rPr>
          <w:rFonts w:eastAsia="Calibri" w:cs="Times New Roman"/>
          <w:szCs w:val="24"/>
        </w:rPr>
        <w:lastRenderedPageBreak/>
        <w:t xml:space="preserve">Строительство новых источников тепловой энергии, строительство тепловых сетей для обеспечения перспективной нагрузки потребителей (квартал «Северный берег» (школа на 600 мест и стадион); микрорайон «Северо-восточный - 1-6; микрорайон "Западный"; южная часть реки </w:t>
      </w:r>
      <w:proofErr w:type="spellStart"/>
      <w:r w:rsidRPr="00EA4635">
        <w:rPr>
          <w:rFonts w:eastAsia="Calibri" w:cs="Times New Roman"/>
          <w:szCs w:val="24"/>
        </w:rPr>
        <w:t>М.Койсуг</w:t>
      </w:r>
      <w:proofErr w:type="spellEnd"/>
      <w:r w:rsidRPr="00EA4635">
        <w:rPr>
          <w:rFonts w:eastAsia="Calibri" w:cs="Times New Roman"/>
          <w:szCs w:val="24"/>
        </w:rPr>
        <w:t>). Необходимость реализации мероприятий данной группы обусловлено обеспечением перспективной тепловой нагрузки;</w:t>
      </w:r>
    </w:p>
    <w:p w:rsidR="00EA4635" w:rsidRPr="00EA4635" w:rsidRDefault="00EA4635" w:rsidP="009E484C">
      <w:pPr>
        <w:numPr>
          <w:ilvl w:val="0"/>
          <w:numId w:val="53"/>
        </w:numPr>
        <w:ind w:left="709" w:firstLine="0"/>
        <w:contextualSpacing/>
        <w:rPr>
          <w:rFonts w:eastAsia="Calibri" w:cs="Times New Roman"/>
          <w:szCs w:val="24"/>
        </w:rPr>
      </w:pPr>
      <w:r w:rsidRPr="00EA4635">
        <w:rPr>
          <w:rFonts w:eastAsia="Calibri" w:cs="Times New Roman"/>
          <w:szCs w:val="24"/>
        </w:rPr>
        <w:t xml:space="preserve">Строительство нового источника тепловой энергии, взамен существующей котельной №30 по ул. Авиагородок, 48, для теплоснабжения АО «258 ремонтный завод». Необходимость реализации мероприятий данной группы обусловлено невозможностью дальнейшей аренды БРТС муниципальной котельной Авиагородок, 48 в соответствии с требованиями </w:t>
      </w:r>
      <w:r w:rsidRPr="00EA4635">
        <w:rPr>
          <w:rFonts w:eastAsia="Calibri" w:cs="Times New Roman"/>
          <w:szCs w:val="26"/>
        </w:rPr>
        <w:t xml:space="preserve">статьи 14, ФЗ «О теплоснабжении» №190 от 27.07.2010 год и высоким </w:t>
      </w:r>
      <w:proofErr w:type="spellStart"/>
      <w:r w:rsidRPr="00EA4635">
        <w:rPr>
          <w:rFonts w:eastAsia="Calibri" w:cs="Times New Roman"/>
          <w:szCs w:val="26"/>
        </w:rPr>
        <w:t>уровенем</w:t>
      </w:r>
      <w:proofErr w:type="spellEnd"/>
      <w:r w:rsidRPr="00EA4635">
        <w:rPr>
          <w:rFonts w:eastAsia="Calibri" w:cs="Times New Roman"/>
          <w:szCs w:val="26"/>
        </w:rPr>
        <w:t xml:space="preserve"> физического износа здания и оборудования котельной </w:t>
      </w:r>
      <w:r w:rsidRPr="00EA4635">
        <w:rPr>
          <w:rFonts w:eastAsia="Calibri" w:cs="Times New Roman"/>
          <w:szCs w:val="24"/>
        </w:rPr>
        <w:t>Авиагородок, 48;</w:t>
      </w:r>
    </w:p>
    <w:p w:rsidR="00EA4635" w:rsidRPr="00EA4635" w:rsidRDefault="00EA4635" w:rsidP="009E484C">
      <w:pPr>
        <w:numPr>
          <w:ilvl w:val="0"/>
          <w:numId w:val="53"/>
        </w:numPr>
        <w:ind w:left="709" w:firstLine="0"/>
        <w:contextualSpacing/>
        <w:rPr>
          <w:rFonts w:eastAsia="Calibri" w:cs="Times New Roman"/>
          <w:szCs w:val="24"/>
        </w:rPr>
      </w:pPr>
      <w:r w:rsidRPr="00EA4635">
        <w:rPr>
          <w:rFonts w:eastAsia="Calibri" w:cs="Times New Roman"/>
          <w:szCs w:val="24"/>
        </w:rPr>
        <w:t>Мероприятия БРТС – модернизация котельных №07 по ул. Луначарского,168а и №16 по ул. Гайдара,6 с увеличением установленной мощности за счет замены котлов. Необходимость реализации мероприятий данной группы обусловлено сокращением дефицита установленной мощности источников тепловой энергии (котельные №07 по ул. Луначарского,168а и №16 по ул. Гайдара,6).</w:t>
      </w:r>
    </w:p>
    <w:p w:rsidR="00EA4635" w:rsidRPr="00EA4635" w:rsidRDefault="00EA4635" w:rsidP="00EA4635">
      <w:pPr>
        <w:ind w:left="1069" w:firstLine="0"/>
        <w:contextualSpacing/>
        <w:rPr>
          <w:rFonts w:eastAsia="Calibri" w:cs="Times New Roman"/>
          <w:szCs w:val="24"/>
        </w:rPr>
      </w:pPr>
    </w:p>
    <w:p w:rsidR="00DF4541" w:rsidRPr="00DF4541" w:rsidRDefault="00DF4541" w:rsidP="00DF4541">
      <w:pPr>
        <w:rPr>
          <w:sz w:val="22"/>
        </w:rPr>
      </w:pPr>
    </w:p>
    <w:p w:rsidR="005D0A17" w:rsidRPr="00656723" w:rsidRDefault="008453A5" w:rsidP="0055479E">
      <w:pPr>
        <w:pStyle w:val="2"/>
        <w:numPr>
          <w:ilvl w:val="1"/>
          <w:numId w:val="4"/>
        </w:numPr>
        <w:ind w:left="0" w:firstLine="0"/>
        <w:rPr>
          <w:rFonts w:cs="Times New Roman"/>
          <w:b w:val="0"/>
          <w:szCs w:val="24"/>
        </w:rPr>
      </w:pPr>
      <w:bookmarkStart w:id="186" w:name="_Toc479856645"/>
      <w:r w:rsidRPr="00656723">
        <w:rPr>
          <w:rFonts w:cs="Times New Roman"/>
          <w:b w:val="0"/>
          <w:szCs w:val="24"/>
        </w:rPr>
        <w:t>О</w:t>
      </w:r>
      <w:r w:rsidR="005D0A17" w:rsidRPr="00656723">
        <w:rPr>
          <w:rFonts w:cs="Times New Roman"/>
          <w:szCs w:val="24"/>
        </w:rPr>
        <w:t>пределение условий организации централизованного теплоснабжения</w:t>
      </w:r>
      <w:bookmarkEnd w:id="185"/>
      <w:bookmarkEnd w:id="186"/>
    </w:p>
    <w:p w:rsidR="008453A5" w:rsidRPr="00DF4541" w:rsidRDefault="008453A5" w:rsidP="00DF4541">
      <w:pPr>
        <w:rPr>
          <w:sz w:val="22"/>
        </w:rPr>
      </w:pPr>
    </w:p>
    <w:p w:rsidR="00DF4541" w:rsidRDefault="00DF4541" w:rsidP="00DF4541">
      <w:pPr>
        <w:rPr>
          <w:szCs w:val="26"/>
        </w:rPr>
      </w:pPr>
      <w:r w:rsidRPr="00DF4541">
        <w:rPr>
          <w:szCs w:val="26"/>
        </w:rPr>
        <w:t xml:space="preserve">Согласно статье 14, ФЗ №190 «О теплоснабжении» от 27.07.2010 года подключение </w:t>
      </w:r>
      <w:proofErr w:type="spellStart"/>
      <w:r w:rsidRPr="00DF4541">
        <w:rPr>
          <w:szCs w:val="26"/>
        </w:rPr>
        <w:t>теплопотребляющих</w:t>
      </w:r>
      <w:proofErr w:type="spellEnd"/>
      <w:r w:rsidRPr="00DF4541">
        <w:rPr>
          <w:szCs w:val="26"/>
        </w:rPr>
        <w:t xml:space="preserve">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«О теплоснабжении» и правилами подключения к системам теплоснабжения, утвержденными Правительством Российской Федерации.</w:t>
      </w:r>
    </w:p>
    <w:p w:rsidR="00DF4541" w:rsidRDefault="00DF4541" w:rsidP="00DF4541">
      <w:r>
        <w:t xml:space="preserve">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w:t>
      </w:r>
      <w:proofErr w:type="spellStart"/>
      <w:r>
        <w:t>теплосетевой</w:t>
      </w:r>
      <w:proofErr w:type="spellEnd"/>
      <w:r>
        <w:t xml:space="preserve"> организации. Правила выбора теплоснабжающей организации или </w:t>
      </w:r>
      <w:proofErr w:type="spellStart"/>
      <w:r>
        <w:t>теплосетевой</w:t>
      </w:r>
      <w:proofErr w:type="spellEnd"/>
      <w:r>
        <w:t xml:space="preserve"> организации, к которой следует обращаться заинтересованным в подключении к системе теплоснабжения </w:t>
      </w:r>
      <w:proofErr w:type="gramStart"/>
      <w:r>
        <w:t>лицам</w:t>
      </w:r>
      <w:proofErr w:type="gramEnd"/>
      <w:r>
        <w:t xml:space="preserve"> и которая не вправе отказать им в услуге по такому подключению и в заключение соответствующего договора, устанавливаются правилами подключения к системам теплоснабжения, утвержденными Правительством Российской Федерации. </w:t>
      </w:r>
    </w:p>
    <w:p w:rsidR="00DF4541" w:rsidRDefault="00DF4541" w:rsidP="00DF4541">
      <w:r>
        <w:t xml:space="preserve">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заключение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 </w:t>
      </w:r>
    </w:p>
    <w:p w:rsidR="00DF4541" w:rsidRPr="00DF4541" w:rsidRDefault="00DF4541" w:rsidP="00DF4541">
      <w:pPr>
        <w:rPr>
          <w:szCs w:val="24"/>
        </w:rPr>
      </w:pPr>
      <w:r w:rsidRPr="00DF4541">
        <w:rPr>
          <w:szCs w:val="24"/>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w:t>
      </w:r>
      <w:proofErr w:type="spellStart"/>
      <w:r w:rsidRPr="00DF4541">
        <w:rPr>
          <w:szCs w:val="24"/>
        </w:rPr>
        <w:t>теплосетевой</w:t>
      </w:r>
      <w:proofErr w:type="spellEnd"/>
      <w:r w:rsidRPr="00DF4541">
        <w:rPr>
          <w:szCs w:val="24"/>
        </w:rPr>
        <w:t xml:space="preserve">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заключение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w:t>
      </w:r>
      <w:proofErr w:type="spellStart"/>
      <w:r w:rsidRPr="00DF4541">
        <w:rPr>
          <w:szCs w:val="24"/>
        </w:rPr>
        <w:t>теплосетевой</w:t>
      </w:r>
      <w:proofErr w:type="spellEnd"/>
      <w:r w:rsidRPr="00DF4541">
        <w:rPr>
          <w:szCs w:val="24"/>
        </w:rPr>
        <w:t xml:space="preserve">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 </w:t>
      </w:r>
    </w:p>
    <w:p w:rsidR="00DF4541" w:rsidRPr="00DF4541" w:rsidRDefault="00DF4541" w:rsidP="00DF4541">
      <w:pPr>
        <w:rPr>
          <w:szCs w:val="24"/>
        </w:rPr>
      </w:pPr>
      <w:r w:rsidRPr="00DF4541">
        <w:lastRenderedPageBreak/>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w:t>
      </w:r>
      <w:proofErr w:type="spellStart"/>
      <w:r w:rsidRPr="00DF4541">
        <w:t>теплосетевой</w:t>
      </w:r>
      <w:proofErr w:type="spellEnd"/>
      <w:r w:rsidRPr="00DF4541">
        <w:t xml:space="preserve">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w:t>
      </w:r>
      <w:proofErr w:type="spellStart"/>
      <w:r w:rsidRPr="00DF4541">
        <w:t>теплосетевая</w:t>
      </w:r>
      <w:proofErr w:type="spellEnd"/>
      <w:r w:rsidRPr="00DF4541">
        <w:t xml:space="preserve">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w:t>
      </w:r>
      <w:proofErr w:type="spellStart"/>
      <w:r w:rsidRPr="00DF4541">
        <w:t>теплосетевая</w:t>
      </w:r>
      <w:proofErr w:type="spellEnd"/>
      <w:r w:rsidRPr="00DF4541">
        <w:t xml:space="preserve">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w:t>
      </w:r>
      <w:r w:rsidRPr="00DF4541">
        <w:rPr>
          <w:szCs w:val="24"/>
        </w:rPr>
        <w:t xml:space="preserve">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 </w:t>
      </w:r>
    </w:p>
    <w:p w:rsidR="00DF4541" w:rsidRPr="00DF4541" w:rsidRDefault="00DF4541" w:rsidP="00DF4541">
      <w:pPr>
        <w:rPr>
          <w:szCs w:val="24"/>
        </w:rPr>
      </w:pPr>
      <w:r w:rsidRPr="00DF4541">
        <w:rPr>
          <w:szCs w:val="24"/>
        </w:rPr>
        <w:t xml:space="preserve">В случае внесения изменений в схему теплоснабжения теплоснабжающая организация или </w:t>
      </w:r>
      <w:proofErr w:type="spellStart"/>
      <w:r w:rsidRPr="00DF4541">
        <w:rPr>
          <w:szCs w:val="24"/>
        </w:rPr>
        <w:t>теплосетевая</w:t>
      </w:r>
      <w:proofErr w:type="spellEnd"/>
      <w:r w:rsidRPr="00DF4541">
        <w:rPr>
          <w:szCs w:val="24"/>
        </w:rPr>
        <w:t xml:space="preserve">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w:t>
      </w:r>
      <w:proofErr w:type="spellStart"/>
      <w:r w:rsidRPr="00DF4541">
        <w:rPr>
          <w:szCs w:val="24"/>
        </w:rPr>
        <w:t>теплосетевой</w:t>
      </w:r>
      <w:proofErr w:type="spellEnd"/>
      <w:r w:rsidRPr="00DF4541">
        <w:rPr>
          <w:szCs w:val="24"/>
        </w:rPr>
        <w:t xml:space="preserve">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 </w:t>
      </w:r>
    </w:p>
    <w:p w:rsidR="00DF4541" w:rsidRPr="00DF4541" w:rsidRDefault="00DF4541" w:rsidP="00DF4541">
      <w:pPr>
        <w:rPr>
          <w:szCs w:val="24"/>
        </w:rPr>
      </w:pPr>
      <w:r w:rsidRPr="00DF4541">
        <w:rPr>
          <w:szCs w:val="24"/>
        </w:rPr>
        <w:t xml:space="preserve">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 </w:t>
      </w:r>
    </w:p>
    <w:p w:rsidR="00DF4541" w:rsidRPr="00DF4541" w:rsidRDefault="00DF4541" w:rsidP="00DF4541">
      <w:pPr>
        <w:rPr>
          <w:szCs w:val="24"/>
        </w:rPr>
      </w:pPr>
      <w:r w:rsidRPr="00DF4541">
        <w:rPr>
          <w:szCs w:val="24"/>
        </w:rPr>
        <w:t xml:space="preserve">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 </w:t>
      </w:r>
    </w:p>
    <w:p w:rsidR="00DF4541" w:rsidRPr="00DF4541" w:rsidRDefault="00DF4541" w:rsidP="00DF4541">
      <w:pPr>
        <w:rPr>
          <w:szCs w:val="24"/>
        </w:rPr>
      </w:pPr>
      <w:r w:rsidRPr="00DF4541">
        <w:rPr>
          <w:szCs w:val="24"/>
        </w:rPr>
        <w:t>Кроме того, согласно СП 42.133330.2011 "Градостроительство. Планировка и застройка городских и сельских поселений", в районах многоквартирной жилой застройки малой этажности, а также одно-, двухквартирной жилой застройки с приусадебными (</w:t>
      </w:r>
      <w:proofErr w:type="spellStart"/>
      <w:r w:rsidRPr="00DF4541">
        <w:rPr>
          <w:szCs w:val="24"/>
        </w:rPr>
        <w:t>приквартирными</w:t>
      </w:r>
      <w:proofErr w:type="spellEnd"/>
      <w:r w:rsidRPr="00DF4541">
        <w:rPr>
          <w:szCs w:val="24"/>
        </w:rPr>
        <w:t xml:space="preserve">) земельными участками теплоснабжение допускается предусматривать от котельных на группу жилых и общественных зданий или от индивидуальных источников тепла при соблюдении технических регламентов, экологических, санитарно-гигиенических, а также противопожарных требований Групповые котельные допускается размещать на селитебной территории с целью сокращения потерь при транспорте теплоносителя и снижения тарифа на тепловую энергию. </w:t>
      </w:r>
    </w:p>
    <w:p w:rsidR="00DF4541" w:rsidRPr="00DF4541" w:rsidRDefault="00DF4541" w:rsidP="00DF4541">
      <w:pPr>
        <w:rPr>
          <w:szCs w:val="24"/>
        </w:rPr>
      </w:pPr>
      <w:r w:rsidRPr="00DF4541">
        <w:rPr>
          <w:szCs w:val="24"/>
        </w:rPr>
        <w:lastRenderedPageBreak/>
        <w:t xml:space="preserve">Согласно СП 60.13330.2012 "Отопление, вентиляция и кондиционирование воздуха", для индивидуального теплоснабжения зданий следует применять </w:t>
      </w:r>
      <w:proofErr w:type="spellStart"/>
      <w:r w:rsidRPr="00DF4541">
        <w:rPr>
          <w:szCs w:val="24"/>
        </w:rPr>
        <w:t>теплогенераторы</w:t>
      </w:r>
      <w:proofErr w:type="spellEnd"/>
      <w:r w:rsidRPr="00DF4541">
        <w:rPr>
          <w:szCs w:val="24"/>
        </w:rPr>
        <w:t xml:space="preserve"> полной заводской готовности на газообразном, жидком и твердом топливе общей </w:t>
      </w:r>
      <w:proofErr w:type="spellStart"/>
      <w:r w:rsidRPr="00DF4541">
        <w:rPr>
          <w:szCs w:val="24"/>
        </w:rPr>
        <w:t>теплопроизводительностью</w:t>
      </w:r>
      <w:proofErr w:type="spellEnd"/>
      <w:r w:rsidRPr="00DF4541">
        <w:rPr>
          <w:szCs w:val="24"/>
        </w:rPr>
        <w:t xml:space="preserve"> до 360 кВт с параметрами теплоносителя не более 95</w:t>
      </w:r>
      <w:r w:rsidRPr="00412E40">
        <w:rPr>
          <w:szCs w:val="24"/>
          <w:vertAlign w:val="superscript"/>
        </w:rPr>
        <w:t>о</w:t>
      </w:r>
      <w:r w:rsidRPr="00DF4541">
        <w:rPr>
          <w:szCs w:val="24"/>
        </w:rPr>
        <w:t xml:space="preserve">С и 0,6 МПа. </w:t>
      </w:r>
      <w:proofErr w:type="spellStart"/>
      <w:r w:rsidRPr="00DF4541">
        <w:rPr>
          <w:szCs w:val="24"/>
        </w:rPr>
        <w:t>Теплогенераторы</w:t>
      </w:r>
      <w:proofErr w:type="spellEnd"/>
      <w:r w:rsidRPr="00DF4541">
        <w:rPr>
          <w:szCs w:val="24"/>
        </w:rPr>
        <w:t xml:space="preserve"> следует размещать в отдельном помещении на любом надземном этаже, а также в цокольном и подвальном этажах отапливаемого здания. </w:t>
      </w:r>
    </w:p>
    <w:p w:rsidR="00DF4541" w:rsidRPr="00DF4541" w:rsidRDefault="00DF4541" w:rsidP="00DF4541">
      <w:pPr>
        <w:rPr>
          <w:szCs w:val="24"/>
        </w:rPr>
      </w:pPr>
      <w:r w:rsidRPr="00DF4541">
        <w:rPr>
          <w:szCs w:val="24"/>
        </w:rPr>
        <w:t xml:space="preserve">Условия организации поквартирного теплоснабжения определены в СП 54.13330.2011 "Здания жилые многоквартирные" и СП 60.13330.2012 "Отопление, вентиляция и кондиционирование воздуха. </w:t>
      </w:r>
    </w:p>
    <w:p w:rsidR="00DF4541" w:rsidRPr="00DF4541" w:rsidRDefault="00DF4541" w:rsidP="00DF4541">
      <w:pPr>
        <w:rPr>
          <w:szCs w:val="24"/>
        </w:rPr>
      </w:pPr>
      <w:r w:rsidRPr="00DF4541">
        <w:rPr>
          <w:szCs w:val="24"/>
        </w:rPr>
        <w:t>Согласно п.15, с. 14, ФЗ №190 от 27.07.2010 г.,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w:t>
      </w:r>
    </w:p>
    <w:p w:rsidR="00DF4541" w:rsidRPr="00656723" w:rsidRDefault="00DF4541" w:rsidP="00656723">
      <w:pPr>
        <w:ind w:firstLine="0"/>
        <w:rPr>
          <w:rFonts w:cs="Times New Roman"/>
          <w:szCs w:val="24"/>
        </w:rPr>
      </w:pPr>
    </w:p>
    <w:p w:rsidR="005D0A17" w:rsidRPr="00656723" w:rsidRDefault="008453A5" w:rsidP="0055479E">
      <w:pPr>
        <w:pStyle w:val="2"/>
        <w:numPr>
          <w:ilvl w:val="1"/>
          <w:numId w:val="4"/>
        </w:numPr>
        <w:ind w:left="0" w:firstLine="0"/>
        <w:rPr>
          <w:rFonts w:cs="Times New Roman"/>
          <w:szCs w:val="24"/>
        </w:rPr>
      </w:pPr>
      <w:bookmarkStart w:id="187" w:name="_Toc478394796"/>
      <w:bookmarkStart w:id="188" w:name="_Toc479856646"/>
      <w:r w:rsidRPr="00656723">
        <w:rPr>
          <w:rFonts w:cs="Times New Roman"/>
          <w:szCs w:val="24"/>
        </w:rPr>
        <w:t>О</w:t>
      </w:r>
      <w:r w:rsidR="005D0A17" w:rsidRPr="00656723">
        <w:rPr>
          <w:rFonts w:cs="Times New Roman"/>
          <w:szCs w:val="24"/>
        </w:rPr>
        <w:t>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bookmarkEnd w:id="187"/>
      <w:bookmarkEnd w:id="188"/>
    </w:p>
    <w:p w:rsidR="008453A5" w:rsidRDefault="008453A5" w:rsidP="00656723">
      <w:pPr>
        <w:ind w:firstLine="0"/>
        <w:rPr>
          <w:rFonts w:cs="Times New Roman"/>
          <w:szCs w:val="24"/>
        </w:rPr>
      </w:pPr>
    </w:p>
    <w:p w:rsidR="00DF4541" w:rsidRDefault="00DF4541" w:rsidP="00DF4541">
      <w:pPr>
        <w:rPr>
          <w:rFonts w:cs="Times New Roman"/>
          <w:szCs w:val="24"/>
        </w:rPr>
      </w:pPr>
      <w:r>
        <w:t>Строительство источников тепловой энергии с комбинированной выработкой тепловой и электрической энергии для обеспечения перспективных тепловых нагрузок не предусматривается ввиду низких и непостоянно возможных электрических и тепловых нагрузок, которые можно подключить к источнику комбинированной выработки тепловой и электрической энергии, что приводит к значительным затратам на строительство и дальнейшую эксплуатацию подобной установки, т.е. экономически не обосновано.</w:t>
      </w:r>
    </w:p>
    <w:p w:rsidR="00DF4541" w:rsidRPr="00656723" w:rsidRDefault="00DF4541" w:rsidP="00656723">
      <w:pPr>
        <w:ind w:firstLine="0"/>
        <w:rPr>
          <w:rFonts w:cs="Times New Roman"/>
          <w:szCs w:val="24"/>
        </w:rPr>
      </w:pPr>
    </w:p>
    <w:p w:rsidR="005D0A17" w:rsidRPr="00656723" w:rsidRDefault="008453A5" w:rsidP="0055479E">
      <w:pPr>
        <w:pStyle w:val="2"/>
        <w:numPr>
          <w:ilvl w:val="1"/>
          <w:numId w:val="4"/>
        </w:numPr>
        <w:ind w:left="0" w:firstLine="0"/>
        <w:rPr>
          <w:rFonts w:cs="Times New Roman"/>
          <w:szCs w:val="24"/>
        </w:rPr>
      </w:pPr>
      <w:bookmarkStart w:id="189" w:name="_Toc478394797"/>
      <w:bookmarkStart w:id="190" w:name="_Toc479856647"/>
      <w:r w:rsidRPr="00656723">
        <w:rPr>
          <w:rFonts w:cs="Times New Roman"/>
          <w:szCs w:val="24"/>
        </w:rPr>
        <w:t xml:space="preserve">Обоснование </w:t>
      </w:r>
      <w:r w:rsidR="005D0A17" w:rsidRPr="00656723">
        <w:rPr>
          <w:rFonts w:cs="Times New Roman"/>
          <w:szCs w:val="24"/>
        </w:rPr>
        <w:t>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bookmarkEnd w:id="189"/>
      <w:bookmarkEnd w:id="190"/>
    </w:p>
    <w:p w:rsidR="008453A5" w:rsidRDefault="008453A5" w:rsidP="00656723">
      <w:pPr>
        <w:ind w:firstLine="0"/>
        <w:rPr>
          <w:rFonts w:cs="Times New Roman"/>
          <w:szCs w:val="24"/>
        </w:rPr>
      </w:pPr>
    </w:p>
    <w:p w:rsidR="00DF4541" w:rsidRDefault="00DF4541" w:rsidP="00DF4541">
      <w:pPr>
        <w:rPr>
          <w:rFonts w:cs="Times New Roman"/>
          <w:szCs w:val="24"/>
        </w:rPr>
      </w:pPr>
      <w:r>
        <w:t>Реконструкция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 на расчетный срок не предусматривается в связи с отсутствием таковых.</w:t>
      </w:r>
    </w:p>
    <w:p w:rsidR="00DF4541" w:rsidRPr="00656723" w:rsidRDefault="00DF4541" w:rsidP="00656723">
      <w:pPr>
        <w:ind w:firstLine="0"/>
        <w:rPr>
          <w:rFonts w:cs="Times New Roman"/>
          <w:szCs w:val="24"/>
        </w:rPr>
      </w:pPr>
    </w:p>
    <w:p w:rsidR="005D0A17" w:rsidRPr="00656723" w:rsidRDefault="00DF4541" w:rsidP="0055479E">
      <w:pPr>
        <w:pStyle w:val="2"/>
        <w:numPr>
          <w:ilvl w:val="1"/>
          <w:numId w:val="4"/>
        </w:numPr>
        <w:ind w:left="0" w:firstLine="0"/>
        <w:rPr>
          <w:rFonts w:cs="Times New Roman"/>
          <w:szCs w:val="24"/>
        </w:rPr>
      </w:pPr>
      <w:bookmarkStart w:id="191" w:name="_Toc479856648"/>
      <w:r w:rsidRPr="00DF4541">
        <w:rPr>
          <w:rFonts w:cs="Times New Roman"/>
          <w:szCs w:val="24"/>
        </w:rPr>
        <w:t>Обоснование предлагаемых для строительства источников тепловой энергии, обеспечивающих перспективную тепловую нагрузку на осваиваемых территориях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bookmarkEnd w:id="191"/>
    </w:p>
    <w:p w:rsidR="008453A5" w:rsidRPr="00DF4541" w:rsidRDefault="008453A5" w:rsidP="00DF4541">
      <w:pPr>
        <w:rPr>
          <w:sz w:val="22"/>
        </w:rPr>
      </w:pPr>
    </w:p>
    <w:p w:rsidR="00DF4541" w:rsidRPr="00DF4541" w:rsidRDefault="00DF4541" w:rsidP="00DF4541">
      <w:pPr>
        <w:rPr>
          <w:szCs w:val="26"/>
        </w:rPr>
      </w:pPr>
      <w:r w:rsidRPr="00DF4541">
        <w:rPr>
          <w:szCs w:val="26"/>
        </w:rPr>
        <w:t xml:space="preserve">В соответствие с генеральным планом городского округа «Город Батайск» увеличение площадей строительных фондов предусматривается во всех районах города. </w:t>
      </w:r>
    </w:p>
    <w:p w:rsidR="00DF4541" w:rsidRPr="00DF4541" w:rsidRDefault="00DF4541" w:rsidP="00DF4541">
      <w:pPr>
        <w:rPr>
          <w:szCs w:val="26"/>
        </w:rPr>
      </w:pPr>
      <w:r w:rsidRPr="00DF4541">
        <w:rPr>
          <w:szCs w:val="26"/>
        </w:rPr>
        <w:t xml:space="preserve">В связи с удаленностью и отсутствием резерва тепловой мощности существующих источников, теплоснабжение районов перспективной застройки предполагается от новых источников тепловой энергии. </w:t>
      </w:r>
    </w:p>
    <w:p w:rsidR="00DF4541" w:rsidRPr="00DF4541" w:rsidRDefault="00DF4541" w:rsidP="00DF4541">
      <w:pPr>
        <w:rPr>
          <w:sz w:val="22"/>
        </w:rPr>
      </w:pPr>
      <w:r w:rsidRPr="00342CD6">
        <w:rPr>
          <w:szCs w:val="26"/>
        </w:rPr>
        <w:t xml:space="preserve">Общая нагрузка подключаемых районов составляет </w:t>
      </w:r>
      <w:r w:rsidR="00342CD6" w:rsidRPr="00342CD6">
        <w:rPr>
          <w:szCs w:val="26"/>
        </w:rPr>
        <w:t>95,15</w:t>
      </w:r>
      <w:r w:rsidRPr="00342CD6">
        <w:rPr>
          <w:szCs w:val="26"/>
        </w:rPr>
        <w:t xml:space="preserve"> Гкал/ч. Характер нагрузки и предполагаемая мощность новых </w:t>
      </w:r>
      <w:proofErr w:type="spellStart"/>
      <w:r w:rsidRPr="00342CD6">
        <w:rPr>
          <w:szCs w:val="26"/>
        </w:rPr>
        <w:t>блочно</w:t>
      </w:r>
      <w:proofErr w:type="spellEnd"/>
      <w:r w:rsidRPr="00342CD6">
        <w:rPr>
          <w:szCs w:val="26"/>
        </w:rPr>
        <w:t xml:space="preserve">-модульных котельных представлены в таблице </w:t>
      </w:r>
      <w:r w:rsidR="00D74910">
        <w:rPr>
          <w:szCs w:val="26"/>
        </w:rPr>
        <w:t>6.5.а</w:t>
      </w:r>
      <w:r w:rsidRPr="00342CD6">
        <w:rPr>
          <w:szCs w:val="26"/>
        </w:rPr>
        <w:t>.</w:t>
      </w:r>
    </w:p>
    <w:p w:rsidR="00DF4541" w:rsidRDefault="00DF4541" w:rsidP="00DF4541">
      <w:pPr>
        <w:ind w:firstLine="0"/>
        <w:jc w:val="center"/>
        <w:rPr>
          <w:sz w:val="22"/>
        </w:rPr>
      </w:pPr>
    </w:p>
    <w:p w:rsidR="00DF4541" w:rsidRDefault="00DF4541" w:rsidP="00DF4541">
      <w:pPr>
        <w:ind w:firstLine="0"/>
        <w:jc w:val="center"/>
        <w:rPr>
          <w:bCs/>
          <w:szCs w:val="24"/>
        </w:rPr>
      </w:pPr>
      <w:r w:rsidRPr="00DF4541">
        <w:rPr>
          <w:bCs/>
          <w:szCs w:val="24"/>
        </w:rPr>
        <w:t xml:space="preserve">Таблица </w:t>
      </w:r>
      <w:r w:rsidR="00D74910">
        <w:rPr>
          <w:szCs w:val="26"/>
        </w:rPr>
        <w:t>6.5.а</w:t>
      </w:r>
      <w:r w:rsidRPr="00DF4541">
        <w:rPr>
          <w:bCs/>
          <w:szCs w:val="24"/>
        </w:rPr>
        <w:t xml:space="preserve">. Новые </w:t>
      </w:r>
      <w:proofErr w:type="spellStart"/>
      <w:r w:rsidRPr="00DF4541">
        <w:rPr>
          <w:bCs/>
          <w:szCs w:val="24"/>
        </w:rPr>
        <w:t>блочно</w:t>
      </w:r>
      <w:proofErr w:type="spellEnd"/>
      <w:r w:rsidRPr="00DF4541">
        <w:rPr>
          <w:bCs/>
          <w:szCs w:val="24"/>
        </w:rPr>
        <w:t>-модульные котельные</w:t>
      </w:r>
    </w:p>
    <w:p w:rsidR="00DF4541" w:rsidRDefault="00DF4541" w:rsidP="00DF4541">
      <w:pPr>
        <w:ind w:firstLine="0"/>
        <w:jc w:val="center"/>
        <w:rPr>
          <w:bCs/>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096"/>
        <w:gridCol w:w="2567"/>
        <w:gridCol w:w="1896"/>
        <w:gridCol w:w="1884"/>
        <w:gridCol w:w="551"/>
        <w:gridCol w:w="1462"/>
      </w:tblGrid>
      <w:tr w:rsidR="00DF4541" w:rsidRPr="00342CD6" w:rsidTr="00342CD6">
        <w:trPr>
          <w:trHeight w:val="20"/>
        </w:trPr>
        <w:tc>
          <w:tcPr>
            <w:tcW w:w="1003" w:type="pct"/>
            <w:vMerge w:val="restart"/>
            <w:shd w:val="clear" w:color="auto" w:fill="auto"/>
            <w:vAlign w:val="center"/>
            <w:hideMark/>
          </w:tcPr>
          <w:p w:rsidR="00DF4541" w:rsidRPr="00342CD6" w:rsidRDefault="00DF4541" w:rsidP="00DF4541">
            <w:pPr>
              <w:ind w:firstLine="0"/>
              <w:jc w:val="center"/>
              <w:rPr>
                <w:rFonts w:eastAsia="Times New Roman" w:cs="Times New Roman"/>
                <w:b/>
                <w:bCs/>
                <w:color w:val="000000"/>
                <w:lang w:eastAsia="ru-RU"/>
              </w:rPr>
            </w:pPr>
            <w:r w:rsidRPr="00342CD6">
              <w:rPr>
                <w:rFonts w:eastAsia="Times New Roman" w:cs="Times New Roman"/>
                <w:b/>
                <w:bCs/>
                <w:color w:val="000000"/>
                <w:sz w:val="22"/>
                <w:lang w:eastAsia="ru-RU"/>
              </w:rPr>
              <w:t>Район</w:t>
            </w:r>
            <w:r w:rsidR="00046951">
              <w:rPr>
                <w:rFonts w:eastAsia="Times New Roman" w:cs="Times New Roman"/>
                <w:b/>
                <w:bCs/>
                <w:color w:val="000000"/>
                <w:sz w:val="22"/>
                <w:lang w:eastAsia="ru-RU"/>
              </w:rPr>
              <w:t xml:space="preserve"> </w:t>
            </w:r>
            <w:r w:rsidRPr="00342CD6">
              <w:rPr>
                <w:rFonts w:eastAsia="Times New Roman" w:cs="Times New Roman"/>
                <w:b/>
                <w:bCs/>
                <w:color w:val="000000"/>
                <w:sz w:val="22"/>
                <w:lang w:eastAsia="ru-RU"/>
              </w:rPr>
              <w:t>строительства</w:t>
            </w:r>
          </w:p>
        </w:tc>
        <w:tc>
          <w:tcPr>
            <w:tcW w:w="1228" w:type="pct"/>
            <w:vMerge w:val="restart"/>
            <w:shd w:val="clear" w:color="auto" w:fill="auto"/>
            <w:vAlign w:val="center"/>
            <w:hideMark/>
          </w:tcPr>
          <w:p w:rsidR="00DF4541" w:rsidRPr="00342CD6" w:rsidRDefault="00DF4541" w:rsidP="00DF4541">
            <w:pPr>
              <w:ind w:firstLine="0"/>
              <w:jc w:val="center"/>
              <w:rPr>
                <w:rFonts w:eastAsia="Times New Roman" w:cs="Times New Roman"/>
                <w:b/>
                <w:bCs/>
                <w:color w:val="000000"/>
                <w:lang w:eastAsia="ru-RU"/>
              </w:rPr>
            </w:pPr>
            <w:r w:rsidRPr="00342CD6">
              <w:rPr>
                <w:rFonts w:eastAsia="Times New Roman" w:cs="Times New Roman"/>
                <w:b/>
                <w:bCs/>
                <w:color w:val="000000"/>
                <w:sz w:val="22"/>
                <w:lang w:eastAsia="ru-RU"/>
              </w:rPr>
              <w:t>Наименование</w:t>
            </w:r>
            <w:r w:rsidR="00046951">
              <w:rPr>
                <w:rFonts w:eastAsia="Times New Roman" w:cs="Times New Roman"/>
                <w:b/>
                <w:bCs/>
                <w:color w:val="000000"/>
                <w:sz w:val="22"/>
                <w:lang w:eastAsia="ru-RU"/>
              </w:rPr>
              <w:t xml:space="preserve"> </w:t>
            </w:r>
            <w:r w:rsidRPr="00342CD6">
              <w:rPr>
                <w:rFonts w:eastAsia="Times New Roman" w:cs="Times New Roman"/>
                <w:b/>
                <w:bCs/>
                <w:color w:val="000000"/>
                <w:sz w:val="22"/>
                <w:lang w:eastAsia="ru-RU"/>
              </w:rPr>
              <w:t>источника</w:t>
            </w:r>
          </w:p>
        </w:tc>
        <w:tc>
          <w:tcPr>
            <w:tcW w:w="907" w:type="pct"/>
            <w:vMerge w:val="restart"/>
            <w:shd w:val="clear" w:color="auto" w:fill="auto"/>
            <w:vAlign w:val="center"/>
            <w:hideMark/>
          </w:tcPr>
          <w:p w:rsidR="00DF4541" w:rsidRPr="00342CD6" w:rsidRDefault="00DF4541" w:rsidP="00DF4541">
            <w:pPr>
              <w:ind w:firstLine="0"/>
              <w:jc w:val="center"/>
              <w:rPr>
                <w:rFonts w:eastAsia="Times New Roman" w:cs="Times New Roman"/>
                <w:b/>
                <w:bCs/>
                <w:color w:val="000000"/>
                <w:lang w:eastAsia="ru-RU"/>
              </w:rPr>
            </w:pPr>
            <w:r w:rsidRPr="00342CD6">
              <w:rPr>
                <w:rFonts w:eastAsia="Times New Roman" w:cs="Times New Roman"/>
                <w:b/>
                <w:bCs/>
                <w:color w:val="000000"/>
                <w:sz w:val="22"/>
                <w:lang w:eastAsia="ru-RU"/>
              </w:rPr>
              <w:t>Установленная мощность, МВт</w:t>
            </w:r>
          </w:p>
        </w:tc>
        <w:tc>
          <w:tcPr>
            <w:tcW w:w="1862" w:type="pct"/>
            <w:gridSpan w:val="3"/>
            <w:shd w:val="clear" w:color="auto" w:fill="auto"/>
            <w:vAlign w:val="center"/>
            <w:hideMark/>
          </w:tcPr>
          <w:p w:rsidR="00DF4541" w:rsidRPr="00342CD6" w:rsidRDefault="00DF4541" w:rsidP="00DF4541">
            <w:pPr>
              <w:ind w:firstLine="0"/>
              <w:jc w:val="center"/>
              <w:rPr>
                <w:rFonts w:eastAsia="Times New Roman" w:cs="Times New Roman"/>
                <w:b/>
                <w:bCs/>
                <w:color w:val="000000"/>
                <w:lang w:eastAsia="ru-RU"/>
              </w:rPr>
            </w:pPr>
            <w:r w:rsidRPr="00342CD6">
              <w:rPr>
                <w:rFonts w:eastAsia="Times New Roman" w:cs="Times New Roman"/>
                <w:b/>
                <w:bCs/>
                <w:color w:val="000000"/>
                <w:sz w:val="22"/>
                <w:lang w:eastAsia="ru-RU"/>
              </w:rPr>
              <w:t>Подключенная нагрузка, Гкал/ч</w:t>
            </w:r>
          </w:p>
        </w:tc>
      </w:tr>
      <w:tr w:rsidR="00DF4541" w:rsidRPr="00342CD6" w:rsidTr="00342CD6">
        <w:trPr>
          <w:trHeight w:val="20"/>
        </w:trPr>
        <w:tc>
          <w:tcPr>
            <w:tcW w:w="1003" w:type="pct"/>
            <w:vMerge/>
            <w:shd w:val="clear" w:color="auto" w:fill="auto"/>
            <w:vAlign w:val="center"/>
            <w:hideMark/>
          </w:tcPr>
          <w:p w:rsidR="00DF4541" w:rsidRPr="00342CD6" w:rsidRDefault="00DF4541" w:rsidP="00DF4541">
            <w:pPr>
              <w:ind w:firstLine="0"/>
              <w:jc w:val="left"/>
              <w:rPr>
                <w:rFonts w:eastAsia="Times New Roman" w:cs="Times New Roman"/>
                <w:b/>
                <w:bCs/>
                <w:color w:val="000000"/>
                <w:lang w:eastAsia="ru-RU"/>
              </w:rPr>
            </w:pPr>
          </w:p>
        </w:tc>
        <w:tc>
          <w:tcPr>
            <w:tcW w:w="1228" w:type="pct"/>
            <w:vMerge/>
            <w:shd w:val="clear" w:color="auto" w:fill="auto"/>
            <w:vAlign w:val="center"/>
            <w:hideMark/>
          </w:tcPr>
          <w:p w:rsidR="00DF4541" w:rsidRPr="00342CD6" w:rsidRDefault="00DF4541" w:rsidP="00DF4541">
            <w:pPr>
              <w:ind w:firstLine="0"/>
              <w:jc w:val="left"/>
              <w:rPr>
                <w:rFonts w:eastAsia="Times New Roman" w:cs="Times New Roman"/>
                <w:b/>
                <w:bCs/>
                <w:color w:val="000000"/>
                <w:lang w:eastAsia="ru-RU"/>
              </w:rPr>
            </w:pPr>
          </w:p>
        </w:tc>
        <w:tc>
          <w:tcPr>
            <w:tcW w:w="907" w:type="pct"/>
            <w:vMerge/>
            <w:shd w:val="clear" w:color="auto" w:fill="auto"/>
            <w:vAlign w:val="center"/>
            <w:hideMark/>
          </w:tcPr>
          <w:p w:rsidR="00DF4541" w:rsidRPr="00342CD6" w:rsidRDefault="00DF4541" w:rsidP="00DF4541">
            <w:pPr>
              <w:ind w:firstLine="0"/>
              <w:jc w:val="left"/>
              <w:rPr>
                <w:rFonts w:eastAsia="Times New Roman" w:cs="Times New Roman"/>
                <w:b/>
                <w:bCs/>
                <w:color w:val="000000"/>
                <w:lang w:eastAsia="ru-RU"/>
              </w:rPr>
            </w:pPr>
          </w:p>
        </w:tc>
        <w:tc>
          <w:tcPr>
            <w:tcW w:w="901" w:type="pct"/>
            <w:shd w:val="clear" w:color="auto" w:fill="auto"/>
            <w:vAlign w:val="center"/>
            <w:hideMark/>
          </w:tcPr>
          <w:p w:rsidR="00DF4541" w:rsidRPr="00342CD6" w:rsidRDefault="00DF4541" w:rsidP="00DF4541">
            <w:pPr>
              <w:ind w:firstLine="0"/>
              <w:jc w:val="center"/>
              <w:rPr>
                <w:rFonts w:eastAsia="Times New Roman" w:cs="Times New Roman"/>
                <w:b/>
                <w:bCs/>
                <w:color w:val="000000"/>
                <w:lang w:eastAsia="ru-RU"/>
              </w:rPr>
            </w:pPr>
            <w:r w:rsidRPr="00342CD6">
              <w:rPr>
                <w:rFonts w:eastAsia="Times New Roman" w:cs="Times New Roman"/>
                <w:b/>
                <w:bCs/>
                <w:color w:val="000000"/>
                <w:sz w:val="22"/>
                <w:lang w:eastAsia="ru-RU"/>
              </w:rPr>
              <w:t>Отопление</w:t>
            </w:r>
          </w:p>
        </w:tc>
        <w:tc>
          <w:tcPr>
            <w:tcW w:w="262" w:type="pct"/>
            <w:shd w:val="clear" w:color="auto" w:fill="auto"/>
            <w:vAlign w:val="center"/>
            <w:hideMark/>
          </w:tcPr>
          <w:p w:rsidR="00DF4541" w:rsidRPr="00342CD6" w:rsidRDefault="00DF4541" w:rsidP="00DF4541">
            <w:pPr>
              <w:ind w:firstLine="0"/>
              <w:jc w:val="center"/>
              <w:rPr>
                <w:rFonts w:eastAsia="Times New Roman" w:cs="Times New Roman"/>
                <w:b/>
                <w:bCs/>
                <w:color w:val="000000"/>
                <w:lang w:eastAsia="ru-RU"/>
              </w:rPr>
            </w:pPr>
            <w:r w:rsidRPr="00342CD6">
              <w:rPr>
                <w:rFonts w:eastAsia="Times New Roman" w:cs="Times New Roman"/>
                <w:b/>
                <w:bCs/>
                <w:color w:val="000000"/>
                <w:sz w:val="22"/>
                <w:lang w:eastAsia="ru-RU"/>
              </w:rPr>
              <w:t>ГВС</w:t>
            </w:r>
          </w:p>
        </w:tc>
        <w:tc>
          <w:tcPr>
            <w:tcW w:w="699" w:type="pct"/>
            <w:shd w:val="clear" w:color="auto" w:fill="auto"/>
            <w:vAlign w:val="center"/>
            <w:hideMark/>
          </w:tcPr>
          <w:p w:rsidR="00DF4541" w:rsidRPr="00342CD6" w:rsidRDefault="00DF4541" w:rsidP="00DF4541">
            <w:pPr>
              <w:ind w:firstLine="0"/>
              <w:jc w:val="center"/>
              <w:rPr>
                <w:rFonts w:eastAsia="Times New Roman" w:cs="Times New Roman"/>
                <w:b/>
                <w:bCs/>
                <w:color w:val="000000"/>
                <w:lang w:eastAsia="ru-RU"/>
              </w:rPr>
            </w:pPr>
            <w:r w:rsidRPr="00342CD6">
              <w:rPr>
                <w:rFonts w:eastAsia="Times New Roman" w:cs="Times New Roman"/>
                <w:b/>
                <w:bCs/>
                <w:color w:val="000000"/>
                <w:sz w:val="22"/>
                <w:lang w:eastAsia="ru-RU"/>
              </w:rPr>
              <w:t>Сумма</w:t>
            </w:r>
          </w:p>
        </w:tc>
      </w:tr>
      <w:tr w:rsidR="00DF4541" w:rsidRPr="00342CD6" w:rsidTr="00342CD6">
        <w:trPr>
          <w:trHeight w:val="20"/>
        </w:trPr>
        <w:tc>
          <w:tcPr>
            <w:tcW w:w="1003" w:type="pct"/>
            <w:shd w:val="clear" w:color="auto" w:fill="auto"/>
            <w:vAlign w:val="center"/>
            <w:hideMark/>
          </w:tcPr>
          <w:p w:rsidR="00DF4541" w:rsidRPr="00342CD6" w:rsidRDefault="00DF4541" w:rsidP="00DF4541">
            <w:pPr>
              <w:ind w:firstLine="0"/>
              <w:jc w:val="center"/>
              <w:rPr>
                <w:rFonts w:eastAsia="Times New Roman" w:cs="Times New Roman"/>
                <w:color w:val="000000"/>
                <w:lang w:eastAsia="ru-RU"/>
              </w:rPr>
            </w:pPr>
            <w:r w:rsidRPr="00342CD6">
              <w:rPr>
                <w:rFonts w:eastAsia="Times New Roman" w:cs="Times New Roman"/>
                <w:color w:val="000000"/>
                <w:sz w:val="22"/>
                <w:lang w:eastAsia="ru-RU"/>
              </w:rPr>
              <w:t>Северный Батайск</w:t>
            </w:r>
          </w:p>
        </w:tc>
        <w:tc>
          <w:tcPr>
            <w:tcW w:w="1228" w:type="pct"/>
            <w:shd w:val="clear" w:color="auto" w:fill="auto"/>
            <w:vAlign w:val="center"/>
            <w:hideMark/>
          </w:tcPr>
          <w:p w:rsidR="00DF4541" w:rsidRPr="00342CD6" w:rsidRDefault="00342CD6" w:rsidP="00342CD6">
            <w:pPr>
              <w:ind w:firstLine="0"/>
              <w:jc w:val="center"/>
              <w:rPr>
                <w:rFonts w:eastAsia="Times New Roman" w:cs="Times New Roman"/>
                <w:color w:val="000000"/>
                <w:lang w:eastAsia="ru-RU"/>
              </w:rPr>
            </w:pPr>
            <w:r w:rsidRPr="00342CD6">
              <w:rPr>
                <w:rFonts w:eastAsia="Times New Roman" w:cs="Times New Roman"/>
                <w:color w:val="000000"/>
                <w:sz w:val="22"/>
                <w:lang w:eastAsia="ru-RU"/>
              </w:rPr>
              <w:t>БМК</w:t>
            </w:r>
            <w:r w:rsidR="00DF4541" w:rsidRPr="00342CD6">
              <w:rPr>
                <w:rFonts w:eastAsia="Times New Roman" w:cs="Times New Roman"/>
                <w:color w:val="000000"/>
                <w:sz w:val="22"/>
                <w:lang w:eastAsia="ru-RU"/>
              </w:rPr>
              <w:t xml:space="preserve"> (квартал «Северный берег» (школа на 600 мест и стадион)</w:t>
            </w:r>
          </w:p>
        </w:tc>
        <w:tc>
          <w:tcPr>
            <w:tcW w:w="907" w:type="pct"/>
            <w:shd w:val="clear" w:color="auto" w:fill="auto"/>
            <w:vAlign w:val="center"/>
            <w:hideMark/>
          </w:tcPr>
          <w:p w:rsidR="00DF4541" w:rsidRPr="00342CD6" w:rsidRDefault="00DF4541" w:rsidP="00DF4541">
            <w:pPr>
              <w:ind w:firstLine="0"/>
              <w:jc w:val="center"/>
              <w:rPr>
                <w:rFonts w:eastAsia="Times New Roman" w:cs="Times New Roman"/>
                <w:color w:val="000000"/>
                <w:lang w:eastAsia="ru-RU"/>
              </w:rPr>
            </w:pPr>
            <w:r w:rsidRPr="00342CD6">
              <w:rPr>
                <w:rFonts w:eastAsia="Times New Roman" w:cs="Times New Roman"/>
                <w:color w:val="000000"/>
                <w:sz w:val="22"/>
                <w:lang w:eastAsia="ru-RU"/>
              </w:rPr>
              <w:t>8</w:t>
            </w:r>
          </w:p>
        </w:tc>
        <w:tc>
          <w:tcPr>
            <w:tcW w:w="901" w:type="pct"/>
            <w:shd w:val="clear" w:color="auto" w:fill="auto"/>
            <w:vAlign w:val="center"/>
            <w:hideMark/>
          </w:tcPr>
          <w:p w:rsidR="00DF4541" w:rsidRPr="00342CD6" w:rsidRDefault="00DF4541" w:rsidP="00DF4541">
            <w:pPr>
              <w:ind w:firstLine="0"/>
              <w:jc w:val="center"/>
              <w:rPr>
                <w:rFonts w:eastAsia="Times New Roman" w:cs="Times New Roman"/>
                <w:color w:val="000000"/>
                <w:lang w:eastAsia="ru-RU"/>
              </w:rPr>
            </w:pPr>
            <w:r w:rsidRPr="00342CD6">
              <w:rPr>
                <w:rFonts w:eastAsia="Times New Roman" w:cs="Times New Roman"/>
                <w:color w:val="000000"/>
                <w:sz w:val="22"/>
                <w:lang w:eastAsia="ru-RU"/>
              </w:rPr>
              <w:t>3,916</w:t>
            </w:r>
          </w:p>
        </w:tc>
        <w:tc>
          <w:tcPr>
            <w:tcW w:w="262" w:type="pct"/>
            <w:shd w:val="clear" w:color="auto" w:fill="auto"/>
            <w:vAlign w:val="center"/>
            <w:hideMark/>
          </w:tcPr>
          <w:p w:rsidR="00DF4541" w:rsidRPr="00342CD6" w:rsidRDefault="00DF4541" w:rsidP="00DF4541">
            <w:pPr>
              <w:ind w:firstLine="0"/>
              <w:jc w:val="center"/>
              <w:rPr>
                <w:rFonts w:eastAsia="Times New Roman" w:cs="Times New Roman"/>
                <w:color w:val="000000"/>
                <w:lang w:eastAsia="ru-RU"/>
              </w:rPr>
            </w:pPr>
            <w:r w:rsidRPr="00342CD6">
              <w:rPr>
                <w:rFonts w:eastAsia="Times New Roman" w:cs="Times New Roman"/>
                <w:color w:val="000000"/>
                <w:sz w:val="22"/>
                <w:lang w:eastAsia="ru-RU"/>
              </w:rPr>
              <w:t>0,496</w:t>
            </w:r>
          </w:p>
        </w:tc>
        <w:tc>
          <w:tcPr>
            <w:tcW w:w="699" w:type="pct"/>
            <w:shd w:val="clear" w:color="auto" w:fill="auto"/>
            <w:vAlign w:val="center"/>
            <w:hideMark/>
          </w:tcPr>
          <w:p w:rsidR="00DF4541" w:rsidRPr="00342CD6" w:rsidRDefault="00DF4541" w:rsidP="00DF4541">
            <w:pPr>
              <w:ind w:firstLine="0"/>
              <w:jc w:val="center"/>
              <w:rPr>
                <w:rFonts w:eastAsia="Times New Roman" w:cs="Times New Roman"/>
                <w:color w:val="000000"/>
                <w:lang w:eastAsia="ru-RU"/>
              </w:rPr>
            </w:pPr>
            <w:r w:rsidRPr="00342CD6">
              <w:rPr>
                <w:rFonts w:eastAsia="Times New Roman" w:cs="Times New Roman"/>
                <w:color w:val="000000"/>
                <w:sz w:val="22"/>
                <w:lang w:eastAsia="ru-RU"/>
              </w:rPr>
              <w:t>4,412</w:t>
            </w:r>
          </w:p>
        </w:tc>
      </w:tr>
      <w:tr w:rsidR="00DF4541" w:rsidRPr="00342CD6" w:rsidTr="00342CD6">
        <w:trPr>
          <w:trHeight w:val="20"/>
        </w:trPr>
        <w:tc>
          <w:tcPr>
            <w:tcW w:w="1003" w:type="pct"/>
            <w:shd w:val="clear" w:color="auto" w:fill="auto"/>
            <w:vAlign w:val="center"/>
            <w:hideMark/>
          </w:tcPr>
          <w:p w:rsidR="00DF4541" w:rsidRPr="00342CD6" w:rsidRDefault="00DF4541" w:rsidP="00DF4541">
            <w:pPr>
              <w:ind w:firstLine="0"/>
              <w:jc w:val="center"/>
              <w:rPr>
                <w:rFonts w:eastAsia="Times New Roman" w:cs="Times New Roman"/>
                <w:color w:val="000000"/>
                <w:lang w:eastAsia="ru-RU"/>
              </w:rPr>
            </w:pPr>
            <w:r w:rsidRPr="00342CD6">
              <w:rPr>
                <w:rFonts w:eastAsia="Times New Roman" w:cs="Times New Roman"/>
                <w:color w:val="000000"/>
                <w:sz w:val="22"/>
                <w:lang w:eastAsia="ru-RU"/>
              </w:rPr>
              <w:lastRenderedPageBreak/>
              <w:t>Восточный микрорайон</w:t>
            </w:r>
          </w:p>
        </w:tc>
        <w:tc>
          <w:tcPr>
            <w:tcW w:w="1228" w:type="pct"/>
            <w:shd w:val="clear" w:color="auto" w:fill="auto"/>
            <w:vAlign w:val="center"/>
            <w:hideMark/>
          </w:tcPr>
          <w:p w:rsidR="00DF4541" w:rsidRPr="00342CD6" w:rsidRDefault="00342CD6" w:rsidP="00342CD6">
            <w:pPr>
              <w:ind w:firstLine="0"/>
              <w:jc w:val="center"/>
              <w:rPr>
                <w:rFonts w:eastAsia="Times New Roman" w:cs="Times New Roman"/>
                <w:color w:val="000000"/>
                <w:lang w:eastAsia="ru-RU"/>
              </w:rPr>
            </w:pPr>
            <w:r w:rsidRPr="00342CD6">
              <w:rPr>
                <w:rFonts w:eastAsia="Times New Roman" w:cs="Times New Roman"/>
                <w:color w:val="000000"/>
                <w:sz w:val="22"/>
                <w:lang w:eastAsia="ru-RU"/>
              </w:rPr>
              <w:t>БМК</w:t>
            </w:r>
            <w:r w:rsidR="00DF4541" w:rsidRPr="00342CD6">
              <w:rPr>
                <w:rFonts w:eastAsia="Times New Roman" w:cs="Times New Roman"/>
                <w:color w:val="000000"/>
                <w:sz w:val="22"/>
                <w:lang w:eastAsia="ru-RU"/>
              </w:rPr>
              <w:t xml:space="preserve"> (микрорайон «Северо-восточный-1»)</w:t>
            </w:r>
          </w:p>
        </w:tc>
        <w:tc>
          <w:tcPr>
            <w:tcW w:w="907" w:type="pct"/>
            <w:shd w:val="clear" w:color="auto" w:fill="auto"/>
            <w:vAlign w:val="center"/>
            <w:hideMark/>
          </w:tcPr>
          <w:p w:rsidR="00DF4541" w:rsidRPr="00342CD6" w:rsidRDefault="00DF4541" w:rsidP="00DF4541">
            <w:pPr>
              <w:ind w:firstLine="0"/>
              <w:jc w:val="center"/>
              <w:rPr>
                <w:rFonts w:eastAsia="Times New Roman" w:cs="Times New Roman"/>
                <w:color w:val="000000"/>
                <w:lang w:eastAsia="ru-RU"/>
              </w:rPr>
            </w:pPr>
            <w:r w:rsidRPr="00342CD6">
              <w:rPr>
                <w:rFonts w:eastAsia="Times New Roman" w:cs="Times New Roman"/>
                <w:color w:val="000000"/>
                <w:sz w:val="22"/>
                <w:lang w:eastAsia="ru-RU"/>
              </w:rPr>
              <w:t>40,5</w:t>
            </w:r>
          </w:p>
        </w:tc>
        <w:tc>
          <w:tcPr>
            <w:tcW w:w="901" w:type="pct"/>
            <w:shd w:val="clear" w:color="auto" w:fill="auto"/>
            <w:vAlign w:val="center"/>
            <w:hideMark/>
          </w:tcPr>
          <w:p w:rsidR="00DF4541" w:rsidRPr="00342CD6" w:rsidRDefault="00DF4541" w:rsidP="00DF4541">
            <w:pPr>
              <w:ind w:firstLine="0"/>
              <w:jc w:val="center"/>
              <w:rPr>
                <w:rFonts w:eastAsia="Times New Roman" w:cs="Times New Roman"/>
                <w:color w:val="000000"/>
                <w:lang w:eastAsia="ru-RU"/>
              </w:rPr>
            </w:pPr>
            <w:r w:rsidRPr="00342CD6">
              <w:rPr>
                <w:rFonts w:eastAsia="Times New Roman" w:cs="Times New Roman"/>
                <w:color w:val="000000"/>
                <w:sz w:val="22"/>
                <w:lang w:eastAsia="ru-RU"/>
              </w:rPr>
              <w:t>16,855</w:t>
            </w:r>
          </w:p>
        </w:tc>
        <w:tc>
          <w:tcPr>
            <w:tcW w:w="262" w:type="pct"/>
            <w:shd w:val="clear" w:color="auto" w:fill="auto"/>
            <w:vAlign w:val="center"/>
            <w:hideMark/>
          </w:tcPr>
          <w:p w:rsidR="00DF4541" w:rsidRPr="00342CD6" w:rsidRDefault="00DF4541" w:rsidP="00DF4541">
            <w:pPr>
              <w:ind w:firstLine="0"/>
              <w:jc w:val="center"/>
              <w:rPr>
                <w:rFonts w:eastAsia="Times New Roman" w:cs="Times New Roman"/>
                <w:color w:val="000000"/>
                <w:lang w:eastAsia="ru-RU"/>
              </w:rPr>
            </w:pPr>
            <w:r w:rsidRPr="00342CD6">
              <w:rPr>
                <w:rFonts w:eastAsia="Times New Roman" w:cs="Times New Roman"/>
                <w:color w:val="000000"/>
                <w:sz w:val="22"/>
                <w:lang w:eastAsia="ru-RU"/>
              </w:rPr>
              <w:t>5,056</w:t>
            </w:r>
          </w:p>
        </w:tc>
        <w:tc>
          <w:tcPr>
            <w:tcW w:w="699" w:type="pct"/>
            <w:shd w:val="clear" w:color="auto" w:fill="auto"/>
            <w:vAlign w:val="center"/>
            <w:hideMark/>
          </w:tcPr>
          <w:p w:rsidR="00DF4541" w:rsidRPr="00342CD6" w:rsidRDefault="00DF4541" w:rsidP="00DF4541">
            <w:pPr>
              <w:ind w:firstLine="0"/>
              <w:jc w:val="center"/>
              <w:rPr>
                <w:rFonts w:eastAsia="Times New Roman" w:cs="Times New Roman"/>
                <w:color w:val="000000"/>
                <w:lang w:eastAsia="ru-RU"/>
              </w:rPr>
            </w:pPr>
            <w:r w:rsidRPr="00342CD6">
              <w:rPr>
                <w:rFonts w:eastAsia="Times New Roman" w:cs="Times New Roman"/>
                <w:color w:val="000000"/>
                <w:sz w:val="22"/>
                <w:lang w:eastAsia="ru-RU"/>
              </w:rPr>
              <w:t>21,911</w:t>
            </w:r>
          </w:p>
        </w:tc>
      </w:tr>
      <w:tr w:rsidR="00DF4541" w:rsidRPr="00342CD6" w:rsidTr="00342CD6">
        <w:trPr>
          <w:trHeight w:val="20"/>
        </w:trPr>
        <w:tc>
          <w:tcPr>
            <w:tcW w:w="1003" w:type="pct"/>
            <w:shd w:val="clear" w:color="auto" w:fill="auto"/>
            <w:vAlign w:val="center"/>
            <w:hideMark/>
          </w:tcPr>
          <w:p w:rsidR="00DF4541" w:rsidRPr="00342CD6" w:rsidRDefault="00DF4541" w:rsidP="00DF4541">
            <w:pPr>
              <w:ind w:firstLine="0"/>
              <w:jc w:val="center"/>
              <w:rPr>
                <w:rFonts w:eastAsia="Times New Roman" w:cs="Times New Roman"/>
                <w:color w:val="000000"/>
                <w:lang w:eastAsia="ru-RU"/>
              </w:rPr>
            </w:pPr>
            <w:r w:rsidRPr="00342CD6">
              <w:rPr>
                <w:rFonts w:eastAsia="Times New Roman" w:cs="Times New Roman"/>
                <w:color w:val="000000"/>
                <w:sz w:val="22"/>
                <w:lang w:eastAsia="ru-RU"/>
              </w:rPr>
              <w:t>Восточный микрорайон</w:t>
            </w:r>
          </w:p>
        </w:tc>
        <w:tc>
          <w:tcPr>
            <w:tcW w:w="1228" w:type="pct"/>
            <w:shd w:val="clear" w:color="auto" w:fill="auto"/>
            <w:vAlign w:val="center"/>
            <w:hideMark/>
          </w:tcPr>
          <w:p w:rsidR="00DF4541" w:rsidRPr="00342CD6" w:rsidRDefault="00342CD6" w:rsidP="00342CD6">
            <w:pPr>
              <w:ind w:firstLine="0"/>
              <w:jc w:val="center"/>
              <w:rPr>
                <w:rFonts w:eastAsia="Times New Roman" w:cs="Times New Roman"/>
                <w:color w:val="000000"/>
                <w:lang w:eastAsia="ru-RU"/>
              </w:rPr>
            </w:pPr>
            <w:r w:rsidRPr="00342CD6">
              <w:rPr>
                <w:rFonts w:eastAsia="Times New Roman" w:cs="Times New Roman"/>
                <w:color w:val="000000"/>
                <w:sz w:val="22"/>
                <w:lang w:eastAsia="ru-RU"/>
              </w:rPr>
              <w:t>БМК</w:t>
            </w:r>
            <w:r w:rsidR="00DF4541" w:rsidRPr="00342CD6">
              <w:rPr>
                <w:rFonts w:eastAsia="Times New Roman" w:cs="Times New Roman"/>
                <w:color w:val="000000"/>
                <w:sz w:val="22"/>
                <w:lang w:eastAsia="ru-RU"/>
              </w:rPr>
              <w:t xml:space="preserve"> (микрорайон «Северо-восточный-2»)</w:t>
            </w:r>
          </w:p>
        </w:tc>
        <w:tc>
          <w:tcPr>
            <w:tcW w:w="907" w:type="pct"/>
            <w:shd w:val="clear" w:color="auto" w:fill="auto"/>
            <w:vAlign w:val="center"/>
            <w:hideMark/>
          </w:tcPr>
          <w:p w:rsidR="00DF4541" w:rsidRPr="00342CD6" w:rsidRDefault="00DF4541" w:rsidP="00DF4541">
            <w:pPr>
              <w:ind w:firstLine="0"/>
              <w:jc w:val="center"/>
              <w:rPr>
                <w:rFonts w:eastAsia="Times New Roman" w:cs="Times New Roman"/>
                <w:color w:val="000000"/>
                <w:lang w:eastAsia="ru-RU"/>
              </w:rPr>
            </w:pPr>
            <w:r w:rsidRPr="00342CD6">
              <w:rPr>
                <w:rFonts w:eastAsia="Times New Roman" w:cs="Times New Roman"/>
                <w:color w:val="000000"/>
                <w:sz w:val="22"/>
                <w:lang w:eastAsia="ru-RU"/>
              </w:rPr>
              <w:t>35,4</w:t>
            </w:r>
          </w:p>
        </w:tc>
        <w:tc>
          <w:tcPr>
            <w:tcW w:w="901" w:type="pct"/>
            <w:shd w:val="clear" w:color="auto" w:fill="auto"/>
            <w:vAlign w:val="center"/>
            <w:hideMark/>
          </w:tcPr>
          <w:p w:rsidR="00DF4541" w:rsidRPr="00342CD6" w:rsidRDefault="00DF4541" w:rsidP="00DF4541">
            <w:pPr>
              <w:ind w:firstLine="0"/>
              <w:jc w:val="center"/>
              <w:rPr>
                <w:rFonts w:eastAsia="Times New Roman" w:cs="Times New Roman"/>
                <w:color w:val="000000"/>
                <w:lang w:eastAsia="ru-RU"/>
              </w:rPr>
            </w:pPr>
            <w:r w:rsidRPr="00342CD6">
              <w:rPr>
                <w:rFonts w:eastAsia="Times New Roman" w:cs="Times New Roman"/>
                <w:color w:val="000000"/>
                <w:sz w:val="22"/>
                <w:lang w:eastAsia="ru-RU"/>
              </w:rPr>
              <w:t>14,727</w:t>
            </w:r>
          </w:p>
        </w:tc>
        <w:tc>
          <w:tcPr>
            <w:tcW w:w="262" w:type="pct"/>
            <w:shd w:val="clear" w:color="auto" w:fill="auto"/>
            <w:vAlign w:val="center"/>
            <w:hideMark/>
          </w:tcPr>
          <w:p w:rsidR="00DF4541" w:rsidRPr="00342CD6" w:rsidRDefault="00DF4541" w:rsidP="00DF4541">
            <w:pPr>
              <w:ind w:firstLine="0"/>
              <w:jc w:val="center"/>
              <w:rPr>
                <w:rFonts w:eastAsia="Times New Roman" w:cs="Times New Roman"/>
                <w:color w:val="000000"/>
                <w:lang w:eastAsia="ru-RU"/>
              </w:rPr>
            </w:pPr>
            <w:r w:rsidRPr="00342CD6">
              <w:rPr>
                <w:rFonts w:eastAsia="Times New Roman" w:cs="Times New Roman"/>
                <w:color w:val="000000"/>
                <w:sz w:val="22"/>
                <w:lang w:eastAsia="ru-RU"/>
              </w:rPr>
              <w:t>4,418</w:t>
            </w:r>
          </w:p>
        </w:tc>
        <w:tc>
          <w:tcPr>
            <w:tcW w:w="699" w:type="pct"/>
            <w:shd w:val="clear" w:color="auto" w:fill="auto"/>
            <w:vAlign w:val="center"/>
            <w:hideMark/>
          </w:tcPr>
          <w:p w:rsidR="00DF4541" w:rsidRPr="00342CD6" w:rsidRDefault="00DF4541" w:rsidP="00DF4541">
            <w:pPr>
              <w:ind w:firstLine="0"/>
              <w:jc w:val="center"/>
              <w:rPr>
                <w:rFonts w:eastAsia="Times New Roman" w:cs="Times New Roman"/>
                <w:color w:val="000000"/>
                <w:lang w:eastAsia="ru-RU"/>
              </w:rPr>
            </w:pPr>
            <w:r w:rsidRPr="00342CD6">
              <w:rPr>
                <w:rFonts w:eastAsia="Times New Roman" w:cs="Times New Roman"/>
                <w:color w:val="000000"/>
                <w:sz w:val="22"/>
                <w:lang w:eastAsia="ru-RU"/>
              </w:rPr>
              <w:t>19,145</w:t>
            </w:r>
          </w:p>
        </w:tc>
      </w:tr>
      <w:tr w:rsidR="00DF4541" w:rsidRPr="00342CD6" w:rsidTr="00342CD6">
        <w:trPr>
          <w:trHeight w:val="20"/>
        </w:trPr>
        <w:tc>
          <w:tcPr>
            <w:tcW w:w="1003" w:type="pct"/>
            <w:shd w:val="clear" w:color="auto" w:fill="auto"/>
            <w:vAlign w:val="center"/>
            <w:hideMark/>
          </w:tcPr>
          <w:p w:rsidR="00DF4541" w:rsidRPr="00342CD6" w:rsidRDefault="00DF4541" w:rsidP="00DF4541">
            <w:pPr>
              <w:ind w:firstLine="0"/>
              <w:jc w:val="center"/>
              <w:rPr>
                <w:rFonts w:eastAsia="Times New Roman" w:cs="Times New Roman"/>
                <w:color w:val="000000"/>
                <w:lang w:eastAsia="ru-RU"/>
              </w:rPr>
            </w:pPr>
            <w:r w:rsidRPr="00342CD6">
              <w:rPr>
                <w:rFonts w:eastAsia="Times New Roman" w:cs="Times New Roman"/>
                <w:color w:val="000000"/>
                <w:sz w:val="22"/>
                <w:lang w:eastAsia="ru-RU"/>
              </w:rPr>
              <w:t>Восточный микрорайон</w:t>
            </w:r>
          </w:p>
        </w:tc>
        <w:tc>
          <w:tcPr>
            <w:tcW w:w="1228" w:type="pct"/>
            <w:shd w:val="clear" w:color="auto" w:fill="auto"/>
            <w:vAlign w:val="center"/>
            <w:hideMark/>
          </w:tcPr>
          <w:p w:rsidR="00DF4541" w:rsidRPr="00342CD6" w:rsidRDefault="00342CD6" w:rsidP="00342CD6">
            <w:pPr>
              <w:ind w:firstLine="0"/>
              <w:jc w:val="center"/>
              <w:rPr>
                <w:rFonts w:eastAsia="Times New Roman" w:cs="Times New Roman"/>
                <w:color w:val="000000"/>
                <w:lang w:eastAsia="ru-RU"/>
              </w:rPr>
            </w:pPr>
            <w:r w:rsidRPr="00342CD6">
              <w:rPr>
                <w:rFonts w:eastAsia="Times New Roman" w:cs="Times New Roman"/>
                <w:color w:val="000000"/>
                <w:sz w:val="22"/>
                <w:lang w:eastAsia="ru-RU"/>
              </w:rPr>
              <w:t>БМК</w:t>
            </w:r>
            <w:r w:rsidR="00DF4541" w:rsidRPr="00342CD6">
              <w:rPr>
                <w:rFonts w:eastAsia="Times New Roman" w:cs="Times New Roman"/>
                <w:color w:val="000000"/>
                <w:sz w:val="22"/>
                <w:lang w:eastAsia="ru-RU"/>
              </w:rPr>
              <w:t xml:space="preserve"> (микрорайон «Северо-восточный-3»)</w:t>
            </w:r>
          </w:p>
        </w:tc>
        <w:tc>
          <w:tcPr>
            <w:tcW w:w="907" w:type="pct"/>
            <w:shd w:val="clear" w:color="auto" w:fill="auto"/>
            <w:vAlign w:val="center"/>
            <w:hideMark/>
          </w:tcPr>
          <w:p w:rsidR="00DF4541" w:rsidRPr="00342CD6" w:rsidRDefault="00DF4541" w:rsidP="00DF4541">
            <w:pPr>
              <w:ind w:firstLine="0"/>
              <w:jc w:val="center"/>
              <w:rPr>
                <w:rFonts w:eastAsia="Times New Roman" w:cs="Times New Roman"/>
                <w:color w:val="000000"/>
                <w:lang w:eastAsia="ru-RU"/>
              </w:rPr>
            </w:pPr>
            <w:r w:rsidRPr="00342CD6">
              <w:rPr>
                <w:rFonts w:eastAsia="Times New Roman" w:cs="Times New Roman"/>
                <w:color w:val="000000"/>
                <w:sz w:val="22"/>
                <w:lang w:eastAsia="ru-RU"/>
              </w:rPr>
              <w:t>32,7</w:t>
            </w:r>
          </w:p>
        </w:tc>
        <w:tc>
          <w:tcPr>
            <w:tcW w:w="901" w:type="pct"/>
            <w:shd w:val="clear" w:color="auto" w:fill="auto"/>
            <w:vAlign w:val="center"/>
            <w:hideMark/>
          </w:tcPr>
          <w:p w:rsidR="00DF4541" w:rsidRPr="00342CD6" w:rsidRDefault="00DF4541" w:rsidP="00DF4541">
            <w:pPr>
              <w:ind w:firstLine="0"/>
              <w:jc w:val="center"/>
              <w:rPr>
                <w:rFonts w:eastAsia="Times New Roman" w:cs="Times New Roman"/>
                <w:color w:val="000000"/>
                <w:lang w:eastAsia="ru-RU"/>
              </w:rPr>
            </w:pPr>
            <w:r w:rsidRPr="00342CD6">
              <w:rPr>
                <w:rFonts w:eastAsia="Times New Roman" w:cs="Times New Roman"/>
                <w:color w:val="000000"/>
                <w:sz w:val="22"/>
                <w:lang w:eastAsia="ru-RU"/>
              </w:rPr>
              <w:t>13,595</w:t>
            </w:r>
          </w:p>
        </w:tc>
        <w:tc>
          <w:tcPr>
            <w:tcW w:w="262" w:type="pct"/>
            <w:shd w:val="clear" w:color="auto" w:fill="auto"/>
            <w:vAlign w:val="center"/>
            <w:hideMark/>
          </w:tcPr>
          <w:p w:rsidR="00DF4541" w:rsidRPr="00342CD6" w:rsidRDefault="00DF4541" w:rsidP="00DF4541">
            <w:pPr>
              <w:ind w:firstLine="0"/>
              <w:jc w:val="center"/>
              <w:rPr>
                <w:rFonts w:eastAsia="Times New Roman" w:cs="Times New Roman"/>
                <w:color w:val="000000"/>
                <w:lang w:eastAsia="ru-RU"/>
              </w:rPr>
            </w:pPr>
            <w:r w:rsidRPr="00342CD6">
              <w:rPr>
                <w:rFonts w:eastAsia="Times New Roman" w:cs="Times New Roman"/>
                <w:color w:val="000000"/>
                <w:sz w:val="22"/>
                <w:lang w:eastAsia="ru-RU"/>
              </w:rPr>
              <w:t>4,078</w:t>
            </w:r>
          </w:p>
        </w:tc>
        <w:tc>
          <w:tcPr>
            <w:tcW w:w="699" w:type="pct"/>
            <w:shd w:val="clear" w:color="auto" w:fill="auto"/>
            <w:vAlign w:val="center"/>
            <w:hideMark/>
          </w:tcPr>
          <w:p w:rsidR="00DF4541" w:rsidRPr="00342CD6" w:rsidRDefault="00DF4541" w:rsidP="00DF4541">
            <w:pPr>
              <w:ind w:firstLine="0"/>
              <w:jc w:val="center"/>
              <w:rPr>
                <w:rFonts w:eastAsia="Times New Roman" w:cs="Times New Roman"/>
                <w:color w:val="000000"/>
                <w:lang w:eastAsia="ru-RU"/>
              </w:rPr>
            </w:pPr>
            <w:r w:rsidRPr="00342CD6">
              <w:rPr>
                <w:rFonts w:eastAsia="Times New Roman" w:cs="Times New Roman"/>
                <w:color w:val="000000"/>
                <w:sz w:val="22"/>
                <w:lang w:eastAsia="ru-RU"/>
              </w:rPr>
              <w:t>17,673</w:t>
            </w:r>
          </w:p>
        </w:tc>
      </w:tr>
      <w:tr w:rsidR="00DF4541" w:rsidRPr="00342CD6" w:rsidTr="00342CD6">
        <w:trPr>
          <w:trHeight w:val="20"/>
        </w:trPr>
        <w:tc>
          <w:tcPr>
            <w:tcW w:w="1003" w:type="pct"/>
            <w:shd w:val="clear" w:color="auto" w:fill="auto"/>
            <w:vAlign w:val="center"/>
            <w:hideMark/>
          </w:tcPr>
          <w:p w:rsidR="00DF4541" w:rsidRPr="00342CD6" w:rsidRDefault="00DF4541" w:rsidP="00DF4541">
            <w:pPr>
              <w:ind w:firstLine="0"/>
              <w:jc w:val="center"/>
              <w:rPr>
                <w:rFonts w:eastAsia="Times New Roman" w:cs="Times New Roman"/>
                <w:color w:val="000000"/>
                <w:lang w:eastAsia="ru-RU"/>
              </w:rPr>
            </w:pPr>
            <w:r w:rsidRPr="00342CD6">
              <w:rPr>
                <w:rFonts w:eastAsia="Times New Roman" w:cs="Times New Roman"/>
                <w:color w:val="000000"/>
                <w:sz w:val="22"/>
                <w:lang w:eastAsia="ru-RU"/>
              </w:rPr>
              <w:t>Восточный микрорайон</w:t>
            </w:r>
          </w:p>
        </w:tc>
        <w:tc>
          <w:tcPr>
            <w:tcW w:w="1228" w:type="pct"/>
            <w:shd w:val="clear" w:color="auto" w:fill="auto"/>
            <w:vAlign w:val="center"/>
            <w:hideMark/>
          </w:tcPr>
          <w:p w:rsidR="00DF4541" w:rsidRPr="00342CD6" w:rsidRDefault="00342CD6" w:rsidP="00342CD6">
            <w:pPr>
              <w:ind w:firstLine="0"/>
              <w:jc w:val="center"/>
              <w:rPr>
                <w:rFonts w:eastAsia="Times New Roman" w:cs="Times New Roman"/>
                <w:color w:val="000000"/>
                <w:lang w:eastAsia="ru-RU"/>
              </w:rPr>
            </w:pPr>
            <w:r w:rsidRPr="00342CD6">
              <w:rPr>
                <w:rFonts w:eastAsia="Times New Roman" w:cs="Times New Roman"/>
                <w:color w:val="000000"/>
                <w:sz w:val="22"/>
                <w:lang w:eastAsia="ru-RU"/>
              </w:rPr>
              <w:t>БМК</w:t>
            </w:r>
            <w:r w:rsidR="00DF4541" w:rsidRPr="00342CD6">
              <w:rPr>
                <w:rFonts w:eastAsia="Times New Roman" w:cs="Times New Roman"/>
                <w:color w:val="000000"/>
                <w:sz w:val="22"/>
                <w:lang w:eastAsia="ru-RU"/>
              </w:rPr>
              <w:t xml:space="preserve"> (микрорайоны «Северо-восточный-4, 5, 6»)</w:t>
            </w:r>
          </w:p>
        </w:tc>
        <w:tc>
          <w:tcPr>
            <w:tcW w:w="907" w:type="pct"/>
            <w:shd w:val="clear" w:color="auto" w:fill="auto"/>
            <w:vAlign w:val="center"/>
            <w:hideMark/>
          </w:tcPr>
          <w:p w:rsidR="00DF4541" w:rsidRPr="00342CD6" w:rsidRDefault="00DF4541" w:rsidP="00DF4541">
            <w:pPr>
              <w:ind w:firstLine="0"/>
              <w:jc w:val="center"/>
              <w:rPr>
                <w:rFonts w:eastAsia="Times New Roman" w:cs="Times New Roman"/>
                <w:color w:val="000000"/>
                <w:lang w:eastAsia="ru-RU"/>
              </w:rPr>
            </w:pPr>
            <w:r w:rsidRPr="00342CD6">
              <w:rPr>
                <w:rFonts w:eastAsia="Times New Roman" w:cs="Times New Roman"/>
                <w:color w:val="000000"/>
                <w:sz w:val="22"/>
                <w:lang w:eastAsia="ru-RU"/>
              </w:rPr>
              <w:t>53</w:t>
            </w:r>
          </w:p>
        </w:tc>
        <w:tc>
          <w:tcPr>
            <w:tcW w:w="901" w:type="pct"/>
            <w:shd w:val="clear" w:color="auto" w:fill="auto"/>
            <w:vAlign w:val="center"/>
            <w:hideMark/>
          </w:tcPr>
          <w:p w:rsidR="00DF4541" w:rsidRPr="00342CD6" w:rsidRDefault="00DF4541" w:rsidP="00DF4541">
            <w:pPr>
              <w:ind w:firstLine="0"/>
              <w:jc w:val="center"/>
              <w:rPr>
                <w:rFonts w:eastAsia="Times New Roman" w:cs="Times New Roman"/>
                <w:color w:val="000000"/>
                <w:lang w:eastAsia="ru-RU"/>
              </w:rPr>
            </w:pPr>
            <w:r w:rsidRPr="00342CD6">
              <w:rPr>
                <w:rFonts w:eastAsia="Times New Roman" w:cs="Times New Roman"/>
                <w:color w:val="000000"/>
                <w:sz w:val="22"/>
                <w:lang w:eastAsia="ru-RU"/>
              </w:rPr>
              <w:t>22,036</w:t>
            </w:r>
          </w:p>
        </w:tc>
        <w:tc>
          <w:tcPr>
            <w:tcW w:w="262" w:type="pct"/>
            <w:shd w:val="clear" w:color="auto" w:fill="auto"/>
            <w:vAlign w:val="center"/>
            <w:hideMark/>
          </w:tcPr>
          <w:p w:rsidR="00DF4541" w:rsidRPr="00342CD6" w:rsidRDefault="00DF4541" w:rsidP="00DF4541">
            <w:pPr>
              <w:ind w:firstLine="0"/>
              <w:jc w:val="center"/>
              <w:rPr>
                <w:rFonts w:eastAsia="Times New Roman" w:cs="Times New Roman"/>
                <w:color w:val="000000"/>
                <w:lang w:eastAsia="ru-RU"/>
              </w:rPr>
            </w:pPr>
            <w:r w:rsidRPr="00342CD6">
              <w:rPr>
                <w:rFonts w:eastAsia="Times New Roman" w:cs="Times New Roman"/>
                <w:color w:val="000000"/>
                <w:sz w:val="22"/>
                <w:lang w:eastAsia="ru-RU"/>
              </w:rPr>
              <w:t>6,611</w:t>
            </w:r>
          </w:p>
        </w:tc>
        <w:tc>
          <w:tcPr>
            <w:tcW w:w="699" w:type="pct"/>
            <w:shd w:val="clear" w:color="auto" w:fill="auto"/>
            <w:vAlign w:val="center"/>
            <w:hideMark/>
          </w:tcPr>
          <w:p w:rsidR="00DF4541" w:rsidRPr="00342CD6" w:rsidRDefault="00DF4541" w:rsidP="00DF4541">
            <w:pPr>
              <w:ind w:firstLine="0"/>
              <w:jc w:val="center"/>
              <w:rPr>
                <w:rFonts w:eastAsia="Times New Roman" w:cs="Times New Roman"/>
                <w:color w:val="000000"/>
                <w:lang w:eastAsia="ru-RU"/>
              </w:rPr>
            </w:pPr>
            <w:r w:rsidRPr="00342CD6">
              <w:rPr>
                <w:rFonts w:eastAsia="Times New Roman" w:cs="Times New Roman"/>
                <w:color w:val="000000"/>
                <w:sz w:val="22"/>
                <w:lang w:eastAsia="ru-RU"/>
              </w:rPr>
              <w:t>28,646</w:t>
            </w:r>
          </w:p>
        </w:tc>
      </w:tr>
      <w:tr w:rsidR="00DF4541" w:rsidRPr="00342CD6" w:rsidTr="00342CD6">
        <w:trPr>
          <w:trHeight w:val="20"/>
        </w:trPr>
        <w:tc>
          <w:tcPr>
            <w:tcW w:w="1003" w:type="pct"/>
            <w:shd w:val="clear" w:color="auto" w:fill="auto"/>
            <w:vAlign w:val="center"/>
            <w:hideMark/>
          </w:tcPr>
          <w:p w:rsidR="00DF4541" w:rsidRPr="00342CD6" w:rsidRDefault="00DF4541" w:rsidP="00DF4541">
            <w:pPr>
              <w:ind w:firstLine="0"/>
              <w:jc w:val="center"/>
              <w:rPr>
                <w:rFonts w:eastAsia="Times New Roman" w:cs="Times New Roman"/>
                <w:color w:val="000000"/>
                <w:lang w:eastAsia="ru-RU"/>
              </w:rPr>
            </w:pPr>
            <w:r w:rsidRPr="00342CD6">
              <w:rPr>
                <w:rFonts w:eastAsia="Times New Roman" w:cs="Times New Roman"/>
                <w:color w:val="000000"/>
                <w:sz w:val="22"/>
                <w:lang w:eastAsia="ru-RU"/>
              </w:rPr>
              <w:t>Западный микрорайон</w:t>
            </w:r>
          </w:p>
        </w:tc>
        <w:tc>
          <w:tcPr>
            <w:tcW w:w="1228" w:type="pct"/>
            <w:shd w:val="clear" w:color="auto" w:fill="auto"/>
            <w:vAlign w:val="center"/>
            <w:hideMark/>
          </w:tcPr>
          <w:p w:rsidR="00DF4541" w:rsidRPr="00342CD6" w:rsidRDefault="00342CD6" w:rsidP="00342CD6">
            <w:pPr>
              <w:ind w:firstLine="0"/>
              <w:jc w:val="center"/>
              <w:rPr>
                <w:rFonts w:eastAsia="Times New Roman" w:cs="Times New Roman"/>
                <w:color w:val="000000"/>
                <w:lang w:eastAsia="ru-RU"/>
              </w:rPr>
            </w:pPr>
            <w:r w:rsidRPr="00342CD6">
              <w:rPr>
                <w:rFonts w:eastAsia="Times New Roman" w:cs="Times New Roman"/>
                <w:color w:val="000000"/>
                <w:sz w:val="22"/>
                <w:lang w:eastAsia="ru-RU"/>
              </w:rPr>
              <w:t>БМК</w:t>
            </w:r>
            <w:r w:rsidR="00DF4541" w:rsidRPr="00342CD6">
              <w:rPr>
                <w:rFonts w:eastAsia="Times New Roman" w:cs="Times New Roman"/>
                <w:color w:val="000000"/>
                <w:sz w:val="22"/>
                <w:lang w:eastAsia="ru-RU"/>
              </w:rPr>
              <w:t xml:space="preserve"> (микрорайон "Западный")</w:t>
            </w:r>
          </w:p>
        </w:tc>
        <w:tc>
          <w:tcPr>
            <w:tcW w:w="907" w:type="pct"/>
            <w:shd w:val="clear" w:color="auto" w:fill="auto"/>
            <w:vAlign w:val="center"/>
            <w:hideMark/>
          </w:tcPr>
          <w:p w:rsidR="00DF4541" w:rsidRPr="00342CD6" w:rsidRDefault="00DF4541" w:rsidP="00DF4541">
            <w:pPr>
              <w:ind w:firstLine="0"/>
              <w:jc w:val="center"/>
              <w:rPr>
                <w:rFonts w:eastAsia="Times New Roman" w:cs="Times New Roman"/>
                <w:color w:val="000000"/>
                <w:lang w:eastAsia="ru-RU"/>
              </w:rPr>
            </w:pPr>
            <w:r w:rsidRPr="00342CD6">
              <w:rPr>
                <w:rFonts w:eastAsia="Times New Roman" w:cs="Times New Roman"/>
                <w:color w:val="000000"/>
                <w:sz w:val="22"/>
                <w:lang w:eastAsia="ru-RU"/>
              </w:rPr>
              <w:t>5,6</w:t>
            </w:r>
          </w:p>
        </w:tc>
        <w:tc>
          <w:tcPr>
            <w:tcW w:w="901" w:type="pct"/>
            <w:shd w:val="clear" w:color="auto" w:fill="auto"/>
            <w:vAlign w:val="center"/>
            <w:hideMark/>
          </w:tcPr>
          <w:p w:rsidR="00DF4541" w:rsidRPr="00342CD6" w:rsidRDefault="00DF4541" w:rsidP="00DF4541">
            <w:pPr>
              <w:ind w:firstLine="0"/>
              <w:jc w:val="center"/>
              <w:rPr>
                <w:rFonts w:eastAsia="Times New Roman" w:cs="Times New Roman"/>
                <w:color w:val="000000"/>
                <w:lang w:eastAsia="ru-RU"/>
              </w:rPr>
            </w:pPr>
            <w:r w:rsidRPr="00342CD6">
              <w:rPr>
                <w:rFonts w:eastAsia="Times New Roman" w:cs="Times New Roman"/>
                <w:color w:val="000000"/>
                <w:sz w:val="22"/>
                <w:lang w:eastAsia="ru-RU"/>
              </w:rPr>
              <w:t>2,326</w:t>
            </w:r>
          </w:p>
        </w:tc>
        <w:tc>
          <w:tcPr>
            <w:tcW w:w="262" w:type="pct"/>
            <w:shd w:val="clear" w:color="auto" w:fill="auto"/>
            <w:vAlign w:val="center"/>
            <w:hideMark/>
          </w:tcPr>
          <w:p w:rsidR="00DF4541" w:rsidRPr="00342CD6" w:rsidRDefault="00DF4541" w:rsidP="00DF4541">
            <w:pPr>
              <w:ind w:firstLine="0"/>
              <w:jc w:val="center"/>
              <w:rPr>
                <w:rFonts w:eastAsia="Times New Roman" w:cs="Times New Roman"/>
                <w:color w:val="000000"/>
                <w:lang w:eastAsia="ru-RU"/>
              </w:rPr>
            </w:pPr>
            <w:r w:rsidRPr="00342CD6">
              <w:rPr>
                <w:rFonts w:eastAsia="Times New Roman" w:cs="Times New Roman"/>
                <w:color w:val="000000"/>
                <w:sz w:val="22"/>
                <w:lang w:eastAsia="ru-RU"/>
              </w:rPr>
              <w:t>0,698</w:t>
            </w:r>
          </w:p>
        </w:tc>
        <w:tc>
          <w:tcPr>
            <w:tcW w:w="699" w:type="pct"/>
            <w:shd w:val="clear" w:color="auto" w:fill="auto"/>
            <w:vAlign w:val="center"/>
            <w:hideMark/>
          </w:tcPr>
          <w:p w:rsidR="00DF4541" w:rsidRPr="00342CD6" w:rsidRDefault="00DF4541" w:rsidP="00DF4541">
            <w:pPr>
              <w:ind w:firstLine="0"/>
              <w:jc w:val="center"/>
              <w:rPr>
                <w:rFonts w:eastAsia="Times New Roman" w:cs="Times New Roman"/>
                <w:color w:val="000000"/>
                <w:lang w:eastAsia="ru-RU"/>
              </w:rPr>
            </w:pPr>
            <w:r w:rsidRPr="00342CD6">
              <w:rPr>
                <w:rFonts w:eastAsia="Times New Roman" w:cs="Times New Roman"/>
                <w:color w:val="000000"/>
                <w:sz w:val="22"/>
                <w:lang w:eastAsia="ru-RU"/>
              </w:rPr>
              <w:t>3,024</w:t>
            </w:r>
          </w:p>
        </w:tc>
      </w:tr>
      <w:tr w:rsidR="00DF4541" w:rsidRPr="00342CD6" w:rsidTr="00342CD6">
        <w:trPr>
          <w:trHeight w:val="20"/>
        </w:trPr>
        <w:tc>
          <w:tcPr>
            <w:tcW w:w="1003" w:type="pct"/>
            <w:shd w:val="clear" w:color="auto" w:fill="auto"/>
            <w:vAlign w:val="center"/>
            <w:hideMark/>
          </w:tcPr>
          <w:p w:rsidR="00DF4541" w:rsidRPr="00342CD6" w:rsidRDefault="00DF4541" w:rsidP="00DF4541">
            <w:pPr>
              <w:ind w:firstLine="0"/>
              <w:jc w:val="center"/>
              <w:rPr>
                <w:rFonts w:eastAsia="Times New Roman" w:cs="Times New Roman"/>
                <w:color w:val="000000"/>
                <w:lang w:eastAsia="ru-RU"/>
              </w:rPr>
            </w:pPr>
            <w:r w:rsidRPr="00342CD6">
              <w:rPr>
                <w:rFonts w:eastAsia="Times New Roman" w:cs="Times New Roman"/>
                <w:color w:val="000000"/>
                <w:sz w:val="22"/>
                <w:lang w:eastAsia="ru-RU"/>
              </w:rPr>
              <w:t>Западный микрорайон</w:t>
            </w:r>
          </w:p>
        </w:tc>
        <w:tc>
          <w:tcPr>
            <w:tcW w:w="1228" w:type="pct"/>
            <w:shd w:val="clear" w:color="auto" w:fill="auto"/>
            <w:vAlign w:val="center"/>
            <w:hideMark/>
          </w:tcPr>
          <w:p w:rsidR="00DF4541" w:rsidRPr="00342CD6" w:rsidRDefault="00342CD6" w:rsidP="00342CD6">
            <w:pPr>
              <w:ind w:firstLine="0"/>
              <w:jc w:val="center"/>
              <w:rPr>
                <w:rFonts w:eastAsia="Times New Roman" w:cs="Times New Roman"/>
                <w:color w:val="000000"/>
                <w:lang w:eastAsia="ru-RU"/>
              </w:rPr>
            </w:pPr>
            <w:r w:rsidRPr="00342CD6">
              <w:rPr>
                <w:rFonts w:eastAsia="Times New Roman" w:cs="Times New Roman"/>
                <w:color w:val="000000"/>
                <w:sz w:val="22"/>
                <w:lang w:eastAsia="ru-RU"/>
              </w:rPr>
              <w:t>БМК</w:t>
            </w:r>
            <w:r w:rsidR="00DF4541" w:rsidRPr="00342CD6">
              <w:rPr>
                <w:rFonts w:eastAsia="Times New Roman" w:cs="Times New Roman"/>
                <w:color w:val="000000"/>
                <w:sz w:val="22"/>
                <w:lang w:eastAsia="ru-RU"/>
              </w:rPr>
              <w:t xml:space="preserve"> (южная часть реки </w:t>
            </w:r>
            <w:proofErr w:type="spellStart"/>
            <w:r w:rsidR="00DF4541" w:rsidRPr="00342CD6">
              <w:rPr>
                <w:rFonts w:eastAsia="Times New Roman" w:cs="Times New Roman"/>
                <w:color w:val="000000"/>
                <w:sz w:val="22"/>
                <w:lang w:eastAsia="ru-RU"/>
              </w:rPr>
              <w:t>М.Койсуг</w:t>
            </w:r>
            <w:proofErr w:type="spellEnd"/>
            <w:r w:rsidR="00DF4541" w:rsidRPr="00342CD6">
              <w:rPr>
                <w:rFonts w:eastAsia="Times New Roman" w:cs="Times New Roman"/>
                <w:color w:val="000000"/>
                <w:sz w:val="22"/>
                <w:lang w:eastAsia="ru-RU"/>
              </w:rPr>
              <w:t>)</w:t>
            </w:r>
          </w:p>
        </w:tc>
        <w:tc>
          <w:tcPr>
            <w:tcW w:w="907" w:type="pct"/>
            <w:shd w:val="clear" w:color="auto" w:fill="auto"/>
            <w:vAlign w:val="center"/>
            <w:hideMark/>
          </w:tcPr>
          <w:p w:rsidR="00DF4541" w:rsidRPr="00342CD6" w:rsidRDefault="00DF4541" w:rsidP="00DF4541">
            <w:pPr>
              <w:ind w:firstLine="0"/>
              <w:jc w:val="center"/>
              <w:rPr>
                <w:rFonts w:eastAsia="Times New Roman" w:cs="Times New Roman"/>
                <w:color w:val="000000"/>
                <w:lang w:eastAsia="ru-RU"/>
              </w:rPr>
            </w:pPr>
            <w:r w:rsidRPr="00342CD6">
              <w:rPr>
                <w:rFonts w:eastAsia="Times New Roman" w:cs="Times New Roman"/>
                <w:color w:val="000000"/>
                <w:sz w:val="22"/>
                <w:lang w:eastAsia="ru-RU"/>
              </w:rPr>
              <w:t>0,83</w:t>
            </w:r>
          </w:p>
        </w:tc>
        <w:tc>
          <w:tcPr>
            <w:tcW w:w="901" w:type="pct"/>
            <w:shd w:val="clear" w:color="auto" w:fill="auto"/>
            <w:vAlign w:val="center"/>
            <w:hideMark/>
          </w:tcPr>
          <w:p w:rsidR="00DF4541" w:rsidRPr="00342CD6" w:rsidRDefault="00DF4541" w:rsidP="00DF4541">
            <w:pPr>
              <w:ind w:firstLine="0"/>
              <w:jc w:val="center"/>
              <w:rPr>
                <w:rFonts w:eastAsia="Times New Roman" w:cs="Times New Roman"/>
                <w:color w:val="000000"/>
                <w:lang w:eastAsia="ru-RU"/>
              </w:rPr>
            </w:pPr>
            <w:r w:rsidRPr="00342CD6">
              <w:rPr>
                <w:rFonts w:eastAsia="Times New Roman" w:cs="Times New Roman"/>
                <w:color w:val="000000"/>
                <w:sz w:val="22"/>
                <w:lang w:eastAsia="ru-RU"/>
              </w:rPr>
              <w:t>0,261</w:t>
            </w:r>
          </w:p>
        </w:tc>
        <w:tc>
          <w:tcPr>
            <w:tcW w:w="262" w:type="pct"/>
            <w:shd w:val="clear" w:color="auto" w:fill="auto"/>
            <w:vAlign w:val="center"/>
            <w:hideMark/>
          </w:tcPr>
          <w:p w:rsidR="00DF4541" w:rsidRPr="00342CD6" w:rsidRDefault="00DF4541" w:rsidP="00DF4541">
            <w:pPr>
              <w:ind w:firstLine="0"/>
              <w:jc w:val="center"/>
              <w:rPr>
                <w:rFonts w:eastAsia="Times New Roman" w:cs="Times New Roman"/>
                <w:color w:val="000000"/>
                <w:lang w:eastAsia="ru-RU"/>
              </w:rPr>
            </w:pPr>
            <w:r w:rsidRPr="00342CD6">
              <w:rPr>
                <w:rFonts w:eastAsia="Times New Roman" w:cs="Times New Roman"/>
                <w:color w:val="000000"/>
                <w:sz w:val="22"/>
                <w:lang w:eastAsia="ru-RU"/>
              </w:rPr>
              <w:t>0,078</w:t>
            </w:r>
          </w:p>
        </w:tc>
        <w:tc>
          <w:tcPr>
            <w:tcW w:w="699" w:type="pct"/>
            <w:shd w:val="clear" w:color="auto" w:fill="auto"/>
            <w:vAlign w:val="center"/>
            <w:hideMark/>
          </w:tcPr>
          <w:p w:rsidR="00DF4541" w:rsidRPr="00342CD6" w:rsidRDefault="00DF4541" w:rsidP="00DF4541">
            <w:pPr>
              <w:ind w:firstLine="0"/>
              <w:jc w:val="center"/>
              <w:rPr>
                <w:rFonts w:eastAsia="Times New Roman" w:cs="Times New Roman"/>
                <w:color w:val="000000"/>
                <w:lang w:eastAsia="ru-RU"/>
              </w:rPr>
            </w:pPr>
            <w:r w:rsidRPr="00342CD6">
              <w:rPr>
                <w:rFonts w:eastAsia="Times New Roman" w:cs="Times New Roman"/>
                <w:color w:val="000000"/>
                <w:sz w:val="22"/>
                <w:lang w:eastAsia="ru-RU"/>
              </w:rPr>
              <w:t>0,339</w:t>
            </w:r>
          </w:p>
        </w:tc>
      </w:tr>
      <w:tr w:rsidR="00DF4541" w:rsidRPr="00412E40" w:rsidTr="00342CD6">
        <w:trPr>
          <w:trHeight w:val="20"/>
        </w:trPr>
        <w:tc>
          <w:tcPr>
            <w:tcW w:w="1003" w:type="pct"/>
            <w:shd w:val="clear" w:color="auto" w:fill="auto"/>
            <w:vAlign w:val="center"/>
            <w:hideMark/>
          </w:tcPr>
          <w:p w:rsidR="00DF4541" w:rsidRPr="00342CD6" w:rsidRDefault="00DF4541" w:rsidP="00DF4541">
            <w:pPr>
              <w:ind w:firstLine="0"/>
              <w:jc w:val="center"/>
              <w:rPr>
                <w:rFonts w:eastAsia="Times New Roman" w:cs="Times New Roman"/>
                <w:color w:val="000000"/>
                <w:lang w:eastAsia="ru-RU"/>
              </w:rPr>
            </w:pPr>
            <w:r w:rsidRPr="00342CD6">
              <w:rPr>
                <w:rFonts w:eastAsia="Times New Roman" w:cs="Times New Roman"/>
                <w:color w:val="000000"/>
                <w:sz w:val="22"/>
                <w:lang w:eastAsia="ru-RU"/>
              </w:rPr>
              <w:t>Западный микрорайон</w:t>
            </w:r>
          </w:p>
        </w:tc>
        <w:tc>
          <w:tcPr>
            <w:tcW w:w="1228" w:type="pct"/>
            <w:shd w:val="clear" w:color="auto" w:fill="auto"/>
            <w:vAlign w:val="center"/>
            <w:hideMark/>
          </w:tcPr>
          <w:p w:rsidR="00DF4541" w:rsidRPr="00342CD6" w:rsidRDefault="00DF4541" w:rsidP="00342CD6">
            <w:pPr>
              <w:ind w:firstLine="0"/>
              <w:jc w:val="center"/>
              <w:rPr>
                <w:rFonts w:eastAsia="Times New Roman" w:cs="Times New Roman"/>
                <w:color w:val="000000"/>
                <w:lang w:eastAsia="ru-RU"/>
              </w:rPr>
            </w:pPr>
            <w:r w:rsidRPr="00342CD6">
              <w:rPr>
                <w:rFonts w:eastAsia="Times New Roman" w:cs="Times New Roman"/>
                <w:color w:val="000000"/>
                <w:sz w:val="22"/>
                <w:lang w:eastAsia="ru-RU"/>
              </w:rPr>
              <w:t xml:space="preserve">БМК (ул. Цимлянская,65, </w:t>
            </w:r>
            <w:proofErr w:type="spellStart"/>
            <w:r w:rsidRPr="00342CD6">
              <w:rPr>
                <w:rFonts w:eastAsia="Times New Roman" w:cs="Times New Roman"/>
                <w:color w:val="000000"/>
                <w:sz w:val="22"/>
                <w:lang w:eastAsia="ru-RU"/>
              </w:rPr>
              <w:t>мкр.Западный</w:t>
            </w:r>
            <w:proofErr w:type="spellEnd"/>
            <w:r w:rsidRPr="00342CD6">
              <w:rPr>
                <w:rFonts w:eastAsia="Times New Roman" w:cs="Times New Roman"/>
                <w:color w:val="000000"/>
                <w:sz w:val="22"/>
                <w:lang w:eastAsia="ru-RU"/>
              </w:rPr>
              <w:t>)</w:t>
            </w:r>
          </w:p>
        </w:tc>
        <w:tc>
          <w:tcPr>
            <w:tcW w:w="907" w:type="pct"/>
            <w:shd w:val="clear" w:color="auto" w:fill="auto"/>
            <w:vAlign w:val="center"/>
            <w:hideMark/>
          </w:tcPr>
          <w:p w:rsidR="00DF4541" w:rsidRPr="00342CD6" w:rsidRDefault="00DF4541" w:rsidP="00DF4541">
            <w:pPr>
              <w:ind w:firstLine="0"/>
              <w:jc w:val="center"/>
              <w:rPr>
                <w:rFonts w:eastAsia="Times New Roman" w:cs="Times New Roman"/>
                <w:color w:val="000000"/>
                <w:lang w:eastAsia="ru-RU"/>
              </w:rPr>
            </w:pPr>
            <w:r w:rsidRPr="00342CD6">
              <w:rPr>
                <w:rFonts w:eastAsia="Times New Roman" w:cs="Times New Roman"/>
                <w:color w:val="000000"/>
                <w:sz w:val="22"/>
                <w:lang w:eastAsia="ru-RU"/>
              </w:rPr>
              <w:t>5,4</w:t>
            </w:r>
          </w:p>
        </w:tc>
        <w:tc>
          <w:tcPr>
            <w:tcW w:w="901" w:type="pct"/>
            <w:shd w:val="clear" w:color="auto" w:fill="auto"/>
            <w:vAlign w:val="center"/>
            <w:hideMark/>
          </w:tcPr>
          <w:p w:rsidR="00DF4541" w:rsidRPr="00342CD6" w:rsidRDefault="00DF4541" w:rsidP="00DF4541">
            <w:pPr>
              <w:ind w:firstLine="0"/>
              <w:jc w:val="center"/>
              <w:rPr>
                <w:rFonts w:eastAsia="Times New Roman" w:cs="Times New Roman"/>
                <w:color w:val="000000"/>
                <w:lang w:eastAsia="ru-RU"/>
              </w:rPr>
            </w:pPr>
            <w:r w:rsidRPr="00342CD6">
              <w:rPr>
                <w:rFonts w:eastAsia="Times New Roman" w:cs="Times New Roman"/>
                <w:color w:val="000000"/>
                <w:sz w:val="22"/>
                <w:lang w:eastAsia="ru-RU"/>
              </w:rPr>
              <w:t>1,699</w:t>
            </w:r>
          </w:p>
        </w:tc>
        <w:tc>
          <w:tcPr>
            <w:tcW w:w="262" w:type="pct"/>
            <w:shd w:val="clear" w:color="auto" w:fill="auto"/>
            <w:vAlign w:val="center"/>
            <w:hideMark/>
          </w:tcPr>
          <w:p w:rsidR="00DF4541" w:rsidRPr="00342CD6" w:rsidRDefault="00DF4541" w:rsidP="00DF4541">
            <w:pPr>
              <w:ind w:firstLine="0"/>
              <w:jc w:val="center"/>
              <w:rPr>
                <w:rFonts w:eastAsia="Times New Roman" w:cs="Times New Roman"/>
                <w:color w:val="000000"/>
                <w:lang w:eastAsia="ru-RU"/>
              </w:rPr>
            </w:pPr>
            <w:r w:rsidRPr="00342CD6">
              <w:rPr>
                <w:rFonts w:eastAsia="Times New Roman" w:cs="Times New Roman"/>
                <w:color w:val="000000"/>
                <w:sz w:val="22"/>
                <w:lang w:eastAsia="ru-RU"/>
              </w:rPr>
              <w:t>0,51</w:t>
            </w:r>
          </w:p>
        </w:tc>
        <w:tc>
          <w:tcPr>
            <w:tcW w:w="699" w:type="pct"/>
            <w:shd w:val="clear" w:color="auto" w:fill="auto"/>
            <w:vAlign w:val="center"/>
            <w:hideMark/>
          </w:tcPr>
          <w:p w:rsidR="00DF4541" w:rsidRPr="00342CD6" w:rsidRDefault="00DF4541" w:rsidP="00DF4541">
            <w:pPr>
              <w:ind w:firstLine="0"/>
              <w:jc w:val="center"/>
              <w:rPr>
                <w:rFonts w:eastAsia="Times New Roman" w:cs="Times New Roman"/>
                <w:color w:val="000000"/>
                <w:lang w:eastAsia="ru-RU"/>
              </w:rPr>
            </w:pPr>
            <w:r w:rsidRPr="00342CD6">
              <w:rPr>
                <w:rFonts w:eastAsia="Times New Roman" w:cs="Times New Roman"/>
                <w:color w:val="000000"/>
                <w:sz w:val="22"/>
                <w:lang w:eastAsia="ru-RU"/>
              </w:rPr>
              <w:t>2,209</w:t>
            </w:r>
          </w:p>
        </w:tc>
      </w:tr>
    </w:tbl>
    <w:p w:rsidR="00DF4541" w:rsidRPr="00DF4541" w:rsidRDefault="00DF4541" w:rsidP="00DF4541">
      <w:pPr>
        <w:rPr>
          <w:sz w:val="22"/>
        </w:rPr>
      </w:pPr>
    </w:p>
    <w:p w:rsidR="00DF4541" w:rsidRPr="00DF4541" w:rsidRDefault="00DF4541" w:rsidP="00DF4541">
      <w:pPr>
        <w:rPr>
          <w:szCs w:val="26"/>
        </w:rPr>
      </w:pPr>
      <w:r w:rsidRPr="00DF4541">
        <w:rPr>
          <w:szCs w:val="26"/>
        </w:rPr>
        <w:t xml:space="preserve">Установленная мощность </w:t>
      </w:r>
      <w:proofErr w:type="spellStart"/>
      <w:r w:rsidRPr="00DF4541">
        <w:rPr>
          <w:szCs w:val="26"/>
        </w:rPr>
        <w:t>блочно</w:t>
      </w:r>
      <w:proofErr w:type="spellEnd"/>
      <w:r w:rsidRPr="00DF4541">
        <w:rPr>
          <w:szCs w:val="26"/>
        </w:rPr>
        <w:t xml:space="preserve">-модульных котельных и подключенная нагрузка определены ориентировочно, после утверждения проекта планировки жилой застройки районов </w:t>
      </w:r>
      <w:r w:rsidR="00412E40" w:rsidRPr="00DF4541">
        <w:rPr>
          <w:szCs w:val="26"/>
        </w:rPr>
        <w:t>подключенную</w:t>
      </w:r>
      <w:r w:rsidRPr="00DF4541">
        <w:rPr>
          <w:szCs w:val="26"/>
        </w:rPr>
        <w:t xml:space="preserve"> нагрузку и мощность котельных необходимо скорректировать. </w:t>
      </w:r>
    </w:p>
    <w:p w:rsidR="00DF4541" w:rsidRPr="00DF4541" w:rsidRDefault="00DF4541" w:rsidP="00DF4541">
      <w:pPr>
        <w:rPr>
          <w:szCs w:val="26"/>
        </w:rPr>
      </w:pPr>
      <w:r w:rsidRPr="00DF4541">
        <w:rPr>
          <w:szCs w:val="26"/>
        </w:rPr>
        <w:t>Теплоснабжение уплотнительной застройки в различных районах города предполагается осуществлять от существующих источников тепловой энергии.</w:t>
      </w:r>
    </w:p>
    <w:p w:rsidR="00DF4541" w:rsidRPr="00DF4541" w:rsidRDefault="00DF4541" w:rsidP="00DF4541">
      <w:pPr>
        <w:ind w:firstLine="0"/>
        <w:jc w:val="center"/>
        <w:rPr>
          <w:bCs/>
          <w:szCs w:val="24"/>
        </w:rPr>
      </w:pPr>
    </w:p>
    <w:p w:rsidR="00DF4541" w:rsidRDefault="00DF4541" w:rsidP="0055479E">
      <w:pPr>
        <w:pStyle w:val="2"/>
        <w:numPr>
          <w:ilvl w:val="1"/>
          <w:numId w:val="4"/>
        </w:numPr>
        <w:ind w:left="0" w:firstLine="0"/>
        <w:rPr>
          <w:rFonts w:cs="Times New Roman"/>
          <w:szCs w:val="24"/>
        </w:rPr>
      </w:pPr>
      <w:bookmarkStart w:id="192" w:name="_Toc479856649"/>
      <w:bookmarkStart w:id="193" w:name="_Toc478394799"/>
      <w:r w:rsidRPr="00DF4541">
        <w:rPr>
          <w:rFonts w:cs="Times New Roman"/>
          <w:szCs w:val="24"/>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192"/>
    </w:p>
    <w:p w:rsidR="00DF4541" w:rsidRPr="00DF4541" w:rsidRDefault="00DF4541" w:rsidP="00DF4541">
      <w:pPr>
        <w:rPr>
          <w:szCs w:val="24"/>
        </w:rPr>
      </w:pPr>
    </w:p>
    <w:p w:rsidR="00DF4541" w:rsidRPr="00342CD6" w:rsidRDefault="00046951" w:rsidP="00DF4541">
      <w:pPr>
        <w:rPr>
          <w:szCs w:val="24"/>
        </w:rPr>
      </w:pPr>
      <w:r>
        <w:rPr>
          <w:szCs w:val="24"/>
        </w:rPr>
        <w:t xml:space="preserve">С целью сокращения </w:t>
      </w:r>
      <w:r w:rsidR="00342CD6" w:rsidRPr="00342CD6">
        <w:rPr>
          <w:szCs w:val="24"/>
        </w:rPr>
        <w:t>дефицита установленной мощности</w:t>
      </w:r>
      <w:r>
        <w:rPr>
          <w:szCs w:val="24"/>
        </w:rPr>
        <w:t xml:space="preserve"> необходимо произвести реконструкцию 2-х котельных БРТС</w:t>
      </w:r>
      <w:r w:rsidR="00DF4541" w:rsidRPr="00342CD6">
        <w:rPr>
          <w:szCs w:val="24"/>
        </w:rPr>
        <w:t xml:space="preserve">: </w:t>
      </w:r>
    </w:p>
    <w:p w:rsidR="00DF4541" w:rsidRPr="00342CD6" w:rsidRDefault="00DF4541" w:rsidP="009E484C">
      <w:pPr>
        <w:pStyle w:val="a5"/>
        <w:numPr>
          <w:ilvl w:val="0"/>
          <w:numId w:val="30"/>
        </w:numPr>
        <w:ind w:left="0" w:firstLine="709"/>
        <w:rPr>
          <w:szCs w:val="24"/>
        </w:rPr>
      </w:pPr>
      <w:r w:rsidRPr="00342CD6">
        <w:rPr>
          <w:szCs w:val="24"/>
        </w:rPr>
        <w:t xml:space="preserve">котельная ул. Луначарского, 168а; </w:t>
      </w:r>
    </w:p>
    <w:p w:rsidR="00DF4541" w:rsidRDefault="00E7711F" w:rsidP="009E484C">
      <w:pPr>
        <w:pStyle w:val="a5"/>
        <w:numPr>
          <w:ilvl w:val="0"/>
          <w:numId w:val="30"/>
        </w:numPr>
        <w:ind w:left="0" w:firstLine="709"/>
        <w:rPr>
          <w:szCs w:val="24"/>
        </w:rPr>
      </w:pPr>
      <w:r>
        <w:rPr>
          <w:szCs w:val="24"/>
        </w:rPr>
        <w:t>котельная ул. Гайдара, 6;</w:t>
      </w:r>
    </w:p>
    <w:p w:rsidR="00E7711F" w:rsidRPr="00D74910" w:rsidRDefault="00E7711F" w:rsidP="00E7711F">
      <w:pPr>
        <w:pStyle w:val="a5"/>
        <w:ind w:left="0"/>
        <w:rPr>
          <w:szCs w:val="24"/>
        </w:rPr>
      </w:pPr>
      <w:r>
        <w:rPr>
          <w:szCs w:val="24"/>
        </w:rPr>
        <w:t xml:space="preserve">Для сокращения дефицита установленной мощности необходима замена котлов согласно </w:t>
      </w:r>
      <w:r w:rsidRPr="00D74910">
        <w:rPr>
          <w:szCs w:val="24"/>
        </w:rPr>
        <w:t>таблице</w:t>
      </w:r>
      <w:r w:rsidR="00D74910" w:rsidRPr="00D74910">
        <w:rPr>
          <w:szCs w:val="24"/>
        </w:rPr>
        <w:t xml:space="preserve"> 6.6.а</w:t>
      </w:r>
    </w:p>
    <w:p w:rsidR="00D74910" w:rsidRDefault="00D74910">
      <w:pPr>
        <w:spacing w:after="200" w:line="276" w:lineRule="auto"/>
        <w:ind w:firstLine="0"/>
        <w:jc w:val="left"/>
        <w:rPr>
          <w:szCs w:val="24"/>
        </w:rPr>
      </w:pPr>
    </w:p>
    <w:p w:rsidR="00E7711F" w:rsidRPr="00E7711F" w:rsidRDefault="00E7711F" w:rsidP="00E7711F">
      <w:pPr>
        <w:pStyle w:val="a5"/>
        <w:ind w:left="709" w:firstLine="0"/>
        <w:jc w:val="center"/>
        <w:rPr>
          <w:szCs w:val="24"/>
        </w:rPr>
      </w:pPr>
      <w:r w:rsidRPr="00D74910">
        <w:rPr>
          <w:szCs w:val="24"/>
        </w:rPr>
        <w:t>Таблица</w:t>
      </w:r>
      <w:r w:rsidR="00D74910" w:rsidRPr="00D74910">
        <w:rPr>
          <w:szCs w:val="24"/>
        </w:rPr>
        <w:t xml:space="preserve"> 6.6.а -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rsidR="00E7711F" w:rsidRDefault="00E7711F" w:rsidP="00E7711F">
      <w:pPr>
        <w:pStyle w:val="a5"/>
        <w:ind w:left="709" w:firstLine="0"/>
        <w:rPr>
          <w:szCs w:val="24"/>
        </w:rPr>
      </w:pPr>
    </w:p>
    <w:tbl>
      <w:tblPr>
        <w:tblW w:w="5000" w:type="pct"/>
        <w:tblCellMar>
          <w:left w:w="28" w:type="dxa"/>
          <w:right w:w="28" w:type="dxa"/>
        </w:tblCellMar>
        <w:tblLook w:val="04A0" w:firstRow="1" w:lastRow="0" w:firstColumn="1" w:lastColumn="0" w:noHBand="0" w:noVBand="1"/>
      </w:tblPr>
      <w:tblGrid>
        <w:gridCol w:w="353"/>
        <w:gridCol w:w="2168"/>
        <w:gridCol w:w="1477"/>
        <w:gridCol w:w="866"/>
        <w:gridCol w:w="711"/>
        <w:gridCol w:w="972"/>
        <w:gridCol w:w="1109"/>
        <w:gridCol w:w="1323"/>
        <w:gridCol w:w="1477"/>
      </w:tblGrid>
      <w:tr w:rsidR="00E7711F" w:rsidRPr="00E7711F" w:rsidTr="00E7711F">
        <w:trPr>
          <w:cantSplit/>
          <w:trHeight w:val="20"/>
          <w:tblHeader/>
        </w:trPr>
        <w:tc>
          <w:tcPr>
            <w:tcW w:w="168"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 п/п</w:t>
            </w:r>
          </w:p>
        </w:tc>
        <w:tc>
          <w:tcPr>
            <w:tcW w:w="1044"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Источник</w:t>
            </w:r>
          </w:p>
        </w:tc>
        <w:tc>
          <w:tcPr>
            <w:tcW w:w="702"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Установленная мощность котельной, Гкал/час</w:t>
            </w:r>
          </w:p>
        </w:tc>
        <w:tc>
          <w:tcPr>
            <w:tcW w:w="758" w:type="pct"/>
            <w:gridSpan w:val="2"/>
            <w:tcBorders>
              <w:top w:val="single" w:sz="4" w:space="0" w:color="auto"/>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Дефицит установленной мощности</w:t>
            </w:r>
          </w:p>
        </w:tc>
        <w:tc>
          <w:tcPr>
            <w:tcW w:w="998" w:type="pct"/>
            <w:gridSpan w:val="2"/>
            <w:tcBorders>
              <w:top w:val="single" w:sz="4" w:space="0" w:color="auto"/>
              <w:left w:val="nil"/>
              <w:bottom w:val="single" w:sz="4" w:space="0" w:color="auto"/>
              <w:right w:val="single" w:sz="4" w:space="0" w:color="000000"/>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Котел наименьшей производительности с наибольшим сроком эксплуатации*</w:t>
            </w:r>
          </w:p>
        </w:tc>
        <w:tc>
          <w:tcPr>
            <w:tcW w:w="629"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Необходимая мощность нового котла с учетом резерва тепловой мощности ИТЭ</w:t>
            </w:r>
          </w:p>
        </w:tc>
        <w:tc>
          <w:tcPr>
            <w:tcW w:w="702"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Установленная мощность котельной после установки нового котла, Гкал/час</w:t>
            </w:r>
          </w:p>
        </w:tc>
      </w:tr>
      <w:tr w:rsidR="00E7711F" w:rsidRPr="00E7711F" w:rsidTr="00E7711F">
        <w:trPr>
          <w:cantSplit/>
          <w:trHeight w:val="20"/>
          <w:tblHeader/>
        </w:trPr>
        <w:tc>
          <w:tcPr>
            <w:tcW w:w="168" w:type="pct"/>
            <w:vMerge/>
            <w:tcBorders>
              <w:top w:val="single" w:sz="4" w:space="0" w:color="auto"/>
              <w:left w:val="single" w:sz="4" w:space="0" w:color="auto"/>
              <w:bottom w:val="single" w:sz="4" w:space="0" w:color="000000"/>
              <w:right w:val="single" w:sz="4" w:space="0" w:color="auto"/>
            </w:tcBorders>
            <w:vAlign w:val="center"/>
            <w:hideMark/>
          </w:tcPr>
          <w:p w:rsidR="00E7711F" w:rsidRPr="00E7711F" w:rsidRDefault="00E7711F" w:rsidP="00E7711F">
            <w:pPr>
              <w:ind w:firstLine="0"/>
              <w:jc w:val="left"/>
              <w:rPr>
                <w:rFonts w:eastAsia="Times New Roman" w:cs="Times New Roman"/>
                <w:color w:val="000000"/>
                <w:lang w:eastAsia="ru-RU"/>
              </w:rPr>
            </w:pPr>
          </w:p>
        </w:tc>
        <w:tc>
          <w:tcPr>
            <w:tcW w:w="1044" w:type="pct"/>
            <w:vMerge/>
            <w:tcBorders>
              <w:top w:val="single" w:sz="4" w:space="0" w:color="auto"/>
              <w:left w:val="single" w:sz="4" w:space="0" w:color="auto"/>
              <w:bottom w:val="single" w:sz="4" w:space="0" w:color="000000"/>
              <w:right w:val="single" w:sz="4" w:space="0" w:color="auto"/>
            </w:tcBorders>
            <w:vAlign w:val="center"/>
            <w:hideMark/>
          </w:tcPr>
          <w:p w:rsidR="00E7711F" w:rsidRPr="00E7711F" w:rsidRDefault="00E7711F" w:rsidP="00E7711F">
            <w:pPr>
              <w:ind w:firstLine="0"/>
              <w:jc w:val="left"/>
              <w:rPr>
                <w:rFonts w:eastAsia="Times New Roman" w:cs="Times New Roman"/>
                <w:color w:val="000000"/>
                <w:lang w:eastAsia="ru-RU"/>
              </w:rPr>
            </w:pPr>
          </w:p>
        </w:tc>
        <w:tc>
          <w:tcPr>
            <w:tcW w:w="702" w:type="pct"/>
            <w:vMerge/>
            <w:tcBorders>
              <w:top w:val="single" w:sz="4" w:space="0" w:color="auto"/>
              <w:left w:val="single" w:sz="4" w:space="0" w:color="auto"/>
              <w:bottom w:val="single" w:sz="4" w:space="0" w:color="000000"/>
              <w:right w:val="single" w:sz="4" w:space="0" w:color="auto"/>
            </w:tcBorders>
            <w:vAlign w:val="center"/>
            <w:hideMark/>
          </w:tcPr>
          <w:p w:rsidR="00E7711F" w:rsidRPr="00E7711F" w:rsidRDefault="00E7711F" w:rsidP="00E7711F">
            <w:pPr>
              <w:ind w:firstLine="0"/>
              <w:jc w:val="left"/>
              <w:rPr>
                <w:rFonts w:eastAsia="Times New Roman" w:cs="Times New Roman"/>
                <w:color w:val="000000"/>
                <w:lang w:eastAsia="ru-RU"/>
              </w:rPr>
            </w:pPr>
          </w:p>
        </w:tc>
        <w:tc>
          <w:tcPr>
            <w:tcW w:w="411" w:type="pct"/>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Гкал/час</w:t>
            </w:r>
          </w:p>
        </w:tc>
        <w:tc>
          <w:tcPr>
            <w:tcW w:w="347" w:type="pct"/>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w:t>
            </w:r>
          </w:p>
        </w:tc>
        <w:tc>
          <w:tcPr>
            <w:tcW w:w="472" w:type="pct"/>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Марка</w:t>
            </w:r>
          </w:p>
        </w:tc>
        <w:tc>
          <w:tcPr>
            <w:tcW w:w="527" w:type="pct"/>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Мощность, Гкал/час</w:t>
            </w:r>
          </w:p>
        </w:tc>
        <w:tc>
          <w:tcPr>
            <w:tcW w:w="629" w:type="pct"/>
            <w:vMerge/>
            <w:tcBorders>
              <w:top w:val="single" w:sz="4" w:space="0" w:color="auto"/>
              <w:left w:val="single" w:sz="4" w:space="0" w:color="auto"/>
              <w:bottom w:val="single" w:sz="4" w:space="0" w:color="000000"/>
              <w:right w:val="single" w:sz="4" w:space="0" w:color="auto"/>
            </w:tcBorders>
            <w:vAlign w:val="center"/>
            <w:hideMark/>
          </w:tcPr>
          <w:p w:rsidR="00E7711F" w:rsidRPr="00E7711F" w:rsidRDefault="00E7711F" w:rsidP="00E7711F">
            <w:pPr>
              <w:ind w:firstLine="0"/>
              <w:jc w:val="left"/>
              <w:rPr>
                <w:rFonts w:eastAsia="Times New Roman" w:cs="Times New Roman"/>
                <w:color w:val="000000"/>
                <w:lang w:eastAsia="ru-RU"/>
              </w:rPr>
            </w:pPr>
          </w:p>
        </w:tc>
        <w:tc>
          <w:tcPr>
            <w:tcW w:w="702" w:type="pct"/>
            <w:vMerge/>
            <w:tcBorders>
              <w:top w:val="single" w:sz="4" w:space="0" w:color="auto"/>
              <w:left w:val="single" w:sz="4" w:space="0" w:color="auto"/>
              <w:bottom w:val="single" w:sz="4" w:space="0" w:color="000000"/>
              <w:right w:val="single" w:sz="4" w:space="0" w:color="auto"/>
            </w:tcBorders>
            <w:vAlign w:val="center"/>
            <w:hideMark/>
          </w:tcPr>
          <w:p w:rsidR="00E7711F" w:rsidRPr="00E7711F" w:rsidRDefault="00E7711F" w:rsidP="00E7711F">
            <w:pPr>
              <w:ind w:firstLine="0"/>
              <w:jc w:val="left"/>
              <w:rPr>
                <w:rFonts w:eastAsia="Times New Roman" w:cs="Times New Roman"/>
                <w:color w:val="000000"/>
                <w:lang w:eastAsia="ru-RU"/>
              </w:rPr>
            </w:pPr>
          </w:p>
        </w:tc>
      </w:tr>
      <w:tr w:rsidR="00E7711F" w:rsidRPr="00E7711F" w:rsidTr="00E7711F">
        <w:trPr>
          <w:cantSplit/>
          <w:trHeight w:val="20"/>
        </w:trPr>
        <w:tc>
          <w:tcPr>
            <w:tcW w:w="168" w:type="pct"/>
            <w:tcBorders>
              <w:top w:val="nil"/>
              <w:left w:val="single" w:sz="4" w:space="0" w:color="auto"/>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1</w:t>
            </w:r>
          </w:p>
        </w:tc>
        <w:tc>
          <w:tcPr>
            <w:tcW w:w="1044" w:type="pct"/>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left"/>
              <w:rPr>
                <w:rFonts w:eastAsia="Times New Roman" w:cs="Times New Roman"/>
                <w:color w:val="000000"/>
                <w:lang w:eastAsia="ru-RU"/>
              </w:rPr>
            </w:pPr>
            <w:r w:rsidRPr="00E7711F">
              <w:rPr>
                <w:rFonts w:eastAsia="Times New Roman" w:cs="Times New Roman"/>
                <w:color w:val="000000"/>
                <w:sz w:val="22"/>
                <w:lang w:eastAsia="ru-RU"/>
              </w:rPr>
              <w:t>Замена котла с целью сокращения дефицита установленной мощности котельной БРТС №07 по ул. Луначарского,168а</w:t>
            </w:r>
          </w:p>
        </w:tc>
        <w:tc>
          <w:tcPr>
            <w:tcW w:w="702" w:type="pct"/>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1,70</w:t>
            </w:r>
          </w:p>
        </w:tc>
        <w:tc>
          <w:tcPr>
            <w:tcW w:w="411" w:type="pct"/>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-0,108</w:t>
            </w:r>
          </w:p>
        </w:tc>
        <w:tc>
          <w:tcPr>
            <w:tcW w:w="347" w:type="pct"/>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-6,33</w:t>
            </w:r>
          </w:p>
        </w:tc>
        <w:tc>
          <w:tcPr>
            <w:tcW w:w="472" w:type="pct"/>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КВА-0,63</w:t>
            </w:r>
          </w:p>
        </w:tc>
        <w:tc>
          <w:tcPr>
            <w:tcW w:w="527" w:type="pct"/>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0,43</w:t>
            </w:r>
          </w:p>
        </w:tc>
        <w:tc>
          <w:tcPr>
            <w:tcW w:w="629" w:type="pct"/>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0,7</w:t>
            </w:r>
          </w:p>
        </w:tc>
        <w:tc>
          <w:tcPr>
            <w:tcW w:w="702" w:type="pct"/>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1,98</w:t>
            </w:r>
          </w:p>
        </w:tc>
      </w:tr>
      <w:tr w:rsidR="00E7711F" w:rsidRPr="00E7711F" w:rsidTr="00E7711F">
        <w:trPr>
          <w:cantSplit/>
          <w:trHeight w:val="20"/>
        </w:trPr>
        <w:tc>
          <w:tcPr>
            <w:tcW w:w="168" w:type="pct"/>
            <w:tcBorders>
              <w:top w:val="nil"/>
              <w:left w:val="single" w:sz="4" w:space="0" w:color="auto"/>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lastRenderedPageBreak/>
              <w:t>2</w:t>
            </w:r>
          </w:p>
        </w:tc>
        <w:tc>
          <w:tcPr>
            <w:tcW w:w="1044" w:type="pct"/>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left"/>
              <w:rPr>
                <w:rFonts w:eastAsia="Times New Roman" w:cs="Times New Roman"/>
                <w:color w:val="000000"/>
                <w:lang w:eastAsia="ru-RU"/>
              </w:rPr>
            </w:pPr>
            <w:r w:rsidRPr="00E7711F">
              <w:rPr>
                <w:rFonts w:eastAsia="Times New Roman" w:cs="Times New Roman"/>
                <w:color w:val="000000"/>
                <w:sz w:val="22"/>
                <w:lang w:eastAsia="ru-RU"/>
              </w:rPr>
              <w:t>Замена котла с целью сокращения дефицита установленной мощности котельной БРТС №16 по ул. Гайдара,6</w:t>
            </w:r>
          </w:p>
        </w:tc>
        <w:tc>
          <w:tcPr>
            <w:tcW w:w="702" w:type="pct"/>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6,35</w:t>
            </w:r>
          </w:p>
        </w:tc>
        <w:tc>
          <w:tcPr>
            <w:tcW w:w="411" w:type="pct"/>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-0,369</w:t>
            </w:r>
          </w:p>
        </w:tc>
        <w:tc>
          <w:tcPr>
            <w:tcW w:w="347" w:type="pct"/>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-5,81</w:t>
            </w:r>
          </w:p>
        </w:tc>
        <w:tc>
          <w:tcPr>
            <w:tcW w:w="472" w:type="pct"/>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КВА-1,0</w:t>
            </w:r>
          </w:p>
        </w:tc>
        <w:tc>
          <w:tcPr>
            <w:tcW w:w="527" w:type="pct"/>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0,70</w:t>
            </w:r>
          </w:p>
        </w:tc>
        <w:tc>
          <w:tcPr>
            <w:tcW w:w="629" w:type="pct"/>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1,4</w:t>
            </w:r>
          </w:p>
        </w:tc>
        <w:tc>
          <w:tcPr>
            <w:tcW w:w="702" w:type="pct"/>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7,05</w:t>
            </w:r>
          </w:p>
        </w:tc>
      </w:tr>
    </w:tbl>
    <w:p w:rsidR="00E7711F" w:rsidRPr="00E7711F" w:rsidRDefault="00E7711F" w:rsidP="00E7711F">
      <w:pPr>
        <w:pStyle w:val="a5"/>
        <w:ind w:left="709" w:firstLine="0"/>
        <w:rPr>
          <w:i/>
          <w:sz w:val="20"/>
          <w:szCs w:val="24"/>
        </w:rPr>
      </w:pPr>
      <w:r w:rsidRPr="00E7711F">
        <w:rPr>
          <w:i/>
          <w:sz w:val="20"/>
          <w:szCs w:val="24"/>
        </w:rPr>
        <w:t>*Возможна замена прочих котлов. Параметры новых котлов уточняются в процессе проектирования</w:t>
      </w:r>
    </w:p>
    <w:p w:rsidR="00E7711F" w:rsidRPr="00342CD6" w:rsidRDefault="00E7711F" w:rsidP="00E7711F">
      <w:pPr>
        <w:pStyle w:val="a5"/>
        <w:ind w:left="709" w:firstLine="0"/>
        <w:rPr>
          <w:szCs w:val="24"/>
        </w:rPr>
      </w:pPr>
    </w:p>
    <w:p w:rsidR="00DF4541" w:rsidRPr="00DF4541" w:rsidRDefault="00DF4541" w:rsidP="00DF4541">
      <w:pPr>
        <w:rPr>
          <w:szCs w:val="24"/>
        </w:rPr>
      </w:pPr>
      <w:r w:rsidRPr="00342CD6">
        <w:rPr>
          <w:rFonts w:cs="Times New Roman"/>
          <w:color w:val="000000"/>
          <w:szCs w:val="24"/>
        </w:rPr>
        <w:t>Ориентировочная стоимость проведения работ по реконструкции указанных источников рассмотрена в Главе 10.</w:t>
      </w:r>
    </w:p>
    <w:p w:rsidR="00DF4541" w:rsidRPr="00DF4541" w:rsidRDefault="00DF4541" w:rsidP="00DF4541"/>
    <w:p w:rsidR="00DF4541" w:rsidRDefault="00DF4541" w:rsidP="0055479E">
      <w:pPr>
        <w:pStyle w:val="2"/>
        <w:numPr>
          <w:ilvl w:val="1"/>
          <w:numId w:val="4"/>
        </w:numPr>
        <w:ind w:left="0" w:firstLine="0"/>
        <w:rPr>
          <w:rFonts w:cs="Times New Roman"/>
          <w:szCs w:val="24"/>
        </w:rPr>
      </w:pPr>
      <w:bookmarkStart w:id="194" w:name="_Toc479856650"/>
      <w:r w:rsidRPr="00DF4541">
        <w:rPr>
          <w:rFonts w:cs="Times New Roman"/>
          <w:szCs w:val="24"/>
        </w:rPr>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w:t>
      </w:r>
      <w:bookmarkEnd w:id="194"/>
    </w:p>
    <w:p w:rsidR="00DF4541" w:rsidRPr="00DF4541" w:rsidRDefault="00DF4541" w:rsidP="00DF4541">
      <w:pPr>
        <w:rPr>
          <w:sz w:val="22"/>
        </w:rPr>
      </w:pPr>
    </w:p>
    <w:p w:rsidR="00EA4635" w:rsidRPr="00EA4635" w:rsidRDefault="00EA4635" w:rsidP="00EA4635">
      <w:pPr>
        <w:rPr>
          <w:rFonts w:eastAsia="Calibri" w:cs="Times New Roman"/>
          <w:szCs w:val="26"/>
        </w:rPr>
      </w:pPr>
      <w:bookmarkStart w:id="195" w:name="_Toc479856651"/>
      <w:r w:rsidRPr="00EA4635">
        <w:rPr>
          <w:rFonts w:eastAsia="Calibri" w:cs="Times New Roman"/>
          <w:szCs w:val="26"/>
        </w:rPr>
        <w:t>Настоящей схемой теплоснабжения предусмотрена 2 варианта реализации мероприятий:</w:t>
      </w:r>
    </w:p>
    <w:p w:rsidR="00EA4635" w:rsidRPr="00EA4635" w:rsidRDefault="00EA4635" w:rsidP="009E484C">
      <w:pPr>
        <w:numPr>
          <w:ilvl w:val="0"/>
          <w:numId w:val="59"/>
        </w:numPr>
        <w:contextualSpacing/>
        <w:rPr>
          <w:rFonts w:eastAsia="Calibri" w:cs="Times New Roman"/>
          <w:szCs w:val="26"/>
        </w:rPr>
      </w:pPr>
      <w:r w:rsidRPr="00EA4635">
        <w:rPr>
          <w:rFonts w:eastAsia="Calibri" w:cs="Times New Roman"/>
          <w:szCs w:val="26"/>
        </w:rPr>
        <w:t>При условии не заключения концессионного соглашения:</w:t>
      </w:r>
    </w:p>
    <w:p w:rsidR="00EA4635" w:rsidRPr="00EA4635" w:rsidRDefault="00EA4635" w:rsidP="00EA4635">
      <w:pPr>
        <w:ind w:left="1069" w:firstLine="0"/>
        <w:contextualSpacing/>
        <w:rPr>
          <w:rFonts w:eastAsia="Calibri" w:cs="Times New Roman"/>
          <w:szCs w:val="26"/>
        </w:rPr>
      </w:pPr>
      <w:r w:rsidRPr="00EA4635">
        <w:rPr>
          <w:rFonts w:eastAsia="Calibri" w:cs="Times New Roman"/>
          <w:szCs w:val="26"/>
        </w:rPr>
        <w:t xml:space="preserve">Строительство новых источников тепловой энергии для </w:t>
      </w:r>
      <w:proofErr w:type="spellStart"/>
      <w:r w:rsidRPr="00EA4635">
        <w:rPr>
          <w:rFonts w:eastAsia="Calibri" w:cs="Times New Roman"/>
          <w:szCs w:val="26"/>
        </w:rPr>
        <w:t>переподключения</w:t>
      </w:r>
      <w:proofErr w:type="spellEnd"/>
      <w:r w:rsidRPr="00EA4635">
        <w:rPr>
          <w:rFonts w:eastAsia="Calibri" w:cs="Times New Roman"/>
          <w:szCs w:val="26"/>
        </w:rPr>
        <w:t xml:space="preserve"> потребителей от существующих котельных, находящихся в аренде БРТС:</w:t>
      </w:r>
    </w:p>
    <w:p w:rsidR="00EA4635" w:rsidRPr="00EA4635" w:rsidRDefault="00EA4635" w:rsidP="009E484C">
      <w:pPr>
        <w:numPr>
          <w:ilvl w:val="0"/>
          <w:numId w:val="51"/>
        </w:numPr>
        <w:ind w:left="0" w:firstLine="709"/>
        <w:contextualSpacing/>
        <w:rPr>
          <w:rFonts w:eastAsia="Calibri" w:cs="Times New Roman"/>
          <w:szCs w:val="26"/>
        </w:rPr>
      </w:pPr>
      <w:r w:rsidRPr="00EA4635">
        <w:rPr>
          <w:rFonts w:eastAsia="Calibri" w:cs="Times New Roman"/>
          <w:szCs w:val="26"/>
        </w:rPr>
        <w:t>Котельная №30 по ул. Авиагородок, 48</w:t>
      </w:r>
    </w:p>
    <w:p w:rsidR="00EA4635" w:rsidRPr="00EA4635" w:rsidRDefault="00EA4635" w:rsidP="009E484C">
      <w:pPr>
        <w:numPr>
          <w:ilvl w:val="0"/>
          <w:numId w:val="51"/>
        </w:numPr>
        <w:ind w:left="0" w:firstLine="709"/>
        <w:contextualSpacing/>
        <w:rPr>
          <w:rFonts w:eastAsia="Calibri" w:cs="Times New Roman"/>
          <w:szCs w:val="26"/>
        </w:rPr>
      </w:pPr>
      <w:r w:rsidRPr="00EA4635">
        <w:rPr>
          <w:rFonts w:eastAsia="Calibri" w:cs="Times New Roman"/>
          <w:szCs w:val="26"/>
        </w:rPr>
        <w:t>Котельная №31 по ул. Энгельса,353</w:t>
      </w:r>
    </w:p>
    <w:p w:rsidR="00EA4635" w:rsidRPr="00EA4635" w:rsidRDefault="00EA4635" w:rsidP="009E484C">
      <w:pPr>
        <w:numPr>
          <w:ilvl w:val="0"/>
          <w:numId w:val="51"/>
        </w:numPr>
        <w:ind w:left="0" w:firstLine="709"/>
        <w:contextualSpacing/>
        <w:rPr>
          <w:rFonts w:eastAsia="Calibri" w:cs="Times New Roman"/>
          <w:szCs w:val="26"/>
        </w:rPr>
      </w:pPr>
      <w:r w:rsidRPr="00EA4635">
        <w:rPr>
          <w:rFonts w:eastAsia="Calibri" w:cs="Times New Roman"/>
          <w:szCs w:val="26"/>
        </w:rPr>
        <w:t>Котельная №32 по ул. Энгельса,347и</w:t>
      </w:r>
    </w:p>
    <w:p w:rsidR="00EA4635" w:rsidRPr="00EA4635" w:rsidRDefault="00EA4635" w:rsidP="00EA4635">
      <w:pPr>
        <w:contextualSpacing/>
        <w:rPr>
          <w:rFonts w:eastAsia="Calibri" w:cs="Times New Roman"/>
          <w:szCs w:val="26"/>
        </w:rPr>
      </w:pPr>
      <w:r w:rsidRPr="00EA4635">
        <w:rPr>
          <w:rFonts w:eastAsia="Calibri" w:cs="Times New Roman"/>
          <w:szCs w:val="26"/>
        </w:rPr>
        <w:t xml:space="preserve">Необходимость реализации данных мероприятий обусловлена: </w:t>
      </w:r>
    </w:p>
    <w:p w:rsidR="00EA4635" w:rsidRPr="00EA4635" w:rsidRDefault="00EA4635" w:rsidP="009E484C">
      <w:pPr>
        <w:numPr>
          <w:ilvl w:val="0"/>
          <w:numId w:val="52"/>
        </w:numPr>
        <w:ind w:left="0" w:firstLine="709"/>
        <w:contextualSpacing/>
        <w:rPr>
          <w:rFonts w:eastAsia="Calibri" w:cs="Times New Roman"/>
          <w:szCs w:val="26"/>
        </w:rPr>
      </w:pPr>
      <w:r w:rsidRPr="00EA4635">
        <w:rPr>
          <w:rFonts w:eastAsia="Calibri" w:cs="Times New Roman"/>
          <w:szCs w:val="26"/>
        </w:rPr>
        <w:t>Решением собственника (</w:t>
      </w:r>
      <w:r w:rsidRPr="00EA4635">
        <w:rPr>
          <w:rFonts w:eastAsia="Calibri" w:cs="Times New Roman"/>
          <w:szCs w:val="24"/>
        </w:rPr>
        <w:t>ООО "</w:t>
      </w:r>
      <w:proofErr w:type="spellStart"/>
      <w:r w:rsidRPr="00EA4635">
        <w:rPr>
          <w:rFonts w:eastAsia="Calibri" w:cs="Times New Roman"/>
          <w:szCs w:val="24"/>
        </w:rPr>
        <w:t>Ростовводпром</w:t>
      </w:r>
      <w:proofErr w:type="spellEnd"/>
      <w:r w:rsidRPr="00EA4635">
        <w:rPr>
          <w:rFonts w:eastAsia="Calibri" w:cs="Times New Roman"/>
          <w:szCs w:val="24"/>
        </w:rPr>
        <w:t xml:space="preserve">-Юг") </w:t>
      </w:r>
      <w:r w:rsidRPr="00EA4635">
        <w:rPr>
          <w:rFonts w:eastAsia="Calibri" w:cs="Times New Roman"/>
          <w:szCs w:val="26"/>
        </w:rPr>
        <w:t>о выводе котельной по ул. Энгельса,353 из эксплуатации;</w:t>
      </w:r>
    </w:p>
    <w:p w:rsidR="00EA4635" w:rsidRPr="00EA4635" w:rsidRDefault="00EA4635" w:rsidP="009E484C">
      <w:pPr>
        <w:numPr>
          <w:ilvl w:val="0"/>
          <w:numId w:val="52"/>
        </w:numPr>
        <w:ind w:left="0" w:firstLine="709"/>
        <w:contextualSpacing/>
        <w:rPr>
          <w:rFonts w:eastAsia="Calibri" w:cs="Times New Roman"/>
          <w:szCs w:val="26"/>
        </w:rPr>
      </w:pPr>
      <w:r w:rsidRPr="00EA4635">
        <w:rPr>
          <w:rFonts w:eastAsia="Calibri" w:cs="Times New Roman"/>
          <w:szCs w:val="26"/>
        </w:rPr>
        <w:t>Банкротством собственника котельной по ул. Энгельса,347и (ОАО "</w:t>
      </w:r>
      <w:proofErr w:type="spellStart"/>
      <w:r w:rsidRPr="00EA4635">
        <w:rPr>
          <w:rFonts w:eastAsia="Calibri" w:cs="Times New Roman"/>
          <w:szCs w:val="26"/>
        </w:rPr>
        <w:t>Резметкон</w:t>
      </w:r>
      <w:proofErr w:type="spellEnd"/>
      <w:r w:rsidRPr="00EA4635">
        <w:rPr>
          <w:rFonts w:eastAsia="Calibri" w:cs="Times New Roman"/>
          <w:szCs w:val="26"/>
        </w:rPr>
        <w:t>"), в связи с чем теплоснабжение потребителей от данной котельной может быть нарушено;</w:t>
      </w:r>
    </w:p>
    <w:p w:rsidR="00EA4635" w:rsidRPr="00EA4635" w:rsidRDefault="00EA4635" w:rsidP="009E484C">
      <w:pPr>
        <w:numPr>
          <w:ilvl w:val="0"/>
          <w:numId w:val="52"/>
        </w:numPr>
        <w:ind w:left="0" w:firstLine="709"/>
        <w:contextualSpacing/>
        <w:rPr>
          <w:rFonts w:eastAsia="Calibri" w:cs="Times New Roman"/>
          <w:szCs w:val="26"/>
        </w:rPr>
      </w:pPr>
      <w:r w:rsidRPr="00EA4635">
        <w:rPr>
          <w:rFonts w:eastAsia="Calibri" w:cs="Times New Roman"/>
          <w:szCs w:val="26"/>
        </w:rPr>
        <w:t xml:space="preserve">Котельная №30 по ул. Авиагородок, 48, находящаяся в собственности муниципалитета, имеет высокий уровень физического износа. Для дальнейшей эксплуатации необходимы значительные капитальные вложения, превышающие модернизацию системы теплоснабжения с </w:t>
      </w:r>
      <w:proofErr w:type="spellStart"/>
      <w:r w:rsidRPr="00EA4635">
        <w:rPr>
          <w:rFonts w:eastAsia="Calibri" w:cs="Times New Roman"/>
          <w:szCs w:val="26"/>
        </w:rPr>
        <w:t>переподключением</w:t>
      </w:r>
      <w:proofErr w:type="spellEnd"/>
      <w:r w:rsidRPr="00EA4635">
        <w:rPr>
          <w:rFonts w:eastAsia="Calibri" w:cs="Times New Roman"/>
          <w:szCs w:val="26"/>
        </w:rPr>
        <w:t xml:space="preserve"> потребителей на 2 новых источника тепловой энергии. Также, в соответствии с пт. 3 статьи 28.1 Федерального закона от 27 июля 2010 г. N 190-ФЗ "О теплоснабжении", в случае, если срок, определяемый как разница между датой ввода в эксплуатацию хотя бы одного объекта из числа объектов теплоснабжения, находящихся в государственной или муниципальной собственности, и датой опубликования извещения о проведении соответствующего конкурса, превышает пять лет либо дата ввода в эксплуатацию хотя бы одного объекта из числа данных объектов не может быть определена, передача прав владения и (или) пользования данными объектами осуществляется только по концессионному соглашению.</w:t>
      </w:r>
    </w:p>
    <w:p w:rsidR="00EA4635" w:rsidRPr="00EA4635" w:rsidRDefault="00EA4635" w:rsidP="00EA4635">
      <w:pPr>
        <w:contextualSpacing/>
        <w:rPr>
          <w:rFonts w:eastAsia="Calibri" w:cs="Times New Roman"/>
          <w:szCs w:val="26"/>
        </w:rPr>
      </w:pPr>
      <w:r w:rsidRPr="00EA4635">
        <w:rPr>
          <w:rFonts w:eastAsia="Calibri" w:cs="Times New Roman"/>
          <w:szCs w:val="26"/>
        </w:rPr>
        <w:t xml:space="preserve">На основании вышеизложенного, настоящей схемой теплоснабжения </w:t>
      </w:r>
      <w:proofErr w:type="gramStart"/>
      <w:r w:rsidRPr="00EA4635">
        <w:rPr>
          <w:rFonts w:eastAsia="Calibri" w:cs="Times New Roman"/>
          <w:szCs w:val="26"/>
        </w:rPr>
        <w:t>предусматривается  реализация</w:t>
      </w:r>
      <w:proofErr w:type="gramEnd"/>
      <w:r w:rsidRPr="00EA4635">
        <w:rPr>
          <w:rFonts w:eastAsia="Calibri" w:cs="Times New Roman"/>
          <w:szCs w:val="26"/>
        </w:rPr>
        <w:t xml:space="preserve"> мероприятий согласно таблице </w:t>
      </w:r>
      <w:r>
        <w:rPr>
          <w:rFonts w:eastAsia="Calibri" w:cs="Times New Roman"/>
          <w:szCs w:val="26"/>
        </w:rPr>
        <w:t>6</w:t>
      </w:r>
      <w:r w:rsidRPr="00EA4635">
        <w:rPr>
          <w:rFonts w:eastAsia="Calibri" w:cs="Times New Roman"/>
          <w:szCs w:val="26"/>
        </w:rPr>
        <w:t>.</w:t>
      </w:r>
      <w:r>
        <w:rPr>
          <w:rFonts w:eastAsia="Calibri" w:cs="Times New Roman"/>
          <w:szCs w:val="26"/>
        </w:rPr>
        <w:t>7</w:t>
      </w:r>
      <w:r w:rsidRPr="00EA4635">
        <w:rPr>
          <w:rFonts w:eastAsia="Calibri" w:cs="Times New Roman"/>
          <w:szCs w:val="26"/>
        </w:rPr>
        <w:t>.а.</w:t>
      </w:r>
    </w:p>
    <w:p w:rsidR="00EA4635" w:rsidRPr="00EA4635" w:rsidRDefault="00EA4635" w:rsidP="00EA4635">
      <w:pPr>
        <w:ind w:firstLine="0"/>
        <w:rPr>
          <w:rFonts w:eastAsia="Calibri" w:cs="Times New Roman"/>
          <w:szCs w:val="26"/>
        </w:rPr>
      </w:pPr>
    </w:p>
    <w:p w:rsidR="00EA4635" w:rsidRPr="00EA4635" w:rsidRDefault="00EA4635" w:rsidP="00EA4635">
      <w:pPr>
        <w:ind w:firstLine="0"/>
        <w:jc w:val="center"/>
        <w:rPr>
          <w:rFonts w:eastAsia="Calibri" w:cs="Times New Roman"/>
          <w:szCs w:val="26"/>
        </w:rPr>
      </w:pPr>
      <w:r w:rsidRPr="00EA4635">
        <w:rPr>
          <w:rFonts w:eastAsia="Calibri" w:cs="Times New Roman"/>
          <w:szCs w:val="26"/>
        </w:rPr>
        <w:t xml:space="preserve">Таблица </w:t>
      </w:r>
      <w:r>
        <w:rPr>
          <w:rFonts w:eastAsia="Calibri" w:cs="Times New Roman"/>
          <w:szCs w:val="26"/>
        </w:rPr>
        <w:t>6</w:t>
      </w:r>
      <w:r w:rsidRPr="00EA4635">
        <w:rPr>
          <w:rFonts w:eastAsia="Calibri" w:cs="Times New Roman"/>
          <w:szCs w:val="26"/>
        </w:rPr>
        <w:t>.</w:t>
      </w:r>
      <w:r>
        <w:rPr>
          <w:rFonts w:eastAsia="Calibri" w:cs="Times New Roman"/>
          <w:szCs w:val="26"/>
        </w:rPr>
        <w:t>7</w:t>
      </w:r>
      <w:r w:rsidRPr="00EA4635">
        <w:rPr>
          <w:rFonts w:eastAsia="Calibri" w:cs="Times New Roman"/>
          <w:szCs w:val="26"/>
        </w:rPr>
        <w:t xml:space="preserve">.а. – Предложения по строительству новых источников тепловой энергии для </w:t>
      </w:r>
      <w:proofErr w:type="spellStart"/>
      <w:r w:rsidRPr="00EA4635">
        <w:rPr>
          <w:rFonts w:eastAsia="Calibri" w:cs="Times New Roman"/>
          <w:szCs w:val="26"/>
        </w:rPr>
        <w:t>переподключения</w:t>
      </w:r>
      <w:proofErr w:type="spellEnd"/>
      <w:r w:rsidRPr="00EA4635">
        <w:rPr>
          <w:rFonts w:eastAsia="Calibri" w:cs="Times New Roman"/>
          <w:szCs w:val="26"/>
        </w:rPr>
        <w:t xml:space="preserve"> потребителей от существующих котельных</w:t>
      </w:r>
    </w:p>
    <w:p w:rsidR="00EA4635" w:rsidRPr="00EA4635" w:rsidRDefault="00EA4635" w:rsidP="00EA4635">
      <w:pPr>
        <w:ind w:firstLine="0"/>
        <w:rPr>
          <w:rFonts w:eastAsia="Calibri" w:cs="Times New Roman"/>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7"/>
        <w:gridCol w:w="6276"/>
        <w:gridCol w:w="1156"/>
        <w:gridCol w:w="663"/>
        <w:gridCol w:w="866"/>
        <w:gridCol w:w="1098"/>
      </w:tblGrid>
      <w:tr w:rsidR="00EA4635" w:rsidRPr="00EA4635" w:rsidTr="00F804DC">
        <w:trPr>
          <w:trHeight w:val="20"/>
        </w:trPr>
        <w:tc>
          <w:tcPr>
            <w:tcW w:w="190" w:type="pct"/>
            <w:vMerge w:val="restar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sz w:val="22"/>
                <w:lang w:eastAsia="ru-RU"/>
              </w:rPr>
              <w:t>№</w:t>
            </w:r>
          </w:p>
        </w:tc>
        <w:tc>
          <w:tcPr>
            <w:tcW w:w="3001" w:type="pct"/>
            <w:vMerge w:val="restar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sz w:val="22"/>
                <w:lang w:eastAsia="ru-RU"/>
              </w:rPr>
              <w:t>Мероприятие</w:t>
            </w:r>
          </w:p>
        </w:tc>
        <w:tc>
          <w:tcPr>
            <w:tcW w:w="1284" w:type="pct"/>
            <w:gridSpan w:val="3"/>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proofErr w:type="spellStart"/>
            <w:r w:rsidRPr="00EA4635">
              <w:rPr>
                <w:rFonts w:eastAsia="Times New Roman" w:cs="Times New Roman"/>
                <w:color w:val="000000"/>
                <w:sz w:val="22"/>
                <w:lang w:eastAsia="ru-RU"/>
              </w:rPr>
              <w:t>Присоед</w:t>
            </w:r>
            <w:proofErr w:type="spellEnd"/>
            <w:r w:rsidRPr="00EA4635">
              <w:rPr>
                <w:rFonts w:eastAsia="Times New Roman" w:cs="Times New Roman"/>
                <w:color w:val="000000"/>
                <w:sz w:val="22"/>
                <w:lang w:eastAsia="ru-RU"/>
              </w:rPr>
              <w:t>. нагрузка, Гкал/ч</w:t>
            </w:r>
          </w:p>
        </w:tc>
        <w:tc>
          <w:tcPr>
            <w:tcW w:w="525" w:type="pct"/>
            <w:vMerge w:val="restar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proofErr w:type="spellStart"/>
            <w:r w:rsidRPr="00EA4635">
              <w:rPr>
                <w:rFonts w:eastAsia="Times New Roman" w:cs="Times New Roman"/>
                <w:color w:val="000000"/>
                <w:sz w:val="22"/>
                <w:lang w:eastAsia="ru-RU"/>
              </w:rPr>
              <w:t>Установл</w:t>
            </w:r>
            <w:proofErr w:type="spellEnd"/>
            <w:r w:rsidRPr="00EA4635">
              <w:rPr>
                <w:rFonts w:eastAsia="Times New Roman" w:cs="Times New Roman"/>
                <w:color w:val="000000"/>
                <w:sz w:val="22"/>
                <w:lang w:eastAsia="ru-RU"/>
              </w:rPr>
              <w:t xml:space="preserve">. </w:t>
            </w:r>
            <w:proofErr w:type="spellStart"/>
            <w:r w:rsidRPr="00EA4635">
              <w:rPr>
                <w:rFonts w:eastAsia="Times New Roman" w:cs="Times New Roman"/>
                <w:color w:val="000000"/>
                <w:sz w:val="22"/>
                <w:lang w:eastAsia="ru-RU"/>
              </w:rPr>
              <w:t>мощн</w:t>
            </w:r>
            <w:proofErr w:type="spellEnd"/>
            <w:r w:rsidRPr="00EA4635">
              <w:rPr>
                <w:rFonts w:eastAsia="Times New Roman" w:cs="Times New Roman"/>
                <w:color w:val="000000"/>
                <w:sz w:val="22"/>
                <w:lang w:eastAsia="ru-RU"/>
              </w:rPr>
              <w:t>., Гкал/час</w:t>
            </w:r>
          </w:p>
        </w:tc>
      </w:tr>
      <w:tr w:rsidR="00EA4635" w:rsidRPr="00EA4635" w:rsidTr="00F804DC">
        <w:trPr>
          <w:trHeight w:val="20"/>
        </w:trPr>
        <w:tc>
          <w:tcPr>
            <w:tcW w:w="190" w:type="pct"/>
            <w:vMerge/>
            <w:vAlign w:val="center"/>
            <w:hideMark/>
          </w:tcPr>
          <w:p w:rsidR="00EA4635" w:rsidRPr="00EA4635" w:rsidRDefault="00EA4635" w:rsidP="00EA4635">
            <w:pPr>
              <w:ind w:firstLine="0"/>
              <w:jc w:val="left"/>
              <w:rPr>
                <w:rFonts w:eastAsia="Times New Roman" w:cs="Times New Roman"/>
                <w:color w:val="000000"/>
                <w:lang w:eastAsia="ru-RU"/>
              </w:rPr>
            </w:pPr>
          </w:p>
        </w:tc>
        <w:tc>
          <w:tcPr>
            <w:tcW w:w="3001" w:type="pct"/>
            <w:vMerge/>
            <w:vAlign w:val="center"/>
            <w:hideMark/>
          </w:tcPr>
          <w:p w:rsidR="00EA4635" w:rsidRPr="00EA4635" w:rsidRDefault="00EA4635" w:rsidP="00EA4635">
            <w:pPr>
              <w:ind w:firstLine="0"/>
              <w:jc w:val="left"/>
              <w:rPr>
                <w:rFonts w:eastAsia="Times New Roman" w:cs="Times New Roman"/>
                <w:color w:val="000000"/>
                <w:lang w:eastAsia="ru-RU"/>
              </w:rPr>
            </w:pPr>
          </w:p>
        </w:tc>
        <w:tc>
          <w:tcPr>
            <w:tcW w:w="553"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sz w:val="22"/>
                <w:lang w:eastAsia="ru-RU"/>
              </w:rPr>
              <w:t>Отопление</w:t>
            </w:r>
          </w:p>
        </w:tc>
        <w:tc>
          <w:tcPr>
            <w:tcW w:w="317"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sz w:val="22"/>
                <w:lang w:eastAsia="ru-RU"/>
              </w:rPr>
              <w:t>ГВС</w:t>
            </w:r>
          </w:p>
        </w:tc>
        <w:tc>
          <w:tcPr>
            <w:tcW w:w="414"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sz w:val="22"/>
                <w:lang w:eastAsia="ru-RU"/>
              </w:rPr>
              <w:t>ВСЕГО</w:t>
            </w:r>
          </w:p>
        </w:tc>
        <w:tc>
          <w:tcPr>
            <w:tcW w:w="525" w:type="pct"/>
            <w:vMerge/>
            <w:vAlign w:val="center"/>
            <w:hideMark/>
          </w:tcPr>
          <w:p w:rsidR="00EA4635" w:rsidRPr="00EA4635" w:rsidRDefault="00EA4635" w:rsidP="00EA4635">
            <w:pPr>
              <w:ind w:firstLine="0"/>
              <w:jc w:val="left"/>
              <w:rPr>
                <w:rFonts w:eastAsia="Times New Roman" w:cs="Times New Roman"/>
                <w:color w:val="000000"/>
                <w:lang w:eastAsia="ru-RU"/>
              </w:rPr>
            </w:pPr>
          </w:p>
        </w:tc>
      </w:tr>
      <w:tr w:rsidR="00EA4635" w:rsidRPr="00EA4635" w:rsidTr="00F804DC">
        <w:trPr>
          <w:trHeight w:val="20"/>
        </w:trPr>
        <w:tc>
          <w:tcPr>
            <w:tcW w:w="190"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sz w:val="22"/>
                <w:lang w:eastAsia="ru-RU"/>
              </w:rPr>
              <w:lastRenderedPageBreak/>
              <w:t>1</w:t>
            </w:r>
          </w:p>
        </w:tc>
        <w:tc>
          <w:tcPr>
            <w:tcW w:w="3001" w:type="pct"/>
            <w:shd w:val="clear" w:color="000000" w:fill="FFFFFF"/>
            <w:vAlign w:val="center"/>
            <w:hideMark/>
          </w:tcPr>
          <w:p w:rsidR="00EA4635" w:rsidRPr="00EA4635" w:rsidRDefault="00EA4635" w:rsidP="00EA4635">
            <w:pPr>
              <w:ind w:firstLine="0"/>
              <w:rPr>
                <w:rFonts w:eastAsia="Calibri" w:cs="Times New Roman"/>
                <w:color w:val="000000"/>
              </w:rPr>
            </w:pPr>
            <w:r w:rsidRPr="00EA4635">
              <w:rPr>
                <w:rFonts w:eastAsia="Calibri" w:cs="Times New Roman"/>
                <w:szCs w:val="26"/>
              </w:rPr>
              <w:t xml:space="preserve">Строительство  источника тепловой энергии </w:t>
            </w:r>
            <w:r w:rsidRPr="00EA4635">
              <w:rPr>
                <w:rFonts w:eastAsia="Calibri" w:cs="Times New Roman"/>
                <w:color w:val="000000"/>
                <w:sz w:val="22"/>
              </w:rPr>
              <w:t xml:space="preserve">в районе МКД по ул. Энгельса 426 для </w:t>
            </w:r>
            <w:proofErr w:type="spellStart"/>
            <w:r w:rsidRPr="00EA4635">
              <w:rPr>
                <w:rFonts w:eastAsia="Calibri" w:cs="Times New Roman"/>
                <w:color w:val="000000"/>
                <w:sz w:val="22"/>
              </w:rPr>
              <w:t>переподключения</w:t>
            </w:r>
            <w:proofErr w:type="spellEnd"/>
            <w:r w:rsidRPr="00EA4635">
              <w:rPr>
                <w:rFonts w:eastAsia="Calibri" w:cs="Times New Roman"/>
                <w:color w:val="000000"/>
                <w:sz w:val="22"/>
              </w:rPr>
              <w:t xml:space="preserve"> потребителей от котельной № 31 по ул. Энгельса, 353  (Панфилова 5, Энгельса 353, Энгельса 426, Энгельса 428)</w:t>
            </w:r>
          </w:p>
        </w:tc>
        <w:tc>
          <w:tcPr>
            <w:tcW w:w="553"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sz w:val="22"/>
                <w:lang w:eastAsia="ru-RU"/>
              </w:rPr>
              <w:t>0,969</w:t>
            </w:r>
          </w:p>
        </w:tc>
        <w:tc>
          <w:tcPr>
            <w:tcW w:w="317"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sz w:val="22"/>
                <w:lang w:eastAsia="ru-RU"/>
              </w:rPr>
              <w:t>0,240</w:t>
            </w:r>
          </w:p>
        </w:tc>
        <w:tc>
          <w:tcPr>
            <w:tcW w:w="414"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sz w:val="22"/>
                <w:lang w:eastAsia="ru-RU"/>
              </w:rPr>
              <w:t>1,209</w:t>
            </w:r>
          </w:p>
        </w:tc>
        <w:tc>
          <w:tcPr>
            <w:tcW w:w="525"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sz w:val="22"/>
                <w:lang w:eastAsia="ru-RU"/>
              </w:rPr>
              <w:t>1,500</w:t>
            </w:r>
          </w:p>
        </w:tc>
      </w:tr>
      <w:tr w:rsidR="00EA4635" w:rsidRPr="00EA4635" w:rsidTr="00F804DC">
        <w:trPr>
          <w:trHeight w:val="20"/>
        </w:trPr>
        <w:tc>
          <w:tcPr>
            <w:tcW w:w="190"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sz w:val="22"/>
                <w:lang w:eastAsia="ru-RU"/>
              </w:rPr>
              <w:t>2</w:t>
            </w:r>
          </w:p>
        </w:tc>
        <w:tc>
          <w:tcPr>
            <w:tcW w:w="3001" w:type="pct"/>
            <w:shd w:val="clear" w:color="000000" w:fill="FFFFFF"/>
            <w:vAlign w:val="center"/>
            <w:hideMark/>
          </w:tcPr>
          <w:p w:rsidR="00EA4635" w:rsidRPr="00EA4635" w:rsidRDefault="00EA4635" w:rsidP="00EA4635">
            <w:pPr>
              <w:ind w:firstLine="0"/>
              <w:rPr>
                <w:rFonts w:eastAsia="Calibri" w:cs="Times New Roman"/>
                <w:color w:val="000000"/>
              </w:rPr>
            </w:pPr>
            <w:r w:rsidRPr="00EA4635">
              <w:rPr>
                <w:rFonts w:eastAsia="Calibri" w:cs="Times New Roman"/>
                <w:szCs w:val="26"/>
              </w:rPr>
              <w:t xml:space="preserve">Строительство источника тепловой энергии </w:t>
            </w:r>
            <w:r w:rsidRPr="00EA4635">
              <w:rPr>
                <w:rFonts w:eastAsia="Calibri" w:cs="Times New Roman"/>
                <w:color w:val="000000"/>
                <w:sz w:val="22"/>
              </w:rPr>
              <w:t xml:space="preserve">в районе ЦТП по ул. Ленина 213-215 для </w:t>
            </w:r>
            <w:proofErr w:type="spellStart"/>
            <w:r w:rsidRPr="00EA4635">
              <w:rPr>
                <w:rFonts w:eastAsia="Calibri" w:cs="Times New Roman"/>
                <w:color w:val="000000"/>
                <w:sz w:val="22"/>
              </w:rPr>
              <w:t>переподключения</w:t>
            </w:r>
            <w:proofErr w:type="spellEnd"/>
            <w:r w:rsidRPr="00EA4635">
              <w:rPr>
                <w:rFonts w:eastAsia="Calibri" w:cs="Times New Roman"/>
                <w:color w:val="000000"/>
                <w:sz w:val="22"/>
              </w:rPr>
              <w:t xml:space="preserve"> потребителей от котельной №31 по ул. Энгельса, 353 (Энгельса 422; Энгельса 422а; Энгельса 424; Энгельса 424а) и от котельной №32 по ул. Энгельса, 347 (все потребители кроме ОАО "</w:t>
            </w:r>
            <w:proofErr w:type="spellStart"/>
            <w:r w:rsidRPr="00EA4635">
              <w:rPr>
                <w:rFonts w:eastAsia="Calibri" w:cs="Times New Roman"/>
                <w:color w:val="000000"/>
                <w:sz w:val="22"/>
              </w:rPr>
              <w:t>Резметкон</w:t>
            </w:r>
            <w:proofErr w:type="spellEnd"/>
            <w:r w:rsidRPr="00EA4635">
              <w:rPr>
                <w:rFonts w:eastAsia="Calibri" w:cs="Times New Roman"/>
                <w:color w:val="000000"/>
                <w:sz w:val="22"/>
              </w:rPr>
              <w:t>")</w:t>
            </w:r>
          </w:p>
        </w:tc>
        <w:tc>
          <w:tcPr>
            <w:tcW w:w="553"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sz w:val="22"/>
                <w:lang w:eastAsia="ru-RU"/>
              </w:rPr>
              <w:t>3,574</w:t>
            </w:r>
          </w:p>
        </w:tc>
        <w:tc>
          <w:tcPr>
            <w:tcW w:w="317"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sz w:val="22"/>
                <w:lang w:eastAsia="ru-RU"/>
              </w:rPr>
              <w:t>0,208</w:t>
            </w:r>
          </w:p>
        </w:tc>
        <w:tc>
          <w:tcPr>
            <w:tcW w:w="414"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sz w:val="22"/>
                <w:lang w:eastAsia="ru-RU"/>
              </w:rPr>
              <w:t>3,782</w:t>
            </w:r>
          </w:p>
        </w:tc>
        <w:tc>
          <w:tcPr>
            <w:tcW w:w="525"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sz w:val="22"/>
                <w:lang w:eastAsia="ru-RU"/>
              </w:rPr>
              <w:t>4,400</w:t>
            </w:r>
          </w:p>
        </w:tc>
      </w:tr>
      <w:tr w:rsidR="00EA4635" w:rsidRPr="00EA4635" w:rsidTr="00F804DC">
        <w:trPr>
          <w:trHeight w:val="20"/>
        </w:trPr>
        <w:tc>
          <w:tcPr>
            <w:tcW w:w="190"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sz w:val="22"/>
                <w:lang w:eastAsia="ru-RU"/>
              </w:rPr>
              <w:t>3</w:t>
            </w:r>
          </w:p>
        </w:tc>
        <w:tc>
          <w:tcPr>
            <w:tcW w:w="3001" w:type="pct"/>
            <w:shd w:val="clear" w:color="000000" w:fill="FFFFFF"/>
            <w:vAlign w:val="center"/>
            <w:hideMark/>
          </w:tcPr>
          <w:p w:rsidR="00EA4635" w:rsidRPr="00EA4635" w:rsidRDefault="00EA4635" w:rsidP="00EA4635">
            <w:pPr>
              <w:ind w:firstLine="0"/>
              <w:rPr>
                <w:rFonts w:eastAsia="Calibri" w:cs="Times New Roman"/>
                <w:color w:val="000000"/>
              </w:rPr>
            </w:pPr>
            <w:r w:rsidRPr="00EA4635">
              <w:rPr>
                <w:rFonts w:eastAsia="Calibri" w:cs="Times New Roman"/>
                <w:szCs w:val="26"/>
              </w:rPr>
              <w:t xml:space="preserve">Строительство  источника тепловой энергии </w:t>
            </w:r>
            <w:r w:rsidRPr="00EA4635">
              <w:rPr>
                <w:rFonts w:eastAsia="Calibri" w:cs="Times New Roman"/>
                <w:color w:val="000000"/>
                <w:sz w:val="22"/>
              </w:rPr>
              <w:t xml:space="preserve">в районе МКД квартала Авиагородка 36-44 для </w:t>
            </w:r>
            <w:proofErr w:type="spellStart"/>
            <w:r w:rsidRPr="00EA4635">
              <w:rPr>
                <w:rFonts w:eastAsia="Calibri" w:cs="Times New Roman"/>
                <w:color w:val="000000"/>
                <w:sz w:val="22"/>
              </w:rPr>
              <w:t>переподключения</w:t>
            </w:r>
            <w:proofErr w:type="spellEnd"/>
            <w:r w:rsidRPr="00EA4635">
              <w:rPr>
                <w:rFonts w:eastAsia="Calibri" w:cs="Times New Roman"/>
                <w:color w:val="000000"/>
                <w:sz w:val="22"/>
              </w:rPr>
              <w:t xml:space="preserve"> потребителей от котельной №30 по ул. Авиагородок, 48 (Авиагородок 29; Авиагородок 29а; Авиагородок 32; Авиагородок 36; Авиагородок 37; Авиагородок 42б; Авиагородок 42; Авиагородок 44)</w:t>
            </w:r>
          </w:p>
        </w:tc>
        <w:tc>
          <w:tcPr>
            <w:tcW w:w="553"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sz w:val="22"/>
                <w:lang w:eastAsia="ru-RU"/>
              </w:rPr>
              <w:t>1,731</w:t>
            </w:r>
          </w:p>
        </w:tc>
        <w:tc>
          <w:tcPr>
            <w:tcW w:w="317"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sz w:val="22"/>
                <w:lang w:eastAsia="ru-RU"/>
              </w:rPr>
              <w:t>1,238</w:t>
            </w:r>
          </w:p>
        </w:tc>
        <w:tc>
          <w:tcPr>
            <w:tcW w:w="414"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sz w:val="22"/>
                <w:lang w:eastAsia="ru-RU"/>
              </w:rPr>
              <w:t>2,969</w:t>
            </w:r>
          </w:p>
        </w:tc>
        <w:tc>
          <w:tcPr>
            <w:tcW w:w="525"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sz w:val="22"/>
                <w:lang w:eastAsia="ru-RU"/>
              </w:rPr>
              <w:t>3,500</w:t>
            </w:r>
          </w:p>
        </w:tc>
      </w:tr>
      <w:tr w:rsidR="00EA4635" w:rsidRPr="00EA4635" w:rsidTr="00F804DC">
        <w:trPr>
          <w:trHeight w:val="20"/>
        </w:trPr>
        <w:tc>
          <w:tcPr>
            <w:tcW w:w="190"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sz w:val="22"/>
                <w:lang w:eastAsia="ru-RU"/>
              </w:rPr>
              <w:t>4</w:t>
            </w:r>
          </w:p>
        </w:tc>
        <w:tc>
          <w:tcPr>
            <w:tcW w:w="3001" w:type="pct"/>
            <w:shd w:val="clear" w:color="000000" w:fill="FFFFFF"/>
            <w:vAlign w:val="center"/>
            <w:hideMark/>
          </w:tcPr>
          <w:p w:rsidR="00EA4635" w:rsidRPr="00EA4635" w:rsidRDefault="00EA4635" w:rsidP="00EA4635">
            <w:pPr>
              <w:ind w:firstLine="0"/>
              <w:rPr>
                <w:rFonts w:eastAsia="Calibri" w:cs="Times New Roman"/>
                <w:color w:val="000000"/>
              </w:rPr>
            </w:pPr>
            <w:r w:rsidRPr="00EA4635">
              <w:rPr>
                <w:rFonts w:eastAsia="Calibri" w:cs="Times New Roman"/>
                <w:szCs w:val="26"/>
              </w:rPr>
              <w:t xml:space="preserve">Строительство  источника тепловой энергии </w:t>
            </w:r>
            <w:r w:rsidRPr="00EA4635">
              <w:rPr>
                <w:rFonts w:eastAsia="Calibri" w:cs="Times New Roman"/>
                <w:color w:val="000000"/>
                <w:sz w:val="22"/>
              </w:rPr>
              <w:t xml:space="preserve">на территории АО "258 ремонтный завод" для </w:t>
            </w:r>
            <w:proofErr w:type="spellStart"/>
            <w:r w:rsidRPr="00EA4635">
              <w:rPr>
                <w:rFonts w:eastAsia="Calibri" w:cs="Times New Roman"/>
                <w:color w:val="000000"/>
                <w:sz w:val="22"/>
              </w:rPr>
              <w:t>переподключения</w:t>
            </w:r>
            <w:proofErr w:type="spellEnd"/>
            <w:r w:rsidRPr="00EA4635">
              <w:rPr>
                <w:rFonts w:eastAsia="Calibri" w:cs="Times New Roman"/>
                <w:color w:val="000000"/>
                <w:sz w:val="22"/>
              </w:rPr>
              <w:t xml:space="preserve"> потребителей от котельной №30 по ул. Авиагородок, 48 (на территории АО "258 ремонтный завод")</w:t>
            </w:r>
          </w:p>
        </w:tc>
        <w:tc>
          <w:tcPr>
            <w:tcW w:w="553"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sz w:val="22"/>
                <w:lang w:eastAsia="ru-RU"/>
              </w:rPr>
              <w:t>1,559</w:t>
            </w:r>
          </w:p>
        </w:tc>
        <w:tc>
          <w:tcPr>
            <w:tcW w:w="317"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sz w:val="22"/>
                <w:lang w:eastAsia="ru-RU"/>
              </w:rPr>
              <w:t>0,000</w:t>
            </w:r>
          </w:p>
        </w:tc>
        <w:tc>
          <w:tcPr>
            <w:tcW w:w="414"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sz w:val="22"/>
                <w:lang w:eastAsia="ru-RU"/>
              </w:rPr>
              <w:t>1,559</w:t>
            </w:r>
          </w:p>
        </w:tc>
        <w:tc>
          <w:tcPr>
            <w:tcW w:w="525"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sz w:val="22"/>
                <w:lang w:eastAsia="ru-RU"/>
              </w:rPr>
              <w:t>1,900</w:t>
            </w:r>
          </w:p>
        </w:tc>
      </w:tr>
    </w:tbl>
    <w:p w:rsidR="00EA4635" w:rsidRPr="00EA4635" w:rsidRDefault="00EA4635" w:rsidP="00EA4635">
      <w:pPr>
        <w:rPr>
          <w:rFonts w:eastAsia="Calibri" w:cs="Times New Roman"/>
        </w:rPr>
      </w:pPr>
    </w:p>
    <w:p w:rsidR="00EA4635" w:rsidRPr="00EA4635" w:rsidRDefault="00EA4635" w:rsidP="00EA4635">
      <w:pPr>
        <w:rPr>
          <w:rFonts w:eastAsia="Calibri" w:cs="Times New Roman"/>
        </w:rPr>
      </w:pPr>
      <w:r w:rsidRPr="00EA4635">
        <w:rPr>
          <w:rFonts w:eastAsia="Calibri" w:cs="Times New Roman"/>
        </w:rPr>
        <w:t>После реализации приведенных выше мероприятий котельные №30 по ул. Авиагородок, 48; №31 по ул. Энгельса,353 и №32 по ул. Энгельса,347и подлежат выводу из эксплуатации.</w:t>
      </w:r>
    </w:p>
    <w:p w:rsidR="00EA4635" w:rsidRPr="00EA4635" w:rsidRDefault="00EA4635" w:rsidP="00EA4635">
      <w:pPr>
        <w:rPr>
          <w:rFonts w:eastAsia="Calibri" w:cs="Times New Roman"/>
        </w:rPr>
      </w:pPr>
      <w:r w:rsidRPr="00EA4635">
        <w:rPr>
          <w:rFonts w:eastAsia="Calibri" w:cs="Times New Roman"/>
        </w:rPr>
        <w:t>Реализация мероприятий запланирована на 2020 год.</w:t>
      </w:r>
    </w:p>
    <w:p w:rsidR="00EA4635" w:rsidRPr="00EA4635" w:rsidRDefault="00EA4635" w:rsidP="00EA4635">
      <w:pPr>
        <w:rPr>
          <w:rFonts w:eastAsia="Calibri" w:cs="Times New Roman"/>
        </w:rPr>
      </w:pPr>
    </w:p>
    <w:p w:rsidR="00EA4635" w:rsidRPr="00EA4635" w:rsidRDefault="00EA4635" w:rsidP="009E484C">
      <w:pPr>
        <w:numPr>
          <w:ilvl w:val="0"/>
          <w:numId w:val="59"/>
        </w:numPr>
        <w:contextualSpacing/>
        <w:rPr>
          <w:rFonts w:eastAsia="Calibri" w:cs="Times New Roman"/>
          <w:szCs w:val="26"/>
        </w:rPr>
      </w:pPr>
      <w:r w:rsidRPr="00EA4635">
        <w:rPr>
          <w:rFonts w:eastAsia="Calibri" w:cs="Times New Roman"/>
          <w:szCs w:val="26"/>
        </w:rPr>
        <w:t>При условии заключения концессионного соглашения:</w:t>
      </w:r>
    </w:p>
    <w:p w:rsidR="00EA4635" w:rsidRPr="00EA4635" w:rsidRDefault="00EA4635" w:rsidP="009E484C">
      <w:pPr>
        <w:numPr>
          <w:ilvl w:val="0"/>
          <w:numId w:val="60"/>
        </w:numPr>
        <w:contextualSpacing/>
        <w:rPr>
          <w:rFonts w:eastAsia="Calibri" w:cs="Times New Roman"/>
          <w:szCs w:val="26"/>
        </w:rPr>
      </w:pPr>
      <w:r w:rsidRPr="00EA4635">
        <w:rPr>
          <w:rFonts w:eastAsia="Calibri" w:cs="Times New Roman"/>
          <w:szCs w:val="26"/>
        </w:rPr>
        <w:t xml:space="preserve">Строительство новых источников тепловой энергии для </w:t>
      </w:r>
      <w:proofErr w:type="spellStart"/>
      <w:r w:rsidRPr="00EA4635">
        <w:rPr>
          <w:rFonts w:eastAsia="Calibri" w:cs="Times New Roman"/>
          <w:szCs w:val="26"/>
        </w:rPr>
        <w:t>переподключения</w:t>
      </w:r>
      <w:proofErr w:type="spellEnd"/>
      <w:r w:rsidRPr="00EA4635">
        <w:rPr>
          <w:rFonts w:eastAsia="Calibri" w:cs="Times New Roman"/>
          <w:szCs w:val="26"/>
        </w:rPr>
        <w:t xml:space="preserve"> потребителей от существующих котельных, за счет средств инвестора:</w:t>
      </w:r>
    </w:p>
    <w:p w:rsidR="00EA4635" w:rsidRPr="00EA4635" w:rsidRDefault="00EA4635" w:rsidP="009E484C">
      <w:pPr>
        <w:numPr>
          <w:ilvl w:val="0"/>
          <w:numId w:val="51"/>
        </w:numPr>
        <w:ind w:left="0" w:firstLine="709"/>
        <w:contextualSpacing/>
        <w:rPr>
          <w:rFonts w:eastAsia="Calibri" w:cs="Times New Roman"/>
          <w:szCs w:val="26"/>
        </w:rPr>
      </w:pPr>
      <w:r w:rsidRPr="00EA4635">
        <w:rPr>
          <w:rFonts w:eastAsia="Calibri" w:cs="Times New Roman"/>
          <w:szCs w:val="26"/>
        </w:rPr>
        <w:t>Котельная №30 по ул. Авиагородок, 48</w:t>
      </w:r>
    </w:p>
    <w:p w:rsidR="00EA4635" w:rsidRPr="00EA4635" w:rsidRDefault="00EA4635" w:rsidP="009E484C">
      <w:pPr>
        <w:numPr>
          <w:ilvl w:val="0"/>
          <w:numId w:val="51"/>
        </w:numPr>
        <w:ind w:left="0" w:firstLine="709"/>
        <w:contextualSpacing/>
        <w:rPr>
          <w:rFonts w:eastAsia="Calibri" w:cs="Times New Roman"/>
          <w:szCs w:val="26"/>
        </w:rPr>
      </w:pPr>
      <w:r w:rsidRPr="00EA4635">
        <w:rPr>
          <w:rFonts w:eastAsia="Calibri" w:cs="Times New Roman"/>
          <w:szCs w:val="26"/>
        </w:rPr>
        <w:t>Котельная №31 по ул. Энгельса,353</w:t>
      </w:r>
    </w:p>
    <w:p w:rsidR="00A2350A" w:rsidRDefault="00A2350A" w:rsidP="00A2350A">
      <w:pPr>
        <w:pStyle w:val="a5"/>
        <w:numPr>
          <w:ilvl w:val="0"/>
          <w:numId w:val="60"/>
        </w:numPr>
        <w:rPr>
          <w:rFonts w:eastAsia="Calibri" w:cs="Times New Roman"/>
          <w:szCs w:val="26"/>
        </w:rPr>
      </w:pPr>
      <w:r w:rsidRPr="00A2350A">
        <w:rPr>
          <w:rFonts w:eastAsia="Calibri" w:cs="Times New Roman"/>
          <w:szCs w:val="26"/>
        </w:rPr>
        <w:t>Реконструкция системы теплоснабжения (с установкой тепл</w:t>
      </w:r>
      <w:r>
        <w:rPr>
          <w:rFonts w:eastAsia="Calibri" w:cs="Times New Roman"/>
          <w:szCs w:val="26"/>
        </w:rPr>
        <w:t xml:space="preserve">огенерирующего оборудования) в </w:t>
      </w:r>
      <w:r w:rsidRPr="00A2350A">
        <w:rPr>
          <w:rFonts w:eastAsia="Calibri" w:cs="Times New Roman"/>
          <w:szCs w:val="26"/>
        </w:rPr>
        <w:t xml:space="preserve">существующем здании ЦТП по адресу: ул. Ленина, 213а, г. Батайск, Ростовской области, для </w:t>
      </w:r>
      <w:proofErr w:type="spellStart"/>
      <w:r w:rsidRPr="00A2350A">
        <w:rPr>
          <w:rFonts w:eastAsia="Calibri" w:cs="Times New Roman"/>
          <w:szCs w:val="26"/>
        </w:rPr>
        <w:t>переподключения</w:t>
      </w:r>
      <w:proofErr w:type="spellEnd"/>
      <w:r w:rsidRPr="00A2350A">
        <w:rPr>
          <w:rFonts w:eastAsia="Calibri" w:cs="Times New Roman"/>
          <w:szCs w:val="26"/>
        </w:rPr>
        <w:t xml:space="preserve"> потребите</w:t>
      </w:r>
      <w:r>
        <w:rPr>
          <w:rFonts w:eastAsia="Calibri" w:cs="Times New Roman"/>
          <w:szCs w:val="26"/>
        </w:rPr>
        <w:t>лей от существующей котельной, за счет средств инвестора:</w:t>
      </w:r>
    </w:p>
    <w:p w:rsidR="00A2350A" w:rsidRPr="00A2350A" w:rsidRDefault="00A2350A" w:rsidP="00A2350A">
      <w:pPr>
        <w:pStyle w:val="a5"/>
        <w:ind w:left="1429" w:firstLine="0"/>
        <w:rPr>
          <w:rFonts w:eastAsia="Calibri" w:cs="Times New Roman"/>
          <w:szCs w:val="26"/>
        </w:rPr>
      </w:pPr>
      <w:r>
        <w:rPr>
          <w:rFonts w:eastAsia="Calibri" w:cs="Times New Roman"/>
          <w:szCs w:val="26"/>
        </w:rPr>
        <w:t xml:space="preserve"> Котельная №32 по ул. Энгельса, 347и</w:t>
      </w:r>
    </w:p>
    <w:p w:rsidR="00EA4635" w:rsidRPr="00EA4635" w:rsidRDefault="00EA4635" w:rsidP="00EA4635">
      <w:pPr>
        <w:contextualSpacing/>
        <w:rPr>
          <w:rFonts w:eastAsia="Calibri" w:cs="Times New Roman"/>
          <w:szCs w:val="26"/>
        </w:rPr>
      </w:pPr>
      <w:r w:rsidRPr="00EA4635">
        <w:rPr>
          <w:rFonts w:eastAsia="Calibri" w:cs="Times New Roman"/>
          <w:szCs w:val="26"/>
        </w:rPr>
        <w:t xml:space="preserve">Необходимость реализации данных мероприятий обусловлена: </w:t>
      </w:r>
    </w:p>
    <w:p w:rsidR="00EA4635" w:rsidRPr="00EA4635" w:rsidRDefault="00EA4635" w:rsidP="009E484C">
      <w:pPr>
        <w:numPr>
          <w:ilvl w:val="0"/>
          <w:numId w:val="52"/>
        </w:numPr>
        <w:ind w:left="0" w:firstLine="709"/>
        <w:contextualSpacing/>
        <w:rPr>
          <w:rFonts w:eastAsia="Calibri" w:cs="Times New Roman"/>
          <w:szCs w:val="26"/>
        </w:rPr>
      </w:pPr>
      <w:r w:rsidRPr="00EA4635">
        <w:rPr>
          <w:rFonts w:eastAsia="Calibri" w:cs="Times New Roman"/>
          <w:szCs w:val="26"/>
        </w:rPr>
        <w:t>Решением собственника (</w:t>
      </w:r>
      <w:r w:rsidRPr="00EA4635">
        <w:rPr>
          <w:rFonts w:eastAsia="Calibri" w:cs="Times New Roman"/>
          <w:szCs w:val="24"/>
        </w:rPr>
        <w:t>ООО "</w:t>
      </w:r>
      <w:proofErr w:type="spellStart"/>
      <w:r w:rsidRPr="00EA4635">
        <w:rPr>
          <w:rFonts w:eastAsia="Calibri" w:cs="Times New Roman"/>
          <w:szCs w:val="24"/>
        </w:rPr>
        <w:t>Ростовводпром</w:t>
      </w:r>
      <w:proofErr w:type="spellEnd"/>
      <w:r w:rsidRPr="00EA4635">
        <w:rPr>
          <w:rFonts w:eastAsia="Calibri" w:cs="Times New Roman"/>
          <w:szCs w:val="24"/>
        </w:rPr>
        <w:t xml:space="preserve">-Юг") </w:t>
      </w:r>
      <w:r w:rsidRPr="00EA4635">
        <w:rPr>
          <w:rFonts w:eastAsia="Calibri" w:cs="Times New Roman"/>
          <w:szCs w:val="26"/>
        </w:rPr>
        <w:t>о выводе котельной по ул. Энгельса,353 из эксплуатации;</w:t>
      </w:r>
    </w:p>
    <w:p w:rsidR="00EA4635" w:rsidRPr="00EA4635" w:rsidRDefault="00EA4635" w:rsidP="009E484C">
      <w:pPr>
        <w:numPr>
          <w:ilvl w:val="0"/>
          <w:numId w:val="52"/>
        </w:numPr>
        <w:ind w:left="0" w:firstLine="709"/>
        <w:contextualSpacing/>
        <w:rPr>
          <w:rFonts w:eastAsia="Calibri" w:cs="Times New Roman"/>
          <w:szCs w:val="26"/>
        </w:rPr>
      </w:pPr>
      <w:r w:rsidRPr="00EA4635">
        <w:rPr>
          <w:rFonts w:eastAsia="Calibri" w:cs="Times New Roman"/>
          <w:szCs w:val="26"/>
        </w:rPr>
        <w:t>Банкротством собственника котельной по ул. Энгельса,347и (ОАО "</w:t>
      </w:r>
      <w:proofErr w:type="spellStart"/>
      <w:r w:rsidRPr="00EA4635">
        <w:rPr>
          <w:rFonts w:eastAsia="Calibri" w:cs="Times New Roman"/>
          <w:szCs w:val="26"/>
        </w:rPr>
        <w:t>Резметкон</w:t>
      </w:r>
      <w:proofErr w:type="spellEnd"/>
      <w:r w:rsidRPr="00EA4635">
        <w:rPr>
          <w:rFonts w:eastAsia="Calibri" w:cs="Times New Roman"/>
          <w:szCs w:val="26"/>
        </w:rPr>
        <w:t>"), в связи с чем теплоснабжение потребителей от данной котельной может быть нарушено;</w:t>
      </w:r>
    </w:p>
    <w:p w:rsidR="00EA4635" w:rsidRPr="00EA4635" w:rsidRDefault="00EA4635" w:rsidP="009E484C">
      <w:pPr>
        <w:numPr>
          <w:ilvl w:val="0"/>
          <w:numId w:val="52"/>
        </w:numPr>
        <w:ind w:left="0" w:firstLine="709"/>
        <w:contextualSpacing/>
        <w:rPr>
          <w:rFonts w:eastAsia="Calibri" w:cs="Times New Roman"/>
          <w:szCs w:val="26"/>
        </w:rPr>
      </w:pPr>
      <w:r w:rsidRPr="00EA4635">
        <w:rPr>
          <w:rFonts w:eastAsia="Calibri" w:cs="Times New Roman"/>
          <w:szCs w:val="26"/>
        </w:rPr>
        <w:t xml:space="preserve">Котельная №30 по ул. Авиагородок, 48, находящаяся в собственности муниципалитета, имеет высокий уровень физического износа. Для дальнейшей эксплуатации необходимы значительные капитальные вложения, превышающие модернизацию системы теплоснабжения с </w:t>
      </w:r>
      <w:proofErr w:type="spellStart"/>
      <w:r w:rsidRPr="00EA4635">
        <w:rPr>
          <w:rFonts w:eastAsia="Calibri" w:cs="Times New Roman"/>
          <w:szCs w:val="26"/>
        </w:rPr>
        <w:t>переподключением</w:t>
      </w:r>
      <w:proofErr w:type="spellEnd"/>
      <w:r w:rsidRPr="00EA4635">
        <w:rPr>
          <w:rFonts w:eastAsia="Calibri" w:cs="Times New Roman"/>
          <w:szCs w:val="26"/>
        </w:rPr>
        <w:t xml:space="preserve"> потребителей на 2 новых источника тепловой энергии. Также, в соответствии с пт. 3 статьи 28.1 Федерального закона от 27 июля 2010 г. N 190-ФЗ "О теплоснабжении", в случае, если срок, определяемый как разница между датой ввода в эксплуатацию хотя бы одного объекта из числа объектов теплоснабжения, находящихся в государственной или муниципальной собственности, и датой опубликования извещения о проведении соответствующего конкурса, превышает пять лет либо дата ввода в эксплуатацию хотя бы одного объекта из числа данных объектов не может быть определена, передача прав владения и (или) пользования данными объектами осуществляется только по концессионному соглашению.</w:t>
      </w:r>
    </w:p>
    <w:p w:rsidR="00EA4635" w:rsidRPr="00EA4635" w:rsidRDefault="00EA4635" w:rsidP="00EA4635">
      <w:pPr>
        <w:contextualSpacing/>
        <w:rPr>
          <w:rFonts w:eastAsia="Calibri" w:cs="Times New Roman"/>
          <w:szCs w:val="26"/>
        </w:rPr>
      </w:pPr>
      <w:r w:rsidRPr="00EA4635">
        <w:rPr>
          <w:rFonts w:eastAsia="Calibri" w:cs="Times New Roman"/>
          <w:szCs w:val="26"/>
        </w:rPr>
        <w:t xml:space="preserve">На основании вышеизложенного, настоящей схемой теплоснабжения </w:t>
      </w:r>
      <w:proofErr w:type="gramStart"/>
      <w:r w:rsidRPr="00EA4635">
        <w:rPr>
          <w:rFonts w:eastAsia="Calibri" w:cs="Times New Roman"/>
          <w:szCs w:val="26"/>
        </w:rPr>
        <w:t>предусматривается  реализация</w:t>
      </w:r>
      <w:proofErr w:type="gramEnd"/>
      <w:r w:rsidRPr="00EA4635">
        <w:rPr>
          <w:rFonts w:eastAsia="Calibri" w:cs="Times New Roman"/>
          <w:szCs w:val="26"/>
        </w:rPr>
        <w:t xml:space="preserve"> мероприятий согласно таблице </w:t>
      </w:r>
      <w:r>
        <w:rPr>
          <w:rFonts w:eastAsia="Calibri" w:cs="Times New Roman"/>
          <w:szCs w:val="26"/>
        </w:rPr>
        <w:t>6</w:t>
      </w:r>
      <w:r w:rsidRPr="00EA4635">
        <w:rPr>
          <w:rFonts w:eastAsia="Calibri" w:cs="Times New Roman"/>
          <w:szCs w:val="26"/>
        </w:rPr>
        <w:t>.</w:t>
      </w:r>
      <w:r>
        <w:rPr>
          <w:rFonts w:eastAsia="Calibri" w:cs="Times New Roman"/>
          <w:szCs w:val="26"/>
        </w:rPr>
        <w:t>7</w:t>
      </w:r>
      <w:r w:rsidRPr="00EA4635">
        <w:rPr>
          <w:rFonts w:eastAsia="Calibri" w:cs="Times New Roman"/>
          <w:szCs w:val="26"/>
        </w:rPr>
        <w:t>.</w:t>
      </w:r>
      <w:r>
        <w:rPr>
          <w:rFonts w:eastAsia="Calibri" w:cs="Times New Roman"/>
          <w:szCs w:val="26"/>
        </w:rPr>
        <w:t>б</w:t>
      </w:r>
      <w:r w:rsidR="005D1CD2">
        <w:rPr>
          <w:rFonts w:eastAsia="Calibri" w:cs="Times New Roman"/>
          <w:szCs w:val="26"/>
        </w:rPr>
        <w:t>, 6.7.в</w:t>
      </w:r>
    </w:p>
    <w:p w:rsidR="00EA4635" w:rsidRPr="00EA4635" w:rsidRDefault="00EA4635" w:rsidP="00EA4635">
      <w:pPr>
        <w:ind w:firstLine="0"/>
        <w:jc w:val="center"/>
        <w:rPr>
          <w:rFonts w:eastAsia="Calibri" w:cs="Times New Roman"/>
          <w:szCs w:val="26"/>
        </w:rPr>
      </w:pPr>
    </w:p>
    <w:p w:rsidR="00EA4635" w:rsidRPr="00EA4635" w:rsidRDefault="00EA4635" w:rsidP="00EA4635">
      <w:pPr>
        <w:ind w:firstLine="0"/>
        <w:jc w:val="center"/>
        <w:rPr>
          <w:rFonts w:eastAsia="Calibri" w:cs="Times New Roman"/>
          <w:szCs w:val="26"/>
        </w:rPr>
      </w:pPr>
    </w:p>
    <w:p w:rsidR="00EA4635" w:rsidRPr="00EA4635" w:rsidRDefault="00EA4635" w:rsidP="00EA4635">
      <w:pPr>
        <w:ind w:firstLine="0"/>
        <w:jc w:val="center"/>
        <w:rPr>
          <w:rFonts w:eastAsia="Calibri" w:cs="Times New Roman"/>
          <w:szCs w:val="26"/>
        </w:rPr>
      </w:pPr>
      <w:r w:rsidRPr="00EA4635">
        <w:rPr>
          <w:rFonts w:eastAsia="Calibri" w:cs="Times New Roman"/>
          <w:szCs w:val="26"/>
        </w:rPr>
        <w:lastRenderedPageBreak/>
        <w:t xml:space="preserve">Таблица </w:t>
      </w:r>
      <w:r>
        <w:rPr>
          <w:rFonts w:eastAsia="Calibri" w:cs="Times New Roman"/>
          <w:szCs w:val="26"/>
        </w:rPr>
        <w:t>6</w:t>
      </w:r>
      <w:r w:rsidRPr="00EA4635">
        <w:rPr>
          <w:rFonts w:eastAsia="Calibri" w:cs="Times New Roman"/>
          <w:szCs w:val="26"/>
        </w:rPr>
        <w:t>.</w:t>
      </w:r>
      <w:r>
        <w:rPr>
          <w:rFonts w:eastAsia="Calibri" w:cs="Times New Roman"/>
          <w:szCs w:val="26"/>
        </w:rPr>
        <w:t>7</w:t>
      </w:r>
      <w:r w:rsidRPr="00EA4635">
        <w:rPr>
          <w:rFonts w:eastAsia="Calibri" w:cs="Times New Roman"/>
          <w:szCs w:val="26"/>
        </w:rPr>
        <w:t>.</w:t>
      </w:r>
      <w:r>
        <w:rPr>
          <w:rFonts w:eastAsia="Calibri" w:cs="Times New Roman"/>
          <w:szCs w:val="26"/>
        </w:rPr>
        <w:t>б</w:t>
      </w:r>
      <w:r w:rsidRPr="00EA4635">
        <w:rPr>
          <w:rFonts w:eastAsia="Calibri" w:cs="Times New Roman"/>
          <w:szCs w:val="26"/>
        </w:rPr>
        <w:t xml:space="preserve"> – Предложения по строительству новых источников тепловой энергии </w:t>
      </w:r>
      <w:r w:rsidR="00E14F1A">
        <w:rPr>
          <w:rFonts w:eastAsia="Calibri" w:cs="Times New Roman"/>
          <w:szCs w:val="26"/>
        </w:rPr>
        <w:t xml:space="preserve">и реконструкции системы теплоснабжения </w:t>
      </w:r>
      <w:r w:rsidRPr="00EA4635">
        <w:rPr>
          <w:rFonts w:eastAsia="Calibri" w:cs="Times New Roman"/>
          <w:szCs w:val="26"/>
        </w:rPr>
        <w:t xml:space="preserve">для </w:t>
      </w:r>
      <w:proofErr w:type="spellStart"/>
      <w:r w:rsidRPr="00EA4635">
        <w:rPr>
          <w:rFonts w:eastAsia="Calibri" w:cs="Times New Roman"/>
          <w:szCs w:val="26"/>
        </w:rPr>
        <w:t>переподключения</w:t>
      </w:r>
      <w:proofErr w:type="spellEnd"/>
      <w:r w:rsidRPr="00EA4635">
        <w:rPr>
          <w:rFonts w:eastAsia="Calibri" w:cs="Times New Roman"/>
          <w:szCs w:val="26"/>
        </w:rPr>
        <w:t xml:space="preserve"> потребителей от существующих котельных при условии заключения концессионного соглашения, за счет средств инвестора</w:t>
      </w:r>
    </w:p>
    <w:p w:rsidR="00EA4635" w:rsidRPr="00EA4635" w:rsidRDefault="00EA4635" w:rsidP="00EA4635">
      <w:pPr>
        <w:ind w:firstLine="0"/>
        <w:rPr>
          <w:rFonts w:eastAsia="Calibri" w:cs="Times New Roman"/>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7"/>
        <w:gridCol w:w="6276"/>
        <w:gridCol w:w="1156"/>
        <w:gridCol w:w="663"/>
        <w:gridCol w:w="866"/>
        <w:gridCol w:w="1098"/>
      </w:tblGrid>
      <w:tr w:rsidR="00EA4635" w:rsidRPr="00EA4635" w:rsidTr="00F804DC">
        <w:trPr>
          <w:trHeight w:val="20"/>
        </w:trPr>
        <w:tc>
          <w:tcPr>
            <w:tcW w:w="190" w:type="pct"/>
            <w:vMerge w:val="restar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sz w:val="22"/>
                <w:lang w:eastAsia="ru-RU"/>
              </w:rPr>
              <w:t>№</w:t>
            </w:r>
          </w:p>
        </w:tc>
        <w:tc>
          <w:tcPr>
            <w:tcW w:w="3001" w:type="pct"/>
            <w:vMerge w:val="restar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sz w:val="22"/>
                <w:lang w:eastAsia="ru-RU"/>
              </w:rPr>
              <w:t>Мероприятие</w:t>
            </w:r>
          </w:p>
        </w:tc>
        <w:tc>
          <w:tcPr>
            <w:tcW w:w="1284" w:type="pct"/>
            <w:gridSpan w:val="3"/>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proofErr w:type="spellStart"/>
            <w:r w:rsidRPr="00EA4635">
              <w:rPr>
                <w:rFonts w:eastAsia="Times New Roman" w:cs="Times New Roman"/>
                <w:color w:val="000000"/>
                <w:sz w:val="22"/>
                <w:lang w:eastAsia="ru-RU"/>
              </w:rPr>
              <w:t>Присоед</w:t>
            </w:r>
            <w:proofErr w:type="spellEnd"/>
            <w:r w:rsidRPr="00EA4635">
              <w:rPr>
                <w:rFonts w:eastAsia="Times New Roman" w:cs="Times New Roman"/>
                <w:color w:val="000000"/>
                <w:sz w:val="22"/>
                <w:lang w:eastAsia="ru-RU"/>
              </w:rPr>
              <w:t>. нагрузка, Гкал/ч</w:t>
            </w:r>
          </w:p>
        </w:tc>
        <w:tc>
          <w:tcPr>
            <w:tcW w:w="525" w:type="pct"/>
            <w:vMerge w:val="restar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proofErr w:type="spellStart"/>
            <w:r w:rsidRPr="00EA4635">
              <w:rPr>
                <w:rFonts w:eastAsia="Times New Roman" w:cs="Times New Roman"/>
                <w:color w:val="000000"/>
                <w:sz w:val="22"/>
                <w:lang w:eastAsia="ru-RU"/>
              </w:rPr>
              <w:t>Установл</w:t>
            </w:r>
            <w:proofErr w:type="spellEnd"/>
            <w:r w:rsidRPr="00EA4635">
              <w:rPr>
                <w:rFonts w:eastAsia="Times New Roman" w:cs="Times New Roman"/>
                <w:color w:val="000000"/>
                <w:sz w:val="22"/>
                <w:lang w:eastAsia="ru-RU"/>
              </w:rPr>
              <w:t xml:space="preserve">. </w:t>
            </w:r>
            <w:proofErr w:type="spellStart"/>
            <w:r w:rsidRPr="00EA4635">
              <w:rPr>
                <w:rFonts w:eastAsia="Times New Roman" w:cs="Times New Roman"/>
                <w:color w:val="000000"/>
                <w:sz w:val="22"/>
                <w:lang w:eastAsia="ru-RU"/>
              </w:rPr>
              <w:t>мощн</w:t>
            </w:r>
            <w:proofErr w:type="spellEnd"/>
            <w:r w:rsidRPr="00EA4635">
              <w:rPr>
                <w:rFonts w:eastAsia="Times New Roman" w:cs="Times New Roman"/>
                <w:color w:val="000000"/>
                <w:sz w:val="22"/>
                <w:lang w:eastAsia="ru-RU"/>
              </w:rPr>
              <w:t>., Гкал/час</w:t>
            </w:r>
          </w:p>
        </w:tc>
      </w:tr>
      <w:tr w:rsidR="00EA4635" w:rsidRPr="00EA4635" w:rsidTr="00F804DC">
        <w:trPr>
          <w:trHeight w:val="20"/>
        </w:trPr>
        <w:tc>
          <w:tcPr>
            <w:tcW w:w="190" w:type="pct"/>
            <w:vMerge/>
            <w:vAlign w:val="center"/>
            <w:hideMark/>
          </w:tcPr>
          <w:p w:rsidR="00EA4635" w:rsidRPr="00EA4635" w:rsidRDefault="00EA4635" w:rsidP="00EA4635">
            <w:pPr>
              <w:ind w:firstLine="0"/>
              <w:jc w:val="left"/>
              <w:rPr>
                <w:rFonts w:eastAsia="Times New Roman" w:cs="Times New Roman"/>
                <w:color w:val="000000"/>
                <w:lang w:eastAsia="ru-RU"/>
              </w:rPr>
            </w:pPr>
          </w:p>
        </w:tc>
        <w:tc>
          <w:tcPr>
            <w:tcW w:w="3001" w:type="pct"/>
            <w:vMerge/>
            <w:vAlign w:val="center"/>
            <w:hideMark/>
          </w:tcPr>
          <w:p w:rsidR="00EA4635" w:rsidRPr="00EA4635" w:rsidRDefault="00EA4635" w:rsidP="00EA4635">
            <w:pPr>
              <w:ind w:firstLine="0"/>
              <w:jc w:val="left"/>
              <w:rPr>
                <w:rFonts w:eastAsia="Times New Roman" w:cs="Times New Roman"/>
                <w:color w:val="000000"/>
                <w:lang w:eastAsia="ru-RU"/>
              </w:rPr>
            </w:pPr>
          </w:p>
        </w:tc>
        <w:tc>
          <w:tcPr>
            <w:tcW w:w="553"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sz w:val="22"/>
                <w:lang w:eastAsia="ru-RU"/>
              </w:rPr>
              <w:t>Отопление</w:t>
            </w:r>
          </w:p>
        </w:tc>
        <w:tc>
          <w:tcPr>
            <w:tcW w:w="317"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sz w:val="22"/>
                <w:lang w:eastAsia="ru-RU"/>
              </w:rPr>
              <w:t>ГВС</w:t>
            </w:r>
          </w:p>
        </w:tc>
        <w:tc>
          <w:tcPr>
            <w:tcW w:w="414"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sz w:val="22"/>
                <w:lang w:eastAsia="ru-RU"/>
              </w:rPr>
              <w:t>ВСЕГО</w:t>
            </w:r>
          </w:p>
        </w:tc>
        <w:tc>
          <w:tcPr>
            <w:tcW w:w="525" w:type="pct"/>
            <w:vMerge/>
            <w:vAlign w:val="center"/>
            <w:hideMark/>
          </w:tcPr>
          <w:p w:rsidR="00EA4635" w:rsidRPr="00EA4635" w:rsidRDefault="00EA4635" w:rsidP="00EA4635">
            <w:pPr>
              <w:ind w:firstLine="0"/>
              <w:jc w:val="left"/>
              <w:rPr>
                <w:rFonts w:eastAsia="Times New Roman" w:cs="Times New Roman"/>
                <w:color w:val="000000"/>
                <w:lang w:eastAsia="ru-RU"/>
              </w:rPr>
            </w:pPr>
          </w:p>
        </w:tc>
      </w:tr>
      <w:tr w:rsidR="00EA4635" w:rsidRPr="00EA4635" w:rsidTr="00F804DC">
        <w:trPr>
          <w:trHeight w:val="20"/>
        </w:trPr>
        <w:tc>
          <w:tcPr>
            <w:tcW w:w="190"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sz w:val="22"/>
                <w:lang w:eastAsia="ru-RU"/>
              </w:rPr>
              <w:t>1</w:t>
            </w:r>
          </w:p>
        </w:tc>
        <w:tc>
          <w:tcPr>
            <w:tcW w:w="3001" w:type="pct"/>
            <w:shd w:val="clear" w:color="000000" w:fill="FFFFFF"/>
            <w:vAlign w:val="center"/>
            <w:hideMark/>
          </w:tcPr>
          <w:p w:rsidR="00EA4635" w:rsidRPr="00EA4635" w:rsidRDefault="00EA4635" w:rsidP="00EA4635">
            <w:pPr>
              <w:ind w:firstLine="0"/>
              <w:rPr>
                <w:rFonts w:eastAsia="Calibri" w:cs="Times New Roman"/>
                <w:color w:val="000000"/>
              </w:rPr>
            </w:pPr>
            <w:r w:rsidRPr="00EA4635">
              <w:rPr>
                <w:rFonts w:eastAsia="Calibri" w:cs="Times New Roman"/>
                <w:color w:val="000000"/>
                <w:sz w:val="22"/>
              </w:rPr>
              <w:t xml:space="preserve">Строительство источника тепловой энергии по ул. Энгельса, 426б для </w:t>
            </w:r>
            <w:proofErr w:type="spellStart"/>
            <w:r w:rsidRPr="00EA4635">
              <w:rPr>
                <w:rFonts w:eastAsia="Calibri" w:cs="Times New Roman"/>
                <w:color w:val="000000"/>
                <w:sz w:val="22"/>
              </w:rPr>
              <w:t>переподключения</w:t>
            </w:r>
            <w:proofErr w:type="spellEnd"/>
            <w:r w:rsidRPr="00EA4635">
              <w:rPr>
                <w:rFonts w:eastAsia="Calibri" w:cs="Times New Roman"/>
                <w:color w:val="000000"/>
                <w:sz w:val="22"/>
              </w:rPr>
              <w:t xml:space="preserve"> потребителей от котельной № 31 по ул. Энгельса, 353  (все потребители кроме ООО "</w:t>
            </w:r>
            <w:proofErr w:type="spellStart"/>
            <w:r w:rsidRPr="00EA4635">
              <w:rPr>
                <w:rFonts w:eastAsia="Calibri" w:cs="Times New Roman"/>
                <w:color w:val="000000"/>
                <w:sz w:val="22"/>
              </w:rPr>
              <w:t>Ростовводпром</w:t>
            </w:r>
            <w:proofErr w:type="spellEnd"/>
            <w:r w:rsidRPr="00EA4635">
              <w:rPr>
                <w:rFonts w:eastAsia="Calibri" w:cs="Times New Roman"/>
                <w:color w:val="000000"/>
                <w:sz w:val="22"/>
              </w:rPr>
              <w:t>-Юг")</w:t>
            </w:r>
          </w:p>
        </w:tc>
        <w:tc>
          <w:tcPr>
            <w:tcW w:w="553"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lang w:eastAsia="ru-RU"/>
              </w:rPr>
              <w:t>1,49</w:t>
            </w:r>
          </w:p>
        </w:tc>
        <w:tc>
          <w:tcPr>
            <w:tcW w:w="317"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lang w:eastAsia="ru-RU"/>
              </w:rPr>
              <w:t>0,4</w:t>
            </w:r>
          </w:p>
        </w:tc>
        <w:tc>
          <w:tcPr>
            <w:tcW w:w="414"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lang w:eastAsia="ru-RU"/>
              </w:rPr>
              <w:t>1,89</w:t>
            </w:r>
          </w:p>
        </w:tc>
        <w:tc>
          <w:tcPr>
            <w:tcW w:w="525"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lang w:eastAsia="ru-RU"/>
              </w:rPr>
              <w:t>2,16</w:t>
            </w:r>
          </w:p>
        </w:tc>
      </w:tr>
      <w:tr w:rsidR="00EA4635" w:rsidRPr="00EA4635" w:rsidTr="00F804DC">
        <w:trPr>
          <w:trHeight w:val="20"/>
        </w:trPr>
        <w:tc>
          <w:tcPr>
            <w:tcW w:w="190"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sz w:val="22"/>
                <w:lang w:eastAsia="ru-RU"/>
              </w:rPr>
              <w:t>2</w:t>
            </w:r>
          </w:p>
        </w:tc>
        <w:tc>
          <w:tcPr>
            <w:tcW w:w="3001" w:type="pct"/>
            <w:shd w:val="clear" w:color="000000" w:fill="FFFFFF"/>
            <w:vAlign w:val="center"/>
            <w:hideMark/>
          </w:tcPr>
          <w:p w:rsidR="00EA4635" w:rsidRPr="00E14F1A" w:rsidRDefault="00E14F1A" w:rsidP="00E14F1A">
            <w:pPr>
              <w:ind w:firstLine="0"/>
              <w:contextualSpacing/>
              <w:rPr>
                <w:rFonts w:eastAsia="Calibri" w:cs="Times New Roman"/>
                <w:color w:val="000000"/>
                <w:sz w:val="22"/>
              </w:rPr>
            </w:pPr>
            <w:r w:rsidRPr="00E14F1A">
              <w:rPr>
                <w:rFonts w:eastAsia="Calibri" w:cs="Times New Roman"/>
                <w:color w:val="000000"/>
                <w:sz w:val="22"/>
              </w:rPr>
              <w:t xml:space="preserve">Реконструкция системы теплоснабжения (с установкой теплогенерирующего оборудования) в  существующем здании ЦТП по адресу: ул. Ленина, 213а, г. Батайск, Ростовской области, для </w:t>
            </w:r>
            <w:proofErr w:type="spellStart"/>
            <w:r w:rsidRPr="00E14F1A">
              <w:rPr>
                <w:rFonts w:eastAsia="Calibri" w:cs="Times New Roman"/>
                <w:color w:val="000000"/>
                <w:sz w:val="22"/>
              </w:rPr>
              <w:t>переподключения</w:t>
            </w:r>
            <w:proofErr w:type="spellEnd"/>
            <w:r w:rsidRPr="00E14F1A">
              <w:rPr>
                <w:rFonts w:eastAsia="Calibri" w:cs="Times New Roman"/>
                <w:color w:val="000000"/>
                <w:sz w:val="22"/>
              </w:rPr>
              <w:t xml:space="preserve"> потребителей от существующей котельной ( №32 по ул. Энгельса, 347и)</w:t>
            </w:r>
            <w:r>
              <w:rPr>
                <w:rFonts w:eastAsia="Calibri" w:cs="Times New Roman"/>
                <w:color w:val="000000"/>
                <w:sz w:val="22"/>
              </w:rPr>
              <w:t xml:space="preserve"> </w:t>
            </w:r>
            <w:r w:rsidR="00EA4635" w:rsidRPr="00EA4635">
              <w:rPr>
                <w:rFonts w:eastAsia="Calibri" w:cs="Times New Roman"/>
                <w:color w:val="000000"/>
                <w:sz w:val="22"/>
              </w:rPr>
              <w:t>(все потребители кроме ОАО "</w:t>
            </w:r>
            <w:proofErr w:type="spellStart"/>
            <w:r w:rsidR="00EA4635" w:rsidRPr="00EA4635">
              <w:rPr>
                <w:rFonts w:eastAsia="Calibri" w:cs="Times New Roman"/>
                <w:color w:val="000000"/>
                <w:sz w:val="22"/>
              </w:rPr>
              <w:t>Резметкон</w:t>
            </w:r>
            <w:proofErr w:type="spellEnd"/>
            <w:r w:rsidR="00EA4635" w:rsidRPr="00EA4635">
              <w:rPr>
                <w:rFonts w:eastAsia="Calibri" w:cs="Times New Roman"/>
                <w:color w:val="000000"/>
                <w:sz w:val="22"/>
              </w:rPr>
              <w:t>")</w:t>
            </w:r>
          </w:p>
        </w:tc>
        <w:tc>
          <w:tcPr>
            <w:tcW w:w="553"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lang w:eastAsia="ru-RU"/>
              </w:rPr>
              <w:t>2,99</w:t>
            </w:r>
          </w:p>
        </w:tc>
        <w:tc>
          <w:tcPr>
            <w:tcW w:w="317"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lang w:eastAsia="ru-RU"/>
              </w:rPr>
              <w:t>0,0</w:t>
            </w:r>
          </w:p>
        </w:tc>
        <w:tc>
          <w:tcPr>
            <w:tcW w:w="414"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lang w:eastAsia="ru-RU"/>
              </w:rPr>
              <w:t>2,99</w:t>
            </w:r>
          </w:p>
        </w:tc>
        <w:tc>
          <w:tcPr>
            <w:tcW w:w="525"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lang w:eastAsia="ru-RU"/>
              </w:rPr>
              <w:t>3,43</w:t>
            </w:r>
          </w:p>
        </w:tc>
      </w:tr>
      <w:tr w:rsidR="00EA4635" w:rsidRPr="00EA4635" w:rsidTr="00F804DC">
        <w:trPr>
          <w:trHeight w:val="20"/>
        </w:trPr>
        <w:tc>
          <w:tcPr>
            <w:tcW w:w="190"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sz w:val="22"/>
                <w:lang w:eastAsia="ru-RU"/>
              </w:rPr>
              <w:t>3</w:t>
            </w:r>
          </w:p>
        </w:tc>
        <w:tc>
          <w:tcPr>
            <w:tcW w:w="3001" w:type="pct"/>
            <w:shd w:val="clear" w:color="000000" w:fill="FFFFFF"/>
            <w:vAlign w:val="center"/>
            <w:hideMark/>
          </w:tcPr>
          <w:p w:rsidR="00EA4635" w:rsidRPr="00EA4635" w:rsidRDefault="00EA4635" w:rsidP="00EA4635">
            <w:pPr>
              <w:ind w:firstLine="0"/>
              <w:rPr>
                <w:rFonts w:eastAsia="Calibri" w:cs="Times New Roman"/>
                <w:color w:val="000000"/>
              </w:rPr>
            </w:pPr>
            <w:r w:rsidRPr="00EA4635">
              <w:rPr>
                <w:rFonts w:eastAsia="Calibri" w:cs="Times New Roman"/>
                <w:color w:val="000000"/>
                <w:sz w:val="22"/>
              </w:rPr>
              <w:t xml:space="preserve">Строительство источника тепловой энергии по ул. Авиагородок, 36а для </w:t>
            </w:r>
            <w:proofErr w:type="spellStart"/>
            <w:r w:rsidRPr="00EA4635">
              <w:rPr>
                <w:rFonts w:eastAsia="Calibri" w:cs="Times New Roman"/>
                <w:color w:val="000000"/>
                <w:sz w:val="22"/>
              </w:rPr>
              <w:t>переподключения</w:t>
            </w:r>
            <w:proofErr w:type="spellEnd"/>
            <w:r w:rsidRPr="00EA4635">
              <w:rPr>
                <w:rFonts w:eastAsia="Calibri" w:cs="Times New Roman"/>
                <w:color w:val="000000"/>
                <w:sz w:val="22"/>
              </w:rPr>
              <w:t xml:space="preserve"> потребителей от котельной №30 по ул. Авиагородок, 48 (Авиагородок 29; Авиагородок 29а; Авиагородок 32; Авиагородок 36; Авиагородок 37; Авиагородок 42б; Авиагородок 42; Авиагородок 44)</w:t>
            </w:r>
          </w:p>
        </w:tc>
        <w:tc>
          <w:tcPr>
            <w:tcW w:w="553"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lang w:eastAsia="ru-RU"/>
              </w:rPr>
              <w:t>1,77</w:t>
            </w:r>
          </w:p>
        </w:tc>
        <w:tc>
          <w:tcPr>
            <w:tcW w:w="317"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lang w:eastAsia="ru-RU"/>
              </w:rPr>
              <w:t>1,23</w:t>
            </w:r>
          </w:p>
        </w:tc>
        <w:tc>
          <w:tcPr>
            <w:tcW w:w="414"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lang w:eastAsia="ru-RU"/>
              </w:rPr>
              <w:t>3,0</w:t>
            </w:r>
          </w:p>
        </w:tc>
        <w:tc>
          <w:tcPr>
            <w:tcW w:w="525"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lang w:eastAsia="ru-RU"/>
              </w:rPr>
              <w:t>3,44</w:t>
            </w:r>
          </w:p>
        </w:tc>
      </w:tr>
    </w:tbl>
    <w:p w:rsidR="00FE3368" w:rsidRPr="00EA4635" w:rsidRDefault="00FE3368" w:rsidP="00FE3368">
      <w:pPr>
        <w:rPr>
          <w:rFonts w:eastAsia="Calibri" w:cs="Times New Roman"/>
        </w:rPr>
      </w:pPr>
      <w:r w:rsidRPr="00EA4635">
        <w:rPr>
          <w:rFonts w:eastAsia="Calibri" w:cs="Times New Roman"/>
        </w:rPr>
        <w:t>После реализации приведенных выше мероприятий котельные №30 по ул. Авиагородок, 48; №31 по ул. Энгельса,353 и №32 по ул. Энгельса,347и подлежат выводу из эксплуатации.</w:t>
      </w:r>
    </w:p>
    <w:p w:rsidR="00FE3368" w:rsidRPr="00EA4635" w:rsidRDefault="00FE3368" w:rsidP="00FE3368">
      <w:pPr>
        <w:rPr>
          <w:rFonts w:eastAsia="Calibri" w:cs="Times New Roman"/>
        </w:rPr>
      </w:pPr>
      <w:r w:rsidRPr="00EA4635">
        <w:rPr>
          <w:rFonts w:eastAsia="Calibri" w:cs="Times New Roman"/>
        </w:rPr>
        <w:t xml:space="preserve">Реализация мероприятий запланирована </w:t>
      </w:r>
      <w:r>
        <w:rPr>
          <w:rFonts w:eastAsia="Calibri" w:cs="Times New Roman"/>
        </w:rPr>
        <w:t>на</w:t>
      </w:r>
      <w:r w:rsidRPr="00EA4635">
        <w:rPr>
          <w:rFonts w:eastAsia="Calibri" w:cs="Times New Roman"/>
        </w:rPr>
        <w:t xml:space="preserve"> 2020 год.</w:t>
      </w:r>
    </w:p>
    <w:p w:rsidR="00EA4635" w:rsidRPr="00EA4635" w:rsidRDefault="00EA4635" w:rsidP="00EA4635">
      <w:pPr>
        <w:ind w:left="1069" w:firstLine="0"/>
        <w:contextualSpacing/>
        <w:rPr>
          <w:rFonts w:eastAsia="Calibri" w:cs="Times New Roman"/>
          <w:szCs w:val="26"/>
        </w:rPr>
      </w:pPr>
    </w:p>
    <w:p w:rsidR="00EA4635" w:rsidRPr="00EA4635" w:rsidRDefault="00EA4635" w:rsidP="009E484C">
      <w:pPr>
        <w:numPr>
          <w:ilvl w:val="0"/>
          <w:numId w:val="60"/>
        </w:numPr>
        <w:contextualSpacing/>
        <w:rPr>
          <w:rFonts w:eastAsia="Calibri" w:cs="Times New Roman"/>
          <w:szCs w:val="26"/>
        </w:rPr>
      </w:pPr>
      <w:r w:rsidRPr="00EA4635">
        <w:rPr>
          <w:rFonts w:eastAsia="Calibri" w:cs="Times New Roman"/>
          <w:szCs w:val="26"/>
        </w:rPr>
        <w:t xml:space="preserve">Строительство нового источника тепловой энергии для </w:t>
      </w:r>
      <w:proofErr w:type="spellStart"/>
      <w:r w:rsidRPr="00EA4635">
        <w:rPr>
          <w:rFonts w:eastAsia="Calibri" w:cs="Times New Roman"/>
          <w:szCs w:val="26"/>
        </w:rPr>
        <w:t>переподключения</w:t>
      </w:r>
      <w:proofErr w:type="spellEnd"/>
      <w:r w:rsidRPr="00EA4635">
        <w:rPr>
          <w:rFonts w:eastAsia="Calibri" w:cs="Times New Roman"/>
          <w:szCs w:val="26"/>
        </w:rPr>
        <w:t xml:space="preserve"> потребителей от существующей котельной №30 по ул. Авиагородок, 48 согласно таблице </w:t>
      </w:r>
      <w:r>
        <w:rPr>
          <w:rFonts w:eastAsia="Calibri" w:cs="Times New Roman"/>
          <w:szCs w:val="26"/>
        </w:rPr>
        <w:t>6</w:t>
      </w:r>
      <w:r w:rsidRPr="00EA4635">
        <w:rPr>
          <w:rFonts w:eastAsia="Calibri" w:cs="Times New Roman"/>
          <w:szCs w:val="26"/>
        </w:rPr>
        <w:t>.</w:t>
      </w:r>
      <w:r>
        <w:rPr>
          <w:rFonts w:eastAsia="Calibri" w:cs="Times New Roman"/>
          <w:szCs w:val="26"/>
        </w:rPr>
        <w:t>7.в</w:t>
      </w:r>
      <w:r w:rsidRPr="00EA4635">
        <w:rPr>
          <w:rFonts w:eastAsia="Calibri" w:cs="Times New Roman"/>
          <w:szCs w:val="26"/>
        </w:rPr>
        <w:t xml:space="preserve">. </w:t>
      </w:r>
    </w:p>
    <w:p w:rsidR="00EA4635" w:rsidRPr="00EA4635" w:rsidRDefault="00EA4635" w:rsidP="00EA4635">
      <w:pPr>
        <w:rPr>
          <w:rFonts w:eastAsia="Calibri" w:cs="Times New Roman"/>
        </w:rPr>
      </w:pPr>
    </w:p>
    <w:p w:rsidR="00246FF6" w:rsidRDefault="00246FF6" w:rsidP="00EA4635">
      <w:pPr>
        <w:ind w:firstLine="0"/>
        <w:jc w:val="center"/>
        <w:rPr>
          <w:rFonts w:eastAsia="Calibri" w:cs="Times New Roman"/>
          <w:szCs w:val="26"/>
        </w:rPr>
      </w:pPr>
    </w:p>
    <w:p w:rsidR="00246FF6" w:rsidRDefault="00246FF6" w:rsidP="00EA4635">
      <w:pPr>
        <w:ind w:firstLine="0"/>
        <w:jc w:val="center"/>
        <w:rPr>
          <w:rFonts w:eastAsia="Calibri" w:cs="Times New Roman"/>
          <w:szCs w:val="26"/>
        </w:rPr>
      </w:pPr>
    </w:p>
    <w:p w:rsidR="00EA4635" w:rsidRPr="00EA4635" w:rsidRDefault="00EA4635" w:rsidP="00EA4635">
      <w:pPr>
        <w:ind w:firstLine="0"/>
        <w:jc w:val="center"/>
        <w:rPr>
          <w:rFonts w:eastAsia="Calibri" w:cs="Times New Roman"/>
          <w:szCs w:val="26"/>
        </w:rPr>
      </w:pPr>
      <w:r w:rsidRPr="00EA4635">
        <w:rPr>
          <w:rFonts w:eastAsia="Calibri" w:cs="Times New Roman"/>
          <w:szCs w:val="26"/>
        </w:rPr>
        <w:t xml:space="preserve">Таблица </w:t>
      </w:r>
      <w:r>
        <w:rPr>
          <w:rFonts w:eastAsia="Calibri" w:cs="Times New Roman"/>
          <w:szCs w:val="26"/>
        </w:rPr>
        <w:t>6</w:t>
      </w:r>
      <w:r w:rsidRPr="00EA4635">
        <w:rPr>
          <w:rFonts w:eastAsia="Calibri" w:cs="Times New Roman"/>
          <w:szCs w:val="26"/>
        </w:rPr>
        <w:t>.</w:t>
      </w:r>
      <w:r>
        <w:rPr>
          <w:rFonts w:eastAsia="Calibri" w:cs="Times New Roman"/>
          <w:szCs w:val="26"/>
        </w:rPr>
        <w:t>7</w:t>
      </w:r>
      <w:r w:rsidRPr="00EA4635">
        <w:rPr>
          <w:rFonts w:eastAsia="Calibri" w:cs="Times New Roman"/>
          <w:szCs w:val="26"/>
        </w:rPr>
        <w:t>.</w:t>
      </w:r>
      <w:r>
        <w:rPr>
          <w:rFonts w:eastAsia="Calibri" w:cs="Times New Roman"/>
          <w:szCs w:val="26"/>
        </w:rPr>
        <w:t>в</w:t>
      </w:r>
      <w:r w:rsidRPr="00EA4635">
        <w:rPr>
          <w:rFonts w:eastAsia="Calibri" w:cs="Times New Roman"/>
          <w:szCs w:val="26"/>
        </w:rPr>
        <w:t xml:space="preserve">. – Предложения по строительству нового источника тепловой энергии для </w:t>
      </w:r>
      <w:proofErr w:type="spellStart"/>
      <w:r w:rsidRPr="00EA4635">
        <w:rPr>
          <w:rFonts w:eastAsia="Calibri" w:cs="Times New Roman"/>
          <w:szCs w:val="26"/>
        </w:rPr>
        <w:t>переподключения</w:t>
      </w:r>
      <w:proofErr w:type="spellEnd"/>
      <w:r w:rsidRPr="00EA4635">
        <w:rPr>
          <w:rFonts w:eastAsia="Calibri" w:cs="Times New Roman"/>
          <w:szCs w:val="26"/>
        </w:rPr>
        <w:t xml:space="preserve"> потребителей от существующей котельной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7"/>
        <w:gridCol w:w="6276"/>
        <w:gridCol w:w="1156"/>
        <w:gridCol w:w="663"/>
        <w:gridCol w:w="866"/>
        <w:gridCol w:w="1098"/>
      </w:tblGrid>
      <w:tr w:rsidR="00EA4635" w:rsidRPr="00EA4635" w:rsidTr="00F804DC">
        <w:trPr>
          <w:trHeight w:val="20"/>
        </w:trPr>
        <w:tc>
          <w:tcPr>
            <w:tcW w:w="190" w:type="pct"/>
            <w:vMerge w:val="restar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sz w:val="22"/>
                <w:lang w:eastAsia="ru-RU"/>
              </w:rPr>
              <w:t>№</w:t>
            </w:r>
          </w:p>
        </w:tc>
        <w:tc>
          <w:tcPr>
            <w:tcW w:w="3001" w:type="pct"/>
            <w:vMerge w:val="restar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sz w:val="22"/>
                <w:lang w:eastAsia="ru-RU"/>
              </w:rPr>
              <w:t>Мероприятие</w:t>
            </w:r>
          </w:p>
        </w:tc>
        <w:tc>
          <w:tcPr>
            <w:tcW w:w="1284" w:type="pct"/>
            <w:gridSpan w:val="3"/>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proofErr w:type="spellStart"/>
            <w:r w:rsidRPr="00EA4635">
              <w:rPr>
                <w:rFonts w:eastAsia="Times New Roman" w:cs="Times New Roman"/>
                <w:color w:val="000000"/>
                <w:sz w:val="22"/>
                <w:lang w:eastAsia="ru-RU"/>
              </w:rPr>
              <w:t>Присоед</w:t>
            </w:r>
            <w:proofErr w:type="spellEnd"/>
            <w:r w:rsidRPr="00EA4635">
              <w:rPr>
                <w:rFonts w:eastAsia="Times New Roman" w:cs="Times New Roman"/>
                <w:color w:val="000000"/>
                <w:sz w:val="22"/>
                <w:lang w:eastAsia="ru-RU"/>
              </w:rPr>
              <w:t>. нагрузка, Гкал/ч</w:t>
            </w:r>
          </w:p>
        </w:tc>
        <w:tc>
          <w:tcPr>
            <w:tcW w:w="525" w:type="pct"/>
            <w:vMerge w:val="restar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proofErr w:type="spellStart"/>
            <w:r w:rsidRPr="00EA4635">
              <w:rPr>
                <w:rFonts w:eastAsia="Times New Roman" w:cs="Times New Roman"/>
                <w:color w:val="000000"/>
                <w:sz w:val="22"/>
                <w:lang w:eastAsia="ru-RU"/>
              </w:rPr>
              <w:t>Установл</w:t>
            </w:r>
            <w:proofErr w:type="spellEnd"/>
            <w:r w:rsidRPr="00EA4635">
              <w:rPr>
                <w:rFonts w:eastAsia="Times New Roman" w:cs="Times New Roman"/>
                <w:color w:val="000000"/>
                <w:sz w:val="22"/>
                <w:lang w:eastAsia="ru-RU"/>
              </w:rPr>
              <w:t xml:space="preserve">. </w:t>
            </w:r>
            <w:proofErr w:type="spellStart"/>
            <w:r w:rsidRPr="00EA4635">
              <w:rPr>
                <w:rFonts w:eastAsia="Times New Roman" w:cs="Times New Roman"/>
                <w:color w:val="000000"/>
                <w:sz w:val="22"/>
                <w:lang w:eastAsia="ru-RU"/>
              </w:rPr>
              <w:t>мощн</w:t>
            </w:r>
            <w:proofErr w:type="spellEnd"/>
            <w:r w:rsidRPr="00EA4635">
              <w:rPr>
                <w:rFonts w:eastAsia="Times New Roman" w:cs="Times New Roman"/>
                <w:color w:val="000000"/>
                <w:sz w:val="22"/>
                <w:lang w:eastAsia="ru-RU"/>
              </w:rPr>
              <w:t>., Гкал/час</w:t>
            </w:r>
          </w:p>
        </w:tc>
      </w:tr>
      <w:tr w:rsidR="00EA4635" w:rsidRPr="00EA4635" w:rsidTr="00F804DC">
        <w:trPr>
          <w:trHeight w:val="20"/>
        </w:trPr>
        <w:tc>
          <w:tcPr>
            <w:tcW w:w="190" w:type="pct"/>
            <w:vMerge/>
            <w:vAlign w:val="center"/>
            <w:hideMark/>
          </w:tcPr>
          <w:p w:rsidR="00EA4635" w:rsidRPr="00EA4635" w:rsidRDefault="00EA4635" w:rsidP="00EA4635">
            <w:pPr>
              <w:ind w:firstLine="0"/>
              <w:jc w:val="left"/>
              <w:rPr>
                <w:rFonts w:eastAsia="Times New Roman" w:cs="Times New Roman"/>
                <w:color w:val="000000"/>
                <w:lang w:eastAsia="ru-RU"/>
              </w:rPr>
            </w:pPr>
          </w:p>
        </w:tc>
        <w:tc>
          <w:tcPr>
            <w:tcW w:w="3001" w:type="pct"/>
            <w:vMerge/>
            <w:vAlign w:val="center"/>
            <w:hideMark/>
          </w:tcPr>
          <w:p w:rsidR="00EA4635" w:rsidRPr="00EA4635" w:rsidRDefault="00EA4635" w:rsidP="00EA4635">
            <w:pPr>
              <w:ind w:firstLine="0"/>
              <w:jc w:val="left"/>
              <w:rPr>
                <w:rFonts w:eastAsia="Times New Roman" w:cs="Times New Roman"/>
                <w:color w:val="000000"/>
                <w:lang w:eastAsia="ru-RU"/>
              </w:rPr>
            </w:pPr>
          </w:p>
        </w:tc>
        <w:tc>
          <w:tcPr>
            <w:tcW w:w="553"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sz w:val="22"/>
                <w:lang w:eastAsia="ru-RU"/>
              </w:rPr>
              <w:t>Отопление</w:t>
            </w:r>
          </w:p>
        </w:tc>
        <w:tc>
          <w:tcPr>
            <w:tcW w:w="317"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sz w:val="22"/>
                <w:lang w:eastAsia="ru-RU"/>
              </w:rPr>
              <w:t>ГВС</w:t>
            </w:r>
          </w:p>
        </w:tc>
        <w:tc>
          <w:tcPr>
            <w:tcW w:w="414"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sz w:val="22"/>
                <w:lang w:eastAsia="ru-RU"/>
              </w:rPr>
              <w:t>ВСЕГО</w:t>
            </w:r>
          </w:p>
        </w:tc>
        <w:tc>
          <w:tcPr>
            <w:tcW w:w="525" w:type="pct"/>
            <w:vMerge/>
            <w:vAlign w:val="center"/>
            <w:hideMark/>
          </w:tcPr>
          <w:p w:rsidR="00EA4635" w:rsidRPr="00EA4635" w:rsidRDefault="00EA4635" w:rsidP="00EA4635">
            <w:pPr>
              <w:ind w:firstLine="0"/>
              <w:jc w:val="left"/>
              <w:rPr>
                <w:rFonts w:eastAsia="Times New Roman" w:cs="Times New Roman"/>
                <w:color w:val="000000"/>
                <w:lang w:eastAsia="ru-RU"/>
              </w:rPr>
            </w:pPr>
          </w:p>
        </w:tc>
      </w:tr>
      <w:tr w:rsidR="00EA4635" w:rsidRPr="00EA4635" w:rsidTr="00F804DC">
        <w:trPr>
          <w:trHeight w:val="20"/>
        </w:trPr>
        <w:tc>
          <w:tcPr>
            <w:tcW w:w="190"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sz w:val="22"/>
                <w:lang w:eastAsia="ru-RU"/>
              </w:rPr>
              <w:t>1</w:t>
            </w:r>
          </w:p>
        </w:tc>
        <w:tc>
          <w:tcPr>
            <w:tcW w:w="3001" w:type="pct"/>
            <w:shd w:val="clear" w:color="000000" w:fill="FFFFFF"/>
            <w:vAlign w:val="center"/>
            <w:hideMark/>
          </w:tcPr>
          <w:p w:rsidR="00EA4635" w:rsidRPr="00EA4635" w:rsidRDefault="00EA4635" w:rsidP="00EA4635">
            <w:pPr>
              <w:ind w:firstLine="0"/>
              <w:rPr>
                <w:rFonts w:eastAsia="Calibri" w:cs="Times New Roman"/>
                <w:color w:val="000000"/>
              </w:rPr>
            </w:pPr>
            <w:r w:rsidRPr="00EA4635">
              <w:rPr>
                <w:rFonts w:eastAsia="Calibri" w:cs="Times New Roman"/>
                <w:color w:val="000000"/>
                <w:sz w:val="22"/>
              </w:rPr>
              <w:t xml:space="preserve">Строительство источника тепловой энергии на территории АО "258 ремонтный завод" для </w:t>
            </w:r>
            <w:proofErr w:type="spellStart"/>
            <w:r w:rsidRPr="00EA4635">
              <w:rPr>
                <w:rFonts w:eastAsia="Calibri" w:cs="Times New Roman"/>
                <w:color w:val="000000"/>
                <w:sz w:val="22"/>
              </w:rPr>
              <w:t>переподключения</w:t>
            </w:r>
            <w:proofErr w:type="spellEnd"/>
            <w:r w:rsidRPr="00EA4635">
              <w:rPr>
                <w:rFonts w:eastAsia="Calibri" w:cs="Times New Roman"/>
                <w:color w:val="000000"/>
                <w:sz w:val="22"/>
              </w:rPr>
              <w:t xml:space="preserve"> потребителей от котельной №30 по ул. Авиагородок, 48 (на территории АО "258 ремонтный завод")</w:t>
            </w:r>
          </w:p>
        </w:tc>
        <w:tc>
          <w:tcPr>
            <w:tcW w:w="553"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sz w:val="22"/>
                <w:lang w:eastAsia="ru-RU"/>
              </w:rPr>
              <w:t>1,559</w:t>
            </w:r>
          </w:p>
        </w:tc>
        <w:tc>
          <w:tcPr>
            <w:tcW w:w="317"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sz w:val="22"/>
                <w:lang w:eastAsia="ru-RU"/>
              </w:rPr>
              <w:t>0,000</w:t>
            </w:r>
          </w:p>
        </w:tc>
        <w:tc>
          <w:tcPr>
            <w:tcW w:w="414"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sz w:val="22"/>
                <w:lang w:eastAsia="ru-RU"/>
              </w:rPr>
              <w:t>1,559</w:t>
            </w:r>
          </w:p>
        </w:tc>
        <w:tc>
          <w:tcPr>
            <w:tcW w:w="525" w:type="pct"/>
            <w:shd w:val="clear" w:color="000000" w:fill="FFFFFF"/>
            <w:vAlign w:val="center"/>
            <w:hideMark/>
          </w:tcPr>
          <w:p w:rsidR="00EA4635" w:rsidRPr="00EA4635" w:rsidRDefault="00EA4635" w:rsidP="00EA4635">
            <w:pPr>
              <w:ind w:firstLine="0"/>
              <w:jc w:val="center"/>
              <w:rPr>
                <w:rFonts w:eastAsia="Times New Roman" w:cs="Times New Roman"/>
                <w:color w:val="000000"/>
                <w:lang w:eastAsia="ru-RU"/>
              </w:rPr>
            </w:pPr>
            <w:r w:rsidRPr="00EA4635">
              <w:rPr>
                <w:rFonts w:eastAsia="Times New Roman" w:cs="Times New Roman"/>
                <w:color w:val="000000"/>
                <w:sz w:val="22"/>
                <w:lang w:eastAsia="ru-RU"/>
              </w:rPr>
              <w:t>1,900</w:t>
            </w:r>
          </w:p>
        </w:tc>
      </w:tr>
    </w:tbl>
    <w:p w:rsidR="00EA4635" w:rsidRPr="00EA4635" w:rsidRDefault="00EA4635" w:rsidP="00EA4635">
      <w:pPr>
        <w:rPr>
          <w:rFonts w:eastAsia="Calibri" w:cs="Times New Roman"/>
        </w:rPr>
      </w:pPr>
    </w:p>
    <w:p w:rsidR="00EA4635" w:rsidRPr="00EA4635" w:rsidRDefault="00EA4635" w:rsidP="00EA4635">
      <w:pPr>
        <w:rPr>
          <w:rFonts w:eastAsia="Calibri" w:cs="Times New Roman"/>
        </w:rPr>
      </w:pPr>
      <w:r w:rsidRPr="00EA4635">
        <w:rPr>
          <w:rFonts w:eastAsia="Calibri" w:cs="Times New Roman"/>
        </w:rPr>
        <w:t>После реализации приведенных выше мероприятий котельные №30 по ул. Авиагородок, 48; подлеж</w:t>
      </w:r>
      <w:r w:rsidR="00FE3368">
        <w:rPr>
          <w:rFonts w:eastAsia="Calibri" w:cs="Times New Roman"/>
        </w:rPr>
        <w:t>и</w:t>
      </w:r>
      <w:r w:rsidRPr="00EA4635">
        <w:rPr>
          <w:rFonts w:eastAsia="Calibri" w:cs="Times New Roman"/>
        </w:rPr>
        <w:t>т выводу из эксплуатации.</w:t>
      </w:r>
    </w:p>
    <w:p w:rsidR="00EA4635" w:rsidRPr="00EA4635" w:rsidRDefault="00EA4635" w:rsidP="00EA4635">
      <w:pPr>
        <w:rPr>
          <w:rFonts w:eastAsia="Calibri" w:cs="Times New Roman"/>
        </w:rPr>
      </w:pPr>
      <w:r w:rsidRPr="00EA4635">
        <w:rPr>
          <w:rFonts w:eastAsia="Calibri" w:cs="Times New Roman"/>
        </w:rPr>
        <w:t xml:space="preserve">Реализация мероприятий запланирована </w:t>
      </w:r>
      <w:r w:rsidR="00FE3368">
        <w:rPr>
          <w:rFonts w:eastAsia="Calibri" w:cs="Times New Roman"/>
        </w:rPr>
        <w:t>на</w:t>
      </w:r>
      <w:r w:rsidRPr="00EA4635">
        <w:rPr>
          <w:rFonts w:eastAsia="Calibri" w:cs="Times New Roman"/>
        </w:rPr>
        <w:t xml:space="preserve"> 2020 год.</w:t>
      </w:r>
    </w:p>
    <w:p w:rsidR="00DF4541" w:rsidRPr="00EA4635" w:rsidRDefault="00DF4541" w:rsidP="00EA4635">
      <w:pPr>
        <w:pStyle w:val="2"/>
        <w:numPr>
          <w:ilvl w:val="1"/>
          <w:numId w:val="4"/>
        </w:numPr>
        <w:ind w:left="0" w:firstLine="0"/>
        <w:rPr>
          <w:rFonts w:cs="Times New Roman"/>
          <w:szCs w:val="24"/>
        </w:rPr>
      </w:pPr>
      <w:r w:rsidRPr="00DF4541">
        <w:rPr>
          <w:rFonts w:cs="Times New Roman"/>
          <w:szCs w:val="24"/>
        </w:rPr>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bookmarkEnd w:id="195"/>
      <w:r w:rsidR="00EA4635">
        <w:rPr>
          <w:rFonts w:cs="Times New Roman"/>
          <w:szCs w:val="24"/>
        </w:rPr>
        <w:t>, при условии заключения концессионного соглашения</w:t>
      </w:r>
    </w:p>
    <w:p w:rsidR="00DF4541" w:rsidRPr="00DF4541" w:rsidRDefault="00DF4541" w:rsidP="00DF4541">
      <w:pPr>
        <w:rPr>
          <w:sz w:val="22"/>
        </w:rPr>
      </w:pPr>
      <w:r w:rsidRPr="00DF4541">
        <w:rPr>
          <w:szCs w:val="26"/>
        </w:rPr>
        <w:t>В соответствии с Генеральным планом</w:t>
      </w:r>
      <w:r w:rsidR="00D74910">
        <w:rPr>
          <w:szCs w:val="26"/>
        </w:rPr>
        <w:t>,</w:t>
      </w:r>
      <w:r w:rsidRPr="00DF4541">
        <w:rPr>
          <w:szCs w:val="26"/>
        </w:rPr>
        <w:t xml:space="preserve"> выбранным </w:t>
      </w:r>
      <w:r w:rsidRPr="00DF4541">
        <w:rPr>
          <w:sz w:val="22"/>
          <w:szCs w:val="23"/>
        </w:rPr>
        <w:t>в</w:t>
      </w:r>
      <w:r w:rsidRPr="00DF4541">
        <w:rPr>
          <w:szCs w:val="26"/>
        </w:rPr>
        <w:t>ариантом развития городского округа (см. п. 2.2)</w:t>
      </w:r>
      <w:r w:rsidR="00D74910">
        <w:rPr>
          <w:szCs w:val="26"/>
        </w:rPr>
        <w:t>, а также обстоятельствами, обоснованными в предыдущих разделах,</w:t>
      </w:r>
      <w:r w:rsidRPr="00DF4541">
        <w:rPr>
          <w:szCs w:val="26"/>
        </w:rPr>
        <w:t xml:space="preserve"> были определены ориентировочные сроки ввода в эксплуатацию новых мощностей на источниках тепловой энергии.</w:t>
      </w:r>
    </w:p>
    <w:p w:rsidR="00DF4541" w:rsidRDefault="00DF4541" w:rsidP="00DF4541"/>
    <w:p w:rsidR="00DF4541" w:rsidRDefault="00DF4541" w:rsidP="00DF4541">
      <w:pPr>
        <w:ind w:firstLine="0"/>
        <w:jc w:val="center"/>
        <w:rPr>
          <w:bCs/>
          <w:szCs w:val="26"/>
        </w:rPr>
      </w:pPr>
      <w:r w:rsidRPr="00DF4541">
        <w:rPr>
          <w:bCs/>
          <w:szCs w:val="26"/>
        </w:rPr>
        <w:t xml:space="preserve">Таблица </w:t>
      </w:r>
      <w:r w:rsidR="00D74910">
        <w:rPr>
          <w:bCs/>
          <w:szCs w:val="26"/>
        </w:rPr>
        <w:t>6.8.а</w:t>
      </w:r>
      <w:r w:rsidRPr="00DF4541">
        <w:rPr>
          <w:bCs/>
          <w:szCs w:val="26"/>
        </w:rPr>
        <w:t>. Ориентировочный график ввода новых мощностей</w:t>
      </w:r>
    </w:p>
    <w:p w:rsidR="00DF4541" w:rsidRDefault="00DF4541" w:rsidP="00DF4541">
      <w:pPr>
        <w:ind w:firstLine="0"/>
        <w:jc w:val="center"/>
        <w:rPr>
          <w:bCs/>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51"/>
        <w:gridCol w:w="5089"/>
        <w:gridCol w:w="602"/>
        <w:gridCol w:w="606"/>
        <w:gridCol w:w="602"/>
        <w:gridCol w:w="602"/>
        <w:gridCol w:w="602"/>
        <w:gridCol w:w="602"/>
        <w:gridCol w:w="602"/>
        <w:gridCol w:w="598"/>
      </w:tblGrid>
      <w:tr w:rsidR="00342CD6" w:rsidRPr="00342CD6" w:rsidTr="0056565A">
        <w:trPr>
          <w:trHeight w:val="20"/>
          <w:tblHeader/>
        </w:trPr>
        <w:tc>
          <w:tcPr>
            <w:tcW w:w="263" w:type="pct"/>
            <w:vMerge w:val="restart"/>
            <w:shd w:val="clear" w:color="000000" w:fill="FFFFFF"/>
            <w:vAlign w:val="center"/>
            <w:hideMark/>
          </w:tcPr>
          <w:p w:rsidR="00342CD6" w:rsidRPr="00342CD6" w:rsidRDefault="00342CD6" w:rsidP="00342CD6">
            <w:pPr>
              <w:ind w:firstLine="0"/>
              <w:jc w:val="center"/>
              <w:rPr>
                <w:rFonts w:eastAsia="Times New Roman" w:cs="Times New Roman"/>
                <w:szCs w:val="20"/>
                <w:lang w:eastAsia="ru-RU"/>
              </w:rPr>
            </w:pPr>
            <w:r w:rsidRPr="00342CD6">
              <w:rPr>
                <w:rFonts w:eastAsia="Times New Roman" w:cs="Times New Roman"/>
                <w:sz w:val="22"/>
                <w:szCs w:val="20"/>
                <w:lang w:eastAsia="ru-RU"/>
              </w:rPr>
              <w:lastRenderedPageBreak/>
              <w:t>№ п/п</w:t>
            </w:r>
          </w:p>
        </w:tc>
        <w:tc>
          <w:tcPr>
            <w:tcW w:w="2433" w:type="pct"/>
            <w:vMerge w:val="restart"/>
            <w:shd w:val="clear" w:color="000000" w:fill="FFFFFF"/>
            <w:vAlign w:val="center"/>
            <w:hideMark/>
          </w:tcPr>
          <w:p w:rsidR="00342CD6" w:rsidRPr="00342CD6" w:rsidRDefault="00342CD6" w:rsidP="00342CD6">
            <w:pPr>
              <w:ind w:firstLine="0"/>
              <w:jc w:val="center"/>
              <w:rPr>
                <w:rFonts w:eastAsia="Times New Roman" w:cs="Times New Roman"/>
                <w:szCs w:val="20"/>
                <w:lang w:eastAsia="ru-RU"/>
              </w:rPr>
            </w:pPr>
            <w:r w:rsidRPr="00342CD6">
              <w:rPr>
                <w:rFonts w:eastAsia="Times New Roman" w:cs="Times New Roman"/>
                <w:sz w:val="22"/>
                <w:szCs w:val="20"/>
                <w:lang w:eastAsia="ru-RU"/>
              </w:rPr>
              <w:t>Адреса котельных</w:t>
            </w:r>
          </w:p>
        </w:tc>
        <w:tc>
          <w:tcPr>
            <w:tcW w:w="2304" w:type="pct"/>
            <w:gridSpan w:val="8"/>
            <w:shd w:val="clear" w:color="000000" w:fill="FFFFFF"/>
            <w:vAlign w:val="center"/>
            <w:hideMark/>
          </w:tcPr>
          <w:p w:rsidR="00342CD6" w:rsidRPr="00342CD6" w:rsidRDefault="00342CD6" w:rsidP="00342CD6">
            <w:pPr>
              <w:ind w:firstLine="0"/>
              <w:jc w:val="center"/>
              <w:rPr>
                <w:rFonts w:eastAsia="Times New Roman" w:cs="Times New Roman"/>
                <w:szCs w:val="20"/>
                <w:lang w:eastAsia="ru-RU"/>
              </w:rPr>
            </w:pPr>
            <w:r w:rsidRPr="00342CD6">
              <w:rPr>
                <w:rFonts w:eastAsia="Times New Roman" w:cs="Times New Roman"/>
                <w:sz w:val="22"/>
                <w:szCs w:val="20"/>
                <w:lang w:eastAsia="ru-RU"/>
              </w:rPr>
              <w:t>Установленная мощность, Гкал/час</w:t>
            </w:r>
          </w:p>
        </w:tc>
      </w:tr>
      <w:tr w:rsidR="0056565A" w:rsidRPr="00342CD6" w:rsidTr="0056565A">
        <w:trPr>
          <w:trHeight w:val="20"/>
          <w:tblHeader/>
        </w:trPr>
        <w:tc>
          <w:tcPr>
            <w:tcW w:w="263" w:type="pct"/>
            <w:vMerge/>
            <w:vAlign w:val="center"/>
            <w:hideMark/>
          </w:tcPr>
          <w:p w:rsidR="00EA4635" w:rsidRPr="00342CD6" w:rsidRDefault="00EA4635" w:rsidP="00EA4635">
            <w:pPr>
              <w:ind w:firstLine="0"/>
              <w:jc w:val="left"/>
              <w:rPr>
                <w:rFonts w:eastAsia="Times New Roman" w:cs="Times New Roman"/>
                <w:szCs w:val="20"/>
                <w:lang w:eastAsia="ru-RU"/>
              </w:rPr>
            </w:pPr>
          </w:p>
        </w:tc>
        <w:tc>
          <w:tcPr>
            <w:tcW w:w="2433" w:type="pct"/>
            <w:vMerge/>
            <w:vAlign w:val="center"/>
            <w:hideMark/>
          </w:tcPr>
          <w:p w:rsidR="00EA4635" w:rsidRPr="00342CD6" w:rsidRDefault="00EA4635" w:rsidP="00EA4635">
            <w:pPr>
              <w:ind w:firstLine="0"/>
              <w:jc w:val="left"/>
              <w:rPr>
                <w:rFonts w:eastAsia="Times New Roman" w:cs="Times New Roman"/>
                <w:szCs w:val="20"/>
                <w:lang w:eastAsia="ru-RU"/>
              </w:rPr>
            </w:pPr>
          </w:p>
        </w:tc>
        <w:tc>
          <w:tcPr>
            <w:tcW w:w="288" w:type="pct"/>
            <w:tcBorders>
              <w:top w:val="nil"/>
              <w:left w:val="single" w:sz="8" w:space="0" w:color="auto"/>
              <w:bottom w:val="nil"/>
              <w:right w:val="single" w:sz="4" w:space="0" w:color="auto"/>
            </w:tcBorders>
            <w:shd w:val="clear" w:color="000000" w:fill="FFFFFF"/>
            <w:vAlign w:val="center"/>
            <w:hideMark/>
          </w:tcPr>
          <w:p w:rsidR="00EA4635" w:rsidRPr="000B1CF8" w:rsidRDefault="00EA4635" w:rsidP="00EA4635">
            <w:pPr>
              <w:ind w:firstLine="0"/>
              <w:jc w:val="center"/>
              <w:rPr>
                <w:rFonts w:eastAsia="Times New Roman"/>
                <w:color w:val="000000"/>
                <w:lang w:eastAsia="ru-RU"/>
              </w:rPr>
            </w:pPr>
            <w:r w:rsidRPr="000B1CF8">
              <w:rPr>
                <w:rFonts w:eastAsia="Times New Roman"/>
                <w:color w:val="000000"/>
                <w:sz w:val="22"/>
                <w:lang w:eastAsia="ru-RU"/>
              </w:rPr>
              <w:t>201</w:t>
            </w:r>
            <w:r>
              <w:rPr>
                <w:rFonts w:eastAsia="Times New Roman"/>
                <w:color w:val="000000"/>
                <w:sz w:val="22"/>
                <w:lang w:eastAsia="ru-RU"/>
              </w:rPr>
              <w:t>9</w:t>
            </w:r>
          </w:p>
        </w:tc>
        <w:tc>
          <w:tcPr>
            <w:tcW w:w="290" w:type="pct"/>
            <w:tcBorders>
              <w:top w:val="nil"/>
              <w:left w:val="nil"/>
              <w:bottom w:val="nil"/>
              <w:right w:val="single" w:sz="4" w:space="0" w:color="auto"/>
            </w:tcBorders>
            <w:shd w:val="clear" w:color="000000" w:fill="FFFFFF"/>
            <w:vAlign w:val="center"/>
            <w:hideMark/>
          </w:tcPr>
          <w:p w:rsidR="00EA4635" w:rsidRPr="000B1CF8" w:rsidRDefault="00EA4635" w:rsidP="00EA4635">
            <w:pPr>
              <w:ind w:firstLine="0"/>
              <w:jc w:val="center"/>
              <w:rPr>
                <w:rFonts w:eastAsia="Times New Roman"/>
                <w:color w:val="000000"/>
                <w:lang w:eastAsia="ru-RU"/>
              </w:rPr>
            </w:pPr>
            <w:r w:rsidRPr="000B1CF8">
              <w:rPr>
                <w:rFonts w:eastAsia="Times New Roman"/>
                <w:color w:val="000000"/>
                <w:sz w:val="22"/>
                <w:lang w:eastAsia="ru-RU"/>
              </w:rPr>
              <w:t>20</w:t>
            </w:r>
            <w:r>
              <w:rPr>
                <w:rFonts w:eastAsia="Times New Roman"/>
                <w:color w:val="000000"/>
                <w:sz w:val="22"/>
                <w:lang w:eastAsia="ru-RU"/>
              </w:rPr>
              <w:t>20</w:t>
            </w:r>
          </w:p>
        </w:tc>
        <w:tc>
          <w:tcPr>
            <w:tcW w:w="288" w:type="pct"/>
            <w:tcBorders>
              <w:top w:val="nil"/>
              <w:left w:val="nil"/>
              <w:bottom w:val="nil"/>
              <w:right w:val="single" w:sz="4" w:space="0" w:color="auto"/>
            </w:tcBorders>
            <w:shd w:val="clear" w:color="000000" w:fill="FFFFFF"/>
            <w:vAlign w:val="center"/>
            <w:hideMark/>
          </w:tcPr>
          <w:p w:rsidR="00EA4635" w:rsidRPr="000B1CF8" w:rsidRDefault="00EA4635" w:rsidP="00EA4635">
            <w:pPr>
              <w:ind w:firstLine="0"/>
              <w:jc w:val="center"/>
              <w:rPr>
                <w:rFonts w:eastAsia="Times New Roman"/>
                <w:color w:val="000000"/>
                <w:lang w:eastAsia="ru-RU"/>
              </w:rPr>
            </w:pPr>
            <w:r w:rsidRPr="000B1CF8">
              <w:rPr>
                <w:rFonts w:eastAsia="Times New Roman"/>
                <w:color w:val="000000"/>
                <w:sz w:val="22"/>
                <w:lang w:eastAsia="ru-RU"/>
              </w:rPr>
              <w:t>20</w:t>
            </w:r>
            <w:r>
              <w:rPr>
                <w:rFonts w:eastAsia="Times New Roman"/>
                <w:color w:val="000000"/>
                <w:sz w:val="22"/>
                <w:lang w:eastAsia="ru-RU"/>
              </w:rPr>
              <w:t>21</w:t>
            </w:r>
          </w:p>
        </w:tc>
        <w:tc>
          <w:tcPr>
            <w:tcW w:w="288" w:type="pct"/>
            <w:tcBorders>
              <w:top w:val="nil"/>
              <w:left w:val="nil"/>
              <w:bottom w:val="nil"/>
              <w:right w:val="single" w:sz="4" w:space="0" w:color="auto"/>
            </w:tcBorders>
            <w:shd w:val="clear" w:color="000000" w:fill="FFFFFF"/>
            <w:vAlign w:val="center"/>
            <w:hideMark/>
          </w:tcPr>
          <w:p w:rsidR="00EA4635" w:rsidRPr="000B1CF8" w:rsidRDefault="00EA4635" w:rsidP="00EA4635">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2</w:t>
            </w:r>
          </w:p>
        </w:tc>
        <w:tc>
          <w:tcPr>
            <w:tcW w:w="288" w:type="pct"/>
            <w:tcBorders>
              <w:top w:val="nil"/>
              <w:left w:val="nil"/>
              <w:bottom w:val="nil"/>
              <w:right w:val="single" w:sz="4" w:space="0" w:color="auto"/>
            </w:tcBorders>
            <w:shd w:val="clear" w:color="000000" w:fill="FFFFFF"/>
            <w:vAlign w:val="center"/>
            <w:hideMark/>
          </w:tcPr>
          <w:p w:rsidR="00EA4635" w:rsidRPr="000B1CF8" w:rsidRDefault="00EA4635" w:rsidP="00EA4635">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3</w:t>
            </w:r>
          </w:p>
        </w:tc>
        <w:tc>
          <w:tcPr>
            <w:tcW w:w="288" w:type="pct"/>
            <w:tcBorders>
              <w:top w:val="nil"/>
              <w:left w:val="nil"/>
              <w:bottom w:val="nil"/>
              <w:right w:val="single" w:sz="4" w:space="0" w:color="auto"/>
            </w:tcBorders>
            <w:shd w:val="clear" w:color="000000" w:fill="FFFFFF"/>
            <w:vAlign w:val="center"/>
            <w:hideMark/>
          </w:tcPr>
          <w:p w:rsidR="00EA4635" w:rsidRPr="000B1CF8" w:rsidRDefault="00EA4635" w:rsidP="00EA4635">
            <w:pPr>
              <w:ind w:firstLine="0"/>
              <w:jc w:val="center"/>
              <w:rPr>
                <w:rFonts w:eastAsia="Times New Roman"/>
                <w:color w:val="000000"/>
                <w:lang w:eastAsia="ru-RU"/>
              </w:rPr>
            </w:pPr>
            <w:r w:rsidRPr="000B1CF8">
              <w:rPr>
                <w:rFonts w:eastAsia="Times New Roman"/>
                <w:color w:val="000000"/>
                <w:sz w:val="22"/>
                <w:lang w:eastAsia="ru-RU"/>
              </w:rPr>
              <w:t>202</w:t>
            </w:r>
            <w:r>
              <w:rPr>
                <w:rFonts w:eastAsia="Times New Roman"/>
                <w:color w:val="000000"/>
                <w:sz w:val="22"/>
                <w:lang w:eastAsia="ru-RU"/>
              </w:rPr>
              <w:t>4</w:t>
            </w:r>
          </w:p>
        </w:tc>
        <w:tc>
          <w:tcPr>
            <w:tcW w:w="288" w:type="pct"/>
            <w:tcBorders>
              <w:top w:val="nil"/>
              <w:left w:val="nil"/>
              <w:bottom w:val="nil"/>
              <w:right w:val="single" w:sz="4" w:space="0" w:color="auto"/>
            </w:tcBorders>
            <w:shd w:val="clear" w:color="000000" w:fill="FFFFFF"/>
            <w:vAlign w:val="center"/>
            <w:hideMark/>
          </w:tcPr>
          <w:p w:rsidR="00EA4635" w:rsidRPr="000B1CF8" w:rsidRDefault="00EA4635" w:rsidP="00EA4635">
            <w:pPr>
              <w:ind w:firstLine="0"/>
              <w:jc w:val="center"/>
              <w:rPr>
                <w:rFonts w:eastAsia="Times New Roman"/>
                <w:color w:val="000000"/>
                <w:lang w:eastAsia="ru-RU"/>
              </w:rPr>
            </w:pPr>
            <w:r>
              <w:rPr>
                <w:rFonts w:eastAsia="Times New Roman"/>
                <w:color w:val="000000"/>
                <w:sz w:val="22"/>
                <w:lang w:eastAsia="ru-RU"/>
              </w:rPr>
              <w:t>2025</w:t>
            </w:r>
            <w:r w:rsidR="00DD4A8E">
              <w:rPr>
                <w:rFonts w:eastAsia="Times New Roman"/>
                <w:color w:val="000000"/>
                <w:sz w:val="22"/>
                <w:lang w:eastAsia="ru-RU"/>
              </w:rPr>
              <w:t>-2029</w:t>
            </w:r>
          </w:p>
        </w:tc>
        <w:tc>
          <w:tcPr>
            <w:tcW w:w="287" w:type="pct"/>
            <w:tcBorders>
              <w:top w:val="nil"/>
              <w:left w:val="nil"/>
              <w:bottom w:val="nil"/>
              <w:right w:val="single" w:sz="8" w:space="0" w:color="auto"/>
            </w:tcBorders>
            <w:shd w:val="clear" w:color="000000" w:fill="FFFFFF"/>
            <w:vAlign w:val="center"/>
            <w:hideMark/>
          </w:tcPr>
          <w:p w:rsidR="00EA4635" w:rsidRPr="000B1CF8" w:rsidRDefault="00EA4635" w:rsidP="00DD4A8E">
            <w:pPr>
              <w:ind w:firstLine="0"/>
              <w:jc w:val="center"/>
              <w:rPr>
                <w:rFonts w:eastAsia="Times New Roman"/>
                <w:color w:val="000000"/>
                <w:lang w:eastAsia="ru-RU"/>
              </w:rPr>
            </w:pPr>
            <w:r w:rsidRPr="000B1CF8">
              <w:rPr>
                <w:rFonts w:eastAsia="Times New Roman"/>
                <w:color w:val="000000"/>
                <w:sz w:val="22"/>
                <w:lang w:eastAsia="ru-RU"/>
              </w:rPr>
              <w:t>20</w:t>
            </w:r>
            <w:r w:rsidR="00DD4A8E">
              <w:rPr>
                <w:rFonts w:eastAsia="Times New Roman"/>
                <w:color w:val="000000"/>
                <w:sz w:val="22"/>
                <w:lang w:eastAsia="ru-RU"/>
              </w:rPr>
              <w:t>30</w:t>
            </w:r>
            <w:r>
              <w:rPr>
                <w:rFonts w:eastAsia="Times New Roman"/>
                <w:color w:val="000000"/>
                <w:sz w:val="22"/>
                <w:lang w:eastAsia="ru-RU"/>
              </w:rPr>
              <w:t>- 2034</w:t>
            </w:r>
          </w:p>
        </w:tc>
      </w:tr>
      <w:tr w:rsidR="00342CD6" w:rsidRPr="00342CD6" w:rsidTr="0056565A">
        <w:trPr>
          <w:trHeight w:val="20"/>
        </w:trPr>
        <w:tc>
          <w:tcPr>
            <w:tcW w:w="263" w:type="pct"/>
            <w:shd w:val="clear" w:color="000000" w:fill="FFFFFF"/>
            <w:vAlign w:val="center"/>
            <w:hideMark/>
          </w:tcPr>
          <w:p w:rsidR="00342CD6" w:rsidRPr="00342CD6" w:rsidRDefault="00342CD6" w:rsidP="00342CD6">
            <w:pPr>
              <w:ind w:firstLine="0"/>
              <w:jc w:val="center"/>
              <w:rPr>
                <w:rFonts w:eastAsia="Times New Roman" w:cs="Times New Roman"/>
                <w:szCs w:val="20"/>
                <w:lang w:eastAsia="ru-RU"/>
              </w:rPr>
            </w:pPr>
            <w:r>
              <w:rPr>
                <w:rFonts w:eastAsia="Times New Roman" w:cs="Times New Roman"/>
                <w:sz w:val="22"/>
                <w:szCs w:val="20"/>
                <w:lang w:eastAsia="ru-RU"/>
              </w:rPr>
              <w:t>1</w:t>
            </w:r>
          </w:p>
        </w:tc>
        <w:tc>
          <w:tcPr>
            <w:tcW w:w="2433" w:type="pct"/>
            <w:shd w:val="clear" w:color="000000" w:fill="FFFFFF"/>
            <w:vAlign w:val="center"/>
            <w:hideMark/>
          </w:tcPr>
          <w:p w:rsidR="00342CD6" w:rsidRPr="00342CD6" w:rsidRDefault="00342CD6" w:rsidP="00342CD6">
            <w:pPr>
              <w:ind w:firstLine="0"/>
              <w:jc w:val="left"/>
              <w:rPr>
                <w:rFonts w:eastAsia="Times New Roman" w:cs="Times New Roman"/>
                <w:color w:val="000000"/>
                <w:szCs w:val="20"/>
                <w:lang w:eastAsia="ru-RU"/>
              </w:rPr>
            </w:pPr>
            <w:r w:rsidRPr="00342CD6">
              <w:rPr>
                <w:rFonts w:eastAsia="Times New Roman" w:cs="Times New Roman"/>
                <w:color w:val="000000"/>
                <w:sz w:val="22"/>
                <w:szCs w:val="20"/>
                <w:lang w:eastAsia="ru-RU"/>
              </w:rPr>
              <w:t>Котельная БРТС №07 по ул. Луначарского,168а</w:t>
            </w:r>
          </w:p>
        </w:tc>
        <w:tc>
          <w:tcPr>
            <w:tcW w:w="288" w:type="pct"/>
            <w:shd w:val="clear" w:color="000000" w:fill="FFFFFF"/>
            <w:vAlign w:val="center"/>
            <w:hideMark/>
          </w:tcPr>
          <w:p w:rsidR="00342CD6" w:rsidRPr="00342CD6" w:rsidRDefault="00342CD6" w:rsidP="00342CD6">
            <w:pPr>
              <w:ind w:firstLine="0"/>
              <w:jc w:val="center"/>
              <w:rPr>
                <w:rFonts w:eastAsia="Times New Roman" w:cs="Times New Roman"/>
                <w:szCs w:val="20"/>
                <w:lang w:eastAsia="ru-RU"/>
              </w:rPr>
            </w:pPr>
            <w:r w:rsidRPr="00342CD6">
              <w:rPr>
                <w:rFonts w:eastAsia="Times New Roman" w:cs="Times New Roman"/>
                <w:sz w:val="22"/>
                <w:szCs w:val="20"/>
                <w:lang w:eastAsia="ru-RU"/>
              </w:rPr>
              <w:t>1,70</w:t>
            </w:r>
          </w:p>
        </w:tc>
        <w:tc>
          <w:tcPr>
            <w:tcW w:w="290" w:type="pct"/>
            <w:shd w:val="clear" w:color="000000" w:fill="FFFFFF"/>
            <w:vAlign w:val="center"/>
            <w:hideMark/>
          </w:tcPr>
          <w:p w:rsidR="00342CD6" w:rsidRPr="00342CD6" w:rsidRDefault="00342CD6" w:rsidP="00342CD6">
            <w:pPr>
              <w:ind w:firstLine="0"/>
              <w:jc w:val="center"/>
              <w:rPr>
                <w:rFonts w:eastAsia="Times New Roman" w:cs="Times New Roman"/>
                <w:szCs w:val="20"/>
                <w:lang w:eastAsia="ru-RU"/>
              </w:rPr>
            </w:pPr>
            <w:r w:rsidRPr="00342CD6">
              <w:rPr>
                <w:rFonts w:eastAsia="Times New Roman" w:cs="Times New Roman"/>
                <w:sz w:val="22"/>
                <w:szCs w:val="20"/>
                <w:lang w:eastAsia="ru-RU"/>
              </w:rPr>
              <w:t>1,70</w:t>
            </w:r>
          </w:p>
        </w:tc>
        <w:tc>
          <w:tcPr>
            <w:tcW w:w="288" w:type="pct"/>
            <w:shd w:val="clear" w:color="auto" w:fill="FFC000"/>
            <w:vAlign w:val="center"/>
            <w:hideMark/>
          </w:tcPr>
          <w:p w:rsidR="00342CD6" w:rsidRPr="00342CD6" w:rsidRDefault="00342CD6" w:rsidP="00342CD6">
            <w:pPr>
              <w:ind w:firstLine="0"/>
              <w:jc w:val="center"/>
              <w:rPr>
                <w:rFonts w:eastAsia="Times New Roman" w:cs="Times New Roman"/>
                <w:szCs w:val="20"/>
                <w:lang w:eastAsia="ru-RU"/>
              </w:rPr>
            </w:pPr>
            <w:r w:rsidRPr="00342CD6">
              <w:rPr>
                <w:rFonts w:eastAsia="Times New Roman" w:cs="Times New Roman"/>
                <w:sz w:val="22"/>
                <w:szCs w:val="20"/>
                <w:lang w:eastAsia="ru-RU"/>
              </w:rPr>
              <w:t>1,98</w:t>
            </w:r>
          </w:p>
        </w:tc>
        <w:tc>
          <w:tcPr>
            <w:tcW w:w="288" w:type="pct"/>
            <w:shd w:val="clear" w:color="auto" w:fill="FFC000"/>
            <w:vAlign w:val="center"/>
            <w:hideMark/>
          </w:tcPr>
          <w:p w:rsidR="00342CD6" w:rsidRPr="00342CD6" w:rsidRDefault="00342CD6" w:rsidP="00342CD6">
            <w:pPr>
              <w:ind w:firstLine="0"/>
              <w:jc w:val="center"/>
              <w:rPr>
                <w:rFonts w:eastAsia="Times New Roman" w:cs="Times New Roman"/>
                <w:szCs w:val="20"/>
                <w:lang w:eastAsia="ru-RU"/>
              </w:rPr>
            </w:pPr>
            <w:r w:rsidRPr="00342CD6">
              <w:rPr>
                <w:rFonts w:eastAsia="Times New Roman" w:cs="Times New Roman"/>
                <w:sz w:val="22"/>
                <w:szCs w:val="20"/>
                <w:lang w:eastAsia="ru-RU"/>
              </w:rPr>
              <w:t>1,98</w:t>
            </w:r>
          </w:p>
        </w:tc>
        <w:tc>
          <w:tcPr>
            <w:tcW w:w="288" w:type="pct"/>
            <w:shd w:val="clear" w:color="auto" w:fill="FFC000"/>
            <w:vAlign w:val="center"/>
            <w:hideMark/>
          </w:tcPr>
          <w:p w:rsidR="00342CD6" w:rsidRPr="00342CD6" w:rsidRDefault="00342CD6" w:rsidP="00342CD6">
            <w:pPr>
              <w:ind w:firstLine="0"/>
              <w:jc w:val="center"/>
              <w:rPr>
                <w:rFonts w:eastAsia="Times New Roman" w:cs="Times New Roman"/>
                <w:szCs w:val="20"/>
                <w:lang w:eastAsia="ru-RU"/>
              </w:rPr>
            </w:pPr>
            <w:r w:rsidRPr="00342CD6">
              <w:rPr>
                <w:rFonts w:eastAsia="Times New Roman" w:cs="Times New Roman"/>
                <w:sz w:val="22"/>
                <w:szCs w:val="20"/>
                <w:lang w:eastAsia="ru-RU"/>
              </w:rPr>
              <w:t>1,98</w:t>
            </w:r>
          </w:p>
        </w:tc>
        <w:tc>
          <w:tcPr>
            <w:tcW w:w="288" w:type="pct"/>
            <w:shd w:val="clear" w:color="auto" w:fill="FFC000"/>
            <w:vAlign w:val="center"/>
            <w:hideMark/>
          </w:tcPr>
          <w:p w:rsidR="00342CD6" w:rsidRPr="00342CD6" w:rsidRDefault="00342CD6" w:rsidP="00342CD6">
            <w:pPr>
              <w:ind w:firstLine="0"/>
              <w:jc w:val="center"/>
              <w:rPr>
                <w:rFonts w:eastAsia="Times New Roman" w:cs="Times New Roman"/>
                <w:szCs w:val="20"/>
                <w:lang w:eastAsia="ru-RU"/>
              </w:rPr>
            </w:pPr>
            <w:r w:rsidRPr="00342CD6">
              <w:rPr>
                <w:rFonts w:eastAsia="Times New Roman" w:cs="Times New Roman"/>
                <w:sz w:val="22"/>
                <w:szCs w:val="20"/>
                <w:lang w:eastAsia="ru-RU"/>
              </w:rPr>
              <w:t>1,98</w:t>
            </w:r>
          </w:p>
        </w:tc>
        <w:tc>
          <w:tcPr>
            <w:tcW w:w="288" w:type="pct"/>
            <w:shd w:val="clear" w:color="auto" w:fill="FFC000"/>
            <w:vAlign w:val="center"/>
            <w:hideMark/>
          </w:tcPr>
          <w:p w:rsidR="00342CD6" w:rsidRPr="00342CD6" w:rsidRDefault="00342CD6" w:rsidP="00342CD6">
            <w:pPr>
              <w:ind w:firstLine="0"/>
              <w:jc w:val="center"/>
              <w:rPr>
                <w:rFonts w:eastAsia="Times New Roman" w:cs="Times New Roman"/>
                <w:szCs w:val="20"/>
                <w:lang w:eastAsia="ru-RU"/>
              </w:rPr>
            </w:pPr>
            <w:r w:rsidRPr="00342CD6">
              <w:rPr>
                <w:rFonts w:eastAsia="Times New Roman" w:cs="Times New Roman"/>
                <w:sz w:val="22"/>
                <w:szCs w:val="20"/>
                <w:lang w:eastAsia="ru-RU"/>
              </w:rPr>
              <w:t>1,98</w:t>
            </w:r>
          </w:p>
        </w:tc>
        <w:tc>
          <w:tcPr>
            <w:tcW w:w="287" w:type="pct"/>
            <w:shd w:val="clear" w:color="auto" w:fill="FFC000"/>
            <w:vAlign w:val="center"/>
            <w:hideMark/>
          </w:tcPr>
          <w:p w:rsidR="00342CD6" w:rsidRPr="00342CD6" w:rsidRDefault="00342CD6" w:rsidP="00342CD6">
            <w:pPr>
              <w:ind w:firstLine="0"/>
              <w:jc w:val="center"/>
              <w:rPr>
                <w:rFonts w:eastAsia="Times New Roman" w:cs="Times New Roman"/>
                <w:szCs w:val="20"/>
                <w:lang w:eastAsia="ru-RU"/>
              </w:rPr>
            </w:pPr>
            <w:r w:rsidRPr="00342CD6">
              <w:rPr>
                <w:rFonts w:eastAsia="Times New Roman" w:cs="Times New Roman"/>
                <w:sz w:val="22"/>
                <w:szCs w:val="20"/>
                <w:lang w:eastAsia="ru-RU"/>
              </w:rPr>
              <w:t>1,98</w:t>
            </w:r>
          </w:p>
        </w:tc>
      </w:tr>
      <w:tr w:rsidR="00342CD6" w:rsidRPr="00342CD6" w:rsidTr="0056565A">
        <w:trPr>
          <w:trHeight w:val="20"/>
        </w:trPr>
        <w:tc>
          <w:tcPr>
            <w:tcW w:w="263" w:type="pct"/>
            <w:shd w:val="clear" w:color="000000" w:fill="FFFFFF"/>
            <w:vAlign w:val="center"/>
            <w:hideMark/>
          </w:tcPr>
          <w:p w:rsidR="00342CD6" w:rsidRPr="00342CD6" w:rsidRDefault="00342CD6" w:rsidP="00342CD6">
            <w:pPr>
              <w:ind w:firstLine="0"/>
              <w:jc w:val="center"/>
              <w:rPr>
                <w:rFonts w:eastAsia="Times New Roman" w:cs="Times New Roman"/>
                <w:szCs w:val="20"/>
                <w:lang w:eastAsia="ru-RU"/>
              </w:rPr>
            </w:pPr>
            <w:r>
              <w:rPr>
                <w:rFonts w:eastAsia="Times New Roman" w:cs="Times New Roman"/>
                <w:sz w:val="22"/>
                <w:szCs w:val="20"/>
                <w:lang w:eastAsia="ru-RU"/>
              </w:rPr>
              <w:t>2</w:t>
            </w:r>
          </w:p>
        </w:tc>
        <w:tc>
          <w:tcPr>
            <w:tcW w:w="2433" w:type="pct"/>
            <w:shd w:val="clear" w:color="000000" w:fill="FFFFFF"/>
            <w:vAlign w:val="center"/>
            <w:hideMark/>
          </w:tcPr>
          <w:p w:rsidR="00342CD6" w:rsidRPr="00342CD6" w:rsidRDefault="00342CD6" w:rsidP="00342CD6">
            <w:pPr>
              <w:ind w:firstLine="0"/>
              <w:jc w:val="left"/>
              <w:rPr>
                <w:rFonts w:eastAsia="Times New Roman" w:cs="Times New Roman"/>
                <w:color w:val="000000"/>
                <w:szCs w:val="20"/>
                <w:lang w:eastAsia="ru-RU"/>
              </w:rPr>
            </w:pPr>
            <w:r w:rsidRPr="00342CD6">
              <w:rPr>
                <w:rFonts w:eastAsia="Times New Roman" w:cs="Times New Roman"/>
                <w:color w:val="000000"/>
                <w:sz w:val="22"/>
                <w:szCs w:val="20"/>
                <w:lang w:eastAsia="ru-RU"/>
              </w:rPr>
              <w:t>Котельная БРТС №16 по ул. Гайдара,6</w:t>
            </w:r>
          </w:p>
        </w:tc>
        <w:tc>
          <w:tcPr>
            <w:tcW w:w="288" w:type="pct"/>
            <w:shd w:val="clear" w:color="000000" w:fill="FFFFFF"/>
            <w:vAlign w:val="center"/>
            <w:hideMark/>
          </w:tcPr>
          <w:p w:rsidR="00342CD6" w:rsidRPr="00342CD6" w:rsidRDefault="00342CD6" w:rsidP="00342CD6">
            <w:pPr>
              <w:ind w:firstLine="0"/>
              <w:jc w:val="center"/>
              <w:rPr>
                <w:rFonts w:eastAsia="Times New Roman" w:cs="Times New Roman"/>
                <w:szCs w:val="20"/>
                <w:lang w:eastAsia="ru-RU"/>
              </w:rPr>
            </w:pPr>
            <w:r w:rsidRPr="00342CD6">
              <w:rPr>
                <w:rFonts w:eastAsia="Times New Roman" w:cs="Times New Roman"/>
                <w:sz w:val="22"/>
                <w:szCs w:val="20"/>
                <w:lang w:eastAsia="ru-RU"/>
              </w:rPr>
              <w:t>6,35</w:t>
            </w:r>
          </w:p>
        </w:tc>
        <w:tc>
          <w:tcPr>
            <w:tcW w:w="290" w:type="pct"/>
            <w:shd w:val="clear" w:color="000000" w:fill="FFFFFF"/>
            <w:vAlign w:val="center"/>
            <w:hideMark/>
          </w:tcPr>
          <w:p w:rsidR="00342CD6" w:rsidRPr="00342CD6" w:rsidRDefault="00342CD6" w:rsidP="00342CD6">
            <w:pPr>
              <w:ind w:firstLine="0"/>
              <w:jc w:val="center"/>
              <w:rPr>
                <w:rFonts w:eastAsia="Times New Roman" w:cs="Times New Roman"/>
                <w:szCs w:val="20"/>
                <w:lang w:eastAsia="ru-RU"/>
              </w:rPr>
            </w:pPr>
            <w:r w:rsidRPr="00342CD6">
              <w:rPr>
                <w:rFonts w:eastAsia="Times New Roman" w:cs="Times New Roman"/>
                <w:sz w:val="22"/>
                <w:szCs w:val="20"/>
                <w:lang w:eastAsia="ru-RU"/>
              </w:rPr>
              <w:t>6,35</w:t>
            </w:r>
          </w:p>
        </w:tc>
        <w:tc>
          <w:tcPr>
            <w:tcW w:w="288" w:type="pct"/>
            <w:shd w:val="clear" w:color="auto" w:fill="FFC000"/>
            <w:vAlign w:val="center"/>
            <w:hideMark/>
          </w:tcPr>
          <w:p w:rsidR="00342CD6" w:rsidRPr="00342CD6" w:rsidRDefault="00342CD6" w:rsidP="00342CD6">
            <w:pPr>
              <w:ind w:firstLine="0"/>
              <w:jc w:val="center"/>
              <w:rPr>
                <w:rFonts w:eastAsia="Times New Roman" w:cs="Times New Roman"/>
                <w:szCs w:val="20"/>
                <w:lang w:eastAsia="ru-RU"/>
              </w:rPr>
            </w:pPr>
            <w:r w:rsidRPr="00342CD6">
              <w:rPr>
                <w:rFonts w:eastAsia="Times New Roman" w:cs="Times New Roman"/>
                <w:sz w:val="22"/>
                <w:szCs w:val="20"/>
                <w:lang w:eastAsia="ru-RU"/>
              </w:rPr>
              <w:t>7,05</w:t>
            </w:r>
          </w:p>
        </w:tc>
        <w:tc>
          <w:tcPr>
            <w:tcW w:w="288" w:type="pct"/>
            <w:shd w:val="clear" w:color="auto" w:fill="FFC000"/>
            <w:vAlign w:val="center"/>
            <w:hideMark/>
          </w:tcPr>
          <w:p w:rsidR="00342CD6" w:rsidRPr="00342CD6" w:rsidRDefault="00342CD6" w:rsidP="00342CD6">
            <w:pPr>
              <w:ind w:firstLine="0"/>
              <w:jc w:val="center"/>
              <w:rPr>
                <w:rFonts w:eastAsia="Times New Roman" w:cs="Times New Roman"/>
                <w:szCs w:val="20"/>
                <w:lang w:eastAsia="ru-RU"/>
              </w:rPr>
            </w:pPr>
            <w:r w:rsidRPr="00342CD6">
              <w:rPr>
                <w:rFonts w:eastAsia="Times New Roman" w:cs="Times New Roman"/>
                <w:sz w:val="22"/>
                <w:szCs w:val="20"/>
                <w:lang w:eastAsia="ru-RU"/>
              </w:rPr>
              <w:t>7,05</w:t>
            </w:r>
          </w:p>
        </w:tc>
        <w:tc>
          <w:tcPr>
            <w:tcW w:w="288" w:type="pct"/>
            <w:shd w:val="clear" w:color="auto" w:fill="FFC000"/>
            <w:vAlign w:val="center"/>
            <w:hideMark/>
          </w:tcPr>
          <w:p w:rsidR="00342CD6" w:rsidRPr="00342CD6" w:rsidRDefault="00342CD6" w:rsidP="00342CD6">
            <w:pPr>
              <w:ind w:firstLine="0"/>
              <w:jc w:val="center"/>
              <w:rPr>
                <w:rFonts w:eastAsia="Times New Roman" w:cs="Times New Roman"/>
                <w:szCs w:val="20"/>
                <w:lang w:eastAsia="ru-RU"/>
              </w:rPr>
            </w:pPr>
            <w:r w:rsidRPr="00342CD6">
              <w:rPr>
                <w:rFonts w:eastAsia="Times New Roman" w:cs="Times New Roman"/>
                <w:sz w:val="22"/>
                <w:szCs w:val="20"/>
                <w:lang w:eastAsia="ru-RU"/>
              </w:rPr>
              <w:t>7,05</w:t>
            </w:r>
          </w:p>
        </w:tc>
        <w:tc>
          <w:tcPr>
            <w:tcW w:w="288" w:type="pct"/>
            <w:shd w:val="clear" w:color="auto" w:fill="FFC000"/>
            <w:vAlign w:val="center"/>
            <w:hideMark/>
          </w:tcPr>
          <w:p w:rsidR="00342CD6" w:rsidRPr="00342CD6" w:rsidRDefault="00342CD6" w:rsidP="00342CD6">
            <w:pPr>
              <w:ind w:firstLine="0"/>
              <w:jc w:val="center"/>
              <w:rPr>
                <w:rFonts w:eastAsia="Times New Roman" w:cs="Times New Roman"/>
                <w:szCs w:val="20"/>
                <w:lang w:eastAsia="ru-RU"/>
              </w:rPr>
            </w:pPr>
            <w:r w:rsidRPr="00342CD6">
              <w:rPr>
                <w:rFonts w:eastAsia="Times New Roman" w:cs="Times New Roman"/>
                <w:sz w:val="22"/>
                <w:szCs w:val="20"/>
                <w:lang w:eastAsia="ru-RU"/>
              </w:rPr>
              <w:t>7,05</w:t>
            </w:r>
          </w:p>
        </w:tc>
        <w:tc>
          <w:tcPr>
            <w:tcW w:w="288" w:type="pct"/>
            <w:shd w:val="clear" w:color="auto" w:fill="FFC000"/>
            <w:vAlign w:val="center"/>
            <w:hideMark/>
          </w:tcPr>
          <w:p w:rsidR="00342CD6" w:rsidRPr="00342CD6" w:rsidRDefault="00342CD6" w:rsidP="00342CD6">
            <w:pPr>
              <w:ind w:firstLine="0"/>
              <w:jc w:val="center"/>
              <w:rPr>
                <w:rFonts w:eastAsia="Times New Roman" w:cs="Times New Roman"/>
                <w:szCs w:val="20"/>
                <w:lang w:eastAsia="ru-RU"/>
              </w:rPr>
            </w:pPr>
            <w:r w:rsidRPr="00342CD6">
              <w:rPr>
                <w:rFonts w:eastAsia="Times New Roman" w:cs="Times New Roman"/>
                <w:sz w:val="22"/>
                <w:szCs w:val="20"/>
                <w:lang w:eastAsia="ru-RU"/>
              </w:rPr>
              <w:t>7,05</w:t>
            </w:r>
          </w:p>
        </w:tc>
        <w:tc>
          <w:tcPr>
            <w:tcW w:w="287" w:type="pct"/>
            <w:shd w:val="clear" w:color="auto" w:fill="FFC000"/>
            <w:vAlign w:val="center"/>
            <w:hideMark/>
          </w:tcPr>
          <w:p w:rsidR="00342CD6" w:rsidRPr="00342CD6" w:rsidRDefault="00342CD6" w:rsidP="00342CD6">
            <w:pPr>
              <w:ind w:firstLine="0"/>
              <w:jc w:val="center"/>
              <w:rPr>
                <w:rFonts w:eastAsia="Times New Roman" w:cs="Times New Roman"/>
                <w:szCs w:val="20"/>
                <w:lang w:eastAsia="ru-RU"/>
              </w:rPr>
            </w:pPr>
            <w:r w:rsidRPr="00342CD6">
              <w:rPr>
                <w:rFonts w:eastAsia="Times New Roman" w:cs="Times New Roman"/>
                <w:sz w:val="22"/>
                <w:szCs w:val="20"/>
                <w:lang w:eastAsia="ru-RU"/>
              </w:rPr>
              <w:t>7,05</w:t>
            </w:r>
          </w:p>
        </w:tc>
      </w:tr>
      <w:tr w:rsidR="0056565A" w:rsidRPr="00342CD6" w:rsidTr="0056565A">
        <w:trPr>
          <w:trHeight w:val="20"/>
        </w:trPr>
        <w:tc>
          <w:tcPr>
            <w:tcW w:w="263" w:type="pct"/>
            <w:shd w:val="clear" w:color="000000" w:fill="FFFFFF"/>
            <w:vAlign w:val="center"/>
            <w:hideMark/>
          </w:tcPr>
          <w:p w:rsidR="0056565A" w:rsidRPr="00342CD6" w:rsidRDefault="0056565A" w:rsidP="0056565A">
            <w:pPr>
              <w:ind w:firstLine="0"/>
              <w:jc w:val="center"/>
              <w:rPr>
                <w:rFonts w:eastAsia="Times New Roman" w:cs="Times New Roman"/>
                <w:szCs w:val="20"/>
                <w:lang w:eastAsia="ru-RU"/>
              </w:rPr>
            </w:pPr>
            <w:r>
              <w:rPr>
                <w:rFonts w:eastAsia="Times New Roman" w:cs="Times New Roman"/>
                <w:sz w:val="22"/>
                <w:szCs w:val="20"/>
                <w:lang w:eastAsia="ru-RU"/>
              </w:rPr>
              <w:t>3</w:t>
            </w:r>
          </w:p>
        </w:tc>
        <w:tc>
          <w:tcPr>
            <w:tcW w:w="2433" w:type="pct"/>
            <w:tcBorders>
              <w:top w:val="single" w:sz="4" w:space="0" w:color="auto"/>
              <w:bottom w:val="single" w:sz="4" w:space="0" w:color="auto"/>
              <w:right w:val="single" w:sz="4" w:space="0" w:color="auto"/>
            </w:tcBorders>
            <w:shd w:val="clear" w:color="000000" w:fill="FFFFFF"/>
            <w:vAlign w:val="center"/>
            <w:hideMark/>
          </w:tcPr>
          <w:p w:rsidR="0056565A" w:rsidRPr="001A296C" w:rsidRDefault="0056565A" w:rsidP="0056565A">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по ул. Энгельса</w:t>
            </w:r>
            <w:r>
              <w:rPr>
                <w:rFonts w:eastAsia="Times New Roman"/>
                <w:color w:val="000000"/>
                <w:sz w:val="22"/>
                <w:lang w:eastAsia="ru-RU"/>
              </w:rPr>
              <w:t>,</w:t>
            </w:r>
            <w:r w:rsidRPr="001A296C">
              <w:rPr>
                <w:rFonts w:eastAsia="Times New Roman"/>
                <w:color w:val="000000"/>
                <w:sz w:val="22"/>
                <w:lang w:eastAsia="ru-RU"/>
              </w:rPr>
              <w:t xml:space="preserve"> </w:t>
            </w:r>
            <w:r>
              <w:rPr>
                <w:rFonts w:eastAsia="Times New Roman"/>
                <w:color w:val="000000"/>
                <w:sz w:val="22"/>
                <w:lang w:eastAsia="ru-RU"/>
              </w:rPr>
              <w:t>426б</w:t>
            </w:r>
          </w:p>
        </w:tc>
        <w:tc>
          <w:tcPr>
            <w:tcW w:w="288" w:type="pct"/>
            <w:shd w:val="clear" w:color="000000" w:fill="FFFFFF"/>
            <w:vAlign w:val="center"/>
            <w:hideMark/>
          </w:tcPr>
          <w:p w:rsidR="0056565A" w:rsidRPr="00342CD6" w:rsidRDefault="0056565A" w:rsidP="0056565A">
            <w:pPr>
              <w:ind w:firstLine="0"/>
              <w:jc w:val="center"/>
              <w:rPr>
                <w:rFonts w:eastAsia="Times New Roman" w:cs="Times New Roman"/>
                <w:szCs w:val="20"/>
                <w:lang w:eastAsia="ru-RU"/>
              </w:rPr>
            </w:pPr>
            <w:r w:rsidRPr="00342CD6">
              <w:rPr>
                <w:rFonts w:eastAsia="Times New Roman" w:cs="Times New Roman"/>
                <w:sz w:val="22"/>
                <w:szCs w:val="20"/>
                <w:lang w:eastAsia="ru-RU"/>
              </w:rPr>
              <w:t> </w:t>
            </w:r>
          </w:p>
        </w:tc>
        <w:tc>
          <w:tcPr>
            <w:tcW w:w="290" w:type="pct"/>
            <w:shd w:val="clear" w:color="auto" w:fill="FFC000"/>
            <w:vAlign w:val="center"/>
            <w:hideMark/>
          </w:tcPr>
          <w:p w:rsidR="0056565A" w:rsidRPr="00342CD6" w:rsidRDefault="0056565A" w:rsidP="0056565A">
            <w:pPr>
              <w:ind w:firstLine="0"/>
              <w:jc w:val="center"/>
              <w:rPr>
                <w:rFonts w:eastAsia="Times New Roman" w:cs="Times New Roman"/>
                <w:szCs w:val="20"/>
                <w:lang w:eastAsia="ru-RU"/>
              </w:rPr>
            </w:pPr>
            <w:r>
              <w:rPr>
                <w:rFonts w:eastAsia="Times New Roman" w:cs="Times New Roman"/>
                <w:sz w:val="22"/>
                <w:szCs w:val="20"/>
                <w:lang w:eastAsia="ru-RU"/>
              </w:rPr>
              <w:t>2,16</w:t>
            </w:r>
          </w:p>
        </w:tc>
        <w:tc>
          <w:tcPr>
            <w:tcW w:w="288" w:type="pct"/>
            <w:shd w:val="clear" w:color="auto" w:fill="FFC000"/>
            <w:vAlign w:val="center"/>
            <w:hideMark/>
          </w:tcPr>
          <w:p w:rsidR="0056565A" w:rsidRPr="00342CD6" w:rsidRDefault="0056565A" w:rsidP="0056565A">
            <w:pPr>
              <w:ind w:firstLine="0"/>
              <w:jc w:val="center"/>
              <w:rPr>
                <w:rFonts w:eastAsia="Times New Roman" w:cs="Times New Roman"/>
                <w:szCs w:val="20"/>
                <w:lang w:eastAsia="ru-RU"/>
              </w:rPr>
            </w:pPr>
            <w:r>
              <w:rPr>
                <w:rFonts w:eastAsia="Times New Roman" w:cs="Times New Roman"/>
                <w:sz w:val="22"/>
                <w:szCs w:val="20"/>
                <w:lang w:eastAsia="ru-RU"/>
              </w:rPr>
              <w:t>2,16</w:t>
            </w:r>
          </w:p>
        </w:tc>
        <w:tc>
          <w:tcPr>
            <w:tcW w:w="288" w:type="pct"/>
            <w:shd w:val="clear" w:color="auto" w:fill="FFC000"/>
            <w:vAlign w:val="center"/>
            <w:hideMark/>
          </w:tcPr>
          <w:p w:rsidR="0056565A" w:rsidRPr="00342CD6" w:rsidRDefault="0056565A" w:rsidP="0056565A">
            <w:pPr>
              <w:ind w:firstLine="0"/>
              <w:jc w:val="center"/>
              <w:rPr>
                <w:rFonts w:eastAsia="Times New Roman" w:cs="Times New Roman"/>
                <w:szCs w:val="20"/>
                <w:lang w:eastAsia="ru-RU"/>
              </w:rPr>
            </w:pPr>
            <w:r>
              <w:rPr>
                <w:rFonts w:eastAsia="Times New Roman" w:cs="Times New Roman"/>
                <w:sz w:val="22"/>
                <w:szCs w:val="20"/>
                <w:lang w:eastAsia="ru-RU"/>
              </w:rPr>
              <w:t>2,16</w:t>
            </w:r>
          </w:p>
        </w:tc>
        <w:tc>
          <w:tcPr>
            <w:tcW w:w="288" w:type="pct"/>
            <w:shd w:val="clear" w:color="auto" w:fill="FFC000"/>
            <w:vAlign w:val="center"/>
            <w:hideMark/>
          </w:tcPr>
          <w:p w:rsidR="0056565A" w:rsidRPr="00342CD6" w:rsidRDefault="0056565A" w:rsidP="0056565A">
            <w:pPr>
              <w:ind w:firstLine="0"/>
              <w:jc w:val="center"/>
              <w:rPr>
                <w:rFonts w:eastAsia="Times New Roman" w:cs="Times New Roman"/>
                <w:szCs w:val="20"/>
                <w:lang w:eastAsia="ru-RU"/>
              </w:rPr>
            </w:pPr>
            <w:r>
              <w:rPr>
                <w:rFonts w:eastAsia="Times New Roman" w:cs="Times New Roman"/>
                <w:sz w:val="22"/>
                <w:szCs w:val="20"/>
                <w:lang w:eastAsia="ru-RU"/>
              </w:rPr>
              <w:t>2,16</w:t>
            </w:r>
          </w:p>
        </w:tc>
        <w:tc>
          <w:tcPr>
            <w:tcW w:w="288" w:type="pct"/>
            <w:shd w:val="clear" w:color="auto" w:fill="FFC000"/>
            <w:vAlign w:val="center"/>
            <w:hideMark/>
          </w:tcPr>
          <w:p w:rsidR="0056565A" w:rsidRPr="00342CD6" w:rsidRDefault="0056565A" w:rsidP="0056565A">
            <w:pPr>
              <w:ind w:firstLine="0"/>
              <w:jc w:val="center"/>
              <w:rPr>
                <w:rFonts w:eastAsia="Times New Roman" w:cs="Times New Roman"/>
                <w:szCs w:val="20"/>
                <w:lang w:eastAsia="ru-RU"/>
              </w:rPr>
            </w:pPr>
            <w:r>
              <w:rPr>
                <w:rFonts w:eastAsia="Times New Roman" w:cs="Times New Roman"/>
                <w:sz w:val="22"/>
                <w:szCs w:val="20"/>
                <w:lang w:eastAsia="ru-RU"/>
              </w:rPr>
              <w:t>2,16</w:t>
            </w:r>
          </w:p>
        </w:tc>
        <w:tc>
          <w:tcPr>
            <w:tcW w:w="288" w:type="pct"/>
            <w:shd w:val="clear" w:color="auto" w:fill="FFC000"/>
            <w:vAlign w:val="center"/>
            <w:hideMark/>
          </w:tcPr>
          <w:p w:rsidR="0056565A" w:rsidRPr="00342CD6" w:rsidRDefault="0056565A" w:rsidP="0056565A">
            <w:pPr>
              <w:ind w:firstLine="0"/>
              <w:jc w:val="center"/>
              <w:rPr>
                <w:rFonts w:eastAsia="Times New Roman" w:cs="Times New Roman"/>
                <w:szCs w:val="20"/>
                <w:lang w:eastAsia="ru-RU"/>
              </w:rPr>
            </w:pPr>
            <w:r>
              <w:rPr>
                <w:rFonts w:eastAsia="Times New Roman" w:cs="Times New Roman"/>
                <w:sz w:val="22"/>
                <w:szCs w:val="20"/>
                <w:lang w:eastAsia="ru-RU"/>
              </w:rPr>
              <w:t>2,16</w:t>
            </w:r>
          </w:p>
        </w:tc>
        <w:tc>
          <w:tcPr>
            <w:tcW w:w="287" w:type="pct"/>
            <w:shd w:val="clear" w:color="auto" w:fill="FFC000"/>
            <w:vAlign w:val="center"/>
            <w:hideMark/>
          </w:tcPr>
          <w:p w:rsidR="0056565A" w:rsidRPr="00342CD6" w:rsidRDefault="0056565A" w:rsidP="0056565A">
            <w:pPr>
              <w:ind w:firstLine="0"/>
              <w:jc w:val="center"/>
              <w:rPr>
                <w:rFonts w:eastAsia="Times New Roman" w:cs="Times New Roman"/>
                <w:szCs w:val="20"/>
                <w:lang w:eastAsia="ru-RU"/>
              </w:rPr>
            </w:pPr>
            <w:r>
              <w:rPr>
                <w:rFonts w:eastAsia="Times New Roman" w:cs="Times New Roman"/>
                <w:sz w:val="22"/>
                <w:szCs w:val="20"/>
                <w:lang w:eastAsia="ru-RU"/>
              </w:rPr>
              <w:t>2,16</w:t>
            </w:r>
          </w:p>
        </w:tc>
      </w:tr>
      <w:tr w:rsidR="0056565A" w:rsidRPr="00342CD6" w:rsidTr="0056565A">
        <w:trPr>
          <w:trHeight w:val="20"/>
        </w:trPr>
        <w:tc>
          <w:tcPr>
            <w:tcW w:w="263" w:type="pct"/>
            <w:shd w:val="clear" w:color="000000" w:fill="FFFFFF"/>
            <w:vAlign w:val="center"/>
            <w:hideMark/>
          </w:tcPr>
          <w:p w:rsidR="0056565A" w:rsidRPr="00342CD6" w:rsidRDefault="0056565A" w:rsidP="0056565A">
            <w:pPr>
              <w:ind w:firstLine="0"/>
              <w:jc w:val="center"/>
              <w:rPr>
                <w:rFonts w:eastAsia="Times New Roman" w:cs="Times New Roman"/>
                <w:szCs w:val="20"/>
                <w:lang w:eastAsia="ru-RU"/>
              </w:rPr>
            </w:pPr>
            <w:r>
              <w:rPr>
                <w:rFonts w:eastAsia="Times New Roman" w:cs="Times New Roman"/>
                <w:sz w:val="22"/>
                <w:szCs w:val="20"/>
                <w:lang w:eastAsia="ru-RU"/>
              </w:rPr>
              <w:t>4</w:t>
            </w:r>
          </w:p>
        </w:tc>
        <w:tc>
          <w:tcPr>
            <w:tcW w:w="2433" w:type="pct"/>
            <w:tcBorders>
              <w:top w:val="single" w:sz="4" w:space="0" w:color="auto"/>
              <w:bottom w:val="single" w:sz="4" w:space="0" w:color="auto"/>
              <w:right w:val="single" w:sz="4" w:space="0" w:color="auto"/>
            </w:tcBorders>
            <w:shd w:val="clear" w:color="000000" w:fill="FFFFFF"/>
            <w:vAlign w:val="center"/>
            <w:hideMark/>
          </w:tcPr>
          <w:p w:rsidR="0056565A" w:rsidRPr="001A296C" w:rsidRDefault="0056565A" w:rsidP="0056565A">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по ул. Ленина</w:t>
            </w:r>
            <w:r>
              <w:rPr>
                <w:rFonts w:eastAsia="Times New Roman"/>
                <w:color w:val="000000"/>
                <w:sz w:val="22"/>
                <w:lang w:eastAsia="ru-RU"/>
              </w:rPr>
              <w:t>,</w:t>
            </w:r>
            <w:r w:rsidRPr="001A296C">
              <w:rPr>
                <w:rFonts w:eastAsia="Times New Roman"/>
                <w:color w:val="000000"/>
                <w:sz w:val="22"/>
                <w:lang w:eastAsia="ru-RU"/>
              </w:rPr>
              <w:t xml:space="preserve"> 213</w:t>
            </w:r>
            <w:r>
              <w:rPr>
                <w:rFonts w:eastAsia="Times New Roman"/>
                <w:color w:val="000000"/>
                <w:sz w:val="22"/>
                <w:lang w:eastAsia="ru-RU"/>
              </w:rPr>
              <w:t>а</w:t>
            </w:r>
          </w:p>
        </w:tc>
        <w:tc>
          <w:tcPr>
            <w:tcW w:w="288" w:type="pct"/>
            <w:shd w:val="clear" w:color="000000" w:fill="FFFFFF"/>
            <w:vAlign w:val="center"/>
            <w:hideMark/>
          </w:tcPr>
          <w:p w:rsidR="0056565A" w:rsidRPr="00342CD6" w:rsidRDefault="0056565A" w:rsidP="0056565A">
            <w:pPr>
              <w:ind w:firstLine="0"/>
              <w:jc w:val="center"/>
              <w:rPr>
                <w:rFonts w:eastAsia="Times New Roman" w:cs="Times New Roman"/>
                <w:szCs w:val="20"/>
                <w:lang w:eastAsia="ru-RU"/>
              </w:rPr>
            </w:pPr>
            <w:r w:rsidRPr="00342CD6">
              <w:rPr>
                <w:rFonts w:eastAsia="Times New Roman" w:cs="Times New Roman"/>
                <w:sz w:val="22"/>
                <w:szCs w:val="20"/>
                <w:lang w:eastAsia="ru-RU"/>
              </w:rPr>
              <w:t> </w:t>
            </w:r>
          </w:p>
        </w:tc>
        <w:tc>
          <w:tcPr>
            <w:tcW w:w="290" w:type="pct"/>
            <w:shd w:val="clear" w:color="auto" w:fill="FFC000"/>
            <w:vAlign w:val="center"/>
            <w:hideMark/>
          </w:tcPr>
          <w:p w:rsidR="0056565A" w:rsidRPr="00342CD6" w:rsidRDefault="0056565A" w:rsidP="0056565A">
            <w:pPr>
              <w:ind w:firstLine="0"/>
              <w:jc w:val="center"/>
              <w:rPr>
                <w:rFonts w:eastAsia="Times New Roman" w:cs="Times New Roman"/>
                <w:szCs w:val="20"/>
                <w:lang w:eastAsia="ru-RU"/>
              </w:rPr>
            </w:pPr>
            <w:r>
              <w:rPr>
                <w:rFonts w:eastAsia="Times New Roman" w:cs="Times New Roman"/>
                <w:sz w:val="22"/>
                <w:szCs w:val="20"/>
                <w:lang w:eastAsia="ru-RU"/>
              </w:rPr>
              <w:t>3,43</w:t>
            </w:r>
          </w:p>
        </w:tc>
        <w:tc>
          <w:tcPr>
            <w:tcW w:w="288" w:type="pct"/>
            <w:shd w:val="clear" w:color="auto" w:fill="FFC000"/>
            <w:vAlign w:val="center"/>
            <w:hideMark/>
          </w:tcPr>
          <w:p w:rsidR="0056565A" w:rsidRPr="00342CD6" w:rsidRDefault="0056565A" w:rsidP="0056565A">
            <w:pPr>
              <w:ind w:firstLine="0"/>
              <w:jc w:val="center"/>
              <w:rPr>
                <w:rFonts w:eastAsia="Times New Roman" w:cs="Times New Roman"/>
                <w:szCs w:val="20"/>
                <w:lang w:eastAsia="ru-RU"/>
              </w:rPr>
            </w:pPr>
            <w:r>
              <w:rPr>
                <w:rFonts w:eastAsia="Times New Roman" w:cs="Times New Roman"/>
                <w:sz w:val="22"/>
                <w:szCs w:val="20"/>
                <w:lang w:eastAsia="ru-RU"/>
              </w:rPr>
              <w:t>3,43</w:t>
            </w:r>
          </w:p>
        </w:tc>
        <w:tc>
          <w:tcPr>
            <w:tcW w:w="288" w:type="pct"/>
            <w:shd w:val="clear" w:color="auto" w:fill="FFC000"/>
            <w:vAlign w:val="center"/>
            <w:hideMark/>
          </w:tcPr>
          <w:p w:rsidR="0056565A" w:rsidRPr="00342CD6" w:rsidRDefault="0056565A" w:rsidP="0056565A">
            <w:pPr>
              <w:ind w:firstLine="0"/>
              <w:jc w:val="center"/>
              <w:rPr>
                <w:rFonts w:eastAsia="Times New Roman" w:cs="Times New Roman"/>
                <w:szCs w:val="20"/>
                <w:lang w:eastAsia="ru-RU"/>
              </w:rPr>
            </w:pPr>
            <w:r>
              <w:rPr>
                <w:rFonts w:eastAsia="Times New Roman" w:cs="Times New Roman"/>
                <w:sz w:val="22"/>
                <w:szCs w:val="20"/>
                <w:lang w:eastAsia="ru-RU"/>
              </w:rPr>
              <w:t>3,43</w:t>
            </w:r>
          </w:p>
        </w:tc>
        <w:tc>
          <w:tcPr>
            <w:tcW w:w="288" w:type="pct"/>
            <w:shd w:val="clear" w:color="auto" w:fill="FFC000"/>
            <w:vAlign w:val="center"/>
            <w:hideMark/>
          </w:tcPr>
          <w:p w:rsidR="0056565A" w:rsidRPr="00342CD6" w:rsidRDefault="0056565A" w:rsidP="0056565A">
            <w:pPr>
              <w:ind w:firstLine="0"/>
              <w:jc w:val="center"/>
              <w:rPr>
                <w:rFonts w:eastAsia="Times New Roman" w:cs="Times New Roman"/>
                <w:szCs w:val="20"/>
                <w:lang w:eastAsia="ru-RU"/>
              </w:rPr>
            </w:pPr>
            <w:r>
              <w:rPr>
                <w:rFonts w:eastAsia="Times New Roman" w:cs="Times New Roman"/>
                <w:sz w:val="22"/>
                <w:szCs w:val="20"/>
                <w:lang w:eastAsia="ru-RU"/>
              </w:rPr>
              <w:t>3,43</w:t>
            </w:r>
          </w:p>
        </w:tc>
        <w:tc>
          <w:tcPr>
            <w:tcW w:w="288" w:type="pct"/>
            <w:shd w:val="clear" w:color="auto" w:fill="FFC000"/>
            <w:vAlign w:val="center"/>
            <w:hideMark/>
          </w:tcPr>
          <w:p w:rsidR="0056565A" w:rsidRPr="00342CD6" w:rsidRDefault="0056565A" w:rsidP="0056565A">
            <w:pPr>
              <w:ind w:firstLine="0"/>
              <w:jc w:val="center"/>
              <w:rPr>
                <w:rFonts w:eastAsia="Times New Roman" w:cs="Times New Roman"/>
                <w:szCs w:val="20"/>
                <w:lang w:eastAsia="ru-RU"/>
              </w:rPr>
            </w:pPr>
            <w:r>
              <w:rPr>
                <w:rFonts w:eastAsia="Times New Roman" w:cs="Times New Roman"/>
                <w:sz w:val="22"/>
                <w:szCs w:val="20"/>
                <w:lang w:eastAsia="ru-RU"/>
              </w:rPr>
              <w:t>3,43</w:t>
            </w:r>
          </w:p>
        </w:tc>
        <w:tc>
          <w:tcPr>
            <w:tcW w:w="288" w:type="pct"/>
            <w:shd w:val="clear" w:color="auto" w:fill="FFC000"/>
            <w:vAlign w:val="center"/>
            <w:hideMark/>
          </w:tcPr>
          <w:p w:rsidR="0056565A" w:rsidRPr="00342CD6" w:rsidRDefault="0056565A" w:rsidP="0056565A">
            <w:pPr>
              <w:ind w:firstLine="0"/>
              <w:jc w:val="center"/>
              <w:rPr>
                <w:rFonts w:eastAsia="Times New Roman" w:cs="Times New Roman"/>
                <w:szCs w:val="20"/>
                <w:lang w:eastAsia="ru-RU"/>
              </w:rPr>
            </w:pPr>
            <w:r>
              <w:rPr>
                <w:rFonts w:eastAsia="Times New Roman" w:cs="Times New Roman"/>
                <w:sz w:val="22"/>
                <w:szCs w:val="20"/>
                <w:lang w:eastAsia="ru-RU"/>
              </w:rPr>
              <w:t>3,43</w:t>
            </w:r>
          </w:p>
        </w:tc>
        <w:tc>
          <w:tcPr>
            <w:tcW w:w="287" w:type="pct"/>
            <w:shd w:val="clear" w:color="auto" w:fill="FFC000"/>
            <w:vAlign w:val="center"/>
            <w:hideMark/>
          </w:tcPr>
          <w:p w:rsidR="0056565A" w:rsidRPr="00342CD6" w:rsidRDefault="0056565A" w:rsidP="0056565A">
            <w:pPr>
              <w:ind w:firstLine="0"/>
              <w:jc w:val="center"/>
              <w:rPr>
                <w:rFonts w:eastAsia="Times New Roman" w:cs="Times New Roman"/>
                <w:szCs w:val="20"/>
                <w:lang w:eastAsia="ru-RU"/>
              </w:rPr>
            </w:pPr>
            <w:r>
              <w:rPr>
                <w:rFonts w:eastAsia="Times New Roman" w:cs="Times New Roman"/>
                <w:sz w:val="22"/>
                <w:szCs w:val="20"/>
                <w:lang w:eastAsia="ru-RU"/>
              </w:rPr>
              <w:t>3,43</w:t>
            </w:r>
          </w:p>
        </w:tc>
      </w:tr>
      <w:tr w:rsidR="0056565A" w:rsidRPr="00342CD6" w:rsidTr="0056565A">
        <w:trPr>
          <w:trHeight w:val="20"/>
        </w:trPr>
        <w:tc>
          <w:tcPr>
            <w:tcW w:w="263" w:type="pct"/>
            <w:shd w:val="clear" w:color="000000" w:fill="FFFFFF"/>
            <w:vAlign w:val="center"/>
            <w:hideMark/>
          </w:tcPr>
          <w:p w:rsidR="0056565A" w:rsidRPr="00342CD6" w:rsidRDefault="0056565A" w:rsidP="0056565A">
            <w:pPr>
              <w:ind w:firstLine="0"/>
              <w:jc w:val="center"/>
              <w:rPr>
                <w:rFonts w:eastAsia="Times New Roman" w:cs="Times New Roman"/>
                <w:szCs w:val="20"/>
                <w:lang w:eastAsia="ru-RU"/>
              </w:rPr>
            </w:pPr>
            <w:r>
              <w:rPr>
                <w:rFonts w:eastAsia="Times New Roman" w:cs="Times New Roman"/>
                <w:sz w:val="22"/>
                <w:szCs w:val="20"/>
                <w:lang w:eastAsia="ru-RU"/>
              </w:rPr>
              <w:t>5</w:t>
            </w:r>
          </w:p>
        </w:tc>
        <w:tc>
          <w:tcPr>
            <w:tcW w:w="2433" w:type="pct"/>
            <w:tcBorders>
              <w:top w:val="single" w:sz="4" w:space="0" w:color="auto"/>
              <w:bottom w:val="single" w:sz="4" w:space="0" w:color="auto"/>
              <w:right w:val="single" w:sz="4" w:space="0" w:color="auto"/>
            </w:tcBorders>
            <w:shd w:val="clear" w:color="000000" w:fill="FFFFFF"/>
            <w:vAlign w:val="center"/>
            <w:hideMark/>
          </w:tcPr>
          <w:p w:rsidR="0056565A" w:rsidRPr="001A296C" w:rsidRDefault="0056565A" w:rsidP="0056565A">
            <w:pPr>
              <w:ind w:firstLine="0"/>
              <w:jc w:val="left"/>
              <w:rPr>
                <w:rFonts w:eastAsia="Times New Roman"/>
                <w:color w:val="000000"/>
                <w:lang w:eastAsia="ru-RU"/>
              </w:rPr>
            </w:pPr>
            <w:r>
              <w:rPr>
                <w:rFonts w:eastAsia="Times New Roman"/>
                <w:color w:val="000000"/>
                <w:sz w:val="22"/>
                <w:lang w:eastAsia="ru-RU"/>
              </w:rPr>
              <w:t>Котельная</w:t>
            </w:r>
            <w:r w:rsidRPr="001A296C">
              <w:rPr>
                <w:rFonts w:eastAsia="Times New Roman"/>
                <w:color w:val="000000"/>
                <w:sz w:val="22"/>
                <w:lang w:eastAsia="ru-RU"/>
              </w:rPr>
              <w:t xml:space="preserve"> </w:t>
            </w:r>
            <w:r>
              <w:rPr>
                <w:rFonts w:eastAsia="Times New Roman"/>
                <w:color w:val="000000"/>
                <w:sz w:val="22"/>
                <w:lang w:eastAsia="ru-RU"/>
              </w:rPr>
              <w:t xml:space="preserve">РГБ </w:t>
            </w:r>
            <w:r w:rsidRPr="001A296C">
              <w:rPr>
                <w:rFonts w:eastAsia="Times New Roman"/>
                <w:color w:val="000000"/>
                <w:sz w:val="22"/>
                <w:lang w:eastAsia="ru-RU"/>
              </w:rPr>
              <w:t>Авиагород</w:t>
            </w:r>
            <w:r>
              <w:rPr>
                <w:rFonts w:eastAsia="Times New Roman"/>
                <w:color w:val="000000"/>
                <w:sz w:val="22"/>
                <w:lang w:eastAsia="ru-RU"/>
              </w:rPr>
              <w:t>о</w:t>
            </w:r>
            <w:r w:rsidRPr="001A296C">
              <w:rPr>
                <w:rFonts w:eastAsia="Times New Roman"/>
                <w:color w:val="000000"/>
                <w:sz w:val="22"/>
                <w:lang w:eastAsia="ru-RU"/>
              </w:rPr>
              <w:t>к</w:t>
            </w:r>
            <w:r>
              <w:rPr>
                <w:rFonts w:eastAsia="Times New Roman"/>
                <w:color w:val="000000"/>
                <w:sz w:val="22"/>
                <w:lang w:eastAsia="ru-RU"/>
              </w:rPr>
              <w:t>,</w:t>
            </w:r>
            <w:r w:rsidRPr="001A296C">
              <w:rPr>
                <w:rFonts w:eastAsia="Times New Roman"/>
                <w:color w:val="000000"/>
                <w:sz w:val="22"/>
                <w:lang w:eastAsia="ru-RU"/>
              </w:rPr>
              <w:t xml:space="preserve"> 36</w:t>
            </w:r>
            <w:r>
              <w:rPr>
                <w:rFonts w:eastAsia="Times New Roman"/>
                <w:color w:val="000000"/>
                <w:sz w:val="22"/>
                <w:lang w:eastAsia="ru-RU"/>
              </w:rPr>
              <w:t>а</w:t>
            </w:r>
          </w:p>
        </w:tc>
        <w:tc>
          <w:tcPr>
            <w:tcW w:w="288" w:type="pct"/>
            <w:shd w:val="clear" w:color="000000" w:fill="FFFFFF"/>
            <w:vAlign w:val="center"/>
            <w:hideMark/>
          </w:tcPr>
          <w:p w:rsidR="0056565A" w:rsidRPr="00342CD6" w:rsidRDefault="0056565A" w:rsidP="0056565A">
            <w:pPr>
              <w:ind w:firstLine="0"/>
              <w:jc w:val="center"/>
              <w:rPr>
                <w:rFonts w:eastAsia="Times New Roman" w:cs="Times New Roman"/>
                <w:szCs w:val="20"/>
                <w:lang w:eastAsia="ru-RU"/>
              </w:rPr>
            </w:pPr>
            <w:r w:rsidRPr="00342CD6">
              <w:rPr>
                <w:rFonts w:eastAsia="Times New Roman" w:cs="Times New Roman"/>
                <w:sz w:val="22"/>
                <w:szCs w:val="20"/>
                <w:lang w:eastAsia="ru-RU"/>
              </w:rPr>
              <w:t> </w:t>
            </w:r>
          </w:p>
        </w:tc>
        <w:tc>
          <w:tcPr>
            <w:tcW w:w="290" w:type="pct"/>
            <w:shd w:val="clear" w:color="auto" w:fill="FFC000"/>
            <w:vAlign w:val="center"/>
            <w:hideMark/>
          </w:tcPr>
          <w:p w:rsidR="0056565A" w:rsidRPr="00342CD6" w:rsidRDefault="0056565A" w:rsidP="0056565A">
            <w:pPr>
              <w:ind w:firstLine="0"/>
              <w:jc w:val="center"/>
              <w:rPr>
                <w:rFonts w:eastAsia="Times New Roman" w:cs="Times New Roman"/>
                <w:szCs w:val="20"/>
                <w:lang w:eastAsia="ru-RU"/>
              </w:rPr>
            </w:pPr>
            <w:r>
              <w:rPr>
                <w:rFonts w:eastAsia="Times New Roman" w:cs="Times New Roman"/>
                <w:sz w:val="22"/>
                <w:szCs w:val="20"/>
                <w:lang w:eastAsia="ru-RU"/>
              </w:rPr>
              <w:t>3,44</w:t>
            </w:r>
          </w:p>
        </w:tc>
        <w:tc>
          <w:tcPr>
            <w:tcW w:w="288" w:type="pct"/>
            <w:shd w:val="clear" w:color="auto" w:fill="FFC000"/>
            <w:vAlign w:val="center"/>
            <w:hideMark/>
          </w:tcPr>
          <w:p w:rsidR="0056565A" w:rsidRPr="00342CD6" w:rsidRDefault="0056565A" w:rsidP="0056565A">
            <w:pPr>
              <w:ind w:firstLine="0"/>
              <w:jc w:val="center"/>
              <w:rPr>
                <w:rFonts w:eastAsia="Times New Roman" w:cs="Times New Roman"/>
                <w:szCs w:val="20"/>
                <w:lang w:eastAsia="ru-RU"/>
              </w:rPr>
            </w:pPr>
            <w:r>
              <w:rPr>
                <w:rFonts w:eastAsia="Times New Roman" w:cs="Times New Roman"/>
                <w:sz w:val="22"/>
                <w:szCs w:val="20"/>
                <w:lang w:eastAsia="ru-RU"/>
              </w:rPr>
              <w:t>3,44</w:t>
            </w:r>
          </w:p>
        </w:tc>
        <w:tc>
          <w:tcPr>
            <w:tcW w:w="288" w:type="pct"/>
            <w:shd w:val="clear" w:color="auto" w:fill="FFC000"/>
            <w:vAlign w:val="center"/>
            <w:hideMark/>
          </w:tcPr>
          <w:p w:rsidR="0056565A" w:rsidRPr="00342CD6" w:rsidRDefault="0056565A" w:rsidP="0056565A">
            <w:pPr>
              <w:ind w:firstLine="0"/>
              <w:jc w:val="center"/>
              <w:rPr>
                <w:rFonts w:eastAsia="Times New Roman" w:cs="Times New Roman"/>
                <w:szCs w:val="20"/>
                <w:lang w:eastAsia="ru-RU"/>
              </w:rPr>
            </w:pPr>
            <w:r>
              <w:rPr>
                <w:rFonts w:eastAsia="Times New Roman" w:cs="Times New Roman"/>
                <w:sz w:val="22"/>
                <w:szCs w:val="20"/>
                <w:lang w:eastAsia="ru-RU"/>
              </w:rPr>
              <w:t>3,44</w:t>
            </w:r>
          </w:p>
        </w:tc>
        <w:tc>
          <w:tcPr>
            <w:tcW w:w="288" w:type="pct"/>
            <w:shd w:val="clear" w:color="auto" w:fill="FFC000"/>
            <w:vAlign w:val="center"/>
            <w:hideMark/>
          </w:tcPr>
          <w:p w:rsidR="0056565A" w:rsidRPr="00342CD6" w:rsidRDefault="0056565A" w:rsidP="0056565A">
            <w:pPr>
              <w:ind w:firstLine="0"/>
              <w:jc w:val="center"/>
              <w:rPr>
                <w:rFonts w:eastAsia="Times New Roman" w:cs="Times New Roman"/>
                <w:szCs w:val="20"/>
                <w:lang w:eastAsia="ru-RU"/>
              </w:rPr>
            </w:pPr>
            <w:r>
              <w:rPr>
                <w:rFonts w:eastAsia="Times New Roman" w:cs="Times New Roman"/>
                <w:sz w:val="22"/>
                <w:szCs w:val="20"/>
                <w:lang w:eastAsia="ru-RU"/>
              </w:rPr>
              <w:t>3,44</w:t>
            </w:r>
          </w:p>
        </w:tc>
        <w:tc>
          <w:tcPr>
            <w:tcW w:w="288" w:type="pct"/>
            <w:shd w:val="clear" w:color="auto" w:fill="FFC000"/>
            <w:vAlign w:val="center"/>
            <w:hideMark/>
          </w:tcPr>
          <w:p w:rsidR="0056565A" w:rsidRPr="00342CD6" w:rsidRDefault="0056565A" w:rsidP="0056565A">
            <w:pPr>
              <w:ind w:firstLine="0"/>
              <w:jc w:val="center"/>
              <w:rPr>
                <w:rFonts w:eastAsia="Times New Roman" w:cs="Times New Roman"/>
                <w:szCs w:val="20"/>
                <w:lang w:eastAsia="ru-RU"/>
              </w:rPr>
            </w:pPr>
            <w:r>
              <w:rPr>
                <w:rFonts w:eastAsia="Times New Roman" w:cs="Times New Roman"/>
                <w:sz w:val="22"/>
                <w:szCs w:val="20"/>
                <w:lang w:eastAsia="ru-RU"/>
              </w:rPr>
              <w:t>3,44</w:t>
            </w:r>
          </w:p>
        </w:tc>
        <w:tc>
          <w:tcPr>
            <w:tcW w:w="288" w:type="pct"/>
            <w:shd w:val="clear" w:color="auto" w:fill="FFC000"/>
            <w:vAlign w:val="center"/>
            <w:hideMark/>
          </w:tcPr>
          <w:p w:rsidR="0056565A" w:rsidRPr="00342CD6" w:rsidRDefault="0056565A" w:rsidP="0056565A">
            <w:pPr>
              <w:ind w:firstLine="0"/>
              <w:jc w:val="center"/>
              <w:rPr>
                <w:rFonts w:eastAsia="Times New Roman" w:cs="Times New Roman"/>
                <w:szCs w:val="20"/>
                <w:lang w:eastAsia="ru-RU"/>
              </w:rPr>
            </w:pPr>
            <w:r>
              <w:rPr>
                <w:rFonts w:eastAsia="Times New Roman" w:cs="Times New Roman"/>
                <w:sz w:val="22"/>
                <w:szCs w:val="20"/>
                <w:lang w:eastAsia="ru-RU"/>
              </w:rPr>
              <w:t>3,44</w:t>
            </w:r>
          </w:p>
        </w:tc>
        <w:tc>
          <w:tcPr>
            <w:tcW w:w="287" w:type="pct"/>
            <w:shd w:val="clear" w:color="auto" w:fill="FFC000"/>
            <w:vAlign w:val="center"/>
            <w:hideMark/>
          </w:tcPr>
          <w:p w:rsidR="0056565A" w:rsidRPr="00342CD6" w:rsidRDefault="0056565A" w:rsidP="0056565A">
            <w:pPr>
              <w:ind w:firstLine="0"/>
              <w:jc w:val="center"/>
              <w:rPr>
                <w:rFonts w:eastAsia="Times New Roman" w:cs="Times New Roman"/>
                <w:szCs w:val="20"/>
                <w:lang w:eastAsia="ru-RU"/>
              </w:rPr>
            </w:pPr>
            <w:r>
              <w:rPr>
                <w:rFonts w:eastAsia="Times New Roman" w:cs="Times New Roman"/>
                <w:sz w:val="22"/>
                <w:szCs w:val="20"/>
                <w:lang w:eastAsia="ru-RU"/>
              </w:rPr>
              <w:t>3,44</w:t>
            </w:r>
          </w:p>
        </w:tc>
      </w:tr>
      <w:tr w:rsidR="00342CD6" w:rsidRPr="00342CD6" w:rsidTr="0056565A">
        <w:trPr>
          <w:trHeight w:val="20"/>
        </w:trPr>
        <w:tc>
          <w:tcPr>
            <w:tcW w:w="263" w:type="pct"/>
            <w:shd w:val="clear" w:color="000000" w:fill="FFFFFF"/>
            <w:vAlign w:val="center"/>
            <w:hideMark/>
          </w:tcPr>
          <w:p w:rsidR="00342CD6" w:rsidRPr="00342CD6" w:rsidRDefault="00342CD6" w:rsidP="00342CD6">
            <w:pPr>
              <w:ind w:firstLine="0"/>
              <w:jc w:val="center"/>
              <w:rPr>
                <w:rFonts w:eastAsia="Times New Roman" w:cs="Times New Roman"/>
                <w:szCs w:val="20"/>
                <w:lang w:eastAsia="ru-RU"/>
              </w:rPr>
            </w:pPr>
            <w:r>
              <w:rPr>
                <w:rFonts w:eastAsia="Times New Roman" w:cs="Times New Roman"/>
                <w:sz w:val="22"/>
                <w:szCs w:val="20"/>
                <w:lang w:eastAsia="ru-RU"/>
              </w:rPr>
              <w:t>6</w:t>
            </w:r>
          </w:p>
        </w:tc>
        <w:tc>
          <w:tcPr>
            <w:tcW w:w="2433" w:type="pct"/>
            <w:shd w:val="clear" w:color="000000" w:fill="FFFFFF"/>
            <w:vAlign w:val="center"/>
            <w:hideMark/>
          </w:tcPr>
          <w:p w:rsidR="00342CD6" w:rsidRPr="00342CD6" w:rsidRDefault="00342CD6" w:rsidP="00342CD6">
            <w:pPr>
              <w:ind w:firstLine="0"/>
              <w:jc w:val="left"/>
              <w:rPr>
                <w:rFonts w:eastAsia="Times New Roman" w:cs="Times New Roman"/>
                <w:color w:val="000000"/>
                <w:szCs w:val="20"/>
                <w:lang w:eastAsia="ru-RU"/>
              </w:rPr>
            </w:pPr>
            <w:r w:rsidRPr="00342CD6">
              <w:rPr>
                <w:rFonts w:eastAsia="Times New Roman" w:cs="Times New Roman"/>
                <w:color w:val="000000"/>
                <w:sz w:val="22"/>
                <w:szCs w:val="20"/>
                <w:lang w:eastAsia="ru-RU"/>
              </w:rPr>
              <w:t>БМК на территории АО "258 ремонтный завод"</w:t>
            </w:r>
          </w:p>
        </w:tc>
        <w:tc>
          <w:tcPr>
            <w:tcW w:w="288" w:type="pct"/>
            <w:shd w:val="clear" w:color="000000" w:fill="FFFFFF"/>
            <w:vAlign w:val="center"/>
            <w:hideMark/>
          </w:tcPr>
          <w:p w:rsidR="00342CD6" w:rsidRPr="00342CD6" w:rsidRDefault="00342CD6" w:rsidP="00342CD6">
            <w:pPr>
              <w:ind w:firstLine="0"/>
              <w:jc w:val="center"/>
              <w:rPr>
                <w:rFonts w:eastAsia="Times New Roman" w:cs="Times New Roman"/>
                <w:szCs w:val="20"/>
                <w:lang w:eastAsia="ru-RU"/>
              </w:rPr>
            </w:pPr>
            <w:r w:rsidRPr="00342CD6">
              <w:rPr>
                <w:rFonts w:eastAsia="Times New Roman" w:cs="Times New Roman"/>
                <w:sz w:val="22"/>
                <w:szCs w:val="20"/>
                <w:lang w:eastAsia="ru-RU"/>
              </w:rPr>
              <w:t> </w:t>
            </w:r>
          </w:p>
        </w:tc>
        <w:tc>
          <w:tcPr>
            <w:tcW w:w="290" w:type="pct"/>
            <w:shd w:val="clear" w:color="auto" w:fill="FFC000"/>
            <w:vAlign w:val="center"/>
            <w:hideMark/>
          </w:tcPr>
          <w:p w:rsidR="00342CD6" w:rsidRPr="00342CD6" w:rsidRDefault="00342CD6" w:rsidP="00342CD6">
            <w:pPr>
              <w:ind w:firstLine="0"/>
              <w:jc w:val="center"/>
              <w:rPr>
                <w:rFonts w:eastAsia="Times New Roman" w:cs="Times New Roman"/>
                <w:szCs w:val="20"/>
                <w:lang w:eastAsia="ru-RU"/>
              </w:rPr>
            </w:pPr>
            <w:r w:rsidRPr="00342CD6">
              <w:rPr>
                <w:rFonts w:eastAsia="Times New Roman" w:cs="Times New Roman"/>
                <w:sz w:val="22"/>
                <w:szCs w:val="20"/>
                <w:lang w:eastAsia="ru-RU"/>
              </w:rPr>
              <w:t>1,90</w:t>
            </w:r>
          </w:p>
        </w:tc>
        <w:tc>
          <w:tcPr>
            <w:tcW w:w="288" w:type="pct"/>
            <w:shd w:val="clear" w:color="auto" w:fill="FFC000"/>
            <w:vAlign w:val="center"/>
            <w:hideMark/>
          </w:tcPr>
          <w:p w:rsidR="00342CD6" w:rsidRPr="00342CD6" w:rsidRDefault="00342CD6" w:rsidP="00342CD6">
            <w:pPr>
              <w:ind w:firstLine="0"/>
              <w:jc w:val="center"/>
              <w:rPr>
                <w:rFonts w:eastAsia="Times New Roman" w:cs="Times New Roman"/>
                <w:szCs w:val="20"/>
                <w:lang w:eastAsia="ru-RU"/>
              </w:rPr>
            </w:pPr>
            <w:r w:rsidRPr="00342CD6">
              <w:rPr>
                <w:rFonts w:eastAsia="Times New Roman" w:cs="Times New Roman"/>
                <w:sz w:val="22"/>
                <w:szCs w:val="20"/>
                <w:lang w:eastAsia="ru-RU"/>
              </w:rPr>
              <w:t>1,90</w:t>
            </w:r>
          </w:p>
        </w:tc>
        <w:tc>
          <w:tcPr>
            <w:tcW w:w="288" w:type="pct"/>
            <w:shd w:val="clear" w:color="auto" w:fill="FFC000"/>
            <w:vAlign w:val="center"/>
            <w:hideMark/>
          </w:tcPr>
          <w:p w:rsidR="00342CD6" w:rsidRPr="00342CD6" w:rsidRDefault="00342CD6" w:rsidP="00342CD6">
            <w:pPr>
              <w:ind w:firstLine="0"/>
              <w:jc w:val="center"/>
              <w:rPr>
                <w:rFonts w:eastAsia="Times New Roman" w:cs="Times New Roman"/>
                <w:szCs w:val="20"/>
                <w:lang w:eastAsia="ru-RU"/>
              </w:rPr>
            </w:pPr>
            <w:r w:rsidRPr="00342CD6">
              <w:rPr>
                <w:rFonts w:eastAsia="Times New Roman" w:cs="Times New Roman"/>
                <w:sz w:val="22"/>
                <w:szCs w:val="20"/>
                <w:lang w:eastAsia="ru-RU"/>
              </w:rPr>
              <w:t>1,90</w:t>
            </w:r>
          </w:p>
        </w:tc>
        <w:tc>
          <w:tcPr>
            <w:tcW w:w="288" w:type="pct"/>
            <w:shd w:val="clear" w:color="auto" w:fill="FFC000"/>
            <w:vAlign w:val="center"/>
            <w:hideMark/>
          </w:tcPr>
          <w:p w:rsidR="00342CD6" w:rsidRPr="00342CD6" w:rsidRDefault="00342CD6" w:rsidP="00342CD6">
            <w:pPr>
              <w:ind w:firstLine="0"/>
              <w:jc w:val="center"/>
              <w:rPr>
                <w:rFonts w:eastAsia="Times New Roman" w:cs="Times New Roman"/>
                <w:szCs w:val="20"/>
                <w:lang w:eastAsia="ru-RU"/>
              </w:rPr>
            </w:pPr>
            <w:r w:rsidRPr="00342CD6">
              <w:rPr>
                <w:rFonts w:eastAsia="Times New Roman" w:cs="Times New Roman"/>
                <w:sz w:val="22"/>
                <w:szCs w:val="20"/>
                <w:lang w:eastAsia="ru-RU"/>
              </w:rPr>
              <w:t>1,90</w:t>
            </w:r>
          </w:p>
        </w:tc>
        <w:tc>
          <w:tcPr>
            <w:tcW w:w="288" w:type="pct"/>
            <w:shd w:val="clear" w:color="auto" w:fill="FFC000"/>
            <w:vAlign w:val="center"/>
            <w:hideMark/>
          </w:tcPr>
          <w:p w:rsidR="00342CD6" w:rsidRPr="00342CD6" w:rsidRDefault="00342CD6" w:rsidP="00342CD6">
            <w:pPr>
              <w:ind w:firstLine="0"/>
              <w:jc w:val="center"/>
              <w:rPr>
                <w:rFonts w:eastAsia="Times New Roman" w:cs="Times New Roman"/>
                <w:szCs w:val="20"/>
                <w:lang w:eastAsia="ru-RU"/>
              </w:rPr>
            </w:pPr>
            <w:r w:rsidRPr="00342CD6">
              <w:rPr>
                <w:rFonts w:eastAsia="Times New Roman" w:cs="Times New Roman"/>
                <w:sz w:val="22"/>
                <w:szCs w:val="20"/>
                <w:lang w:eastAsia="ru-RU"/>
              </w:rPr>
              <w:t>1,90</w:t>
            </w:r>
          </w:p>
        </w:tc>
        <w:tc>
          <w:tcPr>
            <w:tcW w:w="288" w:type="pct"/>
            <w:shd w:val="clear" w:color="auto" w:fill="FFC000"/>
            <w:vAlign w:val="center"/>
            <w:hideMark/>
          </w:tcPr>
          <w:p w:rsidR="00342CD6" w:rsidRPr="00342CD6" w:rsidRDefault="00342CD6" w:rsidP="00342CD6">
            <w:pPr>
              <w:ind w:firstLine="0"/>
              <w:jc w:val="center"/>
              <w:rPr>
                <w:rFonts w:eastAsia="Times New Roman" w:cs="Times New Roman"/>
                <w:szCs w:val="20"/>
                <w:lang w:eastAsia="ru-RU"/>
              </w:rPr>
            </w:pPr>
            <w:r w:rsidRPr="00342CD6">
              <w:rPr>
                <w:rFonts w:eastAsia="Times New Roman" w:cs="Times New Roman"/>
                <w:sz w:val="22"/>
                <w:szCs w:val="20"/>
                <w:lang w:eastAsia="ru-RU"/>
              </w:rPr>
              <w:t>1,90</w:t>
            </w:r>
          </w:p>
        </w:tc>
        <w:tc>
          <w:tcPr>
            <w:tcW w:w="287" w:type="pct"/>
            <w:shd w:val="clear" w:color="auto" w:fill="FFC000"/>
            <w:vAlign w:val="center"/>
            <w:hideMark/>
          </w:tcPr>
          <w:p w:rsidR="00342CD6" w:rsidRPr="00342CD6" w:rsidRDefault="00342CD6" w:rsidP="00342CD6">
            <w:pPr>
              <w:ind w:firstLine="0"/>
              <w:jc w:val="center"/>
              <w:rPr>
                <w:rFonts w:eastAsia="Times New Roman" w:cs="Times New Roman"/>
                <w:szCs w:val="20"/>
                <w:lang w:eastAsia="ru-RU"/>
              </w:rPr>
            </w:pPr>
            <w:r w:rsidRPr="00342CD6">
              <w:rPr>
                <w:rFonts w:eastAsia="Times New Roman" w:cs="Times New Roman"/>
                <w:sz w:val="22"/>
                <w:szCs w:val="20"/>
                <w:lang w:eastAsia="ru-RU"/>
              </w:rPr>
              <w:t>1,90</w:t>
            </w:r>
          </w:p>
        </w:tc>
      </w:tr>
      <w:tr w:rsidR="0056565A" w:rsidRPr="00342CD6" w:rsidTr="0056565A">
        <w:trPr>
          <w:trHeight w:val="20"/>
        </w:trPr>
        <w:tc>
          <w:tcPr>
            <w:tcW w:w="263" w:type="pct"/>
            <w:shd w:val="clear" w:color="000000" w:fill="FFFFFF"/>
            <w:vAlign w:val="center"/>
            <w:hideMark/>
          </w:tcPr>
          <w:p w:rsidR="0056565A" w:rsidRPr="00342CD6" w:rsidRDefault="0056565A" w:rsidP="0056565A">
            <w:pPr>
              <w:ind w:firstLine="0"/>
              <w:jc w:val="center"/>
              <w:rPr>
                <w:rFonts w:eastAsia="Times New Roman" w:cs="Times New Roman"/>
                <w:szCs w:val="20"/>
                <w:lang w:eastAsia="ru-RU"/>
              </w:rPr>
            </w:pPr>
            <w:r>
              <w:rPr>
                <w:rFonts w:eastAsia="Times New Roman" w:cs="Times New Roman"/>
                <w:sz w:val="22"/>
                <w:szCs w:val="20"/>
                <w:lang w:eastAsia="ru-RU"/>
              </w:rPr>
              <w:t>7</w:t>
            </w:r>
          </w:p>
        </w:tc>
        <w:tc>
          <w:tcPr>
            <w:tcW w:w="2433" w:type="pct"/>
            <w:shd w:val="clear" w:color="000000" w:fill="FFFFFF"/>
            <w:vAlign w:val="center"/>
            <w:hideMark/>
          </w:tcPr>
          <w:p w:rsidR="0056565A" w:rsidRPr="00342CD6" w:rsidRDefault="0056565A" w:rsidP="0056565A">
            <w:pPr>
              <w:ind w:firstLine="0"/>
              <w:jc w:val="left"/>
              <w:rPr>
                <w:rFonts w:eastAsia="Times New Roman" w:cs="Times New Roman"/>
                <w:color w:val="000000"/>
                <w:szCs w:val="20"/>
                <w:lang w:eastAsia="ru-RU"/>
              </w:rPr>
            </w:pPr>
            <w:r w:rsidRPr="00342CD6">
              <w:rPr>
                <w:rFonts w:eastAsia="Times New Roman" w:cs="Times New Roman"/>
                <w:color w:val="000000"/>
                <w:sz w:val="22"/>
                <w:szCs w:val="20"/>
                <w:lang w:eastAsia="ru-RU"/>
              </w:rPr>
              <w:t>БМК (квартал «Северный берег» (школа на 600 мест и стадион)</w:t>
            </w:r>
          </w:p>
        </w:tc>
        <w:tc>
          <w:tcPr>
            <w:tcW w:w="288" w:type="pct"/>
            <w:shd w:val="clear" w:color="000000" w:fill="FFFFFF"/>
            <w:vAlign w:val="center"/>
            <w:hideMark/>
          </w:tcPr>
          <w:p w:rsidR="0056565A" w:rsidRPr="00342CD6" w:rsidRDefault="0056565A" w:rsidP="0056565A">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 </w:t>
            </w:r>
          </w:p>
        </w:tc>
        <w:tc>
          <w:tcPr>
            <w:tcW w:w="290" w:type="pct"/>
            <w:shd w:val="clear" w:color="auto" w:fill="FFC000"/>
            <w:vAlign w:val="center"/>
            <w:hideMark/>
          </w:tcPr>
          <w:p w:rsidR="0056565A" w:rsidRPr="00342CD6" w:rsidRDefault="0056565A" w:rsidP="0056565A">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6,90</w:t>
            </w:r>
          </w:p>
        </w:tc>
        <w:tc>
          <w:tcPr>
            <w:tcW w:w="288" w:type="pct"/>
            <w:shd w:val="clear" w:color="auto" w:fill="FFC000"/>
            <w:vAlign w:val="center"/>
            <w:hideMark/>
          </w:tcPr>
          <w:p w:rsidR="0056565A" w:rsidRPr="00342CD6" w:rsidRDefault="0056565A" w:rsidP="0056565A">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6,90</w:t>
            </w:r>
          </w:p>
        </w:tc>
        <w:tc>
          <w:tcPr>
            <w:tcW w:w="288" w:type="pct"/>
            <w:shd w:val="clear" w:color="auto" w:fill="FFC000"/>
            <w:vAlign w:val="center"/>
            <w:hideMark/>
          </w:tcPr>
          <w:p w:rsidR="0056565A" w:rsidRPr="00342CD6" w:rsidRDefault="0056565A" w:rsidP="0056565A">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6,90</w:t>
            </w:r>
          </w:p>
        </w:tc>
        <w:tc>
          <w:tcPr>
            <w:tcW w:w="288" w:type="pct"/>
            <w:shd w:val="clear" w:color="auto" w:fill="FFC000"/>
            <w:vAlign w:val="center"/>
            <w:hideMark/>
          </w:tcPr>
          <w:p w:rsidR="0056565A" w:rsidRPr="00342CD6" w:rsidRDefault="0056565A" w:rsidP="0056565A">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6,90</w:t>
            </w:r>
          </w:p>
        </w:tc>
        <w:tc>
          <w:tcPr>
            <w:tcW w:w="288" w:type="pct"/>
            <w:shd w:val="clear" w:color="auto" w:fill="FFC000"/>
            <w:vAlign w:val="center"/>
            <w:hideMark/>
          </w:tcPr>
          <w:p w:rsidR="0056565A" w:rsidRPr="00342CD6" w:rsidRDefault="0056565A" w:rsidP="0056565A">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6,90</w:t>
            </w:r>
          </w:p>
        </w:tc>
        <w:tc>
          <w:tcPr>
            <w:tcW w:w="288" w:type="pct"/>
            <w:shd w:val="clear" w:color="auto" w:fill="FFC000"/>
            <w:vAlign w:val="center"/>
            <w:hideMark/>
          </w:tcPr>
          <w:p w:rsidR="0056565A" w:rsidRPr="00342CD6" w:rsidRDefault="0056565A" w:rsidP="0056565A">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6,90</w:t>
            </w:r>
          </w:p>
        </w:tc>
        <w:tc>
          <w:tcPr>
            <w:tcW w:w="287" w:type="pct"/>
            <w:shd w:val="clear" w:color="auto" w:fill="FFC000"/>
            <w:vAlign w:val="center"/>
            <w:hideMark/>
          </w:tcPr>
          <w:p w:rsidR="0056565A" w:rsidRPr="00342CD6" w:rsidRDefault="0056565A" w:rsidP="0056565A">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6,90</w:t>
            </w:r>
          </w:p>
        </w:tc>
      </w:tr>
      <w:tr w:rsidR="0056565A" w:rsidRPr="00342CD6" w:rsidTr="0056565A">
        <w:trPr>
          <w:trHeight w:val="20"/>
        </w:trPr>
        <w:tc>
          <w:tcPr>
            <w:tcW w:w="263" w:type="pct"/>
            <w:shd w:val="clear" w:color="000000" w:fill="FFFFFF"/>
            <w:vAlign w:val="center"/>
            <w:hideMark/>
          </w:tcPr>
          <w:p w:rsidR="0056565A" w:rsidRPr="00342CD6" w:rsidRDefault="0056565A" w:rsidP="0056565A">
            <w:pPr>
              <w:ind w:firstLine="0"/>
              <w:jc w:val="center"/>
              <w:rPr>
                <w:rFonts w:eastAsia="Times New Roman" w:cs="Times New Roman"/>
                <w:szCs w:val="20"/>
                <w:lang w:eastAsia="ru-RU"/>
              </w:rPr>
            </w:pPr>
            <w:r>
              <w:rPr>
                <w:rFonts w:eastAsia="Times New Roman" w:cs="Times New Roman"/>
                <w:sz w:val="22"/>
                <w:szCs w:val="20"/>
                <w:lang w:eastAsia="ru-RU"/>
              </w:rPr>
              <w:t>8</w:t>
            </w:r>
          </w:p>
        </w:tc>
        <w:tc>
          <w:tcPr>
            <w:tcW w:w="2433" w:type="pct"/>
            <w:shd w:val="clear" w:color="000000" w:fill="FFFFFF"/>
            <w:vAlign w:val="center"/>
            <w:hideMark/>
          </w:tcPr>
          <w:p w:rsidR="0056565A" w:rsidRPr="00342CD6" w:rsidRDefault="0056565A" w:rsidP="0056565A">
            <w:pPr>
              <w:ind w:firstLine="0"/>
              <w:jc w:val="left"/>
              <w:rPr>
                <w:rFonts w:eastAsia="Times New Roman" w:cs="Times New Roman"/>
                <w:color w:val="000000"/>
                <w:szCs w:val="20"/>
                <w:lang w:eastAsia="ru-RU"/>
              </w:rPr>
            </w:pPr>
            <w:r w:rsidRPr="00342CD6">
              <w:rPr>
                <w:rFonts w:eastAsia="Times New Roman" w:cs="Times New Roman"/>
                <w:color w:val="000000"/>
                <w:sz w:val="22"/>
                <w:szCs w:val="20"/>
                <w:lang w:eastAsia="ru-RU"/>
              </w:rPr>
              <w:t>БМК (микрорайон «Северо-восточный - 1»)</w:t>
            </w:r>
          </w:p>
        </w:tc>
        <w:tc>
          <w:tcPr>
            <w:tcW w:w="288" w:type="pct"/>
            <w:shd w:val="clear" w:color="000000" w:fill="FFFFFF"/>
            <w:vAlign w:val="center"/>
            <w:hideMark/>
          </w:tcPr>
          <w:p w:rsidR="0056565A" w:rsidRPr="00342CD6" w:rsidRDefault="0056565A" w:rsidP="0056565A">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 </w:t>
            </w:r>
          </w:p>
        </w:tc>
        <w:tc>
          <w:tcPr>
            <w:tcW w:w="290" w:type="pct"/>
            <w:shd w:val="clear" w:color="auto" w:fill="FFC000"/>
            <w:vAlign w:val="center"/>
            <w:hideMark/>
          </w:tcPr>
          <w:p w:rsidR="0056565A" w:rsidRPr="00342CD6" w:rsidRDefault="0056565A" w:rsidP="0056565A">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34,84</w:t>
            </w:r>
          </w:p>
        </w:tc>
        <w:tc>
          <w:tcPr>
            <w:tcW w:w="288" w:type="pct"/>
            <w:shd w:val="clear" w:color="auto" w:fill="FFC000"/>
            <w:vAlign w:val="center"/>
            <w:hideMark/>
          </w:tcPr>
          <w:p w:rsidR="0056565A" w:rsidRPr="00342CD6" w:rsidRDefault="0056565A" w:rsidP="0056565A">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34,84</w:t>
            </w:r>
          </w:p>
        </w:tc>
        <w:tc>
          <w:tcPr>
            <w:tcW w:w="288" w:type="pct"/>
            <w:shd w:val="clear" w:color="auto" w:fill="FFC000"/>
            <w:vAlign w:val="center"/>
            <w:hideMark/>
          </w:tcPr>
          <w:p w:rsidR="0056565A" w:rsidRPr="00342CD6" w:rsidRDefault="0056565A" w:rsidP="0056565A">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34,84</w:t>
            </w:r>
          </w:p>
        </w:tc>
        <w:tc>
          <w:tcPr>
            <w:tcW w:w="288" w:type="pct"/>
            <w:shd w:val="clear" w:color="auto" w:fill="FFC000"/>
            <w:vAlign w:val="center"/>
            <w:hideMark/>
          </w:tcPr>
          <w:p w:rsidR="0056565A" w:rsidRPr="00342CD6" w:rsidRDefault="0056565A" w:rsidP="0056565A">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34,84</w:t>
            </w:r>
          </w:p>
        </w:tc>
        <w:tc>
          <w:tcPr>
            <w:tcW w:w="288" w:type="pct"/>
            <w:shd w:val="clear" w:color="auto" w:fill="FFC000"/>
            <w:vAlign w:val="center"/>
            <w:hideMark/>
          </w:tcPr>
          <w:p w:rsidR="0056565A" w:rsidRPr="00342CD6" w:rsidRDefault="0056565A" w:rsidP="0056565A">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34,84</w:t>
            </w:r>
          </w:p>
        </w:tc>
        <w:tc>
          <w:tcPr>
            <w:tcW w:w="288" w:type="pct"/>
            <w:shd w:val="clear" w:color="auto" w:fill="FFC000"/>
            <w:vAlign w:val="center"/>
            <w:hideMark/>
          </w:tcPr>
          <w:p w:rsidR="0056565A" w:rsidRPr="00342CD6" w:rsidRDefault="0056565A" w:rsidP="0056565A">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34,84</w:t>
            </w:r>
          </w:p>
        </w:tc>
        <w:tc>
          <w:tcPr>
            <w:tcW w:w="287" w:type="pct"/>
            <w:shd w:val="clear" w:color="auto" w:fill="FFC000"/>
            <w:vAlign w:val="center"/>
            <w:hideMark/>
          </w:tcPr>
          <w:p w:rsidR="0056565A" w:rsidRPr="00342CD6" w:rsidRDefault="0056565A" w:rsidP="0056565A">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34,84</w:t>
            </w:r>
          </w:p>
        </w:tc>
      </w:tr>
      <w:tr w:rsidR="00342CD6" w:rsidRPr="00342CD6" w:rsidTr="0056565A">
        <w:trPr>
          <w:trHeight w:val="20"/>
        </w:trPr>
        <w:tc>
          <w:tcPr>
            <w:tcW w:w="263" w:type="pct"/>
            <w:shd w:val="clear" w:color="000000" w:fill="FFFFFF"/>
            <w:vAlign w:val="center"/>
            <w:hideMark/>
          </w:tcPr>
          <w:p w:rsidR="00342CD6" w:rsidRPr="00342CD6" w:rsidRDefault="00342CD6" w:rsidP="00342CD6">
            <w:pPr>
              <w:ind w:firstLine="0"/>
              <w:jc w:val="center"/>
              <w:rPr>
                <w:rFonts w:eastAsia="Times New Roman" w:cs="Times New Roman"/>
                <w:szCs w:val="20"/>
                <w:lang w:eastAsia="ru-RU"/>
              </w:rPr>
            </w:pPr>
            <w:r>
              <w:rPr>
                <w:rFonts w:eastAsia="Times New Roman" w:cs="Times New Roman"/>
                <w:sz w:val="22"/>
                <w:szCs w:val="20"/>
                <w:lang w:eastAsia="ru-RU"/>
              </w:rPr>
              <w:t>9</w:t>
            </w:r>
          </w:p>
        </w:tc>
        <w:tc>
          <w:tcPr>
            <w:tcW w:w="2433" w:type="pct"/>
            <w:shd w:val="clear" w:color="000000" w:fill="FFFFFF"/>
            <w:vAlign w:val="center"/>
            <w:hideMark/>
          </w:tcPr>
          <w:p w:rsidR="00342CD6" w:rsidRPr="00342CD6" w:rsidRDefault="00342CD6" w:rsidP="00342CD6">
            <w:pPr>
              <w:ind w:firstLine="0"/>
              <w:jc w:val="left"/>
              <w:rPr>
                <w:rFonts w:eastAsia="Times New Roman" w:cs="Times New Roman"/>
                <w:color w:val="000000"/>
                <w:szCs w:val="20"/>
                <w:lang w:eastAsia="ru-RU"/>
              </w:rPr>
            </w:pPr>
            <w:r w:rsidRPr="00342CD6">
              <w:rPr>
                <w:rFonts w:eastAsia="Times New Roman" w:cs="Times New Roman"/>
                <w:color w:val="000000"/>
                <w:sz w:val="22"/>
                <w:szCs w:val="20"/>
                <w:lang w:eastAsia="ru-RU"/>
              </w:rPr>
              <w:t>БМК (микрорайон «Северо-восточный - 2»)</w:t>
            </w:r>
          </w:p>
        </w:tc>
        <w:tc>
          <w:tcPr>
            <w:tcW w:w="288" w:type="pct"/>
            <w:shd w:val="clear" w:color="000000" w:fill="FFFFFF"/>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 </w:t>
            </w:r>
          </w:p>
        </w:tc>
        <w:tc>
          <w:tcPr>
            <w:tcW w:w="290" w:type="pct"/>
            <w:shd w:val="clear" w:color="000000" w:fill="FFFFFF"/>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 </w:t>
            </w:r>
          </w:p>
        </w:tc>
        <w:tc>
          <w:tcPr>
            <w:tcW w:w="288" w:type="pct"/>
            <w:shd w:val="clear" w:color="000000" w:fill="FFFFFF"/>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 </w:t>
            </w:r>
          </w:p>
        </w:tc>
        <w:tc>
          <w:tcPr>
            <w:tcW w:w="288" w:type="pct"/>
            <w:shd w:val="clear" w:color="auto" w:fill="FFC000"/>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30,45</w:t>
            </w:r>
          </w:p>
        </w:tc>
        <w:tc>
          <w:tcPr>
            <w:tcW w:w="288" w:type="pct"/>
            <w:shd w:val="clear" w:color="auto" w:fill="FFC000"/>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30,45</w:t>
            </w:r>
          </w:p>
        </w:tc>
        <w:tc>
          <w:tcPr>
            <w:tcW w:w="288" w:type="pct"/>
            <w:shd w:val="clear" w:color="auto" w:fill="FFC000"/>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30,45</w:t>
            </w:r>
          </w:p>
        </w:tc>
        <w:tc>
          <w:tcPr>
            <w:tcW w:w="288" w:type="pct"/>
            <w:shd w:val="clear" w:color="auto" w:fill="FFC000"/>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30,45</w:t>
            </w:r>
          </w:p>
        </w:tc>
        <w:tc>
          <w:tcPr>
            <w:tcW w:w="287" w:type="pct"/>
            <w:shd w:val="clear" w:color="auto" w:fill="FFC000"/>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30,45</w:t>
            </w:r>
          </w:p>
        </w:tc>
      </w:tr>
      <w:tr w:rsidR="00342CD6" w:rsidRPr="00342CD6" w:rsidTr="0056565A">
        <w:trPr>
          <w:trHeight w:val="20"/>
        </w:trPr>
        <w:tc>
          <w:tcPr>
            <w:tcW w:w="263" w:type="pct"/>
            <w:shd w:val="clear" w:color="000000" w:fill="FFFFFF"/>
            <w:vAlign w:val="center"/>
            <w:hideMark/>
          </w:tcPr>
          <w:p w:rsidR="00342CD6" w:rsidRPr="00342CD6" w:rsidRDefault="00342CD6" w:rsidP="00342CD6">
            <w:pPr>
              <w:ind w:firstLine="0"/>
              <w:jc w:val="center"/>
              <w:rPr>
                <w:rFonts w:eastAsia="Times New Roman" w:cs="Times New Roman"/>
                <w:szCs w:val="20"/>
                <w:lang w:eastAsia="ru-RU"/>
              </w:rPr>
            </w:pPr>
            <w:r>
              <w:rPr>
                <w:rFonts w:eastAsia="Times New Roman" w:cs="Times New Roman"/>
                <w:sz w:val="22"/>
                <w:szCs w:val="20"/>
                <w:lang w:eastAsia="ru-RU"/>
              </w:rPr>
              <w:t>10</w:t>
            </w:r>
          </w:p>
        </w:tc>
        <w:tc>
          <w:tcPr>
            <w:tcW w:w="2433" w:type="pct"/>
            <w:shd w:val="clear" w:color="000000" w:fill="FFFFFF"/>
            <w:vAlign w:val="center"/>
            <w:hideMark/>
          </w:tcPr>
          <w:p w:rsidR="00342CD6" w:rsidRPr="00342CD6" w:rsidRDefault="00342CD6" w:rsidP="00342CD6">
            <w:pPr>
              <w:ind w:firstLine="0"/>
              <w:jc w:val="left"/>
              <w:rPr>
                <w:rFonts w:eastAsia="Times New Roman" w:cs="Times New Roman"/>
                <w:color w:val="000000"/>
                <w:szCs w:val="20"/>
                <w:lang w:eastAsia="ru-RU"/>
              </w:rPr>
            </w:pPr>
            <w:r w:rsidRPr="00342CD6">
              <w:rPr>
                <w:rFonts w:eastAsia="Times New Roman" w:cs="Times New Roman"/>
                <w:color w:val="000000"/>
                <w:sz w:val="22"/>
                <w:szCs w:val="20"/>
                <w:lang w:eastAsia="ru-RU"/>
              </w:rPr>
              <w:t>БМК (микрорайон «Северо-восточный - 3»)</w:t>
            </w:r>
          </w:p>
        </w:tc>
        <w:tc>
          <w:tcPr>
            <w:tcW w:w="288" w:type="pct"/>
            <w:shd w:val="clear" w:color="000000" w:fill="FFFFFF"/>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 </w:t>
            </w:r>
          </w:p>
        </w:tc>
        <w:tc>
          <w:tcPr>
            <w:tcW w:w="290" w:type="pct"/>
            <w:shd w:val="clear" w:color="000000" w:fill="FFFFFF"/>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 </w:t>
            </w:r>
          </w:p>
        </w:tc>
        <w:tc>
          <w:tcPr>
            <w:tcW w:w="288" w:type="pct"/>
            <w:shd w:val="clear" w:color="000000" w:fill="FFFFFF"/>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 </w:t>
            </w:r>
          </w:p>
        </w:tc>
        <w:tc>
          <w:tcPr>
            <w:tcW w:w="288" w:type="pct"/>
            <w:shd w:val="clear" w:color="000000" w:fill="FFFFFF"/>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 </w:t>
            </w:r>
          </w:p>
        </w:tc>
        <w:tc>
          <w:tcPr>
            <w:tcW w:w="288" w:type="pct"/>
            <w:shd w:val="clear" w:color="auto" w:fill="FFC000"/>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28,11</w:t>
            </w:r>
          </w:p>
        </w:tc>
        <w:tc>
          <w:tcPr>
            <w:tcW w:w="288" w:type="pct"/>
            <w:shd w:val="clear" w:color="auto" w:fill="FFC000"/>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28,11</w:t>
            </w:r>
          </w:p>
        </w:tc>
        <w:tc>
          <w:tcPr>
            <w:tcW w:w="288" w:type="pct"/>
            <w:shd w:val="clear" w:color="auto" w:fill="FFC000"/>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28,11</w:t>
            </w:r>
          </w:p>
        </w:tc>
        <w:tc>
          <w:tcPr>
            <w:tcW w:w="287" w:type="pct"/>
            <w:shd w:val="clear" w:color="auto" w:fill="FFC000"/>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28,11</w:t>
            </w:r>
          </w:p>
        </w:tc>
      </w:tr>
      <w:tr w:rsidR="00342CD6" w:rsidRPr="00342CD6" w:rsidTr="0056565A">
        <w:trPr>
          <w:trHeight w:val="20"/>
        </w:trPr>
        <w:tc>
          <w:tcPr>
            <w:tcW w:w="263" w:type="pct"/>
            <w:shd w:val="clear" w:color="000000" w:fill="FFFFFF"/>
            <w:vAlign w:val="center"/>
            <w:hideMark/>
          </w:tcPr>
          <w:p w:rsidR="00342CD6" w:rsidRPr="00342CD6" w:rsidRDefault="00342CD6" w:rsidP="00342CD6">
            <w:pPr>
              <w:ind w:firstLine="0"/>
              <w:jc w:val="center"/>
              <w:rPr>
                <w:rFonts w:eastAsia="Times New Roman" w:cs="Times New Roman"/>
                <w:szCs w:val="20"/>
                <w:lang w:eastAsia="ru-RU"/>
              </w:rPr>
            </w:pPr>
            <w:r>
              <w:rPr>
                <w:rFonts w:eastAsia="Times New Roman" w:cs="Times New Roman"/>
                <w:sz w:val="22"/>
                <w:szCs w:val="20"/>
                <w:lang w:eastAsia="ru-RU"/>
              </w:rPr>
              <w:t>11</w:t>
            </w:r>
          </w:p>
        </w:tc>
        <w:tc>
          <w:tcPr>
            <w:tcW w:w="2433" w:type="pct"/>
            <w:shd w:val="clear" w:color="000000" w:fill="FFFFFF"/>
            <w:vAlign w:val="center"/>
            <w:hideMark/>
          </w:tcPr>
          <w:p w:rsidR="00342CD6" w:rsidRPr="00342CD6" w:rsidRDefault="00342CD6" w:rsidP="00342CD6">
            <w:pPr>
              <w:ind w:firstLine="0"/>
              <w:jc w:val="left"/>
              <w:rPr>
                <w:rFonts w:eastAsia="Times New Roman" w:cs="Times New Roman"/>
                <w:color w:val="000000"/>
                <w:szCs w:val="20"/>
                <w:lang w:eastAsia="ru-RU"/>
              </w:rPr>
            </w:pPr>
            <w:r w:rsidRPr="00342CD6">
              <w:rPr>
                <w:rFonts w:eastAsia="Times New Roman" w:cs="Times New Roman"/>
                <w:color w:val="000000"/>
                <w:sz w:val="22"/>
                <w:szCs w:val="20"/>
                <w:lang w:eastAsia="ru-RU"/>
              </w:rPr>
              <w:t>БМК (микрорайоны «Северо-восточный- 4, 5, 6»)</w:t>
            </w:r>
          </w:p>
        </w:tc>
        <w:tc>
          <w:tcPr>
            <w:tcW w:w="288" w:type="pct"/>
            <w:shd w:val="clear" w:color="000000" w:fill="FFFFFF"/>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 </w:t>
            </w:r>
          </w:p>
        </w:tc>
        <w:tc>
          <w:tcPr>
            <w:tcW w:w="290" w:type="pct"/>
            <w:shd w:val="clear" w:color="000000" w:fill="FFFFFF"/>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 </w:t>
            </w:r>
          </w:p>
        </w:tc>
        <w:tc>
          <w:tcPr>
            <w:tcW w:w="288" w:type="pct"/>
            <w:shd w:val="clear" w:color="000000" w:fill="FFFFFF"/>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 </w:t>
            </w:r>
          </w:p>
        </w:tc>
        <w:tc>
          <w:tcPr>
            <w:tcW w:w="288" w:type="pct"/>
            <w:shd w:val="clear" w:color="000000" w:fill="FFFFFF"/>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 </w:t>
            </w:r>
          </w:p>
        </w:tc>
        <w:tc>
          <w:tcPr>
            <w:tcW w:w="288" w:type="pct"/>
            <w:shd w:val="clear" w:color="000000" w:fill="FFFFFF"/>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 </w:t>
            </w:r>
          </w:p>
        </w:tc>
        <w:tc>
          <w:tcPr>
            <w:tcW w:w="288" w:type="pct"/>
            <w:shd w:val="clear" w:color="000000" w:fill="FFFFFF"/>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 </w:t>
            </w:r>
          </w:p>
        </w:tc>
        <w:tc>
          <w:tcPr>
            <w:tcW w:w="288" w:type="pct"/>
            <w:shd w:val="clear" w:color="auto" w:fill="FFC000"/>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45,56</w:t>
            </w:r>
          </w:p>
        </w:tc>
        <w:tc>
          <w:tcPr>
            <w:tcW w:w="287" w:type="pct"/>
            <w:shd w:val="clear" w:color="auto" w:fill="FFC000"/>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45,56</w:t>
            </w:r>
          </w:p>
        </w:tc>
      </w:tr>
      <w:tr w:rsidR="00342CD6" w:rsidRPr="00342CD6" w:rsidTr="0056565A">
        <w:trPr>
          <w:trHeight w:val="20"/>
        </w:trPr>
        <w:tc>
          <w:tcPr>
            <w:tcW w:w="263" w:type="pct"/>
            <w:shd w:val="clear" w:color="000000" w:fill="FFFFFF"/>
            <w:vAlign w:val="center"/>
            <w:hideMark/>
          </w:tcPr>
          <w:p w:rsidR="00342CD6" w:rsidRPr="00342CD6" w:rsidRDefault="00342CD6" w:rsidP="00342CD6">
            <w:pPr>
              <w:ind w:firstLine="0"/>
              <w:jc w:val="center"/>
              <w:rPr>
                <w:rFonts w:eastAsia="Times New Roman" w:cs="Times New Roman"/>
                <w:szCs w:val="20"/>
                <w:lang w:eastAsia="ru-RU"/>
              </w:rPr>
            </w:pPr>
            <w:r>
              <w:rPr>
                <w:rFonts w:eastAsia="Times New Roman" w:cs="Times New Roman"/>
                <w:sz w:val="22"/>
                <w:szCs w:val="20"/>
                <w:lang w:eastAsia="ru-RU"/>
              </w:rPr>
              <w:t>12</w:t>
            </w:r>
          </w:p>
        </w:tc>
        <w:tc>
          <w:tcPr>
            <w:tcW w:w="2433" w:type="pct"/>
            <w:shd w:val="clear" w:color="000000" w:fill="FFFFFF"/>
            <w:vAlign w:val="center"/>
            <w:hideMark/>
          </w:tcPr>
          <w:p w:rsidR="00342CD6" w:rsidRPr="00342CD6" w:rsidRDefault="00342CD6" w:rsidP="00342CD6">
            <w:pPr>
              <w:ind w:firstLine="0"/>
              <w:jc w:val="left"/>
              <w:rPr>
                <w:rFonts w:eastAsia="Times New Roman" w:cs="Times New Roman"/>
                <w:color w:val="000000"/>
                <w:szCs w:val="20"/>
                <w:lang w:eastAsia="ru-RU"/>
              </w:rPr>
            </w:pPr>
            <w:r w:rsidRPr="00342CD6">
              <w:rPr>
                <w:rFonts w:eastAsia="Times New Roman" w:cs="Times New Roman"/>
                <w:color w:val="000000"/>
                <w:sz w:val="22"/>
                <w:szCs w:val="20"/>
                <w:lang w:eastAsia="ru-RU"/>
              </w:rPr>
              <w:t>БМК (микрорайон "Западный")</w:t>
            </w:r>
          </w:p>
        </w:tc>
        <w:tc>
          <w:tcPr>
            <w:tcW w:w="288" w:type="pct"/>
            <w:shd w:val="clear" w:color="000000" w:fill="FFFFFF"/>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 </w:t>
            </w:r>
          </w:p>
        </w:tc>
        <w:tc>
          <w:tcPr>
            <w:tcW w:w="290" w:type="pct"/>
            <w:shd w:val="clear" w:color="000000" w:fill="FFFFFF"/>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 </w:t>
            </w:r>
          </w:p>
        </w:tc>
        <w:tc>
          <w:tcPr>
            <w:tcW w:w="288" w:type="pct"/>
            <w:shd w:val="clear" w:color="auto" w:fill="FFC000"/>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4,81</w:t>
            </w:r>
          </w:p>
        </w:tc>
        <w:tc>
          <w:tcPr>
            <w:tcW w:w="288" w:type="pct"/>
            <w:shd w:val="clear" w:color="auto" w:fill="FFC000"/>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4,81</w:t>
            </w:r>
          </w:p>
        </w:tc>
        <w:tc>
          <w:tcPr>
            <w:tcW w:w="288" w:type="pct"/>
            <w:shd w:val="clear" w:color="auto" w:fill="FFC000"/>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4,81</w:t>
            </w:r>
          </w:p>
        </w:tc>
        <w:tc>
          <w:tcPr>
            <w:tcW w:w="288" w:type="pct"/>
            <w:shd w:val="clear" w:color="auto" w:fill="FFC000"/>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4,81</w:t>
            </w:r>
          </w:p>
        </w:tc>
        <w:tc>
          <w:tcPr>
            <w:tcW w:w="288" w:type="pct"/>
            <w:shd w:val="clear" w:color="auto" w:fill="FFC000"/>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4,81</w:t>
            </w:r>
          </w:p>
        </w:tc>
        <w:tc>
          <w:tcPr>
            <w:tcW w:w="287" w:type="pct"/>
            <w:shd w:val="clear" w:color="auto" w:fill="FFC000"/>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4,81</w:t>
            </w:r>
          </w:p>
        </w:tc>
      </w:tr>
      <w:tr w:rsidR="00342CD6" w:rsidRPr="00342CD6" w:rsidTr="0056565A">
        <w:trPr>
          <w:trHeight w:val="20"/>
        </w:trPr>
        <w:tc>
          <w:tcPr>
            <w:tcW w:w="263" w:type="pct"/>
            <w:shd w:val="clear" w:color="000000" w:fill="FFFFFF"/>
            <w:vAlign w:val="center"/>
            <w:hideMark/>
          </w:tcPr>
          <w:p w:rsidR="00342CD6" w:rsidRPr="00342CD6" w:rsidRDefault="00342CD6" w:rsidP="00342CD6">
            <w:pPr>
              <w:ind w:firstLine="0"/>
              <w:jc w:val="center"/>
              <w:rPr>
                <w:rFonts w:eastAsia="Times New Roman" w:cs="Times New Roman"/>
                <w:szCs w:val="20"/>
                <w:lang w:eastAsia="ru-RU"/>
              </w:rPr>
            </w:pPr>
            <w:r>
              <w:rPr>
                <w:rFonts w:eastAsia="Times New Roman" w:cs="Times New Roman"/>
                <w:sz w:val="22"/>
                <w:szCs w:val="20"/>
                <w:lang w:eastAsia="ru-RU"/>
              </w:rPr>
              <w:t>13</w:t>
            </w:r>
          </w:p>
        </w:tc>
        <w:tc>
          <w:tcPr>
            <w:tcW w:w="2433" w:type="pct"/>
            <w:shd w:val="clear" w:color="000000" w:fill="FFFFFF"/>
            <w:vAlign w:val="center"/>
            <w:hideMark/>
          </w:tcPr>
          <w:p w:rsidR="00342CD6" w:rsidRPr="00342CD6" w:rsidRDefault="00342CD6" w:rsidP="00342CD6">
            <w:pPr>
              <w:ind w:firstLine="0"/>
              <w:jc w:val="left"/>
              <w:rPr>
                <w:rFonts w:eastAsia="Times New Roman" w:cs="Times New Roman"/>
                <w:color w:val="000000"/>
                <w:szCs w:val="20"/>
                <w:lang w:eastAsia="ru-RU"/>
              </w:rPr>
            </w:pPr>
            <w:r w:rsidRPr="00342CD6">
              <w:rPr>
                <w:rFonts w:eastAsia="Times New Roman" w:cs="Times New Roman"/>
                <w:color w:val="000000"/>
                <w:sz w:val="22"/>
                <w:szCs w:val="20"/>
                <w:lang w:eastAsia="ru-RU"/>
              </w:rPr>
              <w:t xml:space="preserve">БМК (южная часть реки </w:t>
            </w:r>
            <w:proofErr w:type="spellStart"/>
            <w:r w:rsidRPr="00342CD6">
              <w:rPr>
                <w:rFonts w:eastAsia="Times New Roman" w:cs="Times New Roman"/>
                <w:color w:val="000000"/>
                <w:sz w:val="22"/>
                <w:szCs w:val="20"/>
                <w:lang w:eastAsia="ru-RU"/>
              </w:rPr>
              <w:t>М.Койсуг</w:t>
            </w:r>
            <w:proofErr w:type="spellEnd"/>
            <w:r w:rsidRPr="00342CD6">
              <w:rPr>
                <w:rFonts w:eastAsia="Times New Roman" w:cs="Times New Roman"/>
                <w:color w:val="000000"/>
                <w:sz w:val="22"/>
                <w:szCs w:val="20"/>
                <w:lang w:eastAsia="ru-RU"/>
              </w:rPr>
              <w:t>)</w:t>
            </w:r>
          </w:p>
        </w:tc>
        <w:tc>
          <w:tcPr>
            <w:tcW w:w="288" w:type="pct"/>
            <w:shd w:val="clear" w:color="000000" w:fill="FFFFFF"/>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 </w:t>
            </w:r>
          </w:p>
        </w:tc>
        <w:tc>
          <w:tcPr>
            <w:tcW w:w="290" w:type="pct"/>
            <w:shd w:val="clear" w:color="000000" w:fill="FFFFFF"/>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 </w:t>
            </w:r>
          </w:p>
        </w:tc>
        <w:tc>
          <w:tcPr>
            <w:tcW w:w="288" w:type="pct"/>
            <w:shd w:val="clear" w:color="000000" w:fill="FFFFFF"/>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 </w:t>
            </w:r>
          </w:p>
        </w:tc>
        <w:tc>
          <w:tcPr>
            <w:tcW w:w="288" w:type="pct"/>
            <w:shd w:val="clear" w:color="000000" w:fill="FFFFFF"/>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 </w:t>
            </w:r>
          </w:p>
        </w:tc>
        <w:tc>
          <w:tcPr>
            <w:tcW w:w="288" w:type="pct"/>
            <w:shd w:val="clear" w:color="auto" w:fill="FFC000"/>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0,71</w:t>
            </w:r>
          </w:p>
        </w:tc>
        <w:tc>
          <w:tcPr>
            <w:tcW w:w="288" w:type="pct"/>
            <w:shd w:val="clear" w:color="auto" w:fill="FFC000"/>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0,71</w:t>
            </w:r>
          </w:p>
        </w:tc>
        <w:tc>
          <w:tcPr>
            <w:tcW w:w="288" w:type="pct"/>
            <w:shd w:val="clear" w:color="auto" w:fill="FFC000"/>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0,71</w:t>
            </w:r>
          </w:p>
        </w:tc>
        <w:tc>
          <w:tcPr>
            <w:tcW w:w="287" w:type="pct"/>
            <w:shd w:val="clear" w:color="auto" w:fill="FFC000"/>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0,71</w:t>
            </w:r>
          </w:p>
        </w:tc>
      </w:tr>
      <w:tr w:rsidR="00342CD6" w:rsidRPr="00342CD6" w:rsidTr="0056565A">
        <w:trPr>
          <w:trHeight w:val="20"/>
        </w:trPr>
        <w:tc>
          <w:tcPr>
            <w:tcW w:w="263" w:type="pct"/>
            <w:shd w:val="clear" w:color="000000" w:fill="FFFFFF"/>
            <w:vAlign w:val="center"/>
            <w:hideMark/>
          </w:tcPr>
          <w:p w:rsidR="00342CD6" w:rsidRPr="00342CD6" w:rsidRDefault="00342CD6" w:rsidP="00342CD6">
            <w:pPr>
              <w:ind w:firstLine="0"/>
              <w:jc w:val="center"/>
              <w:rPr>
                <w:rFonts w:eastAsia="Times New Roman" w:cs="Times New Roman"/>
                <w:szCs w:val="20"/>
                <w:lang w:eastAsia="ru-RU"/>
              </w:rPr>
            </w:pPr>
            <w:r>
              <w:rPr>
                <w:rFonts w:eastAsia="Times New Roman" w:cs="Times New Roman"/>
                <w:sz w:val="22"/>
                <w:szCs w:val="20"/>
                <w:lang w:eastAsia="ru-RU"/>
              </w:rPr>
              <w:t>14</w:t>
            </w:r>
          </w:p>
        </w:tc>
        <w:tc>
          <w:tcPr>
            <w:tcW w:w="2433" w:type="pct"/>
            <w:shd w:val="clear" w:color="000000" w:fill="FFFFFF"/>
            <w:vAlign w:val="center"/>
            <w:hideMark/>
          </w:tcPr>
          <w:p w:rsidR="00342CD6" w:rsidRPr="00342CD6" w:rsidRDefault="00342CD6" w:rsidP="00342CD6">
            <w:pPr>
              <w:ind w:firstLine="0"/>
              <w:jc w:val="left"/>
              <w:rPr>
                <w:rFonts w:eastAsia="Times New Roman" w:cs="Times New Roman"/>
                <w:color w:val="000000"/>
                <w:szCs w:val="20"/>
                <w:lang w:eastAsia="ru-RU"/>
              </w:rPr>
            </w:pPr>
            <w:r w:rsidRPr="00342CD6">
              <w:rPr>
                <w:rFonts w:eastAsia="Times New Roman" w:cs="Times New Roman"/>
                <w:color w:val="000000"/>
                <w:sz w:val="22"/>
                <w:szCs w:val="20"/>
                <w:lang w:eastAsia="ru-RU"/>
              </w:rPr>
              <w:t xml:space="preserve">БМК (ул. Цимлянская,65, </w:t>
            </w:r>
            <w:proofErr w:type="spellStart"/>
            <w:r w:rsidRPr="00342CD6">
              <w:rPr>
                <w:rFonts w:eastAsia="Times New Roman" w:cs="Times New Roman"/>
                <w:color w:val="000000"/>
                <w:sz w:val="22"/>
                <w:szCs w:val="20"/>
                <w:lang w:eastAsia="ru-RU"/>
              </w:rPr>
              <w:t>мкр.Западный</w:t>
            </w:r>
            <w:proofErr w:type="spellEnd"/>
            <w:r w:rsidRPr="00342CD6">
              <w:rPr>
                <w:rFonts w:eastAsia="Times New Roman" w:cs="Times New Roman"/>
                <w:color w:val="000000"/>
                <w:sz w:val="22"/>
                <w:szCs w:val="20"/>
                <w:lang w:eastAsia="ru-RU"/>
              </w:rPr>
              <w:t>)</w:t>
            </w:r>
          </w:p>
        </w:tc>
        <w:tc>
          <w:tcPr>
            <w:tcW w:w="288" w:type="pct"/>
            <w:shd w:val="clear" w:color="000000" w:fill="FFFFFF"/>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 </w:t>
            </w:r>
          </w:p>
        </w:tc>
        <w:tc>
          <w:tcPr>
            <w:tcW w:w="290" w:type="pct"/>
            <w:shd w:val="clear" w:color="000000" w:fill="FFFFFF"/>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 </w:t>
            </w:r>
          </w:p>
        </w:tc>
        <w:tc>
          <w:tcPr>
            <w:tcW w:w="288" w:type="pct"/>
            <w:shd w:val="clear" w:color="auto" w:fill="FFC000"/>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4,62</w:t>
            </w:r>
          </w:p>
        </w:tc>
        <w:tc>
          <w:tcPr>
            <w:tcW w:w="288" w:type="pct"/>
            <w:shd w:val="clear" w:color="auto" w:fill="FFC000"/>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4,62</w:t>
            </w:r>
          </w:p>
        </w:tc>
        <w:tc>
          <w:tcPr>
            <w:tcW w:w="288" w:type="pct"/>
            <w:shd w:val="clear" w:color="auto" w:fill="FFC000"/>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4,62</w:t>
            </w:r>
          </w:p>
        </w:tc>
        <w:tc>
          <w:tcPr>
            <w:tcW w:w="288" w:type="pct"/>
            <w:shd w:val="clear" w:color="auto" w:fill="FFC000"/>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4,62</w:t>
            </w:r>
          </w:p>
        </w:tc>
        <w:tc>
          <w:tcPr>
            <w:tcW w:w="288" w:type="pct"/>
            <w:shd w:val="clear" w:color="auto" w:fill="FFC000"/>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4,62</w:t>
            </w:r>
          </w:p>
        </w:tc>
        <w:tc>
          <w:tcPr>
            <w:tcW w:w="287" w:type="pct"/>
            <w:shd w:val="clear" w:color="auto" w:fill="FFC000"/>
            <w:vAlign w:val="center"/>
            <w:hideMark/>
          </w:tcPr>
          <w:p w:rsidR="00342CD6" w:rsidRPr="00342CD6" w:rsidRDefault="00342CD6" w:rsidP="00342CD6">
            <w:pPr>
              <w:ind w:firstLine="0"/>
              <w:jc w:val="center"/>
              <w:rPr>
                <w:rFonts w:eastAsia="Times New Roman" w:cs="Times New Roman"/>
                <w:color w:val="000000"/>
                <w:szCs w:val="20"/>
                <w:lang w:eastAsia="ru-RU"/>
              </w:rPr>
            </w:pPr>
            <w:r w:rsidRPr="00342CD6">
              <w:rPr>
                <w:rFonts w:eastAsia="Times New Roman" w:cs="Times New Roman"/>
                <w:color w:val="000000"/>
                <w:sz w:val="22"/>
                <w:szCs w:val="20"/>
                <w:lang w:eastAsia="ru-RU"/>
              </w:rPr>
              <w:t>4,62</w:t>
            </w:r>
          </w:p>
        </w:tc>
      </w:tr>
    </w:tbl>
    <w:p w:rsidR="00DF4541" w:rsidRPr="00DF4541" w:rsidRDefault="00DF4541" w:rsidP="00DF4541"/>
    <w:p w:rsidR="00DF4541" w:rsidRDefault="00DF4541" w:rsidP="0055479E">
      <w:pPr>
        <w:pStyle w:val="2"/>
        <w:numPr>
          <w:ilvl w:val="1"/>
          <w:numId w:val="4"/>
        </w:numPr>
        <w:ind w:left="0" w:firstLine="0"/>
        <w:rPr>
          <w:rFonts w:cs="Times New Roman"/>
          <w:szCs w:val="24"/>
        </w:rPr>
      </w:pPr>
      <w:bookmarkStart w:id="196" w:name="_Toc479856652"/>
      <w:r w:rsidRPr="00DF4541">
        <w:rPr>
          <w:rFonts w:cs="Times New Roman"/>
          <w:szCs w:val="24"/>
        </w:rPr>
        <w:t>Анализ целесообразности ввода новых и реконструкции существующих источников тепловой энергии с использованием возобновляемых источников энергии</w:t>
      </w:r>
      <w:bookmarkEnd w:id="196"/>
    </w:p>
    <w:p w:rsidR="00DF4541" w:rsidRPr="00DF4541" w:rsidRDefault="00DF4541" w:rsidP="00DF4541">
      <w:pPr>
        <w:rPr>
          <w:sz w:val="22"/>
        </w:rPr>
      </w:pPr>
    </w:p>
    <w:p w:rsidR="00DF4541" w:rsidRPr="00DF4541" w:rsidRDefault="00DF4541" w:rsidP="00DF4541">
      <w:pPr>
        <w:rPr>
          <w:sz w:val="22"/>
        </w:rPr>
      </w:pPr>
      <w:r w:rsidRPr="00DF4541">
        <w:rPr>
          <w:szCs w:val="26"/>
        </w:rPr>
        <w:t>В настоящее время, на территории городского округа источники тепловой энергии с использованием возобновляемых источников энергии отсутствуют. Ввод новых источников тепловой энергии с использованием возобновляемых источников энергии настоящей схемой не предполагается.</w:t>
      </w:r>
    </w:p>
    <w:p w:rsidR="00DF4541" w:rsidRPr="00DF4541" w:rsidRDefault="00DF4541" w:rsidP="00DF4541"/>
    <w:p w:rsidR="00DF4541" w:rsidRDefault="00DF4541" w:rsidP="0055479E">
      <w:pPr>
        <w:pStyle w:val="2"/>
        <w:numPr>
          <w:ilvl w:val="1"/>
          <w:numId w:val="4"/>
        </w:numPr>
        <w:ind w:left="0" w:firstLine="0"/>
        <w:rPr>
          <w:rFonts w:cs="Times New Roman"/>
          <w:szCs w:val="24"/>
        </w:rPr>
      </w:pPr>
      <w:bookmarkStart w:id="197" w:name="_Toc479856653"/>
      <w:r w:rsidRPr="00DF4541">
        <w:rPr>
          <w:rFonts w:cs="Times New Roman"/>
          <w:szCs w:val="24"/>
        </w:rPr>
        <w:t>Обоснование организации индивидуального теплоснабжения в зонах застройки поселения малоэтажными жилыми зданиями</w:t>
      </w:r>
      <w:bookmarkEnd w:id="197"/>
    </w:p>
    <w:p w:rsidR="00DF4541" w:rsidRDefault="00DF4541" w:rsidP="00DF4541"/>
    <w:p w:rsidR="00DF4541" w:rsidRDefault="00DF4541" w:rsidP="00DF4541">
      <w:r>
        <w:t xml:space="preserve">В соответствии с Методическими рекомендациями по разработке схем теплоснабжения, утвержденными Министерством регионального развития Российской Федерации №565/667 от 29.12.2012, предложения по организации индивидуального теплоснабжения рекомендуется разрабатывать только в зонах застройки поселения малоэтажными жилыми зданиями и плотностью тепловой нагрузки меньше 0,01 Гкал/га. </w:t>
      </w:r>
    </w:p>
    <w:p w:rsidR="00DF4541" w:rsidRDefault="00DF4541" w:rsidP="00DF4541">
      <w:r>
        <w:t>Согласно п.15, с. 14, ФЗ №190 от 27.07.2010 г.,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w:t>
      </w:r>
    </w:p>
    <w:bookmarkEnd w:id="193"/>
    <w:p w:rsidR="008453A5" w:rsidRPr="00656723" w:rsidRDefault="008453A5" w:rsidP="00656723">
      <w:pPr>
        <w:ind w:firstLine="0"/>
        <w:rPr>
          <w:rFonts w:cs="Times New Roman"/>
          <w:szCs w:val="24"/>
        </w:rPr>
      </w:pPr>
    </w:p>
    <w:p w:rsidR="008453A5" w:rsidRPr="00DF4541" w:rsidRDefault="008453A5" w:rsidP="0055479E">
      <w:pPr>
        <w:pStyle w:val="2"/>
        <w:numPr>
          <w:ilvl w:val="1"/>
          <w:numId w:val="4"/>
        </w:numPr>
        <w:ind w:left="0" w:firstLine="0"/>
        <w:rPr>
          <w:rFonts w:cs="Times New Roman"/>
          <w:szCs w:val="24"/>
        </w:rPr>
      </w:pPr>
      <w:bookmarkStart w:id="198" w:name="_Toc479856654"/>
      <w:bookmarkStart w:id="199" w:name="_Toc478394806"/>
      <w:r w:rsidRPr="00DF4541">
        <w:rPr>
          <w:rFonts w:cs="Times New Roman"/>
          <w:szCs w:val="24"/>
        </w:rPr>
        <w:t>Р</w:t>
      </w:r>
      <w:r w:rsidR="005D0A17" w:rsidRPr="00DF4541">
        <w:rPr>
          <w:rFonts w:cs="Times New Roman"/>
          <w:szCs w:val="24"/>
        </w:rPr>
        <w:t>асчет радиусов эффективного теплоснабжения</w:t>
      </w:r>
      <w:bookmarkEnd w:id="198"/>
      <w:r w:rsidR="005D0A17" w:rsidRPr="00DF4541">
        <w:rPr>
          <w:rFonts w:cs="Times New Roman"/>
          <w:szCs w:val="24"/>
        </w:rPr>
        <w:t xml:space="preserve"> </w:t>
      </w:r>
      <w:bookmarkEnd w:id="199"/>
    </w:p>
    <w:p w:rsidR="00DF4541" w:rsidRPr="00DF4541" w:rsidRDefault="00DF4541" w:rsidP="00DF4541">
      <w:pPr>
        <w:rPr>
          <w:szCs w:val="24"/>
        </w:rPr>
      </w:pPr>
      <w:bookmarkStart w:id="200" w:name="_Toc478394807"/>
    </w:p>
    <w:p w:rsidR="00DF4541" w:rsidRPr="00DF4541" w:rsidRDefault="00DF4541" w:rsidP="00DF4541">
      <w:pPr>
        <w:rPr>
          <w:szCs w:val="24"/>
        </w:rPr>
      </w:pPr>
      <w:r w:rsidRPr="00DF4541">
        <w:rPr>
          <w:szCs w:val="24"/>
        </w:rPr>
        <w:t xml:space="preserve">В законе «О теплоснабжении» дано определение радиуса эффективного теплоснабжения, который представляет собой максимальное расстояние от </w:t>
      </w:r>
      <w:proofErr w:type="spellStart"/>
      <w:r w:rsidRPr="00DF4541">
        <w:rPr>
          <w:szCs w:val="24"/>
        </w:rPr>
        <w:t>теплопотребляющей</w:t>
      </w:r>
      <w:proofErr w:type="spellEnd"/>
      <w:r w:rsidRPr="00DF4541">
        <w:rPr>
          <w:szCs w:val="24"/>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DF4541">
        <w:rPr>
          <w:szCs w:val="24"/>
        </w:rPr>
        <w:t>теплопотребляющей</w:t>
      </w:r>
      <w:proofErr w:type="spellEnd"/>
      <w:r w:rsidRPr="00DF4541">
        <w:rPr>
          <w:szCs w:val="24"/>
        </w:rPr>
        <w:t xml:space="preserve"> установки к данной системе теплоснабжения нецелесообразно по причине увеличения совокупных расходов в системе теплоснабжения. </w:t>
      </w:r>
    </w:p>
    <w:p w:rsidR="00DF4541" w:rsidRPr="00DF4541" w:rsidRDefault="00DF4541" w:rsidP="00DF4541">
      <w:pPr>
        <w:rPr>
          <w:szCs w:val="24"/>
        </w:rPr>
      </w:pPr>
      <w:r w:rsidRPr="00DF4541">
        <w:rPr>
          <w:szCs w:val="24"/>
        </w:rPr>
        <w:t xml:space="preserve">Под зоной действия источника тепловой энергии подразумевается территория поселения, городского округа или ее часть, границы которой устанавливаются закрытыми секционирующими задвижками тепловой сети системы теплоснабжения. </w:t>
      </w:r>
    </w:p>
    <w:p w:rsidR="00DF4541" w:rsidRPr="00DF4541" w:rsidRDefault="00DF4541" w:rsidP="00DF4541">
      <w:pPr>
        <w:rPr>
          <w:szCs w:val="24"/>
        </w:rPr>
      </w:pPr>
      <w:r w:rsidRPr="00DF4541">
        <w:rPr>
          <w:szCs w:val="24"/>
        </w:rPr>
        <w:t xml:space="preserve">Решение задачи о том, нужно или не нужно трансформировать зону действия источника тепловой энергии, является базовой задачей построения эффективных схем теплоснабжения. Критерием выбора решения о трансформации зоны является не просто увеличение совокупных затрат, </w:t>
      </w:r>
      <w:r w:rsidRPr="00DF4541">
        <w:rPr>
          <w:szCs w:val="24"/>
        </w:rPr>
        <w:lastRenderedPageBreak/>
        <w:t xml:space="preserve">а анализ возникающих в связи с этим действием эффектов и необходимых для осуществления этого действия затрат. </w:t>
      </w:r>
    </w:p>
    <w:p w:rsidR="00DF4541" w:rsidRPr="00DF4541" w:rsidRDefault="00DF4541" w:rsidP="00DF4541">
      <w:pPr>
        <w:rPr>
          <w:szCs w:val="24"/>
        </w:rPr>
      </w:pPr>
      <w:r w:rsidRPr="00DF4541">
        <w:rPr>
          <w:szCs w:val="24"/>
        </w:rPr>
        <w:t xml:space="preserve">Согласно п. 30, г. 2, ФЗ №190 от 27.07.2010 г.: «радиус эффективного теплоснабжения - максимальное расстояние от </w:t>
      </w:r>
      <w:proofErr w:type="spellStart"/>
      <w:r w:rsidRPr="00DF4541">
        <w:rPr>
          <w:szCs w:val="24"/>
        </w:rPr>
        <w:t>теплопотребляющей</w:t>
      </w:r>
      <w:proofErr w:type="spellEnd"/>
      <w:r w:rsidRPr="00DF4541">
        <w:rPr>
          <w:szCs w:val="24"/>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DF4541">
        <w:rPr>
          <w:szCs w:val="24"/>
        </w:rPr>
        <w:t>теплопотребляющей</w:t>
      </w:r>
      <w:proofErr w:type="spellEnd"/>
      <w:r w:rsidRPr="00DF4541">
        <w:rPr>
          <w:szCs w:val="24"/>
        </w:rPr>
        <w:t xml:space="preserve"> установки к данной системе теплоснабжения нецелесообразно по причине увеличения совокупных расходов в системе теплоснабжения». </w:t>
      </w:r>
    </w:p>
    <w:p w:rsidR="00DF4541" w:rsidRPr="00DF4541" w:rsidRDefault="00DF4541" w:rsidP="00DF4541">
      <w:pPr>
        <w:rPr>
          <w:szCs w:val="24"/>
        </w:rPr>
      </w:pPr>
      <w:r w:rsidRPr="00DF4541">
        <w:rPr>
          <w:szCs w:val="24"/>
        </w:rPr>
        <w:t xml:space="preserve">В настоящее время, методика определения радиуса эффективного теплоснабжения не утверждена федеральными органами исполнительной власти в сфере теплоснабжения. </w:t>
      </w:r>
    </w:p>
    <w:p w:rsidR="00DF4541" w:rsidRPr="00DF4541" w:rsidRDefault="00DF4541" w:rsidP="00DF4541">
      <w:pPr>
        <w:rPr>
          <w:szCs w:val="24"/>
        </w:rPr>
      </w:pPr>
      <w:r w:rsidRPr="00DF4541">
        <w:rPr>
          <w:szCs w:val="24"/>
        </w:rPr>
        <w:t xml:space="preserve">Основными критериями оценки целесообразности подключения новых потребителей в зоне действия системы централизованного теплоснабжения являются: </w:t>
      </w:r>
    </w:p>
    <w:p w:rsidR="00DF4541" w:rsidRPr="00DF4541" w:rsidRDefault="00DF4541" w:rsidP="009E484C">
      <w:pPr>
        <w:pStyle w:val="a5"/>
        <w:numPr>
          <w:ilvl w:val="0"/>
          <w:numId w:val="31"/>
        </w:numPr>
        <w:ind w:left="0" w:firstLine="709"/>
        <w:rPr>
          <w:szCs w:val="24"/>
        </w:rPr>
      </w:pPr>
      <w:r w:rsidRPr="00DF4541">
        <w:rPr>
          <w:szCs w:val="24"/>
        </w:rPr>
        <w:t xml:space="preserve">затраты на строительство новых участков тепловой сети и реконструкция существующих; </w:t>
      </w:r>
    </w:p>
    <w:p w:rsidR="00DF4541" w:rsidRPr="00DF4541" w:rsidRDefault="00DF4541" w:rsidP="009E484C">
      <w:pPr>
        <w:pStyle w:val="a5"/>
        <w:numPr>
          <w:ilvl w:val="0"/>
          <w:numId w:val="31"/>
        </w:numPr>
        <w:ind w:left="0" w:firstLine="709"/>
        <w:rPr>
          <w:szCs w:val="24"/>
        </w:rPr>
      </w:pPr>
      <w:r w:rsidRPr="00DF4541">
        <w:rPr>
          <w:szCs w:val="24"/>
        </w:rPr>
        <w:t xml:space="preserve">пропускная способность существующих магистральных тепловых сетей; </w:t>
      </w:r>
    </w:p>
    <w:p w:rsidR="00DF4541" w:rsidRPr="00DF4541" w:rsidRDefault="00DF4541" w:rsidP="009E484C">
      <w:pPr>
        <w:pStyle w:val="a5"/>
        <w:numPr>
          <w:ilvl w:val="0"/>
          <w:numId w:val="31"/>
        </w:numPr>
        <w:ind w:left="0" w:firstLine="709"/>
        <w:rPr>
          <w:szCs w:val="24"/>
        </w:rPr>
      </w:pPr>
      <w:r w:rsidRPr="00DF4541">
        <w:rPr>
          <w:szCs w:val="24"/>
        </w:rPr>
        <w:t xml:space="preserve">затраты на перекачку теплоносителя в тепловых сетях; </w:t>
      </w:r>
    </w:p>
    <w:p w:rsidR="00DF4541" w:rsidRPr="00DF4541" w:rsidRDefault="00DF4541" w:rsidP="009E484C">
      <w:pPr>
        <w:pStyle w:val="a5"/>
        <w:numPr>
          <w:ilvl w:val="0"/>
          <w:numId w:val="31"/>
        </w:numPr>
        <w:ind w:left="0" w:firstLine="709"/>
        <w:rPr>
          <w:szCs w:val="24"/>
        </w:rPr>
      </w:pPr>
      <w:r w:rsidRPr="00DF4541">
        <w:rPr>
          <w:szCs w:val="24"/>
        </w:rPr>
        <w:t xml:space="preserve">потери тепловой энергии в тепловых сетях при ее передаче; </w:t>
      </w:r>
    </w:p>
    <w:p w:rsidR="00DF4541" w:rsidRPr="00DF4541" w:rsidRDefault="00DF4541" w:rsidP="009E484C">
      <w:pPr>
        <w:pStyle w:val="a5"/>
        <w:numPr>
          <w:ilvl w:val="0"/>
          <w:numId w:val="31"/>
        </w:numPr>
        <w:ind w:left="0" w:firstLine="709"/>
        <w:rPr>
          <w:szCs w:val="24"/>
        </w:rPr>
      </w:pPr>
      <w:r w:rsidRPr="00DF4541">
        <w:rPr>
          <w:szCs w:val="24"/>
        </w:rPr>
        <w:t xml:space="preserve">надежность системы теплоснабжения. </w:t>
      </w:r>
    </w:p>
    <w:p w:rsidR="00DF4541" w:rsidRPr="00DF4541" w:rsidRDefault="00DF4541" w:rsidP="00DF4541">
      <w:pPr>
        <w:rPr>
          <w:szCs w:val="24"/>
        </w:rPr>
      </w:pPr>
      <w:r w:rsidRPr="00DF4541">
        <w:rPr>
          <w:szCs w:val="24"/>
        </w:rPr>
        <w:t xml:space="preserve">Комплексная оценка вышеперечисленных факторов, определяет величину оптимального радиуса теплоснабжения. </w:t>
      </w:r>
    </w:p>
    <w:p w:rsidR="00DF4541" w:rsidRPr="00DF4541" w:rsidRDefault="00DF4541" w:rsidP="00DF4541">
      <w:pPr>
        <w:rPr>
          <w:szCs w:val="24"/>
        </w:rPr>
      </w:pPr>
      <w:r w:rsidRPr="00DF4541">
        <w:rPr>
          <w:szCs w:val="24"/>
        </w:rPr>
        <w:t xml:space="preserve">Для оценки затрат применяется методика, которая основывается на допущении, что в среднем по системе централизованного теплоснабжения, состоящей из источника тепловой энергии, тепловых сетей и потребителей затраты на транспорт тепловой энергии для каждого конкретного потребителя пропорциональны расстоянию до источника и мощности потребления. </w:t>
      </w:r>
    </w:p>
    <w:p w:rsidR="00DF4541" w:rsidRDefault="00DF4541" w:rsidP="00DF4541">
      <w:pPr>
        <w:rPr>
          <w:szCs w:val="24"/>
        </w:rPr>
      </w:pPr>
      <w:r w:rsidRPr="00DF4541">
        <w:rPr>
          <w:szCs w:val="24"/>
        </w:rPr>
        <w:t>Среднечасовые затраты на транспорт тепловой энергии от источника до потребителя определяются по фор</w:t>
      </w:r>
      <w:r>
        <w:rPr>
          <w:szCs w:val="24"/>
        </w:rPr>
        <w:t>муле:</w:t>
      </w:r>
    </w:p>
    <w:p w:rsidR="00DF4541" w:rsidRPr="00DF4541" w:rsidRDefault="00DF4541" w:rsidP="00DF4541">
      <w:pPr>
        <w:rPr>
          <w:szCs w:val="24"/>
        </w:rPr>
      </w:pPr>
    </w:p>
    <w:p w:rsidR="00DF4541" w:rsidRPr="00DF4541" w:rsidRDefault="00DF4541" w:rsidP="00DF4541">
      <w:pPr>
        <w:jc w:val="center"/>
        <w:rPr>
          <w:szCs w:val="24"/>
        </w:rPr>
      </w:pPr>
      <w:r w:rsidRPr="00DF4541">
        <w:rPr>
          <w:szCs w:val="24"/>
        </w:rPr>
        <w:t>С=Z* Q* L,</w:t>
      </w:r>
    </w:p>
    <w:p w:rsidR="00DF4541" w:rsidRDefault="00DF4541" w:rsidP="00DF4541">
      <w:pPr>
        <w:rPr>
          <w:szCs w:val="24"/>
        </w:rPr>
      </w:pPr>
    </w:p>
    <w:p w:rsidR="00DF4541" w:rsidRPr="00DF4541" w:rsidRDefault="00DF4541" w:rsidP="00DF4541">
      <w:pPr>
        <w:rPr>
          <w:szCs w:val="24"/>
        </w:rPr>
      </w:pPr>
      <w:r w:rsidRPr="00DF4541">
        <w:rPr>
          <w:szCs w:val="24"/>
        </w:rPr>
        <w:t xml:space="preserve">где Q – мощность потребления; </w:t>
      </w:r>
    </w:p>
    <w:p w:rsidR="00DF4541" w:rsidRPr="00DF4541" w:rsidRDefault="00DF4541" w:rsidP="00DF4541">
      <w:pPr>
        <w:rPr>
          <w:szCs w:val="24"/>
        </w:rPr>
      </w:pPr>
      <w:r w:rsidRPr="00DF4541">
        <w:rPr>
          <w:szCs w:val="24"/>
        </w:rPr>
        <w:t xml:space="preserve">L – протяженность тепловой сети от источника до потребителя; </w:t>
      </w:r>
    </w:p>
    <w:p w:rsidR="00DF4541" w:rsidRPr="00DF4541" w:rsidRDefault="00DF4541" w:rsidP="00DF4541">
      <w:pPr>
        <w:rPr>
          <w:szCs w:val="24"/>
        </w:rPr>
      </w:pPr>
      <w:r w:rsidRPr="00DF4541">
        <w:rPr>
          <w:szCs w:val="24"/>
        </w:rPr>
        <w:t xml:space="preserve">Z – коэффициент пропорциональности, который представляет собой удельные затраты в системе на транспорт тепловой энергии (на единицу протяженности тепловой сети от источника до потребителя и на единицу присоединенной мощности потребителя). </w:t>
      </w:r>
    </w:p>
    <w:p w:rsidR="00DF4541" w:rsidRPr="00DF4541" w:rsidRDefault="00DF4541" w:rsidP="00DF4541">
      <w:pPr>
        <w:rPr>
          <w:szCs w:val="24"/>
        </w:rPr>
      </w:pPr>
      <w:r w:rsidRPr="00DF4541">
        <w:rPr>
          <w:szCs w:val="24"/>
        </w:rPr>
        <w:t>Для упрощения расчетов зону действия централизованного теплоснабжения рассматриваемого источника тепловой энергии будем условно разбивать на несколько крупных зон нагрузок. Для каждой из этих зон рассчитаем усредненное расстояние от источника до условного центра присоединенной нагрузки (</w:t>
      </w:r>
      <w:proofErr w:type="spellStart"/>
      <w:r w:rsidRPr="00DF4541">
        <w:rPr>
          <w:szCs w:val="24"/>
        </w:rPr>
        <w:t>Li</w:t>
      </w:r>
      <w:proofErr w:type="spellEnd"/>
      <w:r w:rsidRPr="00DF4541">
        <w:rPr>
          <w:szCs w:val="24"/>
        </w:rPr>
        <w:t xml:space="preserve">) по формуле: </w:t>
      </w:r>
    </w:p>
    <w:p w:rsidR="00DF4541" w:rsidRDefault="00DF4541" w:rsidP="00DF4541">
      <w:pPr>
        <w:rPr>
          <w:szCs w:val="24"/>
        </w:rPr>
      </w:pPr>
    </w:p>
    <w:p w:rsidR="00DF4541" w:rsidRPr="00DF4541" w:rsidRDefault="00DF4541" w:rsidP="00DF4541">
      <w:pPr>
        <w:jc w:val="center"/>
        <w:rPr>
          <w:szCs w:val="24"/>
        </w:rPr>
      </w:pPr>
      <w:proofErr w:type="spellStart"/>
      <w:r w:rsidRPr="00DF4541">
        <w:rPr>
          <w:szCs w:val="24"/>
        </w:rPr>
        <w:t>Li</w:t>
      </w:r>
      <w:proofErr w:type="spellEnd"/>
      <w:r w:rsidRPr="00DF4541">
        <w:rPr>
          <w:szCs w:val="24"/>
        </w:rPr>
        <w:t xml:space="preserve"> = </w:t>
      </w:r>
      <w:proofErr w:type="gramStart"/>
      <w:r w:rsidRPr="00DF4541">
        <w:rPr>
          <w:szCs w:val="24"/>
        </w:rPr>
        <w:t>Σ(</w:t>
      </w:r>
      <w:proofErr w:type="spellStart"/>
      <w:proofErr w:type="gramEnd"/>
      <w:r w:rsidRPr="00DF4541">
        <w:rPr>
          <w:szCs w:val="24"/>
        </w:rPr>
        <w:t>Qзд</w:t>
      </w:r>
      <w:proofErr w:type="spellEnd"/>
      <w:r w:rsidRPr="00DF4541">
        <w:rPr>
          <w:szCs w:val="24"/>
        </w:rPr>
        <w:t xml:space="preserve"> * </w:t>
      </w:r>
      <w:proofErr w:type="spellStart"/>
      <w:r w:rsidRPr="00DF4541">
        <w:rPr>
          <w:szCs w:val="24"/>
        </w:rPr>
        <w:t>Lзд</w:t>
      </w:r>
      <w:proofErr w:type="spellEnd"/>
      <w:r w:rsidRPr="00DF4541">
        <w:rPr>
          <w:szCs w:val="24"/>
        </w:rPr>
        <w:t xml:space="preserve">) / </w:t>
      </w:r>
      <w:proofErr w:type="spellStart"/>
      <w:r w:rsidRPr="00DF4541">
        <w:rPr>
          <w:szCs w:val="24"/>
        </w:rPr>
        <w:t>Qi</w:t>
      </w:r>
      <w:proofErr w:type="spellEnd"/>
    </w:p>
    <w:p w:rsidR="00DF4541" w:rsidRDefault="00DF4541" w:rsidP="00DF4541">
      <w:pPr>
        <w:rPr>
          <w:szCs w:val="24"/>
        </w:rPr>
      </w:pPr>
    </w:p>
    <w:p w:rsidR="00DF4541" w:rsidRPr="00DF4541" w:rsidRDefault="00DF4541" w:rsidP="00DF4541">
      <w:pPr>
        <w:rPr>
          <w:szCs w:val="24"/>
        </w:rPr>
      </w:pPr>
      <w:r w:rsidRPr="00DF4541">
        <w:rPr>
          <w:szCs w:val="24"/>
        </w:rPr>
        <w:t xml:space="preserve">где i – номер зоны нагрузок; </w:t>
      </w:r>
    </w:p>
    <w:p w:rsidR="00DF4541" w:rsidRPr="00DF4541" w:rsidRDefault="00DF4541" w:rsidP="00DF4541">
      <w:pPr>
        <w:rPr>
          <w:szCs w:val="24"/>
        </w:rPr>
      </w:pPr>
      <w:proofErr w:type="spellStart"/>
      <w:r w:rsidRPr="00DF4541">
        <w:rPr>
          <w:szCs w:val="24"/>
        </w:rPr>
        <w:t>Lзд</w:t>
      </w:r>
      <w:proofErr w:type="spellEnd"/>
      <w:r w:rsidRPr="00DF4541">
        <w:rPr>
          <w:szCs w:val="24"/>
        </w:rPr>
        <w:t xml:space="preserve"> – расстояние по трассе (либо эквивалентное расстояние) от каждого здания зоны до источника тепловой энергии; </w:t>
      </w:r>
    </w:p>
    <w:p w:rsidR="00DF4541" w:rsidRPr="00DF4541" w:rsidRDefault="00DF4541" w:rsidP="00DF4541">
      <w:pPr>
        <w:rPr>
          <w:szCs w:val="24"/>
        </w:rPr>
      </w:pPr>
      <w:proofErr w:type="spellStart"/>
      <w:r w:rsidRPr="00DF4541">
        <w:rPr>
          <w:szCs w:val="24"/>
        </w:rPr>
        <w:t>Qзд</w:t>
      </w:r>
      <w:proofErr w:type="spellEnd"/>
      <w:r w:rsidRPr="00DF4541">
        <w:rPr>
          <w:szCs w:val="24"/>
        </w:rPr>
        <w:t xml:space="preserve"> – присоединенная нагрузка здания; </w:t>
      </w:r>
    </w:p>
    <w:p w:rsidR="00DF4541" w:rsidRPr="00DF4541" w:rsidRDefault="00DF4541" w:rsidP="00DF4541">
      <w:pPr>
        <w:rPr>
          <w:szCs w:val="24"/>
        </w:rPr>
      </w:pPr>
      <w:proofErr w:type="spellStart"/>
      <w:r w:rsidRPr="00DF4541">
        <w:rPr>
          <w:szCs w:val="24"/>
        </w:rPr>
        <w:t>Qi</w:t>
      </w:r>
      <w:proofErr w:type="spellEnd"/>
      <w:r w:rsidRPr="00DF4541">
        <w:rPr>
          <w:szCs w:val="24"/>
        </w:rPr>
        <w:t xml:space="preserve"> – суммарная присоединенная нагрузка рассматриваемой зоны, </w:t>
      </w:r>
      <w:proofErr w:type="spellStart"/>
      <w:r w:rsidRPr="00DF4541">
        <w:rPr>
          <w:szCs w:val="24"/>
        </w:rPr>
        <w:t>Qi</w:t>
      </w:r>
      <w:proofErr w:type="spellEnd"/>
      <w:r w:rsidRPr="00DF4541">
        <w:rPr>
          <w:szCs w:val="24"/>
        </w:rPr>
        <w:t xml:space="preserve">= Σ </w:t>
      </w:r>
      <w:proofErr w:type="spellStart"/>
      <w:r w:rsidRPr="00DF4541">
        <w:rPr>
          <w:szCs w:val="24"/>
        </w:rPr>
        <w:t>Qзд</w:t>
      </w:r>
      <w:proofErr w:type="spellEnd"/>
      <w:r w:rsidRPr="00DF4541">
        <w:rPr>
          <w:szCs w:val="24"/>
        </w:rPr>
        <w:t xml:space="preserve">; </w:t>
      </w:r>
    </w:p>
    <w:p w:rsidR="00DF4541" w:rsidRPr="00DF4541" w:rsidRDefault="00DF4541" w:rsidP="00DF4541">
      <w:pPr>
        <w:rPr>
          <w:szCs w:val="24"/>
        </w:rPr>
      </w:pPr>
      <w:r w:rsidRPr="00DF4541">
        <w:rPr>
          <w:szCs w:val="24"/>
        </w:rPr>
        <w:t xml:space="preserve">Присоединенная нагрузка к источнику тепловой энергии: </w:t>
      </w:r>
    </w:p>
    <w:p w:rsidR="00DF4541" w:rsidRDefault="00DF4541" w:rsidP="00DF4541">
      <w:pPr>
        <w:jc w:val="center"/>
        <w:rPr>
          <w:szCs w:val="24"/>
        </w:rPr>
      </w:pPr>
    </w:p>
    <w:p w:rsidR="00DF4541" w:rsidRDefault="00DF4541" w:rsidP="00DF4541">
      <w:pPr>
        <w:jc w:val="center"/>
        <w:rPr>
          <w:szCs w:val="24"/>
        </w:rPr>
      </w:pPr>
      <w:r w:rsidRPr="00DF4541">
        <w:rPr>
          <w:szCs w:val="24"/>
        </w:rPr>
        <w:t xml:space="preserve">Q = Σ </w:t>
      </w:r>
      <w:proofErr w:type="spellStart"/>
      <w:r w:rsidRPr="00DF4541">
        <w:rPr>
          <w:szCs w:val="24"/>
        </w:rPr>
        <w:t>Qi</w:t>
      </w:r>
      <w:proofErr w:type="spellEnd"/>
    </w:p>
    <w:p w:rsidR="00DF4541" w:rsidRPr="00DF4541" w:rsidRDefault="00DF4541" w:rsidP="00DF4541">
      <w:pPr>
        <w:jc w:val="center"/>
        <w:rPr>
          <w:szCs w:val="24"/>
        </w:rPr>
      </w:pPr>
    </w:p>
    <w:p w:rsidR="00DF4541" w:rsidRPr="00DF4541" w:rsidRDefault="00DF4541" w:rsidP="00DF4541">
      <w:pPr>
        <w:rPr>
          <w:szCs w:val="24"/>
        </w:rPr>
      </w:pPr>
      <w:r w:rsidRPr="00DF4541">
        <w:rPr>
          <w:szCs w:val="24"/>
        </w:rPr>
        <w:t xml:space="preserve">Средний радиус теплоснабжения по системе определяется по формуле: </w:t>
      </w:r>
    </w:p>
    <w:p w:rsidR="00DF4541" w:rsidRDefault="00DF4541" w:rsidP="00DF4541">
      <w:pPr>
        <w:rPr>
          <w:szCs w:val="24"/>
        </w:rPr>
      </w:pPr>
    </w:p>
    <w:p w:rsidR="00DF4541" w:rsidRPr="00DF4541" w:rsidRDefault="00DF4541" w:rsidP="00DF4541">
      <w:pPr>
        <w:rPr>
          <w:szCs w:val="24"/>
        </w:rPr>
      </w:pPr>
      <w:proofErr w:type="spellStart"/>
      <w:r w:rsidRPr="00DF4541">
        <w:rPr>
          <w:szCs w:val="24"/>
        </w:rPr>
        <w:t>Lср</w:t>
      </w:r>
      <w:proofErr w:type="spellEnd"/>
      <w:r w:rsidRPr="00DF4541">
        <w:rPr>
          <w:szCs w:val="24"/>
        </w:rPr>
        <w:t xml:space="preserve"> = </w:t>
      </w:r>
      <w:proofErr w:type="gramStart"/>
      <w:r w:rsidRPr="00DF4541">
        <w:rPr>
          <w:szCs w:val="24"/>
        </w:rPr>
        <w:t>Σ(</w:t>
      </w:r>
      <w:proofErr w:type="spellStart"/>
      <w:proofErr w:type="gramEnd"/>
      <w:r w:rsidRPr="00DF4541">
        <w:rPr>
          <w:szCs w:val="24"/>
        </w:rPr>
        <w:t>Qi</w:t>
      </w:r>
      <w:proofErr w:type="spellEnd"/>
      <w:r w:rsidRPr="00DF4541">
        <w:rPr>
          <w:szCs w:val="24"/>
        </w:rPr>
        <w:t xml:space="preserve"> * </w:t>
      </w:r>
      <w:proofErr w:type="spellStart"/>
      <w:r w:rsidRPr="00DF4541">
        <w:rPr>
          <w:szCs w:val="24"/>
        </w:rPr>
        <w:t>Li</w:t>
      </w:r>
      <w:proofErr w:type="spellEnd"/>
      <w:r w:rsidRPr="00DF4541">
        <w:rPr>
          <w:szCs w:val="24"/>
        </w:rPr>
        <w:t xml:space="preserve">) / Q </w:t>
      </w:r>
    </w:p>
    <w:p w:rsidR="00DF4541" w:rsidRDefault="00DF4541" w:rsidP="00DF4541">
      <w:pPr>
        <w:jc w:val="center"/>
        <w:rPr>
          <w:szCs w:val="24"/>
        </w:rPr>
      </w:pPr>
    </w:p>
    <w:p w:rsidR="00DF4541" w:rsidRPr="00DF4541" w:rsidRDefault="00DF4541" w:rsidP="00DF4541">
      <w:pPr>
        <w:rPr>
          <w:szCs w:val="24"/>
        </w:rPr>
      </w:pPr>
      <w:r w:rsidRPr="00DF4541">
        <w:rPr>
          <w:szCs w:val="24"/>
        </w:rPr>
        <w:t xml:space="preserve">Определяется годовой отпуск тепла от источника тепловой энергии (А), Гкал. При этом: </w:t>
      </w:r>
    </w:p>
    <w:p w:rsidR="00DF4541" w:rsidRDefault="00DF4541" w:rsidP="00DF4541">
      <w:pPr>
        <w:rPr>
          <w:szCs w:val="24"/>
        </w:rPr>
      </w:pPr>
    </w:p>
    <w:p w:rsidR="00DF4541" w:rsidRPr="00DF4541" w:rsidRDefault="00DF4541" w:rsidP="00DF4541">
      <w:pPr>
        <w:jc w:val="center"/>
        <w:rPr>
          <w:szCs w:val="24"/>
        </w:rPr>
      </w:pPr>
      <w:r w:rsidRPr="00DF4541">
        <w:rPr>
          <w:szCs w:val="24"/>
        </w:rPr>
        <w:t xml:space="preserve">А = Σ </w:t>
      </w:r>
      <w:proofErr w:type="spellStart"/>
      <w:r w:rsidRPr="00DF4541">
        <w:rPr>
          <w:szCs w:val="24"/>
        </w:rPr>
        <w:t>Аi</w:t>
      </w:r>
      <w:proofErr w:type="spellEnd"/>
    </w:p>
    <w:p w:rsidR="00DF4541" w:rsidRDefault="00DF4541" w:rsidP="00DF4541">
      <w:pPr>
        <w:rPr>
          <w:szCs w:val="24"/>
        </w:rPr>
      </w:pPr>
    </w:p>
    <w:p w:rsidR="00DF4541" w:rsidRPr="00DF4541" w:rsidRDefault="00DF4541" w:rsidP="00DF4541">
      <w:pPr>
        <w:rPr>
          <w:szCs w:val="24"/>
        </w:rPr>
      </w:pPr>
      <w:r w:rsidRPr="00DF4541">
        <w:rPr>
          <w:szCs w:val="24"/>
        </w:rPr>
        <w:t xml:space="preserve">где </w:t>
      </w:r>
      <w:proofErr w:type="spellStart"/>
      <w:r w:rsidRPr="00DF4541">
        <w:rPr>
          <w:szCs w:val="24"/>
        </w:rPr>
        <w:t>Аi</w:t>
      </w:r>
      <w:proofErr w:type="spellEnd"/>
      <w:r w:rsidRPr="00DF4541">
        <w:rPr>
          <w:szCs w:val="24"/>
        </w:rPr>
        <w:t xml:space="preserve"> – годовой отпуск тепла по каждой зоне нагрузок. </w:t>
      </w:r>
    </w:p>
    <w:p w:rsidR="00DF4541" w:rsidRPr="00DF4541" w:rsidRDefault="00DF4541" w:rsidP="00DF4541">
      <w:pPr>
        <w:rPr>
          <w:szCs w:val="24"/>
        </w:rPr>
      </w:pPr>
      <w:r w:rsidRPr="00DF4541">
        <w:rPr>
          <w:szCs w:val="24"/>
        </w:rPr>
        <w:t>Среднюю себестоимость транспорта тепла в зоне действия источника тепловой энергии принимаем равной тарифу на транспорт Т (</w:t>
      </w:r>
      <w:proofErr w:type="spellStart"/>
      <w:r w:rsidRPr="00DF4541">
        <w:rPr>
          <w:szCs w:val="24"/>
        </w:rPr>
        <w:t>руб</w:t>
      </w:r>
      <w:proofErr w:type="spellEnd"/>
      <w:r w:rsidRPr="00DF4541">
        <w:rPr>
          <w:szCs w:val="24"/>
        </w:rPr>
        <w:t xml:space="preserve">/Гкал). </w:t>
      </w:r>
    </w:p>
    <w:p w:rsidR="00DF4541" w:rsidRPr="00DF4541" w:rsidRDefault="00DF4541" w:rsidP="00DF4541">
      <w:pPr>
        <w:rPr>
          <w:szCs w:val="24"/>
        </w:rPr>
      </w:pPr>
      <w:r w:rsidRPr="00DF4541">
        <w:rPr>
          <w:szCs w:val="24"/>
        </w:rPr>
        <w:t>Годовые затраты на транспорт тепла в зоне действия источника тепловой энергии, (</w:t>
      </w:r>
      <w:proofErr w:type="spellStart"/>
      <w:r w:rsidRPr="00DF4541">
        <w:rPr>
          <w:szCs w:val="24"/>
        </w:rPr>
        <w:t>руб</w:t>
      </w:r>
      <w:proofErr w:type="spellEnd"/>
      <w:r w:rsidRPr="00DF4541">
        <w:rPr>
          <w:szCs w:val="24"/>
        </w:rPr>
        <w:t xml:space="preserve">/год): </w:t>
      </w:r>
    </w:p>
    <w:p w:rsidR="00DF4541" w:rsidRDefault="00DF4541" w:rsidP="00DF4541">
      <w:pPr>
        <w:rPr>
          <w:szCs w:val="24"/>
        </w:rPr>
      </w:pPr>
    </w:p>
    <w:p w:rsidR="00DF4541" w:rsidRPr="00DF4541" w:rsidRDefault="00DF4541" w:rsidP="00DF4541">
      <w:pPr>
        <w:jc w:val="center"/>
        <w:rPr>
          <w:szCs w:val="24"/>
        </w:rPr>
      </w:pPr>
      <w:r w:rsidRPr="00DF4541">
        <w:rPr>
          <w:szCs w:val="24"/>
        </w:rPr>
        <w:t>В = А*Т.</w:t>
      </w:r>
    </w:p>
    <w:p w:rsidR="00DF4541" w:rsidRDefault="00DF4541" w:rsidP="00DF4541">
      <w:pPr>
        <w:rPr>
          <w:szCs w:val="24"/>
        </w:rPr>
      </w:pPr>
    </w:p>
    <w:p w:rsidR="00DF4541" w:rsidRPr="00DF4541" w:rsidRDefault="00DF4541" w:rsidP="00DF4541">
      <w:pPr>
        <w:rPr>
          <w:szCs w:val="24"/>
        </w:rPr>
      </w:pPr>
      <w:r w:rsidRPr="00DF4541">
        <w:rPr>
          <w:szCs w:val="24"/>
        </w:rPr>
        <w:t xml:space="preserve">Среднечасовые затраты на транспорт тепла по зоне источника тепловой энергии: </w:t>
      </w:r>
    </w:p>
    <w:p w:rsidR="00DF4541" w:rsidRDefault="00DF4541" w:rsidP="00DF4541">
      <w:pPr>
        <w:rPr>
          <w:szCs w:val="24"/>
        </w:rPr>
      </w:pPr>
    </w:p>
    <w:p w:rsidR="00DF4541" w:rsidRPr="00DF4541" w:rsidRDefault="00DF4541" w:rsidP="00DF4541">
      <w:pPr>
        <w:jc w:val="center"/>
        <w:rPr>
          <w:szCs w:val="24"/>
        </w:rPr>
      </w:pPr>
      <w:r w:rsidRPr="00DF4541">
        <w:rPr>
          <w:szCs w:val="24"/>
        </w:rPr>
        <w:t>С = В/Ч,</w:t>
      </w:r>
    </w:p>
    <w:p w:rsidR="00DF4541" w:rsidRDefault="00DF4541" w:rsidP="00DF4541">
      <w:pPr>
        <w:rPr>
          <w:szCs w:val="24"/>
        </w:rPr>
      </w:pPr>
    </w:p>
    <w:p w:rsidR="00DF4541" w:rsidRPr="00DF4541" w:rsidRDefault="00DF4541" w:rsidP="00DF4541">
      <w:pPr>
        <w:rPr>
          <w:szCs w:val="24"/>
        </w:rPr>
      </w:pPr>
      <w:r w:rsidRPr="00DF4541">
        <w:rPr>
          <w:szCs w:val="24"/>
        </w:rPr>
        <w:t xml:space="preserve">где Ч – число часов работы системы теплоснабжения в год. </w:t>
      </w:r>
    </w:p>
    <w:p w:rsidR="00DF4541" w:rsidRPr="00DF4541" w:rsidRDefault="00DF4541" w:rsidP="00DF4541">
      <w:pPr>
        <w:rPr>
          <w:szCs w:val="24"/>
        </w:rPr>
      </w:pPr>
      <w:r w:rsidRPr="00DF4541">
        <w:rPr>
          <w:szCs w:val="24"/>
        </w:rPr>
        <w:t xml:space="preserve">Удельные затраты в зоне действия источника тепловой энергии на транспорт тепла рассчитываются по формуле: </w:t>
      </w:r>
    </w:p>
    <w:p w:rsidR="00DF4541" w:rsidRDefault="00DF4541" w:rsidP="00DF4541">
      <w:pPr>
        <w:rPr>
          <w:szCs w:val="24"/>
        </w:rPr>
      </w:pPr>
    </w:p>
    <w:p w:rsidR="00DF4541" w:rsidRPr="00DF4541" w:rsidRDefault="00DF4541" w:rsidP="00DF4541">
      <w:pPr>
        <w:jc w:val="center"/>
        <w:rPr>
          <w:szCs w:val="24"/>
        </w:rPr>
      </w:pPr>
      <w:r w:rsidRPr="00DF4541">
        <w:rPr>
          <w:szCs w:val="24"/>
        </w:rPr>
        <w:t>Z = C</w:t>
      </w:r>
      <w:proofErr w:type="gramStart"/>
      <w:r w:rsidRPr="00DF4541">
        <w:rPr>
          <w:szCs w:val="24"/>
        </w:rPr>
        <w:t>/(</w:t>
      </w:r>
      <w:proofErr w:type="gramEnd"/>
      <w:r w:rsidRPr="00DF4541">
        <w:rPr>
          <w:szCs w:val="24"/>
        </w:rPr>
        <w:t xml:space="preserve">Q * </w:t>
      </w:r>
      <w:proofErr w:type="spellStart"/>
      <w:r w:rsidRPr="00DF4541">
        <w:rPr>
          <w:szCs w:val="24"/>
        </w:rPr>
        <w:t>Lср</w:t>
      </w:r>
      <w:proofErr w:type="spellEnd"/>
      <w:r w:rsidRPr="00DF4541">
        <w:rPr>
          <w:szCs w:val="24"/>
        </w:rPr>
        <w:t xml:space="preserve">) = B / (Q * </w:t>
      </w:r>
      <w:proofErr w:type="spellStart"/>
      <w:r w:rsidRPr="00DF4541">
        <w:rPr>
          <w:szCs w:val="24"/>
        </w:rPr>
        <w:t>Lср</w:t>
      </w:r>
      <w:proofErr w:type="spellEnd"/>
      <w:r w:rsidRPr="00DF4541">
        <w:rPr>
          <w:szCs w:val="24"/>
        </w:rPr>
        <w:t>)* Ч</w:t>
      </w:r>
    </w:p>
    <w:p w:rsidR="00DF4541" w:rsidRDefault="00DF4541" w:rsidP="00DF4541">
      <w:pPr>
        <w:rPr>
          <w:szCs w:val="24"/>
        </w:rPr>
      </w:pPr>
    </w:p>
    <w:p w:rsidR="00DF4541" w:rsidRPr="00DF4541" w:rsidRDefault="00DF4541" w:rsidP="00DF4541">
      <w:pPr>
        <w:rPr>
          <w:szCs w:val="24"/>
        </w:rPr>
      </w:pPr>
      <w:r w:rsidRPr="00DF4541">
        <w:rPr>
          <w:szCs w:val="24"/>
        </w:rPr>
        <w:t xml:space="preserve">Величина Z остается одинаковой для всей зоны действия источника тепловой энергии. </w:t>
      </w:r>
    </w:p>
    <w:p w:rsidR="00DF4541" w:rsidRPr="00DF4541" w:rsidRDefault="00DF4541" w:rsidP="00DF4541">
      <w:pPr>
        <w:rPr>
          <w:szCs w:val="24"/>
        </w:rPr>
      </w:pPr>
      <w:r w:rsidRPr="00DF4541">
        <w:rPr>
          <w:szCs w:val="24"/>
        </w:rPr>
        <w:t>Среднечасовые затраты на транспорт тепла от источника тепловой энергии до выделенных зон, (</w:t>
      </w:r>
      <w:proofErr w:type="spellStart"/>
      <w:r w:rsidRPr="00DF4541">
        <w:rPr>
          <w:szCs w:val="24"/>
        </w:rPr>
        <w:t>руб</w:t>
      </w:r>
      <w:proofErr w:type="spellEnd"/>
      <w:r w:rsidRPr="00DF4541">
        <w:rPr>
          <w:szCs w:val="24"/>
        </w:rPr>
        <w:t xml:space="preserve">/ч): </w:t>
      </w:r>
    </w:p>
    <w:p w:rsidR="00DF4541" w:rsidRDefault="00DF4541" w:rsidP="00DF4541">
      <w:pPr>
        <w:rPr>
          <w:szCs w:val="24"/>
        </w:rPr>
      </w:pPr>
    </w:p>
    <w:p w:rsidR="00DF4541" w:rsidRPr="00DF4541" w:rsidRDefault="00DF4541" w:rsidP="00DF4541">
      <w:pPr>
        <w:jc w:val="center"/>
        <w:rPr>
          <w:szCs w:val="24"/>
        </w:rPr>
      </w:pPr>
      <w:proofErr w:type="spellStart"/>
      <w:r w:rsidRPr="00DF4541">
        <w:rPr>
          <w:szCs w:val="24"/>
        </w:rPr>
        <w:t>Сi</w:t>
      </w:r>
      <w:proofErr w:type="spellEnd"/>
      <w:r w:rsidRPr="00DF4541">
        <w:rPr>
          <w:szCs w:val="24"/>
        </w:rPr>
        <w:t xml:space="preserve"> = Z* </w:t>
      </w:r>
      <w:proofErr w:type="spellStart"/>
      <w:r w:rsidRPr="00DF4541">
        <w:rPr>
          <w:szCs w:val="24"/>
        </w:rPr>
        <w:t>Qi</w:t>
      </w:r>
      <w:proofErr w:type="spellEnd"/>
      <w:r w:rsidRPr="00DF4541">
        <w:rPr>
          <w:szCs w:val="24"/>
        </w:rPr>
        <w:t xml:space="preserve"> * </w:t>
      </w:r>
      <w:proofErr w:type="spellStart"/>
      <w:r w:rsidRPr="00DF4541">
        <w:rPr>
          <w:szCs w:val="24"/>
        </w:rPr>
        <w:t>Li</w:t>
      </w:r>
      <w:proofErr w:type="spellEnd"/>
    </w:p>
    <w:p w:rsidR="00DF4541" w:rsidRDefault="00DF4541" w:rsidP="00DF4541">
      <w:pPr>
        <w:rPr>
          <w:szCs w:val="24"/>
        </w:rPr>
      </w:pPr>
    </w:p>
    <w:p w:rsidR="00DF4541" w:rsidRPr="00DF4541" w:rsidRDefault="00DF4541" w:rsidP="00DF4541">
      <w:pPr>
        <w:rPr>
          <w:szCs w:val="24"/>
        </w:rPr>
      </w:pPr>
      <w:r w:rsidRPr="00DF4541">
        <w:rPr>
          <w:szCs w:val="24"/>
        </w:rPr>
        <w:t xml:space="preserve">Вычислив </w:t>
      </w:r>
      <w:proofErr w:type="spellStart"/>
      <w:r w:rsidRPr="00DF4541">
        <w:rPr>
          <w:szCs w:val="24"/>
        </w:rPr>
        <w:t>Сi</w:t>
      </w:r>
      <w:proofErr w:type="spellEnd"/>
      <w:r w:rsidRPr="00DF4541">
        <w:rPr>
          <w:szCs w:val="24"/>
        </w:rPr>
        <w:t xml:space="preserve"> и Z, можно рассчитать для каждой выделенной зоны нагрузок в зоне действия источника тепловой энергии разницу в затратах на транспорт тепла с учетом и без учета удаленности потребителей от источника. </w:t>
      </w:r>
    </w:p>
    <w:p w:rsidR="00DF4541" w:rsidRPr="00DF4541" w:rsidRDefault="00DF4541" w:rsidP="00DF4541">
      <w:pPr>
        <w:rPr>
          <w:szCs w:val="24"/>
        </w:rPr>
      </w:pPr>
      <w:r w:rsidRPr="00DF4541">
        <w:rPr>
          <w:szCs w:val="24"/>
        </w:rPr>
        <w:t xml:space="preserve">Подход к расчету радиуса эффективного теплоснабжения источника тепловой энергии. </w:t>
      </w:r>
    </w:p>
    <w:p w:rsidR="00DF4541" w:rsidRPr="00DF4541" w:rsidRDefault="00DF4541" w:rsidP="00DF4541">
      <w:pPr>
        <w:rPr>
          <w:szCs w:val="24"/>
        </w:rPr>
      </w:pPr>
      <w:r w:rsidRPr="00DF4541">
        <w:rPr>
          <w:szCs w:val="24"/>
        </w:rPr>
        <w:t xml:space="preserve">На электронной схеме наносится зона действия источника тепловой энергии с определением площади территории тепловой сети от данного источника и присоединенной тепловой нагрузки. </w:t>
      </w:r>
    </w:p>
    <w:p w:rsidR="00DF4541" w:rsidRPr="00DF4541" w:rsidRDefault="00DF4541" w:rsidP="00DF4541">
      <w:pPr>
        <w:rPr>
          <w:szCs w:val="24"/>
        </w:rPr>
      </w:pPr>
      <w:r w:rsidRPr="00DF4541">
        <w:rPr>
          <w:szCs w:val="24"/>
        </w:rPr>
        <w:t>Определяется средняя плотность тепловой нагрузки в зоне действия источника тепловой энергии (Гкал/ч/Га, Гкал/ч/км</w:t>
      </w:r>
      <w:r w:rsidRPr="00DF4541">
        <w:rPr>
          <w:szCs w:val="24"/>
          <w:vertAlign w:val="superscript"/>
        </w:rPr>
        <w:t>2</w:t>
      </w:r>
      <w:r w:rsidRPr="00DF4541">
        <w:rPr>
          <w:szCs w:val="24"/>
        </w:rPr>
        <w:t xml:space="preserve">). </w:t>
      </w:r>
    </w:p>
    <w:p w:rsidR="00DF4541" w:rsidRPr="00DF4541" w:rsidRDefault="00DF4541" w:rsidP="00DF4541">
      <w:pPr>
        <w:rPr>
          <w:szCs w:val="24"/>
        </w:rPr>
      </w:pPr>
      <w:r w:rsidRPr="00DF4541">
        <w:rPr>
          <w:szCs w:val="24"/>
        </w:rPr>
        <w:t xml:space="preserve">Зона действия источника тепловой энергии условно разбивается на зоны крупных нагрузок с определением их мощности </w:t>
      </w:r>
      <w:proofErr w:type="spellStart"/>
      <w:r w:rsidRPr="00DF4541">
        <w:rPr>
          <w:szCs w:val="24"/>
        </w:rPr>
        <w:t>Qi</w:t>
      </w:r>
      <w:proofErr w:type="spellEnd"/>
      <w:r w:rsidRPr="00DF4541">
        <w:rPr>
          <w:szCs w:val="24"/>
        </w:rPr>
        <w:t xml:space="preserve"> и усредненного расстояния от источника до условного центра присоединенной нагрузки (</w:t>
      </w:r>
      <w:proofErr w:type="spellStart"/>
      <w:r w:rsidRPr="00DF4541">
        <w:rPr>
          <w:szCs w:val="24"/>
        </w:rPr>
        <w:t>Li</w:t>
      </w:r>
      <w:proofErr w:type="spellEnd"/>
      <w:r w:rsidRPr="00DF4541">
        <w:rPr>
          <w:szCs w:val="24"/>
        </w:rPr>
        <w:t xml:space="preserve">). </w:t>
      </w:r>
    </w:p>
    <w:p w:rsidR="00DF4541" w:rsidRPr="00DF4541" w:rsidRDefault="00DF4541" w:rsidP="00DF4541">
      <w:pPr>
        <w:rPr>
          <w:szCs w:val="24"/>
        </w:rPr>
      </w:pPr>
      <w:r w:rsidRPr="00DF4541">
        <w:rPr>
          <w:szCs w:val="24"/>
        </w:rPr>
        <w:t xml:space="preserve">Определяется максимальный радиус теплоснабжения, как длина главной магистрали от источника тепловой энергии до самого удаленного потребителя, присоединенного к этой магистрали </w:t>
      </w:r>
      <w:proofErr w:type="spellStart"/>
      <w:r w:rsidRPr="00DF4541">
        <w:rPr>
          <w:szCs w:val="24"/>
        </w:rPr>
        <w:t>Lмах</w:t>
      </w:r>
      <w:proofErr w:type="spellEnd"/>
      <w:r w:rsidRPr="00DF4541">
        <w:rPr>
          <w:szCs w:val="24"/>
        </w:rPr>
        <w:t xml:space="preserve"> (км). </w:t>
      </w:r>
    </w:p>
    <w:p w:rsidR="00DF4541" w:rsidRPr="00DF4541" w:rsidRDefault="00DF4541" w:rsidP="00DF4541">
      <w:pPr>
        <w:rPr>
          <w:szCs w:val="24"/>
        </w:rPr>
      </w:pPr>
      <w:r w:rsidRPr="00DF4541">
        <w:rPr>
          <w:szCs w:val="24"/>
        </w:rPr>
        <w:t xml:space="preserve">Определяется средний радиус теплоснабжения по системе </w:t>
      </w:r>
      <w:proofErr w:type="spellStart"/>
      <w:r w:rsidRPr="00DF4541">
        <w:rPr>
          <w:szCs w:val="24"/>
        </w:rPr>
        <w:t>Lср</w:t>
      </w:r>
      <w:proofErr w:type="spellEnd"/>
      <w:r w:rsidRPr="00DF4541">
        <w:rPr>
          <w:szCs w:val="24"/>
        </w:rPr>
        <w:t xml:space="preserve">. </w:t>
      </w:r>
    </w:p>
    <w:p w:rsidR="00DF4541" w:rsidRPr="00DF4541" w:rsidRDefault="00DF4541" w:rsidP="00DF4541">
      <w:pPr>
        <w:rPr>
          <w:szCs w:val="24"/>
        </w:rPr>
      </w:pPr>
      <w:r w:rsidRPr="00DF4541">
        <w:rPr>
          <w:szCs w:val="24"/>
        </w:rPr>
        <w:t>Определяются удельные затраты в зоне действия источника тепловой энергии на транспорт тепла Z = C</w:t>
      </w:r>
      <w:proofErr w:type="gramStart"/>
      <w:r w:rsidRPr="00DF4541">
        <w:rPr>
          <w:szCs w:val="24"/>
        </w:rPr>
        <w:t>/(</w:t>
      </w:r>
      <w:proofErr w:type="gramEnd"/>
      <w:r w:rsidRPr="00DF4541">
        <w:rPr>
          <w:szCs w:val="24"/>
        </w:rPr>
        <w:t xml:space="preserve">Q * </w:t>
      </w:r>
      <w:proofErr w:type="spellStart"/>
      <w:r w:rsidRPr="00DF4541">
        <w:rPr>
          <w:szCs w:val="24"/>
        </w:rPr>
        <w:t>Lср</w:t>
      </w:r>
      <w:proofErr w:type="spellEnd"/>
      <w:r w:rsidRPr="00DF4541">
        <w:rPr>
          <w:szCs w:val="24"/>
        </w:rPr>
        <w:t xml:space="preserve">) = B / (Q * </w:t>
      </w:r>
      <w:proofErr w:type="spellStart"/>
      <w:r w:rsidRPr="00DF4541">
        <w:rPr>
          <w:szCs w:val="24"/>
        </w:rPr>
        <w:t>Lср</w:t>
      </w:r>
      <w:proofErr w:type="spellEnd"/>
      <w:r w:rsidRPr="00DF4541">
        <w:rPr>
          <w:szCs w:val="24"/>
        </w:rPr>
        <w:t>)</w:t>
      </w:r>
      <w:proofErr w:type="spellStart"/>
      <w:r w:rsidRPr="00DF4541">
        <w:rPr>
          <w:szCs w:val="24"/>
        </w:rPr>
        <w:t>хЧ</w:t>
      </w:r>
      <w:proofErr w:type="spellEnd"/>
      <w:r w:rsidRPr="00DF4541">
        <w:rPr>
          <w:szCs w:val="24"/>
        </w:rPr>
        <w:t xml:space="preserve"> </w:t>
      </w:r>
    </w:p>
    <w:p w:rsidR="00DF4541" w:rsidRPr="00DF4541" w:rsidRDefault="00DF4541" w:rsidP="00DF4541">
      <w:pPr>
        <w:rPr>
          <w:szCs w:val="24"/>
        </w:rPr>
      </w:pPr>
      <w:r w:rsidRPr="00DF4541">
        <w:rPr>
          <w:szCs w:val="24"/>
        </w:rPr>
        <w:t xml:space="preserve">Определяются среднечасовые затраты на транспорт тепла от источника тепловой энергии до выделенных зон </w:t>
      </w:r>
      <w:proofErr w:type="spellStart"/>
      <w:r w:rsidRPr="00DF4541">
        <w:rPr>
          <w:szCs w:val="24"/>
        </w:rPr>
        <w:t>Сi</w:t>
      </w:r>
      <w:proofErr w:type="spellEnd"/>
      <w:r w:rsidRPr="00DF4541">
        <w:rPr>
          <w:szCs w:val="24"/>
        </w:rPr>
        <w:t xml:space="preserve">, руб./ч. </w:t>
      </w:r>
    </w:p>
    <w:p w:rsidR="00DF4541" w:rsidRPr="00DF4541" w:rsidRDefault="00DF4541" w:rsidP="00DF4541">
      <w:pPr>
        <w:rPr>
          <w:szCs w:val="24"/>
        </w:rPr>
      </w:pPr>
      <w:r w:rsidRPr="00DF4541">
        <w:rPr>
          <w:szCs w:val="24"/>
        </w:rPr>
        <w:t xml:space="preserve">Определяются годовые затраты на транспорт тепла по каждой зоне с учетом расстояния до источника </w:t>
      </w:r>
      <w:proofErr w:type="spellStart"/>
      <w:r w:rsidRPr="00DF4541">
        <w:rPr>
          <w:szCs w:val="24"/>
        </w:rPr>
        <w:t>Вi</w:t>
      </w:r>
      <w:proofErr w:type="spellEnd"/>
      <w:r w:rsidRPr="00DF4541">
        <w:rPr>
          <w:szCs w:val="24"/>
        </w:rPr>
        <w:t xml:space="preserve">, млн. руб. </w:t>
      </w:r>
    </w:p>
    <w:p w:rsidR="00DF4541" w:rsidRPr="00DF4541" w:rsidRDefault="00DF4541" w:rsidP="00DF4541">
      <w:pPr>
        <w:rPr>
          <w:szCs w:val="24"/>
        </w:rPr>
      </w:pPr>
      <w:r w:rsidRPr="00DF4541">
        <w:rPr>
          <w:szCs w:val="24"/>
        </w:rPr>
        <w:t>Определяются годовые затраты на транспорт тепла по каждой зоне без учета расстояния до источника Вi0=</w:t>
      </w:r>
      <w:proofErr w:type="spellStart"/>
      <w:r w:rsidRPr="00DF4541">
        <w:rPr>
          <w:szCs w:val="24"/>
        </w:rPr>
        <w:t>Аi</w:t>
      </w:r>
      <w:proofErr w:type="spellEnd"/>
      <w:r w:rsidRPr="00DF4541">
        <w:rPr>
          <w:szCs w:val="24"/>
        </w:rPr>
        <w:t xml:space="preserve"> * Т, млн. руб. </w:t>
      </w:r>
    </w:p>
    <w:p w:rsidR="00DF4541" w:rsidRPr="00DF4541" w:rsidRDefault="00DF4541" w:rsidP="00DF4541">
      <w:pPr>
        <w:rPr>
          <w:szCs w:val="24"/>
        </w:rPr>
      </w:pPr>
      <w:r w:rsidRPr="00DF4541">
        <w:rPr>
          <w:szCs w:val="24"/>
        </w:rPr>
        <w:t xml:space="preserve">Комплексная оценка вышеперечисленных факторов, определяет величину оптимального радиуса теплоснабжения. </w:t>
      </w:r>
    </w:p>
    <w:p w:rsidR="00DF4541" w:rsidRPr="00DF4541" w:rsidRDefault="00DF4541" w:rsidP="00DF4541">
      <w:pPr>
        <w:rPr>
          <w:szCs w:val="24"/>
        </w:rPr>
      </w:pPr>
      <w:r w:rsidRPr="00DF4541">
        <w:rPr>
          <w:szCs w:val="24"/>
        </w:rPr>
        <w:t>На рисунках и в таблице ниже приведены зоны действия и результаты расчета эффективности</w:t>
      </w:r>
      <w:r w:rsidR="0056565A">
        <w:rPr>
          <w:szCs w:val="24"/>
        </w:rPr>
        <w:t xml:space="preserve"> теплоснабжения котельных БРТС, </w:t>
      </w:r>
      <w:r w:rsidRPr="00DF4541">
        <w:rPr>
          <w:szCs w:val="24"/>
        </w:rPr>
        <w:t>Дире</w:t>
      </w:r>
      <w:r w:rsidR="00F804DC">
        <w:rPr>
          <w:szCs w:val="24"/>
        </w:rPr>
        <w:t xml:space="preserve">кции по </w:t>
      </w:r>
      <w:proofErr w:type="spellStart"/>
      <w:r w:rsidR="00F804DC">
        <w:rPr>
          <w:szCs w:val="24"/>
        </w:rPr>
        <w:t>тепловодоснабжению</w:t>
      </w:r>
      <w:proofErr w:type="spellEnd"/>
      <w:r w:rsidR="00F804DC">
        <w:rPr>
          <w:szCs w:val="24"/>
        </w:rPr>
        <w:t xml:space="preserve"> СКЖД </w:t>
      </w:r>
      <w:r w:rsidR="0056565A">
        <w:rPr>
          <w:szCs w:val="24"/>
        </w:rPr>
        <w:t xml:space="preserve">и ООО «Распределенная-генерация-Батайск» (при условии заключения концессионного соглашения) </w:t>
      </w:r>
      <w:r w:rsidRPr="00DF4541">
        <w:rPr>
          <w:szCs w:val="24"/>
        </w:rPr>
        <w:t>с определением радиуса эффективного теплоснабжения.</w:t>
      </w:r>
    </w:p>
    <w:p w:rsidR="00DF4541" w:rsidRDefault="00DF4541" w:rsidP="00DF4541"/>
    <w:p w:rsidR="00DF4541" w:rsidRDefault="00D93B34" w:rsidP="00DF4541">
      <w:pPr>
        <w:ind w:firstLine="0"/>
        <w:jc w:val="center"/>
      </w:pPr>
      <w:r w:rsidRPr="00D93B34">
        <w:rPr>
          <w:noProof/>
          <w:bdr w:val="single" w:sz="4" w:space="0" w:color="auto"/>
          <w:lang w:eastAsia="ru-RU"/>
        </w:rPr>
        <w:drawing>
          <wp:inline distT="0" distB="0" distL="0" distR="0" wp14:anchorId="5C15935A" wp14:editId="42C2CC25">
            <wp:extent cx="6647564" cy="4609180"/>
            <wp:effectExtent l="19050" t="0" r="886" b="0"/>
            <wp:docPr id="5" name="Рисунок 1" descr="D:\Программы\Мои документы\Мои рисунки\Новая папк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Программы\Мои документы\Мои рисунки\Новая папка\1.JPG"/>
                    <pic:cNvPicPr>
                      <a:picLocks noChangeAspect="1" noChangeArrowheads="1"/>
                    </pic:cNvPicPr>
                  </pic:nvPicPr>
                  <pic:blipFill>
                    <a:blip r:embed="rId45"/>
                    <a:srcRect r="16580" b="17775"/>
                    <a:stretch>
                      <a:fillRect/>
                    </a:stretch>
                  </pic:blipFill>
                  <pic:spPr bwMode="auto">
                    <a:xfrm>
                      <a:off x="0" y="0"/>
                      <a:ext cx="6646034" cy="4608119"/>
                    </a:xfrm>
                    <a:prstGeom prst="rect">
                      <a:avLst/>
                    </a:prstGeom>
                    <a:noFill/>
                    <a:ln w="9525">
                      <a:noFill/>
                      <a:miter lim="800000"/>
                      <a:headEnd/>
                      <a:tailEnd/>
                    </a:ln>
                  </pic:spPr>
                </pic:pic>
              </a:graphicData>
            </a:graphic>
          </wp:inline>
        </w:drawing>
      </w:r>
    </w:p>
    <w:p w:rsidR="00D93B34" w:rsidRDefault="00D93B34" w:rsidP="00DF4541">
      <w:pPr>
        <w:ind w:firstLine="0"/>
        <w:jc w:val="center"/>
      </w:pPr>
    </w:p>
    <w:p w:rsidR="00DF4541" w:rsidRDefault="00DF4541" w:rsidP="00DF4541">
      <w:pPr>
        <w:ind w:firstLine="0"/>
        <w:jc w:val="center"/>
      </w:pPr>
      <w:r>
        <w:t xml:space="preserve">Рисунок </w:t>
      </w:r>
      <w:r w:rsidR="00D74910">
        <w:t>6.11.а</w:t>
      </w:r>
      <w:r>
        <w:t>. Радиус эффективного теплоснабжения от котельных Мелиораторов 2а, Горького 358к</w:t>
      </w:r>
    </w:p>
    <w:p w:rsidR="00D93B34" w:rsidRDefault="00D93B34">
      <w:pPr>
        <w:spacing w:after="200" w:line="276" w:lineRule="auto"/>
        <w:ind w:firstLine="0"/>
        <w:jc w:val="left"/>
      </w:pPr>
      <w:r>
        <w:br w:type="page"/>
      </w:r>
    </w:p>
    <w:p w:rsidR="00DF4541" w:rsidRDefault="00D93B34" w:rsidP="00DF4541">
      <w:pPr>
        <w:ind w:firstLine="0"/>
        <w:jc w:val="center"/>
      </w:pPr>
      <w:r w:rsidRPr="00D93B34">
        <w:rPr>
          <w:noProof/>
          <w:bdr w:val="single" w:sz="4" w:space="0" w:color="auto"/>
          <w:lang w:eastAsia="ru-RU"/>
        </w:rPr>
        <w:lastRenderedPageBreak/>
        <w:drawing>
          <wp:inline distT="0" distB="0" distL="0" distR="0" wp14:anchorId="461E8939" wp14:editId="1C832B1F">
            <wp:extent cx="5073945" cy="5263116"/>
            <wp:effectExtent l="19050" t="0" r="0" b="0"/>
            <wp:docPr id="22" name="Рисунок 2" descr="D:\Программы\Мои документы\Мои рисунки\Новая папк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Программы\Мои документы\Мои рисунки\Новая папка\2.JPG"/>
                    <pic:cNvPicPr>
                      <a:picLocks noChangeAspect="1" noChangeArrowheads="1"/>
                    </pic:cNvPicPr>
                  </pic:nvPicPr>
                  <pic:blipFill>
                    <a:blip r:embed="rId46"/>
                    <a:srcRect r="23643"/>
                    <a:stretch>
                      <a:fillRect/>
                    </a:stretch>
                  </pic:blipFill>
                  <pic:spPr bwMode="auto">
                    <a:xfrm>
                      <a:off x="0" y="0"/>
                      <a:ext cx="5073945" cy="5263116"/>
                    </a:xfrm>
                    <a:prstGeom prst="rect">
                      <a:avLst/>
                    </a:prstGeom>
                    <a:noFill/>
                    <a:ln w="9525">
                      <a:noFill/>
                      <a:miter lim="800000"/>
                      <a:headEnd/>
                      <a:tailEnd/>
                    </a:ln>
                  </pic:spPr>
                </pic:pic>
              </a:graphicData>
            </a:graphic>
          </wp:inline>
        </w:drawing>
      </w:r>
    </w:p>
    <w:p w:rsidR="00D93B34" w:rsidRDefault="00D93B34" w:rsidP="00DF4541">
      <w:pPr>
        <w:ind w:firstLine="0"/>
        <w:jc w:val="center"/>
      </w:pPr>
    </w:p>
    <w:p w:rsidR="00DF4541" w:rsidRDefault="00DF4541" w:rsidP="00DF4541">
      <w:pPr>
        <w:ind w:firstLine="0"/>
        <w:jc w:val="center"/>
      </w:pPr>
      <w:r>
        <w:t xml:space="preserve">Рисунок </w:t>
      </w:r>
      <w:r w:rsidR="00D74910">
        <w:t>6.11.б</w:t>
      </w:r>
      <w:r>
        <w:t>. Радиус эффективного теплоснабжения от котельных Пушкина 1б, Ростовский 1а, 50 лет Октября 70а, Городской 20а</w:t>
      </w:r>
    </w:p>
    <w:p w:rsidR="00DF4541" w:rsidRDefault="00D93B34" w:rsidP="00DF4541">
      <w:pPr>
        <w:ind w:firstLine="0"/>
        <w:jc w:val="center"/>
      </w:pPr>
      <w:r w:rsidRPr="00D93B34">
        <w:rPr>
          <w:noProof/>
          <w:bdr w:val="single" w:sz="4" w:space="0" w:color="auto"/>
          <w:lang w:eastAsia="ru-RU"/>
        </w:rPr>
        <w:lastRenderedPageBreak/>
        <w:drawing>
          <wp:inline distT="0" distB="0" distL="0" distR="0" wp14:anchorId="6F1A0ED0" wp14:editId="55B73780">
            <wp:extent cx="6645910" cy="7486037"/>
            <wp:effectExtent l="19050" t="0" r="2540" b="0"/>
            <wp:docPr id="24" name="Рисунок 3" descr="D:\Программы\Мои документы\Мои рисунки\Новая папка\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Программы\Мои документы\Мои рисунки\Новая папка\3.JPG"/>
                    <pic:cNvPicPr>
                      <a:picLocks noChangeAspect="1" noChangeArrowheads="1"/>
                    </pic:cNvPicPr>
                  </pic:nvPicPr>
                  <pic:blipFill>
                    <a:blip r:embed="rId47"/>
                    <a:srcRect/>
                    <a:stretch>
                      <a:fillRect/>
                    </a:stretch>
                  </pic:blipFill>
                  <pic:spPr bwMode="auto">
                    <a:xfrm>
                      <a:off x="0" y="0"/>
                      <a:ext cx="6645910" cy="7486037"/>
                    </a:xfrm>
                    <a:prstGeom prst="rect">
                      <a:avLst/>
                    </a:prstGeom>
                    <a:noFill/>
                    <a:ln w="9525">
                      <a:noFill/>
                      <a:miter lim="800000"/>
                      <a:headEnd/>
                      <a:tailEnd/>
                    </a:ln>
                  </pic:spPr>
                </pic:pic>
              </a:graphicData>
            </a:graphic>
          </wp:inline>
        </w:drawing>
      </w:r>
    </w:p>
    <w:p w:rsidR="00D93B34" w:rsidRDefault="00D93B34" w:rsidP="00DF4541">
      <w:pPr>
        <w:ind w:firstLine="0"/>
        <w:jc w:val="center"/>
      </w:pPr>
    </w:p>
    <w:p w:rsidR="00DF4541" w:rsidRDefault="00DF4541" w:rsidP="00DF4541">
      <w:pPr>
        <w:ind w:firstLine="0"/>
        <w:jc w:val="center"/>
      </w:pPr>
      <w:r>
        <w:t xml:space="preserve">Рисунок </w:t>
      </w:r>
      <w:r w:rsidR="00D74910">
        <w:t>6.11.в</w:t>
      </w:r>
      <w:r>
        <w:t>. Радиус эффективного теплоснабжения от котельных Книжная 13, Рабочая 70а, Ленина 2в, Энгельса 174б, Парковый 11а, Куйбышева 140/1, Луначарского 168а, Комсомольская 113б, Луначарского 191б</w:t>
      </w:r>
    </w:p>
    <w:p w:rsidR="00DF4541" w:rsidRDefault="00D93B34" w:rsidP="00DF4541">
      <w:pPr>
        <w:ind w:firstLine="0"/>
        <w:jc w:val="center"/>
      </w:pPr>
      <w:r w:rsidRPr="00D93B34">
        <w:rPr>
          <w:noProof/>
          <w:bdr w:val="single" w:sz="4" w:space="0" w:color="auto"/>
          <w:lang w:eastAsia="ru-RU"/>
        </w:rPr>
        <w:lastRenderedPageBreak/>
        <w:drawing>
          <wp:inline distT="0" distB="0" distL="0" distR="0" wp14:anchorId="70D8FFBD" wp14:editId="4FD7F87C">
            <wp:extent cx="5786327" cy="5879805"/>
            <wp:effectExtent l="19050" t="0" r="4873" b="0"/>
            <wp:docPr id="27" name="Рисунок 4" descr="D:\Программы\Мои документы\Мои рисунки\Новая папка\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Программы\Мои документы\Мои рисунки\Новая папка\4.JPG"/>
                    <pic:cNvPicPr>
                      <a:picLocks noChangeAspect="1" noChangeArrowheads="1"/>
                    </pic:cNvPicPr>
                  </pic:nvPicPr>
                  <pic:blipFill>
                    <a:blip r:embed="rId48"/>
                    <a:srcRect r="12922"/>
                    <a:stretch>
                      <a:fillRect/>
                    </a:stretch>
                  </pic:blipFill>
                  <pic:spPr bwMode="auto">
                    <a:xfrm>
                      <a:off x="0" y="0"/>
                      <a:ext cx="5786327" cy="5879805"/>
                    </a:xfrm>
                    <a:prstGeom prst="rect">
                      <a:avLst/>
                    </a:prstGeom>
                    <a:noFill/>
                    <a:ln w="9525">
                      <a:noFill/>
                      <a:miter lim="800000"/>
                      <a:headEnd/>
                      <a:tailEnd/>
                    </a:ln>
                  </pic:spPr>
                </pic:pic>
              </a:graphicData>
            </a:graphic>
          </wp:inline>
        </w:drawing>
      </w:r>
    </w:p>
    <w:p w:rsidR="00D93B34" w:rsidRDefault="00D93B34" w:rsidP="00DF4541">
      <w:pPr>
        <w:ind w:firstLine="0"/>
        <w:jc w:val="center"/>
      </w:pPr>
    </w:p>
    <w:p w:rsidR="00DF4541" w:rsidRDefault="00DF4541" w:rsidP="00DF4541">
      <w:pPr>
        <w:ind w:firstLine="0"/>
        <w:jc w:val="center"/>
      </w:pPr>
      <w:r>
        <w:t xml:space="preserve">Рисунок </w:t>
      </w:r>
      <w:r w:rsidR="00D74910">
        <w:t>6.11.г</w:t>
      </w:r>
      <w:r>
        <w:t>. Радиус эффективного теплоснабжения от котельных Киевская 86/1, Коммунистическая 88а, Воровского 49а</w:t>
      </w:r>
    </w:p>
    <w:p w:rsidR="00D93B34" w:rsidRDefault="00D93B34" w:rsidP="00DF4541">
      <w:pPr>
        <w:ind w:firstLine="0"/>
        <w:jc w:val="center"/>
        <w:sectPr w:rsidR="00D93B34" w:rsidSect="005D0A17">
          <w:pgSz w:w="11906" w:h="16838"/>
          <w:pgMar w:top="720" w:right="720" w:bottom="720" w:left="720" w:header="708" w:footer="708" w:gutter="0"/>
          <w:cols w:space="708"/>
          <w:docGrid w:linePitch="360"/>
        </w:sectPr>
      </w:pPr>
    </w:p>
    <w:p w:rsidR="00DF4541" w:rsidRDefault="00D93B34" w:rsidP="00DF4541">
      <w:pPr>
        <w:ind w:firstLine="0"/>
        <w:jc w:val="center"/>
      </w:pPr>
      <w:r w:rsidRPr="00D93B34">
        <w:rPr>
          <w:noProof/>
          <w:bdr w:val="single" w:sz="4" w:space="0" w:color="auto"/>
          <w:lang w:eastAsia="ru-RU"/>
        </w:rPr>
        <w:lastRenderedPageBreak/>
        <w:drawing>
          <wp:inline distT="0" distB="0" distL="0" distR="0" wp14:anchorId="2B648C95" wp14:editId="4B71FA4F">
            <wp:extent cx="9735974" cy="5581650"/>
            <wp:effectExtent l="19050" t="0" r="0" b="0"/>
            <wp:docPr id="79" name="Рисунок 5" descr="D:\Программы\Мои документы\Мои рисунки\Новая папка\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Программы\Мои документы\Мои рисунки\Новая папка\5.JPG"/>
                    <pic:cNvPicPr>
                      <a:picLocks noChangeAspect="1" noChangeArrowheads="1"/>
                    </pic:cNvPicPr>
                  </pic:nvPicPr>
                  <pic:blipFill>
                    <a:blip r:embed="rId49"/>
                    <a:srcRect r="1831" b="19929"/>
                    <a:stretch>
                      <a:fillRect/>
                    </a:stretch>
                  </pic:blipFill>
                  <pic:spPr bwMode="auto">
                    <a:xfrm>
                      <a:off x="0" y="0"/>
                      <a:ext cx="9737860" cy="5582731"/>
                    </a:xfrm>
                    <a:prstGeom prst="rect">
                      <a:avLst/>
                    </a:prstGeom>
                    <a:noFill/>
                    <a:ln w="9525">
                      <a:noFill/>
                      <a:miter lim="800000"/>
                      <a:headEnd/>
                      <a:tailEnd/>
                    </a:ln>
                  </pic:spPr>
                </pic:pic>
              </a:graphicData>
            </a:graphic>
          </wp:inline>
        </w:drawing>
      </w:r>
    </w:p>
    <w:p w:rsidR="00DF4541" w:rsidRDefault="00DF4541" w:rsidP="00DF4541">
      <w:pPr>
        <w:ind w:firstLine="0"/>
        <w:jc w:val="center"/>
      </w:pPr>
      <w:r>
        <w:t xml:space="preserve">Рисунок </w:t>
      </w:r>
      <w:r w:rsidR="00D74910">
        <w:t>6.11.д</w:t>
      </w:r>
      <w:r>
        <w:t>. Радиус эффективного теплоснабжения от котельных Литейный 8а, Пролетарская 100а, Комарова 175а, Талалихина 47, Авиагородок 48</w:t>
      </w:r>
    </w:p>
    <w:p w:rsidR="00D93B34" w:rsidRDefault="00D93B34" w:rsidP="00DF4541">
      <w:pPr>
        <w:ind w:firstLine="0"/>
        <w:jc w:val="center"/>
        <w:sectPr w:rsidR="00D93B34" w:rsidSect="00D93B34">
          <w:pgSz w:w="16838" w:h="11906" w:orient="landscape"/>
          <w:pgMar w:top="720" w:right="720" w:bottom="720" w:left="720" w:header="709" w:footer="709" w:gutter="0"/>
          <w:cols w:space="708"/>
          <w:docGrid w:linePitch="360"/>
        </w:sectPr>
      </w:pPr>
    </w:p>
    <w:p w:rsidR="00DF4541" w:rsidRDefault="00D93B34" w:rsidP="00DF4541">
      <w:pPr>
        <w:ind w:firstLine="0"/>
        <w:jc w:val="center"/>
      </w:pPr>
      <w:r w:rsidRPr="00D93B34">
        <w:rPr>
          <w:noProof/>
          <w:bdr w:val="single" w:sz="4" w:space="0" w:color="auto"/>
          <w:lang w:eastAsia="ru-RU"/>
        </w:rPr>
        <w:lastRenderedPageBreak/>
        <w:drawing>
          <wp:inline distT="0" distB="0" distL="0" distR="0" wp14:anchorId="6E9C7BCB" wp14:editId="04460573">
            <wp:extent cx="5972574" cy="5934974"/>
            <wp:effectExtent l="19050" t="0" r="9126" b="0"/>
            <wp:docPr id="80" name="Рисунок 6" descr="D:\Программы\Мои документы\Мои рисунки\Новая папка\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Программы\Мои документы\Мои рисунки\Новая папка\6.JPG"/>
                    <pic:cNvPicPr>
                      <a:picLocks noChangeAspect="1" noChangeArrowheads="1"/>
                    </pic:cNvPicPr>
                  </pic:nvPicPr>
                  <pic:blipFill>
                    <a:blip r:embed="rId50"/>
                    <a:srcRect r="10141"/>
                    <a:stretch>
                      <a:fillRect/>
                    </a:stretch>
                  </pic:blipFill>
                  <pic:spPr bwMode="auto">
                    <a:xfrm>
                      <a:off x="0" y="0"/>
                      <a:ext cx="5972574" cy="5934974"/>
                    </a:xfrm>
                    <a:prstGeom prst="rect">
                      <a:avLst/>
                    </a:prstGeom>
                    <a:noFill/>
                    <a:ln w="9525">
                      <a:noFill/>
                      <a:miter lim="800000"/>
                      <a:headEnd/>
                      <a:tailEnd/>
                    </a:ln>
                  </pic:spPr>
                </pic:pic>
              </a:graphicData>
            </a:graphic>
          </wp:inline>
        </w:drawing>
      </w:r>
    </w:p>
    <w:p w:rsidR="00D93B34" w:rsidRDefault="00D93B34" w:rsidP="00DF4541">
      <w:pPr>
        <w:ind w:firstLine="0"/>
        <w:jc w:val="center"/>
      </w:pPr>
    </w:p>
    <w:p w:rsidR="00DF4541" w:rsidRDefault="00DF4541" w:rsidP="00DF4541">
      <w:pPr>
        <w:ind w:firstLine="0"/>
        <w:jc w:val="center"/>
      </w:pPr>
      <w:r>
        <w:t xml:space="preserve">Рисунок </w:t>
      </w:r>
      <w:r w:rsidR="00D74910">
        <w:t>6.11.е</w:t>
      </w:r>
      <w:r>
        <w:t xml:space="preserve">. Радиус эффективного теплоснабжения от котельных Индустриальная 7а, Вильямса 2б, Энгельса </w:t>
      </w:r>
      <w:r w:rsidR="0056565A">
        <w:t xml:space="preserve">426б (бывшая котельная </w:t>
      </w:r>
      <w:r w:rsidR="0056565A">
        <w:rPr>
          <w:szCs w:val="24"/>
        </w:rPr>
        <w:t>ООО "</w:t>
      </w:r>
      <w:proofErr w:type="spellStart"/>
      <w:r w:rsidR="0056565A">
        <w:rPr>
          <w:szCs w:val="24"/>
        </w:rPr>
        <w:t>Ростовводпром</w:t>
      </w:r>
      <w:proofErr w:type="spellEnd"/>
      <w:r w:rsidR="0056565A">
        <w:rPr>
          <w:szCs w:val="24"/>
        </w:rPr>
        <w:t>-Юг"</w:t>
      </w:r>
      <w:r w:rsidR="0056565A">
        <w:t>)</w:t>
      </w:r>
      <w:r>
        <w:t xml:space="preserve">, Ключевая 10, </w:t>
      </w:r>
      <w:r w:rsidR="0056565A">
        <w:t>Ленина, 213а</w:t>
      </w:r>
      <w:r w:rsidR="00342CD6">
        <w:t xml:space="preserve"> (бывшая котельная </w:t>
      </w:r>
      <w:r>
        <w:t xml:space="preserve">ОАО </w:t>
      </w:r>
      <w:r w:rsidR="00342CD6">
        <w:t>«</w:t>
      </w:r>
      <w:proofErr w:type="spellStart"/>
      <w:r>
        <w:t>Резметкон</w:t>
      </w:r>
      <w:proofErr w:type="spellEnd"/>
      <w:r w:rsidR="00342CD6">
        <w:t>»)</w:t>
      </w:r>
    </w:p>
    <w:p w:rsidR="00DF4541" w:rsidRDefault="00D93B34" w:rsidP="00DF4541">
      <w:pPr>
        <w:ind w:firstLine="0"/>
        <w:jc w:val="center"/>
      </w:pPr>
      <w:r w:rsidRPr="00D93B34">
        <w:rPr>
          <w:noProof/>
          <w:bdr w:val="single" w:sz="4" w:space="0" w:color="auto"/>
          <w:lang w:eastAsia="ru-RU"/>
        </w:rPr>
        <w:lastRenderedPageBreak/>
        <w:drawing>
          <wp:inline distT="0" distB="0" distL="0" distR="0" wp14:anchorId="0D4BB312" wp14:editId="2C21660C">
            <wp:extent cx="5462718" cy="5426015"/>
            <wp:effectExtent l="19050" t="0" r="4632" b="0"/>
            <wp:docPr id="81" name="Рисунок 7" descr="D:\Программы\Мои документы\Мои рисунки\Новая папка\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Программы\Мои документы\Мои рисунки\Новая папка\7.JPG"/>
                    <pic:cNvPicPr>
                      <a:picLocks noChangeAspect="1" noChangeArrowheads="1"/>
                    </pic:cNvPicPr>
                  </pic:nvPicPr>
                  <pic:blipFill>
                    <a:blip r:embed="rId51"/>
                    <a:srcRect r="17812"/>
                    <a:stretch>
                      <a:fillRect/>
                    </a:stretch>
                  </pic:blipFill>
                  <pic:spPr bwMode="auto">
                    <a:xfrm>
                      <a:off x="0" y="0"/>
                      <a:ext cx="5462718" cy="5426015"/>
                    </a:xfrm>
                    <a:prstGeom prst="rect">
                      <a:avLst/>
                    </a:prstGeom>
                    <a:noFill/>
                    <a:ln w="9525">
                      <a:noFill/>
                      <a:miter lim="800000"/>
                      <a:headEnd/>
                      <a:tailEnd/>
                    </a:ln>
                  </pic:spPr>
                </pic:pic>
              </a:graphicData>
            </a:graphic>
          </wp:inline>
        </w:drawing>
      </w:r>
    </w:p>
    <w:p w:rsidR="00D93B34" w:rsidRDefault="00D93B34" w:rsidP="00DF4541">
      <w:pPr>
        <w:ind w:firstLine="0"/>
        <w:jc w:val="center"/>
      </w:pPr>
    </w:p>
    <w:p w:rsidR="00DF4541" w:rsidRDefault="00DF4541" w:rsidP="00DF4541">
      <w:pPr>
        <w:ind w:firstLine="0"/>
        <w:jc w:val="center"/>
      </w:pPr>
      <w:r>
        <w:t xml:space="preserve">Рисунок </w:t>
      </w:r>
      <w:r w:rsidR="00D74910">
        <w:t>6.11.ж</w:t>
      </w:r>
      <w:r>
        <w:t xml:space="preserve">. Радиус эффективного теплоснабжения от котельных </w:t>
      </w:r>
      <w:proofErr w:type="spellStart"/>
      <w:r>
        <w:t>Сальское</w:t>
      </w:r>
      <w:proofErr w:type="spellEnd"/>
      <w:r>
        <w:t xml:space="preserve"> шоссе 1б, БТЖТ</w:t>
      </w:r>
    </w:p>
    <w:p w:rsidR="00D93B34" w:rsidRDefault="00D93B34" w:rsidP="00DF4541"/>
    <w:p w:rsidR="00D93B34" w:rsidRDefault="00D93B34" w:rsidP="00D93B34">
      <w:r>
        <w:t xml:space="preserve">В таблице </w:t>
      </w:r>
      <w:r w:rsidR="00D74910">
        <w:t>6.11.а</w:t>
      </w:r>
      <w:r>
        <w:t xml:space="preserve"> представлены значения радиуса эффективного теплоснабжения по котельным. </w:t>
      </w:r>
    </w:p>
    <w:p w:rsidR="00D93B34" w:rsidRDefault="00D93B34" w:rsidP="00D93B34">
      <w:pPr>
        <w:ind w:firstLine="0"/>
        <w:rPr>
          <w:b/>
          <w:bCs/>
        </w:rPr>
      </w:pPr>
    </w:p>
    <w:p w:rsidR="00D93B34" w:rsidRDefault="00D93B34" w:rsidP="00D93B34">
      <w:pPr>
        <w:ind w:firstLine="0"/>
        <w:jc w:val="center"/>
        <w:rPr>
          <w:bCs/>
        </w:rPr>
      </w:pPr>
      <w:r w:rsidRPr="00D93B34">
        <w:rPr>
          <w:bCs/>
        </w:rPr>
        <w:t xml:space="preserve">Таблица </w:t>
      </w:r>
      <w:r w:rsidR="00D74910">
        <w:t>6.11.а</w:t>
      </w:r>
      <w:r w:rsidRPr="00D93B34">
        <w:rPr>
          <w:bCs/>
        </w:rPr>
        <w:t>. Радиус эффективного теплоснабжения</w:t>
      </w:r>
    </w:p>
    <w:p w:rsidR="00D93B34" w:rsidRDefault="00D93B34" w:rsidP="00D93B34">
      <w:pPr>
        <w:ind w:firstLine="0"/>
        <w:jc w:val="center"/>
        <w:rPr>
          <w:bCs/>
        </w:rPr>
      </w:pPr>
    </w:p>
    <w:tbl>
      <w:tblPr>
        <w:tblW w:w="5000" w:type="pct"/>
        <w:tblLook w:val="04A0" w:firstRow="1" w:lastRow="0" w:firstColumn="1" w:lastColumn="0" w:noHBand="0" w:noVBand="1"/>
      </w:tblPr>
      <w:tblGrid>
        <w:gridCol w:w="5529"/>
        <w:gridCol w:w="4927"/>
      </w:tblGrid>
      <w:tr w:rsidR="00D93B34" w:rsidRPr="00D93B34" w:rsidTr="00D93B34">
        <w:trPr>
          <w:trHeight w:val="20"/>
          <w:tblHeader/>
        </w:trPr>
        <w:tc>
          <w:tcPr>
            <w:tcW w:w="264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b/>
                <w:bCs/>
                <w:color w:val="000000"/>
                <w:lang w:eastAsia="ru-RU"/>
              </w:rPr>
            </w:pPr>
            <w:r w:rsidRPr="00D93B34">
              <w:rPr>
                <w:rFonts w:eastAsia="Times New Roman" w:cs="Times New Roman"/>
                <w:b/>
                <w:bCs/>
                <w:color w:val="000000"/>
                <w:sz w:val="22"/>
                <w:lang w:eastAsia="ru-RU"/>
              </w:rPr>
              <w:t>Система теплоснабжения</w:t>
            </w:r>
          </w:p>
        </w:tc>
        <w:tc>
          <w:tcPr>
            <w:tcW w:w="2356" w:type="pct"/>
            <w:tcBorders>
              <w:top w:val="single" w:sz="4" w:space="0" w:color="auto"/>
              <w:left w:val="nil"/>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b/>
                <w:bCs/>
                <w:color w:val="000000"/>
                <w:lang w:eastAsia="ru-RU"/>
              </w:rPr>
            </w:pPr>
            <w:r w:rsidRPr="00D93B34">
              <w:rPr>
                <w:rFonts w:eastAsia="Times New Roman" w:cs="Times New Roman"/>
                <w:b/>
                <w:bCs/>
                <w:color w:val="000000"/>
                <w:sz w:val="22"/>
                <w:lang w:eastAsia="ru-RU"/>
              </w:rPr>
              <w:t xml:space="preserve">Радиус эффективного теплоснабжения </w:t>
            </w:r>
            <w:proofErr w:type="spellStart"/>
            <w:r w:rsidRPr="00D93B34">
              <w:rPr>
                <w:rFonts w:eastAsia="Times New Roman" w:cs="Times New Roman"/>
                <w:b/>
                <w:bCs/>
                <w:color w:val="000000"/>
                <w:sz w:val="22"/>
                <w:lang w:eastAsia="ru-RU"/>
              </w:rPr>
              <w:t>Rэф</w:t>
            </w:r>
            <w:proofErr w:type="spellEnd"/>
            <w:r w:rsidRPr="00D93B34">
              <w:rPr>
                <w:rFonts w:eastAsia="Times New Roman" w:cs="Times New Roman"/>
                <w:b/>
                <w:bCs/>
                <w:color w:val="000000"/>
                <w:sz w:val="22"/>
                <w:lang w:eastAsia="ru-RU"/>
              </w:rPr>
              <w:t>, км</w:t>
            </w:r>
          </w:p>
        </w:tc>
      </w:tr>
      <w:tr w:rsidR="00D93B34" w:rsidRPr="00D93B34" w:rsidTr="00D93B34">
        <w:trPr>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b/>
                <w:bCs/>
                <w:color w:val="000000"/>
                <w:lang w:eastAsia="ru-RU"/>
              </w:rPr>
            </w:pPr>
            <w:r w:rsidRPr="00D93B34">
              <w:rPr>
                <w:rFonts w:eastAsia="Times New Roman" w:cs="Times New Roman"/>
                <w:b/>
                <w:bCs/>
                <w:color w:val="000000"/>
                <w:sz w:val="22"/>
                <w:lang w:eastAsia="ru-RU"/>
              </w:rPr>
              <w:t>Котельные БРТС</w:t>
            </w:r>
          </w:p>
        </w:tc>
      </w:tr>
      <w:tr w:rsidR="00D93B34" w:rsidRPr="00D93B34" w:rsidTr="00D93B34">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ул. Ленина, 2в</w:t>
            </w:r>
          </w:p>
        </w:tc>
        <w:tc>
          <w:tcPr>
            <w:tcW w:w="2356" w:type="pct"/>
            <w:tcBorders>
              <w:top w:val="nil"/>
              <w:left w:val="nil"/>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0,862</w:t>
            </w:r>
          </w:p>
        </w:tc>
      </w:tr>
      <w:tr w:rsidR="00D93B34" w:rsidRPr="00D93B34" w:rsidTr="00D93B34">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ул. Комсомольская,113б</w:t>
            </w:r>
          </w:p>
        </w:tc>
        <w:tc>
          <w:tcPr>
            <w:tcW w:w="2356" w:type="pct"/>
            <w:tcBorders>
              <w:top w:val="nil"/>
              <w:left w:val="nil"/>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0,53</w:t>
            </w:r>
          </w:p>
        </w:tc>
      </w:tr>
      <w:tr w:rsidR="00D93B34" w:rsidRPr="00D93B34" w:rsidTr="00D93B34">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ул. Индустриальная,7а</w:t>
            </w:r>
          </w:p>
        </w:tc>
        <w:tc>
          <w:tcPr>
            <w:tcW w:w="2356" w:type="pct"/>
            <w:tcBorders>
              <w:top w:val="nil"/>
              <w:left w:val="nil"/>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0,86</w:t>
            </w:r>
          </w:p>
        </w:tc>
      </w:tr>
      <w:tr w:rsidR="00D93B34" w:rsidRPr="00D93B34" w:rsidTr="00D93B34">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ул. Луначарского,168а</w:t>
            </w:r>
          </w:p>
        </w:tc>
        <w:tc>
          <w:tcPr>
            <w:tcW w:w="2356" w:type="pct"/>
            <w:tcBorders>
              <w:top w:val="nil"/>
              <w:left w:val="nil"/>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0,632</w:t>
            </w:r>
          </w:p>
        </w:tc>
      </w:tr>
      <w:tr w:rsidR="00D93B34" w:rsidRPr="00D93B34" w:rsidTr="00D93B34">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пер. Ростовский,1а</w:t>
            </w:r>
          </w:p>
        </w:tc>
        <w:tc>
          <w:tcPr>
            <w:tcW w:w="2356" w:type="pct"/>
            <w:tcBorders>
              <w:top w:val="nil"/>
              <w:left w:val="nil"/>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0,622</w:t>
            </w:r>
          </w:p>
        </w:tc>
      </w:tr>
      <w:tr w:rsidR="00D93B34" w:rsidRPr="00D93B34" w:rsidTr="00D93B34">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пер. Городской,20а</w:t>
            </w:r>
          </w:p>
        </w:tc>
        <w:tc>
          <w:tcPr>
            <w:tcW w:w="2356" w:type="pct"/>
            <w:tcBorders>
              <w:top w:val="nil"/>
              <w:left w:val="nil"/>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0,125</w:t>
            </w:r>
          </w:p>
        </w:tc>
      </w:tr>
      <w:tr w:rsidR="00D93B34" w:rsidRPr="00D93B34" w:rsidTr="00D93B34">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ул. Энгельса,174б</w:t>
            </w:r>
          </w:p>
        </w:tc>
        <w:tc>
          <w:tcPr>
            <w:tcW w:w="2356" w:type="pct"/>
            <w:tcBorders>
              <w:top w:val="nil"/>
              <w:left w:val="nil"/>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0,431</w:t>
            </w:r>
          </w:p>
        </w:tc>
      </w:tr>
      <w:tr w:rsidR="00D93B34" w:rsidRPr="00D93B34" w:rsidTr="00D93B34">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ул. Вильямса,2б</w:t>
            </w:r>
          </w:p>
        </w:tc>
        <w:tc>
          <w:tcPr>
            <w:tcW w:w="2356" w:type="pct"/>
            <w:tcBorders>
              <w:top w:val="nil"/>
              <w:left w:val="nil"/>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0,26</w:t>
            </w:r>
          </w:p>
        </w:tc>
      </w:tr>
      <w:tr w:rsidR="00D93B34" w:rsidRPr="00D93B34" w:rsidTr="00D93B34">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ул. Куйбышева,140/1</w:t>
            </w:r>
          </w:p>
        </w:tc>
        <w:tc>
          <w:tcPr>
            <w:tcW w:w="2356" w:type="pct"/>
            <w:tcBorders>
              <w:top w:val="nil"/>
              <w:left w:val="nil"/>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0,42</w:t>
            </w:r>
          </w:p>
        </w:tc>
      </w:tr>
      <w:tr w:rsidR="00D93B34" w:rsidRPr="00D93B34" w:rsidTr="00D93B34">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ул. Пролетарская,100а</w:t>
            </w:r>
          </w:p>
        </w:tc>
        <w:tc>
          <w:tcPr>
            <w:tcW w:w="2356" w:type="pct"/>
            <w:tcBorders>
              <w:top w:val="nil"/>
              <w:left w:val="nil"/>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0,517</w:t>
            </w:r>
          </w:p>
        </w:tc>
      </w:tr>
      <w:tr w:rsidR="00D93B34" w:rsidRPr="00D93B34" w:rsidTr="00D93B34">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ул. Мелиораторов,2а</w:t>
            </w:r>
          </w:p>
        </w:tc>
        <w:tc>
          <w:tcPr>
            <w:tcW w:w="2356" w:type="pct"/>
            <w:tcBorders>
              <w:top w:val="nil"/>
              <w:left w:val="nil"/>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0,232</w:t>
            </w:r>
          </w:p>
        </w:tc>
      </w:tr>
      <w:tr w:rsidR="00D93B34" w:rsidRPr="00D93B34" w:rsidTr="00D93B34">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ул.50 лет Октября,71а (школа №2)</w:t>
            </w:r>
          </w:p>
        </w:tc>
        <w:tc>
          <w:tcPr>
            <w:tcW w:w="2356" w:type="pct"/>
            <w:tcBorders>
              <w:top w:val="nil"/>
              <w:left w:val="nil"/>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0,288</w:t>
            </w:r>
          </w:p>
        </w:tc>
      </w:tr>
      <w:tr w:rsidR="00D93B34" w:rsidRPr="00D93B34" w:rsidTr="00D93B34">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ул. Воровского,49а</w:t>
            </w:r>
          </w:p>
        </w:tc>
        <w:tc>
          <w:tcPr>
            <w:tcW w:w="2356" w:type="pct"/>
            <w:tcBorders>
              <w:top w:val="nil"/>
              <w:left w:val="nil"/>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1,04</w:t>
            </w:r>
          </w:p>
        </w:tc>
      </w:tr>
      <w:tr w:rsidR="00D93B34" w:rsidRPr="00D93B34" w:rsidTr="00D93B34">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ул. Луначарского,191б</w:t>
            </w:r>
          </w:p>
        </w:tc>
        <w:tc>
          <w:tcPr>
            <w:tcW w:w="2356" w:type="pct"/>
            <w:tcBorders>
              <w:top w:val="nil"/>
              <w:left w:val="nil"/>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0,398</w:t>
            </w:r>
          </w:p>
        </w:tc>
      </w:tr>
      <w:tr w:rsidR="00D93B34" w:rsidRPr="00D93B34" w:rsidTr="00D93B34">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lastRenderedPageBreak/>
              <w:t>ул. Пушкина, 1б</w:t>
            </w:r>
          </w:p>
        </w:tc>
        <w:tc>
          <w:tcPr>
            <w:tcW w:w="2356" w:type="pct"/>
            <w:tcBorders>
              <w:top w:val="nil"/>
              <w:left w:val="nil"/>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1,25</w:t>
            </w:r>
          </w:p>
        </w:tc>
      </w:tr>
      <w:tr w:rsidR="00D93B34" w:rsidRPr="00D93B34" w:rsidTr="00D93B34">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ул. Гайдара, 6</w:t>
            </w:r>
          </w:p>
        </w:tc>
        <w:tc>
          <w:tcPr>
            <w:tcW w:w="2356" w:type="pct"/>
            <w:tcBorders>
              <w:top w:val="nil"/>
              <w:left w:val="nil"/>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0,662</w:t>
            </w:r>
          </w:p>
        </w:tc>
      </w:tr>
      <w:tr w:rsidR="00D93B34" w:rsidRPr="00D93B34" w:rsidTr="00D93B34">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пер. Литейный, 8 а</w:t>
            </w:r>
          </w:p>
        </w:tc>
        <w:tc>
          <w:tcPr>
            <w:tcW w:w="2356" w:type="pct"/>
            <w:tcBorders>
              <w:top w:val="nil"/>
              <w:left w:val="nil"/>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0,225</w:t>
            </w:r>
          </w:p>
        </w:tc>
      </w:tr>
      <w:tr w:rsidR="00D93B34" w:rsidRPr="00D93B34" w:rsidTr="00D93B34">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пер. Парковый, 11а</w:t>
            </w:r>
          </w:p>
        </w:tc>
        <w:tc>
          <w:tcPr>
            <w:tcW w:w="2356" w:type="pct"/>
            <w:tcBorders>
              <w:top w:val="nil"/>
              <w:left w:val="nil"/>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0,45</w:t>
            </w:r>
          </w:p>
        </w:tc>
      </w:tr>
      <w:tr w:rsidR="00D93B34" w:rsidRPr="00D93B34" w:rsidTr="00D93B34">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ул. Коммунистическая, 88а (школа №10)</w:t>
            </w:r>
          </w:p>
        </w:tc>
        <w:tc>
          <w:tcPr>
            <w:tcW w:w="2356" w:type="pct"/>
            <w:tcBorders>
              <w:top w:val="nil"/>
              <w:left w:val="nil"/>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0,167</w:t>
            </w:r>
          </w:p>
        </w:tc>
      </w:tr>
      <w:tr w:rsidR="00D93B34" w:rsidRPr="00D93B34" w:rsidTr="00D93B34">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ул. Киевская, 86/1 (д/сад №12)</w:t>
            </w:r>
          </w:p>
        </w:tc>
        <w:tc>
          <w:tcPr>
            <w:tcW w:w="2356" w:type="pct"/>
            <w:tcBorders>
              <w:top w:val="nil"/>
              <w:left w:val="nil"/>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0,075</w:t>
            </w:r>
          </w:p>
        </w:tc>
      </w:tr>
      <w:tr w:rsidR="00D93B34" w:rsidRPr="00D93B34" w:rsidTr="00D93B34">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ул. Комарова, 175а</w:t>
            </w:r>
          </w:p>
        </w:tc>
        <w:tc>
          <w:tcPr>
            <w:tcW w:w="2356" w:type="pct"/>
            <w:tcBorders>
              <w:top w:val="nil"/>
              <w:left w:val="nil"/>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0,29</w:t>
            </w:r>
          </w:p>
        </w:tc>
      </w:tr>
      <w:tr w:rsidR="00D93B34" w:rsidRPr="00D93B34" w:rsidTr="00D93B34">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ул. Рабочая, 70а (д/сад №121)</w:t>
            </w:r>
          </w:p>
        </w:tc>
        <w:tc>
          <w:tcPr>
            <w:tcW w:w="2356" w:type="pct"/>
            <w:tcBorders>
              <w:top w:val="nil"/>
              <w:left w:val="nil"/>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0,112</w:t>
            </w:r>
          </w:p>
        </w:tc>
      </w:tr>
      <w:tr w:rsidR="00D93B34" w:rsidRPr="00D93B34" w:rsidTr="00D93B34">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ул. Талалихина,47 (Авиагородок)</w:t>
            </w:r>
          </w:p>
        </w:tc>
        <w:tc>
          <w:tcPr>
            <w:tcW w:w="2356" w:type="pct"/>
            <w:tcBorders>
              <w:top w:val="nil"/>
              <w:left w:val="nil"/>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1,08</w:t>
            </w:r>
          </w:p>
        </w:tc>
      </w:tr>
      <w:tr w:rsidR="00D93B34" w:rsidRPr="00D93B34" w:rsidTr="00D93B34">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 xml:space="preserve">ул. </w:t>
            </w:r>
            <w:proofErr w:type="spellStart"/>
            <w:r w:rsidRPr="00D93B34">
              <w:rPr>
                <w:rFonts w:eastAsia="Times New Roman" w:cs="Times New Roman"/>
                <w:color w:val="000000"/>
                <w:sz w:val="22"/>
                <w:lang w:eastAsia="ru-RU"/>
              </w:rPr>
              <w:t>Сальское</w:t>
            </w:r>
            <w:proofErr w:type="spellEnd"/>
            <w:r w:rsidRPr="00D93B34">
              <w:rPr>
                <w:rFonts w:eastAsia="Times New Roman" w:cs="Times New Roman"/>
                <w:color w:val="000000"/>
                <w:sz w:val="22"/>
                <w:lang w:eastAsia="ru-RU"/>
              </w:rPr>
              <w:t xml:space="preserve"> шоссе, 1б</w:t>
            </w:r>
          </w:p>
        </w:tc>
        <w:tc>
          <w:tcPr>
            <w:tcW w:w="2356" w:type="pct"/>
            <w:tcBorders>
              <w:top w:val="nil"/>
              <w:left w:val="nil"/>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0,81</w:t>
            </w:r>
          </w:p>
        </w:tc>
      </w:tr>
      <w:tr w:rsidR="00D93B34" w:rsidRPr="00D93B34" w:rsidTr="00D93B34">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ул. Горького, 358к</w:t>
            </w:r>
          </w:p>
        </w:tc>
        <w:tc>
          <w:tcPr>
            <w:tcW w:w="2356" w:type="pct"/>
            <w:tcBorders>
              <w:top w:val="nil"/>
              <w:left w:val="nil"/>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0,373</w:t>
            </w:r>
          </w:p>
        </w:tc>
      </w:tr>
      <w:tr w:rsidR="00D93B34" w:rsidRPr="00D93B34" w:rsidTr="00D93B34">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Авиагородок,48</w:t>
            </w:r>
          </w:p>
        </w:tc>
        <w:tc>
          <w:tcPr>
            <w:tcW w:w="2356" w:type="pct"/>
            <w:tcBorders>
              <w:top w:val="nil"/>
              <w:left w:val="nil"/>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0,482</w:t>
            </w:r>
          </w:p>
        </w:tc>
      </w:tr>
      <w:tr w:rsidR="00D93B34" w:rsidRPr="00D93B34" w:rsidTr="00D93B34">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Энгельса,353</w:t>
            </w:r>
          </w:p>
        </w:tc>
        <w:tc>
          <w:tcPr>
            <w:tcW w:w="2356" w:type="pct"/>
            <w:tcBorders>
              <w:top w:val="nil"/>
              <w:left w:val="nil"/>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0,553</w:t>
            </w:r>
          </w:p>
        </w:tc>
      </w:tr>
      <w:tr w:rsidR="00BA6D81" w:rsidRPr="00D93B34" w:rsidTr="00D93B34">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BA6D81" w:rsidRPr="00D93B34" w:rsidRDefault="00BA6D81" w:rsidP="00BA6D81">
            <w:pPr>
              <w:ind w:firstLine="0"/>
              <w:jc w:val="center"/>
              <w:rPr>
                <w:rFonts w:eastAsia="Times New Roman" w:cs="Times New Roman"/>
                <w:color w:val="000000"/>
                <w:lang w:eastAsia="ru-RU"/>
              </w:rPr>
            </w:pPr>
            <w:r w:rsidRPr="00D93B34">
              <w:rPr>
                <w:rFonts w:eastAsia="Times New Roman" w:cs="Times New Roman"/>
                <w:color w:val="000000"/>
                <w:sz w:val="22"/>
                <w:lang w:eastAsia="ru-RU"/>
              </w:rPr>
              <w:t>Энгельса,3</w:t>
            </w:r>
            <w:r>
              <w:rPr>
                <w:rFonts w:eastAsia="Times New Roman" w:cs="Times New Roman"/>
                <w:color w:val="000000"/>
                <w:sz w:val="22"/>
                <w:lang w:eastAsia="ru-RU"/>
              </w:rPr>
              <w:t>74и</w:t>
            </w:r>
          </w:p>
        </w:tc>
        <w:tc>
          <w:tcPr>
            <w:tcW w:w="2356" w:type="pct"/>
            <w:tcBorders>
              <w:top w:val="nil"/>
              <w:left w:val="nil"/>
              <w:bottom w:val="single" w:sz="4" w:space="0" w:color="auto"/>
              <w:right w:val="single" w:sz="4" w:space="0" w:color="auto"/>
            </w:tcBorders>
            <w:shd w:val="clear" w:color="000000" w:fill="FFFFFF"/>
            <w:vAlign w:val="center"/>
            <w:hideMark/>
          </w:tcPr>
          <w:p w:rsidR="00BA6D81" w:rsidRPr="00D93B34" w:rsidRDefault="00BA6D81"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0,431</w:t>
            </w:r>
          </w:p>
        </w:tc>
      </w:tr>
      <w:tr w:rsidR="00D93B34" w:rsidRPr="00D93B34" w:rsidTr="00D93B34">
        <w:trPr>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b/>
                <w:bCs/>
                <w:color w:val="000000"/>
                <w:lang w:eastAsia="ru-RU"/>
              </w:rPr>
            </w:pPr>
            <w:r w:rsidRPr="00D93B34">
              <w:rPr>
                <w:rFonts w:eastAsia="Times New Roman" w:cs="Times New Roman"/>
                <w:b/>
                <w:bCs/>
                <w:color w:val="000000"/>
                <w:sz w:val="22"/>
                <w:lang w:eastAsia="ru-RU"/>
              </w:rPr>
              <w:t xml:space="preserve">Котельные Дирекции по </w:t>
            </w:r>
            <w:proofErr w:type="spellStart"/>
            <w:r w:rsidRPr="00D93B34">
              <w:rPr>
                <w:rFonts w:eastAsia="Times New Roman" w:cs="Times New Roman"/>
                <w:b/>
                <w:bCs/>
                <w:color w:val="000000"/>
                <w:sz w:val="22"/>
                <w:lang w:eastAsia="ru-RU"/>
              </w:rPr>
              <w:t>тепловодоснабжению</w:t>
            </w:r>
            <w:proofErr w:type="spellEnd"/>
            <w:r w:rsidRPr="00D93B34">
              <w:rPr>
                <w:rFonts w:eastAsia="Times New Roman" w:cs="Times New Roman"/>
                <w:b/>
                <w:bCs/>
                <w:color w:val="000000"/>
                <w:sz w:val="22"/>
                <w:lang w:eastAsia="ru-RU"/>
              </w:rPr>
              <w:t xml:space="preserve"> СКЖД</w:t>
            </w:r>
          </w:p>
        </w:tc>
      </w:tr>
      <w:tr w:rsidR="00D93B34" w:rsidRPr="00D93B34" w:rsidTr="00D93B34">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ПЧЛ-1, ул. Ключевая, 10</w:t>
            </w:r>
          </w:p>
        </w:tc>
        <w:tc>
          <w:tcPr>
            <w:tcW w:w="2356" w:type="pct"/>
            <w:tcBorders>
              <w:top w:val="nil"/>
              <w:left w:val="nil"/>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0,33</w:t>
            </w:r>
          </w:p>
        </w:tc>
      </w:tr>
      <w:tr w:rsidR="00D93B34" w:rsidRPr="00D93B34" w:rsidTr="00D93B34">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Книжная, 13</w:t>
            </w:r>
          </w:p>
        </w:tc>
        <w:tc>
          <w:tcPr>
            <w:tcW w:w="2356" w:type="pct"/>
            <w:tcBorders>
              <w:top w:val="nil"/>
              <w:left w:val="nil"/>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0,53</w:t>
            </w:r>
          </w:p>
        </w:tc>
      </w:tr>
      <w:tr w:rsidR="00D93B34" w:rsidRPr="00D93B34" w:rsidTr="00D93B34">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БТЖТ</w:t>
            </w:r>
          </w:p>
        </w:tc>
        <w:tc>
          <w:tcPr>
            <w:tcW w:w="2356" w:type="pct"/>
            <w:tcBorders>
              <w:top w:val="nil"/>
              <w:left w:val="nil"/>
              <w:bottom w:val="single" w:sz="4" w:space="0" w:color="auto"/>
              <w:right w:val="single" w:sz="4" w:space="0" w:color="auto"/>
            </w:tcBorders>
            <w:shd w:val="clear" w:color="000000" w:fill="FFFFFF"/>
            <w:vAlign w:val="center"/>
            <w:hideMark/>
          </w:tcPr>
          <w:p w:rsidR="00D93B34" w:rsidRPr="00D93B34" w:rsidRDefault="00D93B34" w:rsidP="00D93B34">
            <w:pPr>
              <w:ind w:firstLine="0"/>
              <w:jc w:val="center"/>
              <w:rPr>
                <w:rFonts w:eastAsia="Times New Roman" w:cs="Times New Roman"/>
                <w:color w:val="000000"/>
                <w:lang w:eastAsia="ru-RU"/>
              </w:rPr>
            </w:pPr>
            <w:r w:rsidRPr="00D93B34">
              <w:rPr>
                <w:rFonts w:eastAsia="Times New Roman" w:cs="Times New Roman"/>
                <w:color w:val="000000"/>
                <w:sz w:val="22"/>
                <w:lang w:eastAsia="ru-RU"/>
              </w:rPr>
              <w:t>0,262</w:t>
            </w:r>
          </w:p>
        </w:tc>
      </w:tr>
    </w:tbl>
    <w:p w:rsidR="00D93B34" w:rsidRPr="00D93B34" w:rsidRDefault="00D93B34" w:rsidP="00D93B34">
      <w:pPr>
        <w:rPr>
          <w:sz w:val="22"/>
        </w:rPr>
      </w:pPr>
    </w:p>
    <w:p w:rsidR="00D93B34" w:rsidRPr="00D93B34" w:rsidRDefault="00D93B34" w:rsidP="00D93B34">
      <w:pPr>
        <w:rPr>
          <w:b/>
          <w:sz w:val="22"/>
        </w:rPr>
      </w:pPr>
      <w:r w:rsidRPr="00D93B34">
        <w:rPr>
          <w:szCs w:val="26"/>
        </w:rPr>
        <w:t>Существующая жилая и социально-административная застройка города полностью находится в пределах радиуса эффективного теплоснабжения, и подключение новых потребителей в границах сложившейся застройки экономически оправдано.</w:t>
      </w:r>
    </w:p>
    <w:p w:rsidR="0056565A" w:rsidRPr="0056565A" w:rsidRDefault="0056565A" w:rsidP="0056565A">
      <w:pPr>
        <w:rPr>
          <w:rFonts w:eastAsia="Calibri" w:cs="Times New Roman"/>
        </w:rPr>
      </w:pPr>
      <w:r w:rsidRPr="0056565A">
        <w:rPr>
          <w:rFonts w:eastAsia="Calibri" w:cs="Times New Roman"/>
        </w:rPr>
        <w:t xml:space="preserve">В таблице </w:t>
      </w:r>
      <w:r>
        <w:rPr>
          <w:rFonts w:eastAsia="Calibri" w:cs="Times New Roman"/>
          <w:bCs/>
        </w:rPr>
        <w:t>6</w:t>
      </w:r>
      <w:r w:rsidRPr="0056565A">
        <w:rPr>
          <w:rFonts w:eastAsia="Calibri" w:cs="Times New Roman"/>
          <w:bCs/>
        </w:rPr>
        <w:t>.1</w:t>
      </w:r>
      <w:r>
        <w:rPr>
          <w:rFonts w:eastAsia="Calibri" w:cs="Times New Roman"/>
          <w:bCs/>
        </w:rPr>
        <w:t>1</w:t>
      </w:r>
      <w:r w:rsidRPr="0056565A">
        <w:rPr>
          <w:rFonts w:eastAsia="Calibri" w:cs="Times New Roman"/>
          <w:bCs/>
        </w:rPr>
        <w:t>.</w:t>
      </w:r>
      <w:r>
        <w:rPr>
          <w:rFonts w:eastAsia="Calibri" w:cs="Times New Roman"/>
          <w:bCs/>
        </w:rPr>
        <w:t>б</w:t>
      </w:r>
      <w:r w:rsidRPr="0056565A">
        <w:rPr>
          <w:rFonts w:eastAsia="Calibri" w:cs="Times New Roman"/>
        </w:rPr>
        <w:t xml:space="preserve"> представлены значения радиуса эффективного теплоснабжения по котельным при условии заключения концессионного соглашения.</w:t>
      </w:r>
    </w:p>
    <w:p w:rsidR="0056565A" w:rsidRPr="0056565A" w:rsidRDefault="0056565A" w:rsidP="0056565A">
      <w:pPr>
        <w:ind w:firstLine="0"/>
        <w:rPr>
          <w:rFonts w:eastAsia="Calibri" w:cs="Times New Roman"/>
          <w:b/>
          <w:bCs/>
        </w:rPr>
      </w:pPr>
    </w:p>
    <w:p w:rsidR="0056565A" w:rsidRPr="0056565A" w:rsidRDefault="0056565A" w:rsidP="0056565A">
      <w:pPr>
        <w:ind w:firstLine="0"/>
        <w:jc w:val="center"/>
        <w:rPr>
          <w:rFonts w:eastAsia="Calibri" w:cs="Times New Roman"/>
          <w:bCs/>
        </w:rPr>
      </w:pPr>
      <w:r w:rsidRPr="0056565A">
        <w:rPr>
          <w:rFonts w:eastAsia="Calibri" w:cs="Times New Roman"/>
          <w:bCs/>
        </w:rPr>
        <w:t xml:space="preserve">Таблица </w:t>
      </w:r>
      <w:r>
        <w:rPr>
          <w:rFonts w:eastAsia="Calibri" w:cs="Times New Roman"/>
          <w:bCs/>
        </w:rPr>
        <w:t>6</w:t>
      </w:r>
      <w:r w:rsidRPr="0056565A">
        <w:rPr>
          <w:rFonts w:eastAsia="Calibri" w:cs="Times New Roman"/>
          <w:bCs/>
        </w:rPr>
        <w:t>.1</w:t>
      </w:r>
      <w:r>
        <w:rPr>
          <w:rFonts w:eastAsia="Calibri" w:cs="Times New Roman"/>
          <w:bCs/>
        </w:rPr>
        <w:t>1</w:t>
      </w:r>
      <w:r w:rsidRPr="0056565A">
        <w:rPr>
          <w:rFonts w:eastAsia="Calibri" w:cs="Times New Roman"/>
          <w:bCs/>
        </w:rPr>
        <w:t>.</w:t>
      </w:r>
      <w:r>
        <w:rPr>
          <w:rFonts w:eastAsia="Calibri" w:cs="Times New Roman"/>
          <w:bCs/>
        </w:rPr>
        <w:t>б</w:t>
      </w:r>
      <w:r w:rsidRPr="0056565A">
        <w:rPr>
          <w:rFonts w:eastAsia="Calibri" w:cs="Times New Roman"/>
          <w:bCs/>
        </w:rPr>
        <w:t xml:space="preserve">. Радиус эффективного теплоснабжения при </w:t>
      </w:r>
      <w:r w:rsidRPr="0056565A">
        <w:rPr>
          <w:rFonts w:eastAsia="Calibri" w:cs="Times New Roman"/>
        </w:rPr>
        <w:t>условии заключения концессионного соглашения</w:t>
      </w:r>
    </w:p>
    <w:p w:rsidR="0056565A" w:rsidRPr="0056565A" w:rsidRDefault="0056565A" w:rsidP="0056565A">
      <w:pPr>
        <w:ind w:firstLine="0"/>
        <w:jc w:val="center"/>
        <w:rPr>
          <w:rFonts w:eastAsia="Calibri" w:cs="Times New Roman"/>
          <w:bCs/>
        </w:rPr>
      </w:pPr>
    </w:p>
    <w:tbl>
      <w:tblPr>
        <w:tblW w:w="5000" w:type="pct"/>
        <w:tblLook w:val="04A0" w:firstRow="1" w:lastRow="0" w:firstColumn="1" w:lastColumn="0" w:noHBand="0" w:noVBand="1"/>
      </w:tblPr>
      <w:tblGrid>
        <w:gridCol w:w="5529"/>
        <w:gridCol w:w="4927"/>
      </w:tblGrid>
      <w:tr w:rsidR="0056565A" w:rsidRPr="0056565A" w:rsidTr="00F804DC">
        <w:trPr>
          <w:trHeight w:val="20"/>
          <w:tblHeader/>
        </w:trPr>
        <w:tc>
          <w:tcPr>
            <w:tcW w:w="264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b/>
                <w:bCs/>
                <w:color w:val="000000"/>
                <w:lang w:eastAsia="ru-RU"/>
              </w:rPr>
            </w:pPr>
            <w:r w:rsidRPr="0056565A">
              <w:rPr>
                <w:rFonts w:eastAsia="Times New Roman" w:cs="Times New Roman"/>
                <w:b/>
                <w:bCs/>
                <w:color w:val="000000"/>
                <w:sz w:val="22"/>
                <w:lang w:eastAsia="ru-RU"/>
              </w:rPr>
              <w:t>Система теплоснабжения</w:t>
            </w:r>
          </w:p>
        </w:tc>
        <w:tc>
          <w:tcPr>
            <w:tcW w:w="2356" w:type="pct"/>
            <w:tcBorders>
              <w:top w:val="single" w:sz="4" w:space="0" w:color="auto"/>
              <w:left w:val="nil"/>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b/>
                <w:bCs/>
                <w:color w:val="000000"/>
                <w:lang w:eastAsia="ru-RU"/>
              </w:rPr>
            </w:pPr>
            <w:r w:rsidRPr="0056565A">
              <w:rPr>
                <w:rFonts w:eastAsia="Times New Roman" w:cs="Times New Roman"/>
                <w:b/>
                <w:bCs/>
                <w:color w:val="000000"/>
                <w:sz w:val="22"/>
                <w:lang w:eastAsia="ru-RU"/>
              </w:rPr>
              <w:t xml:space="preserve">Радиус эффективного теплоснабжения </w:t>
            </w:r>
            <w:proofErr w:type="spellStart"/>
            <w:r w:rsidRPr="0056565A">
              <w:rPr>
                <w:rFonts w:eastAsia="Times New Roman" w:cs="Times New Roman"/>
                <w:b/>
                <w:bCs/>
                <w:color w:val="000000"/>
                <w:sz w:val="22"/>
                <w:lang w:eastAsia="ru-RU"/>
              </w:rPr>
              <w:t>Rэф</w:t>
            </w:r>
            <w:proofErr w:type="spellEnd"/>
            <w:r w:rsidRPr="0056565A">
              <w:rPr>
                <w:rFonts w:eastAsia="Times New Roman" w:cs="Times New Roman"/>
                <w:b/>
                <w:bCs/>
                <w:color w:val="000000"/>
                <w:sz w:val="22"/>
                <w:lang w:eastAsia="ru-RU"/>
              </w:rPr>
              <w:t>, км</w:t>
            </w:r>
          </w:p>
        </w:tc>
      </w:tr>
      <w:tr w:rsidR="0056565A" w:rsidRPr="0056565A" w:rsidTr="00F804DC">
        <w:trPr>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b/>
                <w:bCs/>
                <w:color w:val="000000"/>
                <w:lang w:eastAsia="ru-RU"/>
              </w:rPr>
            </w:pPr>
            <w:r w:rsidRPr="0056565A">
              <w:rPr>
                <w:rFonts w:eastAsia="Times New Roman" w:cs="Times New Roman"/>
                <w:b/>
                <w:bCs/>
                <w:color w:val="000000"/>
                <w:sz w:val="22"/>
                <w:lang w:eastAsia="ru-RU"/>
              </w:rPr>
              <w:t>Котельные БРТС</w:t>
            </w:r>
          </w:p>
        </w:tc>
      </w:tr>
      <w:tr w:rsidR="0056565A" w:rsidRPr="0056565A" w:rsidTr="00F804DC">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ул. Ленина, 2в</w:t>
            </w:r>
          </w:p>
        </w:tc>
        <w:tc>
          <w:tcPr>
            <w:tcW w:w="2356" w:type="pct"/>
            <w:tcBorders>
              <w:top w:val="nil"/>
              <w:left w:val="nil"/>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0,862</w:t>
            </w:r>
          </w:p>
        </w:tc>
      </w:tr>
      <w:tr w:rsidR="0056565A" w:rsidRPr="0056565A" w:rsidTr="00F804DC">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ул. Комсомольская,113б</w:t>
            </w:r>
          </w:p>
        </w:tc>
        <w:tc>
          <w:tcPr>
            <w:tcW w:w="2356" w:type="pct"/>
            <w:tcBorders>
              <w:top w:val="nil"/>
              <w:left w:val="nil"/>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0,53</w:t>
            </w:r>
          </w:p>
        </w:tc>
      </w:tr>
      <w:tr w:rsidR="0056565A" w:rsidRPr="0056565A" w:rsidTr="00F804DC">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ул. Луначарского,168а</w:t>
            </w:r>
          </w:p>
        </w:tc>
        <w:tc>
          <w:tcPr>
            <w:tcW w:w="2356" w:type="pct"/>
            <w:tcBorders>
              <w:top w:val="nil"/>
              <w:left w:val="nil"/>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0,632</w:t>
            </w:r>
          </w:p>
        </w:tc>
      </w:tr>
      <w:tr w:rsidR="0056565A" w:rsidRPr="0056565A" w:rsidTr="00F804DC">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пер. Городской,20а</w:t>
            </w:r>
          </w:p>
        </w:tc>
        <w:tc>
          <w:tcPr>
            <w:tcW w:w="2356" w:type="pct"/>
            <w:tcBorders>
              <w:top w:val="nil"/>
              <w:left w:val="nil"/>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0,125</w:t>
            </w:r>
          </w:p>
        </w:tc>
      </w:tr>
      <w:tr w:rsidR="0056565A" w:rsidRPr="0056565A" w:rsidTr="00F804DC">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ул. Энгельса,174б</w:t>
            </w:r>
          </w:p>
        </w:tc>
        <w:tc>
          <w:tcPr>
            <w:tcW w:w="2356" w:type="pct"/>
            <w:tcBorders>
              <w:top w:val="nil"/>
              <w:left w:val="nil"/>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0,431</w:t>
            </w:r>
          </w:p>
        </w:tc>
      </w:tr>
      <w:tr w:rsidR="0056565A" w:rsidRPr="0056565A" w:rsidTr="00F804DC">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ул. Вильямса,2б</w:t>
            </w:r>
          </w:p>
        </w:tc>
        <w:tc>
          <w:tcPr>
            <w:tcW w:w="2356" w:type="pct"/>
            <w:tcBorders>
              <w:top w:val="nil"/>
              <w:left w:val="nil"/>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0,26</w:t>
            </w:r>
          </w:p>
        </w:tc>
      </w:tr>
      <w:tr w:rsidR="0056565A" w:rsidRPr="0056565A" w:rsidTr="00F804DC">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ул. Куйбышева,140/1</w:t>
            </w:r>
          </w:p>
        </w:tc>
        <w:tc>
          <w:tcPr>
            <w:tcW w:w="2356" w:type="pct"/>
            <w:tcBorders>
              <w:top w:val="nil"/>
              <w:left w:val="nil"/>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0,42</w:t>
            </w:r>
          </w:p>
        </w:tc>
      </w:tr>
      <w:tr w:rsidR="0056565A" w:rsidRPr="0056565A" w:rsidTr="00F804DC">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ул. Пролетарская,100а</w:t>
            </w:r>
          </w:p>
        </w:tc>
        <w:tc>
          <w:tcPr>
            <w:tcW w:w="2356" w:type="pct"/>
            <w:tcBorders>
              <w:top w:val="nil"/>
              <w:left w:val="nil"/>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0,517</w:t>
            </w:r>
          </w:p>
        </w:tc>
      </w:tr>
      <w:tr w:rsidR="0056565A" w:rsidRPr="0056565A" w:rsidTr="00F804DC">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ул. Мелиораторов,2а</w:t>
            </w:r>
          </w:p>
        </w:tc>
        <w:tc>
          <w:tcPr>
            <w:tcW w:w="2356" w:type="pct"/>
            <w:tcBorders>
              <w:top w:val="nil"/>
              <w:left w:val="nil"/>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0,232</w:t>
            </w:r>
          </w:p>
        </w:tc>
      </w:tr>
      <w:tr w:rsidR="0056565A" w:rsidRPr="0056565A" w:rsidTr="00F804DC">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ул.50 лет Октября,71а (школа №2)</w:t>
            </w:r>
          </w:p>
        </w:tc>
        <w:tc>
          <w:tcPr>
            <w:tcW w:w="2356" w:type="pct"/>
            <w:tcBorders>
              <w:top w:val="nil"/>
              <w:left w:val="nil"/>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0,288</w:t>
            </w:r>
          </w:p>
        </w:tc>
      </w:tr>
      <w:tr w:rsidR="0056565A" w:rsidRPr="0056565A" w:rsidTr="00F804DC">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ул. Воровского,49а</w:t>
            </w:r>
          </w:p>
        </w:tc>
        <w:tc>
          <w:tcPr>
            <w:tcW w:w="2356" w:type="pct"/>
            <w:tcBorders>
              <w:top w:val="nil"/>
              <w:left w:val="nil"/>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1,04</w:t>
            </w:r>
          </w:p>
        </w:tc>
      </w:tr>
      <w:tr w:rsidR="0056565A" w:rsidRPr="0056565A" w:rsidTr="00F804DC">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ул. Луначарского,191б</w:t>
            </w:r>
          </w:p>
        </w:tc>
        <w:tc>
          <w:tcPr>
            <w:tcW w:w="2356" w:type="pct"/>
            <w:tcBorders>
              <w:top w:val="nil"/>
              <w:left w:val="nil"/>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0,398</w:t>
            </w:r>
          </w:p>
        </w:tc>
      </w:tr>
      <w:tr w:rsidR="0056565A" w:rsidRPr="0056565A" w:rsidTr="00F804DC">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ул. Пушкина, 1б</w:t>
            </w:r>
          </w:p>
        </w:tc>
        <w:tc>
          <w:tcPr>
            <w:tcW w:w="2356" w:type="pct"/>
            <w:tcBorders>
              <w:top w:val="nil"/>
              <w:left w:val="nil"/>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1,25</w:t>
            </w:r>
          </w:p>
        </w:tc>
      </w:tr>
      <w:tr w:rsidR="0056565A" w:rsidRPr="0056565A" w:rsidTr="00F804DC">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ул. Гайдара, 6</w:t>
            </w:r>
          </w:p>
        </w:tc>
        <w:tc>
          <w:tcPr>
            <w:tcW w:w="2356" w:type="pct"/>
            <w:tcBorders>
              <w:top w:val="nil"/>
              <w:left w:val="nil"/>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0,662</w:t>
            </w:r>
          </w:p>
        </w:tc>
      </w:tr>
      <w:tr w:rsidR="0056565A" w:rsidRPr="0056565A" w:rsidTr="00F804DC">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пер. Парковый, 11а</w:t>
            </w:r>
          </w:p>
        </w:tc>
        <w:tc>
          <w:tcPr>
            <w:tcW w:w="2356" w:type="pct"/>
            <w:tcBorders>
              <w:top w:val="nil"/>
              <w:left w:val="nil"/>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0,45</w:t>
            </w:r>
          </w:p>
        </w:tc>
      </w:tr>
      <w:tr w:rsidR="0056565A" w:rsidRPr="0056565A" w:rsidTr="00F804DC">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ул. Коммунистическая, 88а (школа №10)</w:t>
            </w:r>
          </w:p>
        </w:tc>
        <w:tc>
          <w:tcPr>
            <w:tcW w:w="2356" w:type="pct"/>
            <w:tcBorders>
              <w:top w:val="nil"/>
              <w:left w:val="nil"/>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0,167</w:t>
            </w:r>
          </w:p>
        </w:tc>
      </w:tr>
      <w:tr w:rsidR="0056565A" w:rsidRPr="0056565A" w:rsidTr="00F804DC">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ул. Киевская, 86/1 (д/сад №12)</w:t>
            </w:r>
          </w:p>
        </w:tc>
        <w:tc>
          <w:tcPr>
            <w:tcW w:w="2356" w:type="pct"/>
            <w:tcBorders>
              <w:top w:val="nil"/>
              <w:left w:val="nil"/>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0,075</w:t>
            </w:r>
          </w:p>
        </w:tc>
      </w:tr>
      <w:tr w:rsidR="0056565A" w:rsidRPr="0056565A" w:rsidTr="00F804DC">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ул. Комарова, 175а</w:t>
            </w:r>
          </w:p>
        </w:tc>
        <w:tc>
          <w:tcPr>
            <w:tcW w:w="2356" w:type="pct"/>
            <w:tcBorders>
              <w:top w:val="nil"/>
              <w:left w:val="nil"/>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0,29</w:t>
            </w:r>
          </w:p>
        </w:tc>
      </w:tr>
      <w:tr w:rsidR="0056565A" w:rsidRPr="0056565A" w:rsidTr="00F804DC">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ул. Рабочая, 70а (д/сад №121)</w:t>
            </w:r>
          </w:p>
        </w:tc>
        <w:tc>
          <w:tcPr>
            <w:tcW w:w="2356" w:type="pct"/>
            <w:tcBorders>
              <w:top w:val="nil"/>
              <w:left w:val="nil"/>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0,112</w:t>
            </w:r>
          </w:p>
        </w:tc>
      </w:tr>
      <w:tr w:rsidR="0056565A" w:rsidRPr="0056565A" w:rsidTr="00F804DC">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ул. Талалихина,47 (Авиагородок)</w:t>
            </w:r>
          </w:p>
        </w:tc>
        <w:tc>
          <w:tcPr>
            <w:tcW w:w="2356" w:type="pct"/>
            <w:tcBorders>
              <w:top w:val="nil"/>
              <w:left w:val="nil"/>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1,08</w:t>
            </w:r>
          </w:p>
        </w:tc>
      </w:tr>
      <w:tr w:rsidR="0056565A" w:rsidRPr="0056565A" w:rsidTr="00F804DC">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 xml:space="preserve">ул. </w:t>
            </w:r>
            <w:proofErr w:type="spellStart"/>
            <w:r w:rsidRPr="0056565A">
              <w:rPr>
                <w:rFonts w:eastAsia="Times New Roman" w:cs="Times New Roman"/>
                <w:color w:val="000000"/>
                <w:sz w:val="22"/>
                <w:lang w:eastAsia="ru-RU"/>
              </w:rPr>
              <w:t>Сальское</w:t>
            </w:r>
            <w:proofErr w:type="spellEnd"/>
            <w:r w:rsidRPr="0056565A">
              <w:rPr>
                <w:rFonts w:eastAsia="Times New Roman" w:cs="Times New Roman"/>
                <w:color w:val="000000"/>
                <w:sz w:val="22"/>
                <w:lang w:eastAsia="ru-RU"/>
              </w:rPr>
              <w:t xml:space="preserve"> шоссе, 1б</w:t>
            </w:r>
          </w:p>
        </w:tc>
        <w:tc>
          <w:tcPr>
            <w:tcW w:w="2356" w:type="pct"/>
            <w:tcBorders>
              <w:top w:val="nil"/>
              <w:left w:val="nil"/>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0,81</w:t>
            </w:r>
          </w:p>
        </w:tc>
      </w:tr>
      <w:tr w:rsidR="0056565A" w:rsidRPr="0056565A" w:rsidTr="00F804DC">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ул. Горького, 358к</w:t>
            </w:r>
          </w:p>
        </w:tc>
        <w:tc>
          <w:tcPr>
            <w:tcW w:w="2356" w:type="pct"/>
            <w:tcBorders>
              <w:top w:val="nil"/>
              <w:left w:val="nil"/>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0,373</w:t>
            </w:r>
          </w:p>
        </w:tc>
      </w:tr>
      <w:tr w:rsidR="0056565A" w:rsidRPr="0056565A" w:rsidTr="00F804DC">
        <w:trPr>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b/>
                <w:bCs/>
                <w:color w:val="000000"/>
                <w:lang w:eastAsia="ru-RU"/>
              </w:rPr>
            </w:pPr>
            <w:r w:rsidRPr="0056565A">
              <w:rPr>
                <w:rFonts w:eastAsia="Times New Roman" w:cs="Times New Roman"/>
                <w:b/>
                <w:bCs/>
                <w:color w:val="000000"/>
                <w:sz w:val="22"/>
                <w:lang w:eastAsia="ru-RU"/>
              </w:rPr>
              <w:t xml:space="preserve">Котельные Дирекции по </w:t>
            </w:r>
            <w:proofErr w:type="spellStart"/>
            <w:r w:rsidRPr="0056565A">
              <w:rPr>
                <w:rFonts w:eastAsia="Times New Roman" w:cs="Times New Roman"/>
                <w:b/>
                <w:bCs/>
                <w:color w:val="000000"/>
                <w:sz w:val="22"/>
                <w:lang w:eastAsia="ru-RU"/>
              </w:rPr>
              <w:t>тепловодоснабжению</w:t>
            </w:r>
            <w:proofErr w:type="spellEnd"/>
            <w:r w:rsidRPr="0056565A">
              <w:rPr>
                <w:rFonts w:eastAsia="Times New Roman" w:cs="Times New Roman"/>
                <w:b/>
                <w:bCs/>
                <w:color w:val="000000"/>
                <w:sz w:val="22"/>
                <w:lang w:eastAsia="ru-RU"/>
              </w:rPr>
              <w:t xml:space="preserve"> СКЖД</w:t>
            </w:r>
          </w:p>
        </w:tc>
      </w:tr>
      <w:tr w:rsidR="0056565A" w:rsidRPr="0056565A" w:rsidTr="00F804DC">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ПЧЛ-1, ул. Ключевая, 10</w:t>
            </w:r>
          </w:p>
        </w:tc>
        <w:tc>
          <w:tcPr>
            <w:tcW w:w="2356" w:type="pct"/>
            <w:tcBorders>
              <w:top w:val="nil"/>
              <w:left w:val="nil"/>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0,33</w:t>
            </w:r>
          </w:p>
        </w:tc>
      </w:tr>
      <w:tr w:rsidR="0056565A" w:rsidRPr="0056565A" w:rsidTr="00F804DC">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lastRenderedPageBreak/>
              <w:t>Книжная, 13</w:t>
            </w:r>
          </w:p>
        </w:tc>
        <w:tc>
          <w:tcPr>
            <w:tcW w:w="2356" w:type="pct"/>
            <w:tcBorders>
              <w:top w:val="nil"/>
              <w:left w:val="nil"/>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0,53</w:t>
            </w:r>
          </w:p>
        </w:tc>
      </w:tr>
      <w:tr w:rsidR="0056565A" w:rsidRPr="0056565A" w:rsidTr="00F804DC">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БТЖТ</w:t>
            </w:r>
          </w:p>
        </w:tc>
        <w:tc>
          <w:tcPr>
            <w:tcW w:w="2356" w:type="pct"/>
            <w:tcBorders>
              <w:top w:val="nil"/>
              <w:left w:val="nil"/>
              <w:bottom w:val="single" w:sz="4" w:space="0" w:color="auto"/>
              <w:right w:val="single" w:sz="4" w:space="0" w:color="auto"/>
            </w:tcBorders>
            <w:shd w:val="clear" w:color="000000" w:fill="FFFFFF"/>
            <w:vAlign w:val="center"/>
            <w:hideMark/>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0,262</w:t>
            </w:r>
          </w:p>
        </w:tc>
      </w:tr>
      <w:tr w:rsidR="0056565A" w:rsidRPr="0056565A" w:rsidTr="00F804DC">
        <w:trPr>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rsidR="0056565A" w:rsidRPr="0056565A" w:rsidRDefault="0056565A" w:rsidP="0056565A">
            <w:pPr>
              <w:ind w:firstLine="0"/>
              <w:jc w:val="center"/>
              <w:rPr>
                <w:rFonts w:eastAsia="Times New Roman" w:cs="Times New Roman"/>
                <w:b/>
                <w:color w:val="000000"/>
                <w:sz w:val="22"/>
                <w:lang w:eastAsia="ru-RU"/>
              </w:rPr>
            </w:pPr>
            <w:r w:rsidRPr="0056565A">
              <w:rPr>
                <w:rFonts w:eastAsia="Times New Roman" w:cs="Times New Roman"/>
                <w:b/>
                <w:color w:val="000000"/>
                <w:sz w:val="22"/>
                <w:lang w:eastAsia="ru-RU"/>
              </w:rPr>
              <w:t>Котельные ООО «Распределенная генерация-Батайск»</w:t>
            </w:r>
          </w:p>
        </w:tc>
      </w:tr>
      <w:tr w:rsidR="0056565A" w:rsidRPr="0056565A" w:rsidTr="00F804DC">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ул. Индустриальная,7а</w:t>
            </w:r>
          </w:p>
        </w:tc>
        <w:tc>
          <w:tcPr>
            <w:tcW w:w="2356" w:type="pct"/>
            <w:tcBorders>
              <w:top w:val="nil"/>
              <w:left w:val="nil"/>
              <w:bottom w:val="single" w:sz="4" w:space="0" w:color="auto"/>
              <w:right w:val="single" w:sz="4" w:space="0" w:color="auto"/>
            </w:tcBorders>
            <w:shd w:val="clear" w:color="000000" w:fill="FFFFFF"/>
            <w:vAlign w:val="center"/>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0,86</w:t>
            </w:r>
          </w:p>
        </w:tc>
      </w:tr>
      <w:tr w:rsidR="0056565A" w:rsidRPr="0056565A" w:rsidTr="00F804DC">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пер. Ростовский,1а</w:t>
            </w:r>
          </w:p>
        </w:tc>
        <w:tc>
          <w:tcPr>
            <w:tcW w:w="2356" w:type="pct"/>
            <w:tcBorders>
              <w:top w:val="nil"/>
              <w:left w:val="nil"/>
              <w:bottom w:val="single" w:sz="4" w:space="0" w:color="auto"/>
              <w:right w:val="single" w:sz="4" w:space="0" w:color="auto"/>
            </w:tcBorders>
            <w:shd w:val="clear" w:color="000000" w:fill="FFFFFF"/>
            <w:vAlign w:val="center"/>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0,622</w:t>
            </w:r>
          </w:p>
        </w:tc>
      </w:tr>
      <w:tr w:rsidR="0056565A" w:rsidRPr="0056565A" w:rsidTr="00F804DC">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пер. Литейный, 8 а</w:t>
            </w:r>
          </w:p>
        </w:tc>
        <w:tc>
          <w:tcPr>
            <w:tcW w:w="2356" w:type="pct"/>
            <w:tcBorders>
              <w:top w:val="nil"/>
              <w:left w:val="nil"/>
              <w:bottom w:val="single" w:sz="4" w:space="0" w:color="auto"/>
              <w:right w:val="single" w:sz="4" w:space="0" w:color="auto"/>
            </w:tcBorders>
            <w:shd w:val="clear" w:color="000000" w:fill="FFFFFF"/>
            <w:vAlign w:val="center"/>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0,225</w:t>
            </w:r>
          </w:p>
        </w:tc>
      </w:tr>
      <w:tr w:rsidR="0056565A" w:rsidRPr="0056565A" w:rsidTr="00F804DC">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Авиагородок,36а</w:t>
            </w:r>
          </w:p>
        </w:tc>
        <w:tc>
          <w:tcPr>
            <w:tcW w:w="2356" w:type="pct"/>
            <w:tcBorders>
              <w:top w:val="nil"/>
              <w:left w:val="nil"/>
              <w:bottom w:val="single" w:sz="4" w:space="0" w:color="auto"/>
              <w:right w:val="single" w:sz="4" w:space="0" w:color="auto"/>
            </w:tcBorders>
            <w:shd w:val="clear" w:color="000000" w:fill="FFFFFF"/>
            <w:vAlign w:val="center"/>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0,346</w:t>
            </w:r>
          </w:p>
        </w:tc>
      </w:tr>
      <w:tr w:rsidR="0056565A" w:rsidRPr="0056565A" w:rsidTr="00F804DC">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Энгельса,426б</w:t>
            </w:r>
          </w:p>
        </w:tc>
        <w:tc>
          <w:tcPr>
            <w:tcW w:w="2356" w:type="pct"/>
            <w:tcBorders>
              <w:top w:val="nil"/>
              <w:left w:val="nil"/>
              <w:bottom w:val="single" w:sz="4" w:space="0" w:color="auto"/>
              <w:right w:val="single" w:sz="4" w:space="0" w:color="auto"/>
            </w:tcBorders>
            <w:shd w:val="clear" w:color="000000" w:fill="FFFFFF"/>
            <w:vAlign w:val="center"/>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0,458</w:t>
            </w:r>
          </w:p>
        </w:tc>
      </w:tr>
      <w:tr w:rsidR="0056565A" w:rsidRPr="0056565A" w:rsidTr="00F804DC">
        <w:trPr>
          <w:trHeight w:val="20"/>
        </w:trPr>
        <w:tc>
          <w:tcPr>
            <w:tcW w:w="2644" w:type="pct"/>
            <w:tcBorders>
              <w:top w:val="nil"/>
              <w:left w:val="single" w:sz="4" w:space="0" w:color="auto"/>
              <w:bottom w:val="single" w:sz="4" w:space="0" w:color="auto"/>
              <w:right w:val="single" w:sz="4" w:space="0" w:color="auto"/>
            </w:tcBorders>
            <w:shd w:val="clear" w:color="000000" w:fill="FFFFFF"/>
            <w:vAlign w:val="center"/>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Ленина,213а</w:t>
            </w:r>
          </w:p>
        </w:tc>
        <w:tc>
          <w:tcPr>
            <w:tcW w:w="2356" w:type="pct"/>
            <w:tcBorders>
              <w:top w:val="nil"/>
              <w:left w:val="nil"/>
              <w:bottom w:val="single" w:sz="4" w:space="0" w:color="auto"/>
              <w:right w:val="single" w:sz="4" w:space="0" w:color="auto"/>
            </w:tcBorders>
            <w:shd w:val="clear" w:color="000000" w:fill="FFFFFF"/>
            <w:vAlign w:val="center"/>
          </w:tcPr>
          <w:p w:rsidR="0056565A" w:rsidRPr="0056565A" w:rsidRDefault="0056565A" w:rsidP="0056565A">
            <w:pPr>
              <w:ind w:firstLine="0"/>
              <w:jc w:val="center"/>
              <w:rPr>
                <w:rFonts w:eastAsia="Times New Roman" w:cs="Times New Roman"/>
                <w:color w:val="000000"/>
                <w:lang w:eastAsia="ru-RU"/>
              </w:rPr>
            </w:pPr>
            <w:r w:rsidRPr="0056565A">
              <w:rPr>
                <w:rFonts w:eastAsia="Times New Roman" w:cs="Times New Roman"/>
                <w:color w:val="000000"/>
                <w:sz w:val="22"/>
                <w:lang w:eastAsia="ru-RU"/>
              </w:rPr>
              <w:t>0,286</w:t>
            </w:r>
          </w:p>
        </w:tc>
      </w:tr>
    </w:tbl>
    <w:p w:rsidR="0056565A" w:rsidRPr="0056565A" w:rsidRDefault="0056565A" w:rsidP="0056565A">
      <w:pPr>
        <w:rPr>
          <w:rFonts w:eastAsia="Calibri" w:cs="Times New Roman"/>
          <w:sz w:val="22"/>
        </w:rPr>
      </w:pPr>
    </w:p>
    <w:p w:rsidR="0056565A" w:rsidRPr="0056565A" w:rsidRDefault="0056565A" w:rsidP="0056565A">
      <w:pPr>
        <w:rPr>
          <w:rFonts w:eastAsia="Calibri" w:cs="Times New Roman"/>
          <w:b/>
          <w:sz w:val="22"/>
        </w:rPr>
      </w:pPr>
      <w:r w:rsidRPr="0056565A">
        <w:rPr>
          <w:rFonts w:eastAsia="Calibri" w:cs="Times New Roman"/>
          <w:szCs w:val="26"/>
        </w:rPr>
        <w:t>Существующая жилая и социально-административная застройка города полностью находится в пределах радиуса эффективного теплоснабжения, и подключение новых потребителей в границах сложившейся застройки экономически оправдано.</w:t>
      </w:r>
    </w:p>
    <w:p w:rsidR="00DF4541" w:rsidRDefault="00DF4541" w:rsidP="00D93B34">
      <w:pPr>
        <w:rPr>
          <w:rFonts w:eastAsiaTheme="majorEastAsia"/>
        </w:rPr>
      </w:pPr>
      <w:r>
        <w:br w:type="page"/>
      </w:r>
    </w:p>
    <w:p w:rsidR="008453A5" w:rsidRPr="00656723" w:rsidRDefault="005D0A17" w:rsidP="00656723">
      <w:pPr>
        <w:pStyle w:val="1"/>
        <w:ind w:firstLine="0"/>
        <w:rPr>
          <w:rFonts w:cs="Times New Roman"/>
          <w:szCs w:val="24"/>
        </w:rPr>
      </w:pPr>
      <w:bookmarkStart w:id="201" w:name="_Toc479856655"/>
      <w:r w:rsidRPr="00656723">
        <w:rPr>
          <w:rFonts w:cs="Times New Roman"/>
          <w:szCs w:val="24"/>
        </w:rPr>
        <w:lastRenderedPageBreak/>
        <w:t xml:space="preserve">Глава 7 </w:t>
      </w:r>
      <w:r w:rsidR="008453A5" w:rsidRPr="00656723">
        <w:rPr>
          <w:rFonts w:cs="Times New Roman"/>
          <w:szCs w:val="24"/>
        </w:rPr>
        <w:t xml:space="preserve">- </w:t>
      </w:r>
      <w:r w:rsidRPr="00656723">
        <w:rPr>
          <w:rFonts w:cs="Times New Roman"/>
          <w:szCs w:val="24"/>
        </w:rPr>
        <w:t>Предложения по строительству и реконструкции тепловых сетей и сооружений на них</w:t>
      </w:r>
      <w:bookmarkEnd w:id="200"/>
      <w:bookmarkEnd w:id="201"/>
    </w:p>
    <w:p w:rsidR="008453A5" w:rsidRPr="00656723" w:rsidRDefault="008453A5" w:rsidP="00656723">
      <w:pPr>
        <w:ind w:firstLine="0"/>
        <w:rPr>
          <w:rFonts w:cs="Times New Roman"/>
          <w:szCs w:val="24"/>
        </w:rPr>
      </w:pPr>
    </w:p>
    <w:p w:rsidR="005D0A17" w:rsidRDefault="008453A5" w:rsidP="0055479E">
      <w:pPr>
        <w:pStyle w:val="2"/>
        <w:numPr>
          <w:ilvl w:val="1"/>
          <w:numId w:val="5"/>
        </w:numPr>
        <w:ind w:left="0" w:firstLine="0"/>
        <w:rPr>
          <w:rFonts w:cs="Times New Roman"/>
          <w:szCs w:val="24"/>
        </w:rPr>
      </w:pPr>
      <w:bookmarkStart w:id="202" w:name="_Toc478394808"/>
      <w:bookmarkStart w:id="203" w:name="_Toc479856656"/>
      <w:r w:rsidRPr="00656723">
        <w:rPr>
          <w:rFonts w:cs="Times New Roman"/>
          <w:szCs w:val="24"/>
        </w:rPr>
        <w:t>Р</w:t>
      </w:r>
      <w:r w:rsidR="005D0A17" w:rsidRPr="00656723">
        <w:rPr>
          <w:rFonts w:cs="Times New Roman"/>
          <w:szCs w:val="24"/>
        </w:rPr>
        <w:t>еконструкци</w:t>
      </w:r>
      <w:r w:rsidRPr="00656723">
        <w:rPr>
          <w:rFonts w:cs="Times New Roman"/>
          <w:szCs w:val="24"/>
        </w:rPr>
        <w:t>я</w:t>
      </w:r>
      <w:r w:rsidR="005D0A17" w:rsidRPr="00656723">
        <w:rPr>
          <w:rFonts w:cs="Times New Roman"/>
          <w:szCs w:val="24"/>
        </w:rPr>
        <w:t xml:space="preserve">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w:t>
      </w:r>
      <w:r w:rsidRPr="00656723">
        <w:rPr>
          <w:rFonts w:cs="Times New Roman"/>
          <w:szCs w:val="24"/>
        </w:rPr>
        <w:t>ьзование существующих резервов)</w:t>
      </w:r>
      <w:bookmarkEnd w:id="202"/>
      <w:bookmarkEnd w:id="203"/>
    </w:p>
    <w:p w:rsidR="00D93B34" w:rsidRDefault="00D93B34" w:rsidP="00D93B34"/>
    <w:p w:rsidR="00D93B34" w:rsidRDefault="00D93B34" w:rsidP="00D93B34">
      <w:r>
        <w:t xml:space="preserve">Расчет, проведенный на электронной модели системы теплоснабжения МО «Город Батайск», показал, что на территории муниципального образования имеются зоны с дефицитом тепловой мощности. </w:t>
      </w:r>
    </w:p>
    <w:p w:rsidR="00D93B34" w:rsidRDefault="00D93B34" w:rsidP="00D93B34">
      <w:r>
        <w:t xml:space="preserve">Так как все источники тепловой энергии в настоящий момент и на рассматриваемый период независимы друг от друга (гидравлически не связаны), а также учитывая их взаимное расположение, то перераспределение тепловой нагрузки из зон с дефицитом тепловой мощности в зоны с избытком тепловой мощности предполагается осуществить лишь для котельных БРТС. </w:t>
      </w:r>
    </w:p>
    <w:p w:rsidR="00D93B34" w:rsidRDefault="00D93B34" w:rsidP="00D93B34">
      <w:r>
        <w:t xml:space="preserve">Строительство новых источников на территории города является необходимым, т.к. существующие источники не имеют достаточных резервов мощности для покрытия перспективной нагрузки. </w:t>
      </w:r>
    </w:p>
    <w:p w:rsidR="00D93B34" w:rsidRDefault="00D93B34" w:rsidP="00D93B34">
      <w:r>
        <w:t xml:space="preserve">Надежность системы теплоснабжения подробно расписана в соответствующих разделах данного отчета. Гидравлический расчет выявил недостаточные запасы пропускной способности по некоторым магистральным и внутриквартальным сетям. </w:t>
      </w:r>
    </w:p>
    <w:p w:rsidR="00D93B34" w:rsidRPr="00D93B34" w:rsidRDefault="00D93B34" w:rsidP="00D93B34">
      <w:r>
        <w:t>Таким образом, строительство новых участков необходимо для обеспечения тепловой энергией планируемых к строительству потребителей. Замена существующих трубопроводов производится в связи с исчерпанием эксплуатационного ресурса.</w:t>
      </w:r>
    </w:p>
    <w:p w:rsidR="008453A5" w:rsidRPr="00656723" w:rsidRDefault="008453A5" w:rsidP="00D93B34">
      <w:pPr>
        <w:rPr>
          <w:rFonts w:cs="Times New Roman"/>
          <w:szCs w:val="24"/>
        </w:rPr>
      </w:pPr>
    </w:p>
    <w:p w:rsidR="005D0A17" w:rsidRPr="00656723" w:rsidRDefault="008453A5" w:rsidP="0055479E">
      <w:pPr>
        <w:pStyle w:val="2"/>
        <w:numPr>
          <w:ilvl w:val="1"/>
          <w:numId w:val="5"/>
        </w:numPr>
        <w:ind w:left="0" w:firstLine="0"/>
        <w:rPr>
          <w:rFonts w:cs="Times New Roman"/>
          <w:szCs w:val="24"/>
        </w:rPr>
      </w:pPr>
      <w:bookmarkStart w:id="204" w:name="_Toc478394809"/>
      <w:bookmarkStart w:id="205" w:name="_Toc479856657"/>
      <w:r w:rsidRPr="00656723">
        <w:rPr>
          <w:rFonts w:cs="Times New Roman"/>
          <w:szCs w:val="24"/>
        </w:rPr>
        <w:t>С</w:t>
      </w:r>
      <w:r w:rsidR="005D0A17" w:rsidRPr="00656723">
        <w:rPr>
          <w:rFonts w:cs="Times New Roman"/>
          <w:szCs w:val="24"/>
        </w:rPr>
        <w:t>троительство тепловых сетей для обеспечения перспективных приростов</w:t>
      </w:r>
      <w:r w:rsidR="00D93B34">
        <w:rPr>
          <w:rFonts w:cs="Times New Roman"/>
          <w:szCs w:val="24"/>
        </w:rPr>
        <w:t xml:space="preserve"> тепловой нагрузки под жилищную</w:t>
      </w:r>
      <w:r w:rsidR="005D0A17" w:rsidRPr="00656723">
        <w:rPr>
          <w:rFonts w:cs="Times New Roman"/>
          <w:szCs w:val="24"/>
        </w:rPr>
        <w:t xml:space="preserve"> комплексную застройку во вновь осваиваемых районах поселе</w:t>
      </w:r>
      <w:r w:rsidRPr="00656723">
        <w:rPr>
          <w:rFonts w:cs="Times New Roman"/>
          <w:szCs w:val="24"/>
        </w:rPr>
        <w:t>ния</w:t>
      </w:r>
      <w:bookmarkEnd w:id="204"/>
      <w:bookmarkEnd w:id="205"/>
    </w:p>
    <w:p w:rsidR="008453A5" w:rsidRDefault="008453A5" w:rsidP="00D93B34"/>
    <w:p w:rsidR="00D93B34" w:rsidRDefault="00D93B34" w:rsidP="00AF44F0">
      <w:r w:rsidRPr="00F22F9D">
        <w:rPr>
          <w:szCs w:val="26"/>
        </w:rPr>
        <w:t xml:space="preserve">Для обеспечения тепловой энергией потребителей, планируемых к строительству на территории городского округа, предполагается строительство тепловых сетей в связи с </w:t>
      </w:r>
      <w:r w:rsidR="00AF44F0">
        <w:rPr>
          <w:szCs w:val="26"/>
        </w:rPr>
        <w:t>новых потребителей тепловой энергии</w:t>
      </w:r>
      <w:r w:rsidRPr="00F22F9D">
        <w:rPr>
          <w:szCs w:val="26"/>
        </w:rPr>
        <w:t xml:space="preserve">. </w:t>
      </w:r>
    </w:p>
    <w:p w:rsidR="00D93B34" w:rsidRDefault="00D93B34" w:rsidP="00AF44F0">
      <w:pPr>
        <w:tabs>
          <w:tab w:val="left" w:pos="8447"/>
        </w:tabs>
        <w:ind w:firstLine="0"/>
        <w:rPr>
          <w:rFonts w:cs="Times New Roman"/>
          <w:szCs w:val="24"/>
        </w:rPr>
      </w:pPr>
    </w:p>
    <w:p w:rsidR="00204BA7" w:rsidRDefault="00204BA7" w:rsidP="00204BA7">
      <w:pPr>
        <w:ind w:firstLine="0"/>
        <w:jc w:val="center"/>
      </w:pPr>
      <w:r>
        <w:t xml:space="preserve">Таблица </w:t>
      </w:r>
      <w:r w:rsidR="00D74910">
        <w:t>7.2.а</w:t>
      </w:r>
      <w:r>
        <w:t>. Нагрузка новых котельных</w:t>
      </w:r>
    </w:p>
    <w:p w:rsidR="00204BA7" w:rsidRDefault="00204BA7" w:rsidP="00204BA7">
      <w:pPr>
        <w:ind w:firstLine="0"/>
        <w:jc w:val="center"/>
      </w:pPr>
    </w:p>
    <w:tbl>
      <w:tblPr>
        <w:tblW w:w="5000" w:type="pct"/>
        <w:tblCellMar>
          <w:left w:w="28" w:type="dxa"/>
          <w:right w:w="28" w:type="dxa"/>
        </w:tblCellMar>
        <w:tblLook w:val="04A0" w:firstRow="1" w:lastRow="0" w:firstColumn="1" w:lastColumn="0" w:noHBand="0" w:noVBand="1"/>
      </w:tblPr>
      <w:tblGrid>
        <w:gridCol w:w="2842"/>
        <w:gridCol w:w="5770"/>
        <w:gridCol w:w="1834"/>
      </w:tblGrid>
      <w:tr w:rsidR="00204BA7" w:rsidRPr="00342CD6" w:rsidTr="00342CD6">
        <w:trPr>
          <w:trHeight w:val="20"/>
        </w:trPr>
        <w:tc>
          <w:tcPr>
            <w:tcW w:w="1360" w:type="pct"/>
            <w:tcBorders>
              <w:top w:val="single" w:sz="8" w:space="0" w:color="auto"/>
              <w:left w:val="single" w:sz="8" w:space="0" w:color="auto"/>
              <w:bottom w:val="nil"/>
              <w:right w:val="nil"/>
            </w:tcBorders>
            <w:shd w:val="clear" w:color="000000" w:fill="FFFFFF"/>
            <w:vAlign w:val="center"/>
            <w:hideMark/>
          </w:tcPr>
          <w:p w:rsidR="00204BA7" w:rsidRPr="00342CD6" w:rsidRDefault="00204BA7" w:rsidP="00204BA7">
            <w:pPr>
              <w:ind w:firstLine="0"/>
              <w:jc w:val="center"/>
              <w:rPr>
                <w:rFonts w:eastAsia="Times New Roman" w:cs="Times New Roman"/>
                <w:b/>
                <w:bCs/>
                <w:color w:val="000000"/>
                <w:lang w:eastAsia="ru-RU"/>
              </w:rPr>
            </w:pPr>
            <w:proofErr w:type="spellStart"/>
            <w:r w:rsidRPr="00342CD6">
              <w:rPr>
                <w:rFonts w:eastAsia="Times New Roman" w:cs="Times New Roman"/>
                <w:b/>
                <w:bCs/>
                <w:color w:val="000000"/>
                <w:sz w:val="22"/>
                <w:lang w:eastAsia="ru-RU"/>
              </w:rPr>
              <w:t>Районстроительства</w:t>
            </w:r>
            <w:proofErr w:type="spellEnd"/>
          </w:p>
        </w:tc>
        <w:tc>
          <w:tcPr>
            <w:tcW w:w="2762" w:type="pct"/>
            <w:tcBorders>
              <w:top w:val="single" w:sz="8" w:space="0" w:color="auto"/>
              <w:left w:val="single" w:sz="8" w:space="0" w:color="auto"/>
              <w:bottom w:val="nil"/>
              <w:right w:val="nil"/>
            </w:tcBorders>
            <w:shd w:val="clear" w:color="000000" w:fill="FFFFFF"/>
            <w:vAlign w:val="center"/>
            <w:hideMark/>
          </w:tcPr>
          <w:p w:rsidR="00204BA7" w:rsidRPr="00342CD6" w:rsidRDefault="00204BA7" w:rsidP="00204BA7">
            <w:pPr>
              <w:ind w:firstLine="0"/>
              <w:jc w:val="center"/>
              <w:rPr>
                <w:rFonts w:eastAsia="Times New Roman" w:cs="Times New Roman"/>
                <w:b/>
                <w:bCs/>
                <w:color w:val="000000"/>
                <w:lang w:eastAsia="ru-RU"/>
              </w:rPr>
            </w:pPr>
            <w:r w:rsidRPr="00342CD6">
              <w:rPr>
                <w:rFonts w:eastAsia="Times New Roman" w:cs="Times New Roman"/>
                <w:b/>
                <w:bCs/>
                <w:color w:val="000000"/>
                <w:sz w:val="22"/>
                <w:lang w:eastAsia="ru-RU"/>
              </w:rPr>
              <w:t>Наименование источника</w:t>
            </w:r>
          </w:p>
        </w:tc>
        <w:tc>
          <w:tcPr>
            <w:tcW w:w="878" w:type="pct"/>
            <w:tcBorders>
              <w:top w:val="single" w:sz="8" w:space="0" w:color="auto"/>
              <w:left w:val="single" w:sz="8" w:space="0" w:color="auto"/>
              <w:bottom w:val="nil"/>
              <w:right w:val="single" w:sz="8" w:space="0" w:color="auto"/>
            </w:tcBorders>
            <w:shd w:val="clear" w:color="000000" w:fill="FFFFFF"/>
            <w:vAlign w:val="center"/>
            <w:hideMark/>
          </w:tcPr>
          <w:p w:rsidR="00204BA7" w:rsidRPr="00342CD6" w:rsidRDefault="00204BA7" w:rsidP="00204BA7">
            <w:pPr>
              <w:ind w:firstLine="0"/>
              <w:jc w:val="center"/>
              <w:rPr>
                <w:rFonts w:eastAsia="Times New Roman" w:cs="Times New Roman"/>
                <w:b/>
                <w:bCs/>
                <w:color w:val="000000"/>
                <w:lang w:eastAsia="ru-RU"/>
              </w:rPr>
            </w:pPr>
            <w:r w:rsidRPr="00342CD6">
              <w:rPr>
                <w:rFonts w:eastAsia="Times New Roman" w:cs="Times New Roman"/>
                <w:b/>
                <w:bCs/>
                <w:color w:val="000000"/>
                <w:sz w:val="22"/>
                <w:lang w:eastAsia="ru-RU"/>
              </w:rPr>
              <w:t>Подключенная нагрузка, Гкал/ч</w:t>
            </w:r>
          </w:p>
        </w:tc>
      </w:tr>
      <w:tr w:rsidR="00204BA7" w:rsidRPr="00342CD6" w:rsidTr="00342CD6">
        <w:trPr>
          <w:trHeight w:val="20"/>
        </w:trPr>
        <w:tc>
          <w:tcPr>
            <w:tcW w:w="1360" w:type="pct"/>
            <w:tcBorders>
              <w:top w:val="single" w:sz="8" w:space="0" w:color="auto"/>
              <w:left w:val="single" w:sz="8" w:space="0" w:color="auto"/>
              <w:bottom w:val="nil"/>
              <w:right w:val="nil"/>
            </w:tcBorders>
            <w:shd w:val="clear" w:color="000000" w:fill="FFFFFF"/>
            <w:vAlign w:val="center"/>
            <w:hideMark/>
          </w:tcPr>
          <w:p w:rsidR="00204BA7" w:rsidRPr="00342CD6" w:rsidRDefault="00204BA7" w:rsidP="00204BA7">
            <w:pPr>
              <w:ind w:firstLine="0"/>
              <w:jc w:val="center"/>
              <w:rPr>
                <w:rFonts w:eastAsia="Times New Roman" w:cs="Times New Roman"/>
                <w:color w:val="000000"/>
                <w:lang w:eastAsia="ru-RU"/>
              </w:rPr>
            </w:pPr>
            <w:r w:rsidRPr="00342CD6">
              <w:rPr>
                <w:rFonts w:eastAsia="Times New Roman" w:cs="Times New Roman"/>
                <w:color w:val="000000"/>
                <w:sz w:val="22"/>
                <w:lang w:eastAsia="ru-RU"/>
              </w:rPr>
              <w:t>Северный Батайск</w:t>
            </w:r>
          </w:p>
        </w:tc>
        <w:tc>
          <w:tcPr>
            <w:tcW w:w="2762" w:type="pct"/>
            <w:tcBorders>
              <w:top w:val="single" w:sz="8" w:space="0" w:color="auto"/>
              <w:left w:val="single" w:sz="8" w:space="0" w:color="auto"/>
              <w:bottom w:val="nil"/>
              <w:right w:val="nil"/>
            </w:tcBorders>
            <w:shd w:val="clear" w:color="000000" w:fill="FFFFFF"/>
            <w:vAlign w:val="center"/>
            <w:hideMark/>
          </w:tcPr>
          <w:p w:rsidR="00204BA7" w:rsidRPr="00342CD6" w:rsidRDefault="00342CD6" w:rsidP="00204BA7">
            <w:pPr>
              <w:ind w:firstLine="0"/>
              <w:jc w:val="center"/>
              <w:rPr>
                <w:rFonts w:eastAsia="Times New Roman" w:cs="Times New Roman"/>
                <w:color w:val="000000"/>
                <w:lang w:eastAsia="ru-RU"/>
              </w:rPr>
            </w:pPr>
            <w:r w:rsidRPr="00342CD6">
              <w:rPr>
                <w:rFonts w:eastAsia="Times New Roman" w:cs="Times New Roman"/>
                <w:color w:val="000000"/>
                <w:sz w:val="22"/>
                <w:lang w:eastAsia="ru-RU"/>
              </w:rPr>
              <w:t xml:space="preserve">БМК </w:t>
            </w:r>
            <w:r w:rsidR="00204BA7" w:rsidRPr="00342CD6">
              <w:rPr>
                <w:rFonts w:eastAsia="Times New Roman" w:cs="Times New Roman"/>
                <w:color w:val="000000"/>
                <w:sz w:val="22"/>
                <w:lang w:eastAsia="ru-RU"/>
              </w:rPr>
              <w:t>(квартал «Северный берег» (школа на 600 мест и стадион)</w:t>
            </w:r>
          </w:p>
        </w:tc>
        <w:tc>
          <w:tcPr>
            <w:tcW w:w="878" w:type="pct"/>
            <w:tcBorders>
              <w:top w:val="single" w:sz="8" w:space="0" w:color="auto"/>
              <w:left w:val="single" w:sz="8" w:space="0" w:color="auto"/>
              <w:bottom w:val="nil"/>
              <w:right w:val="single" w:sz="8" w:space="0" w:color="auto"/>
            </w:tcBorders>
            <w:shd w:val="clear" w:color="000000" w:fill="FFFFFF"/>
            <w:vAlign w:val="center"/>
            <w:hideMark/>
          </w:tcPr>
          <w:p w:rsidR="00204BA7" w:rsidRPr="00342CD6" w:rsidRDefault="00204BA7" w:rsidP="00204BA7">
            <w:pPr>
              <w:ind w:firstLine="0"/>
              <w:jc w:val="center"/>
              <w:rPr>
                <w:rFonts w:eastAsia="Times New Roman" w:cs="Times New Roman"/>
                <w:color w:val="000000"/>
                <w:lang w:eastAsia="ru-RU"/>
              </w:rPr>
            </w:pPr>
            <w:r w:rsidRPr="00342CD6">
              <w:rPr>
                <w:rFonts w:eastAsia="Times New Roman" w:cs="Times New Roman"/>
                <w:color w:val="000000"/>
                <w:sz w:val="22"/>
                <w:lang w:eastAsia="ru-RU"/>
              </w:rPr>
              <w:t>4,41</w:t>
            </w:r>
          </w:p>
        </w:tc>
      </w:tr>
      <w:tr w:rsidR="00204BA7" w:rsidRPr="00342CD6" w:rsidTr="00342CD6">
        <w:trPr>
          <w:trHeight w:val="20"/>
        </w:trPr>
        <w:tc>
          <w:tcPr>
            <w:tcW w:w="1360" w:type="pct"/>
            <w:tcBorders>
              <w:top w:val="single" w:sz="8" w:space="0" w:color="auto"/>
              <w:left w:val="single" w:sz="8" w:space="0" w:color="auto"/>
              <w:bottom w:val="nil"/>
              <w:right w:val="nil"/>
            </w:tcBorders>
            <w:shd w:val="clear" w:color="000000" w:fill="FFFFFF"/>
            <w:vAlign w:val="center"/>
            <w:hideMark/>
          </w:tcPr>
          <w:p w:rsidR="00204BA7" w:rsidRPr="00342CD6" w:rsidRDefault="00204BA7" w:rsidP="00204BA7">
            <w:pPr>
              <w:ind w:firstLine="0"/>
              <w:jc w:val="center"/>
              <w:rPr>
                <w:rFonts w:eastAsia="Times New Roman" w:cs="Times New Roman"/>
                <w:color w:val="000000"/>
                <w:lang w:eastAsia="ru-RU"/>
              </w:rPr>
            </w:pPr>
            <w:proofErr w:type="spellStart"/>
            <w:r w:rsidRPr="00342CD6">
              <w:rPr>
                <w:rFonts w:eastAsia="Arial Unicode MS" w:cs="Times New Roman"/>
                <w:color w:val="000000"/>
                <w:sz w:val="22"/>
                <w:lang w:eastAsia="ru-RU"/>
              </w:rPr>
              <w:t>Восточныймикрорайон</w:t>
            </w:r>
            <w:proofErr w:type="spellEnd"/>
          </w:p>
        </w:tc>
        <w:tc>
          <w:tcPr>
            <w:tcW w:w="2762" w:type="pct"/>
            <w:tcBorders>
              <w:top w:val="single" w:sz="8" w:space="0" w:color="auto"/>
              <w:left w:val="single" w:sz="8" w:space="0" w:color="auto"/>
              <w:bottom w:val="nil"/>
              <w:right w:val="nil"/>
            </w:tcBorders>
            <w:shd w:val="clear" w:color="000000" w:fill="FFFFFF"/>
            <w:vAlign w:val="center"/>
            <w:hideMark/>
          </w:tcPr>
          <w:p w:rsidR="00204BA7" w:rsidRPr="00342CD6" w:rsidRDefault="00204BA7" w:rsidP="00342CD6">
            <w:pPr>
              <w:ind w:firstLine="0"/>
              <w:jc w:val="center"/>
              <w:rPr>
                <w:rFonts w:eastAsia="Times New Roman" w:cs="Times New Roman"/>
                <w:color w:val="000000"/>
                <w:lang w:eastAsia="ru-RU"/>
              </w:rPr>
            </w:pPr>
            <w:r w:rsidRPr="00342CD6">
              <w:rPr>
                <w:rFonts w:eastAsia="Times New Roman" w:cs="Times New Roman"/>
                <w:color w:val="000000"/>
                <w:sz w:val="22"/>
                <w:lang w:eastAsia="ru-RU"/>
              </w:rPr>
              <w:t>БМК (микрорайон «Северо-восточный-1»)</w:t>
            </w:r>
          </w:p>
        </w:tc>
        <w:tc>
          <w:tcPr>
            <w:tcW w:w="878" w:type="pct"/>
            <w:tcBorders>
              <w:top w:val="single" w:sz="8" w:space="0" w:color="auto"/>
              <w:left w:val="single" w:sz="8" w:space="0" w:color="auto"/>
              <w:bottom w:val="nil"/>
              <w:right w:val="single" w:sz="8" w:space="0" w:color="auto"/>
            </w:tcBorders>
            <w:shd w:val="clear" w:color="000000" w:fill="FFFFFF"/>
            <w:vAlign w:val="center"/>
            <w:hideMark/>
          </w:tcPr>
          <w:p w:rsidR="00204BA7" w:rsidRPr="00342CD6" w:rsidRDefault="00204BA7" w:rsidP="00204BA7">
            <w:pPr>
              <w:ind w:firstLine="0"/>
              <w:jc w:val="center"/>
              <w:rPr>
                <w:rFonts w:eastAsia="Times New Roman" w:cs="Times New Roman"/>
                <w:color w:val="000000"/>
                <w:lang w:eastAsia="ru-RU"/>
              </w:rPr>
            </w:pPr>
            <w:r w:rsidRPr="00342CD6">
              <w:rPr>
                <w:rFonts w:eastAsia="Times New Roman" w:cs="Times New Roman"/>
                <w:color w:val="000000"/>
                <w:sz w:val="22"/>
                <w:lang w:eastAsia="ru-RU"/>
              </w:rPr>
              <w:t>21,911</w:t>
            </w:r>
          </w:p>
        </w:tc>
      </w:tr>
      <w:tr w:rsidR="00204BA7" w:rsidRPr="00342CD6" w:rsidTr="00342CD6">
        <w:trPr>
          <w:trHeight w:val="20"/>
        </w:trPr>
        <w:tc>
          <w:tcPr>
            <w:tcW w:w="1360" w:type="pct"/>
            <w:tcBorders>
              <w:top w:val="single" w:sz="8" w:space="0" w:color="auto"/>
              <w:left w:val="single" w:sz="8" w:space="0" w:color="auto"/>
              <w:bottom w:val="nil"/>
              <w:right w:val="nil"/>
            </w:tcBorders>
            <w:shd w:val="clear" w:color="000000" w:fill="FFFFFF"/>
            <w:vAlign w:val="center"/>
            <w:hideMark/>
          </w:tcPr>
          <w:p w:rsidR="00204BA7" w:rsidRPr="00342CD6" w:rsidRDefault="00204BA7" w:rsidP="00204BA7">
            <w:pPr>
              <w:ind w:firstLine="0"/>
              <w:jc w:val="center"/>
              <w:rPr>
                <w:rFonts w:eastAsia="Times New Roman" w:cs="Times New Roman"/>
                <w:color w:val="000000"/>
                <w:lang w:eastAsia="ru-RU"/>
              </w:rPr>
            </w:pPr>
            <w:proofErr w:type="spellStart"/>
            <w:r w:rsidRPr="00342CD6">
              <w:rPr>
                <w:rFonts w:eastAsia="Arial Unicode MS" w:cs="Times New Roman"/>
                <w:color w:val="000000"/>
                <w:sz w:val="22"/>
                <w:lang w:eastAsia="ru-RU"/>
              </w:rPr>
              <w:t>Восточныймикрорайон</w:t>
            </w:r>
            <w:proofErr w:type="spellEnd"/>
          </w:p>
        </w:tc>
        <w:tc>
          <w:tcPr>
            <w:tcW w:w="2762" w:type="pct"/>
            <w:tcBorders>
              <w:top w:val="single" w:sz="8" w:space="0" w:color="auto"/>
              <w:left w:val="single" w:sz="8" w:space="0" w:color="auto"/>
              <w:bottom w:val="nil"/>
              <w:right w:val="nil"/>
            </w:tcBorders>
            <w:shd w:val="clear" w:color="000000" w:fill="FFFFFF"/>
            <w:vAlign w:val="center"/>
            <w:hideMark/>
          </w:tcPr>
          <w:p w:rsidR="00204BA7" w:rsidRPr="00342CD6" w:rsidRDefault="00204BA7" w:rsidP="00342CD6">
            <w:pPr>
              <w:ind w:firstLine="0"/>
              <w:jc w:val="center"/>
              <w:rPr>
                <w:rFonts w:eastAsia="Times New Roman" w:cs="Times New Roman"/>
                <w:color w:val="000000"/>
                <w:lang w:eastAsia="ru-RU"/>
              </w:rPr>
            </w:pPr>
            <w:r w:rsidRPr="00342CD6">
              <w:rPr>
                <w:rFonts w:eastAsia="Times New Roman" w:cs="Times New Roman"/>
                <w:color w:val="000000"/>
                <w:sz w:val="22"/>
                <w:lang w:eastAsia="ru-RU"/>
              </w:rPr>
              <w:t>БМК (микрорайон «Северо-восточный-2»)</w:t>
            </w:r>
          </w:p>
        </w:tc>
        <w:tc>
          <w:tcPr>
            <w:tcW w:w="878" w:type="pct"/>
            <w:tcBorders>
              <w:top w:val="single" w:sz="8" w:space="0" w:color="auto"/>
              <w:left w:val="single" w:sz="8" w:space="0" w:color="auto"/>
              <w:bottom w:val="nil"/>
              <w:right w:val="single" w:sz="8" w:space="0" w:color="auto"/>
            </w:tcBorders>
            <w:shd w:val="clear" w:color="000000" w:fill="FFFFFF"/>
            <w:vAlign w:val="center"/>
            <w:hideMark/>
          </w:tcPr>
          <w:p w:rsidR="00204BA7" w:rsidRPr="00342CD6" w:rsidRDefault="00204BA7" w:rsidP="00204BA7">
            <w:pPr>
              <w:ind w:firstLine="0"/>
              <w:jc w:val="center"/>
              <w:rPr>
                <w:rFonts w:eastAsia="Times New Roman" w:cs="Times New Roman"/>
                <w:color w:val="000000"/>
                <w:lang w:eastAsia="ru-RU"/>
              </w:rPr>
            </w:pPr>
            <w:r w:rsidRPr="00342CD6">
              <w:rPr>
                <w:rFonts w:eastAsia="Times New Roman" w:cs="Times New Roman"/>
                <w:color w:val="000000"/>
                <w:sz w:val="22"/>
                <w:lang w:eastAsia="ru-RU"/>
              </w:rPr>
              <w:t>19,145</w:t>
            </w:r>
          </w:p>
        </w:tc>
      </w:tr>
      <w:tr w:rsidR="00204BA7" w:rsidRPr="00342CD6" w:rsidTr="00342CD6">
        <w:trPr>
          <w:trHeight w:val="20"/>
        </w:trPr>
        <w:tc>
          <w:tcPr>
            <w:tcW w:w="1360" w:type="pct"/>
            <w:tcBorders>
              <w:top w:val="single" w:sz="8" w:space="0" w:color="auto"/>
              <w:left w:val="single" w:sz="8" w:space="0" w:color="auto"/>
              <w:bottom w:val="nil"/>
              <w:right w:val="nil"/>
            </w:tcBorders>
            <w:shd w:val="clear" w:color="000000" w:fill="FFFFFF"/>
            <w:vAlign w:val="center"/>
            <w:hideMark/>
          </w:tcPr>
          <w:p w:rsidR="00204BA7" w:rsidRPr="00342CD6" w:rsidRDefault="00204BA7" w:rsidP="00204BA7">
            <w:pPr>
              <w:ind w:firstLine="0"/>
              <w:jc w:val="center"/>
              <w:rPr>
                <w:rFonts w:eastAsia="Times New Roman" w:cs="Times New Roman"/>
                <w:color w:val="000000"/>
                <w:lang w:eastAsia="ru-RU"/>
              </w:rPr>
            </w:pPr>
            <w:proofErr w:type="spellStart"/>
            <w:r w:rsidRPr="00342CD6">
              <w:rPr>
                <w:rFonts w:eastAsia="Arial Unicode MS" w:cs="Times New Roman"/>
                <w:color w:val="000000"/>
                <w:sz w:val="22"/>
                <w:lang w:eastAsia="ru-RU"/>
              </w:rPr>
              <w:t>Восточныймикрорайон</w:t>
            </w:r>
            <w:proofErr w:type="spellEnd"/>
          </w:p>
        </w:tc>
        <w:tc>
          <w:tcPr>
            <w:tcW w:w="2762" w:type="pct"/>
            <w:tcBorders>
              <w:top w:val="single" w:sz="8" w:space="0" w:color="auto"/>
              <w:left w:val="single" w:sz="8" w:space="0" w:color="auto"/>
              <w:bottom w:val="nil"/>
              <w:right w:val="nil"/>
            </w:tcBorders>
            <w:shd w:val="clear" w:color="000000" w:fill="FFFFFF"/>
            <w:vAlign w:val="center"/>
            <w:hideMark/>
          </w:tcPr>
          <w:p w:rsidR="00204BA7" w:rsidRPr="00342CD6" w:rsidRDefault="00204BA7" w:rsidP="00342CD6">
            <w:pPr>
              <w:ind w:firstLine="0"/>
              <w:jc w:val="center"/>
              <w:rPr>
                <w:rFonts w:eastAsia="Times New Roman" w:cs="Times New Roman"/>
                <w:color w:val="000000"/>
                <w:lang w:eastAsia="ru-RU"/>
              </w:rPr>
            </w:pPr>
            <w:r w:rsidRPr="00342CD6">
              <w:rPr>
                <w:rFonts w:eastAsia="Times New Roman" w:cs="Times New Roman"/>
                <w:color w:val="000000"/>
                <w:sz w:val="22"/>
                <w:lang w:eastAsia="ru-RU"/>
              </w:rPr>
              <w:t>БМК (микрорайон «Северо-восточный-3 »)</w:t>
            </w:r>
          </w:p>
        </w:tc>
        <w:tc>
          <w:tcPr>
            <w:tcW w:w="878" w:type="pct"/>
            <w:tcBorders>
              <w:top w:val="single" w:sz="8" w:space="0" w:color="auto"/>
              <w:left w:val="single" w:sz="8" w:space="0" w:color="auto"/>
              <w:bottom w:val="nil"/>
              <w:right w:val="single" w:sz="8" w:space="0" w:color="auto"/>
            </w:tcBorders>
            <w:shd w:val="clear" w:color="000000" w:fill="FFFFFF"/>
            <w:vAlign w:val="center"/>
            <w:hideMark/>
          </w:tcPr>
          <w:p w:rsidR="00204BA7" w:rsidRPr="00342CD6" w:rsidRDefault="00204BA7" w:rsidP="00204BA7">
            <w:pPr>
              <w:ind w:firstLine="0"/>
              <w:jc w:val="center"/>
              <w:rPr>
                <w:rFonts w:eastAsia="Times New Roman" w:cs="Times New Roman"/>
                <w:color w:val="000000"/>
                <w:lang w:eastAsia="ru-RU"/>
              </w:rPr>
            </w:pPr>
            <w:r w:rsidRPr="00342CD6">
              <w:rPr>
                <w:rFonts w:eastAsia="Times New Roman" w:cs="Times New Roman"/>
                <w:color w:val="000000"/>
                <w:sz w:val="22"/>
                <w:lang w:eastAsia="ru-RU"/>
              </w:rPr>
              <w:t>17,673</w:t>
            </w:r>
          </w:p>
        </w:tc>
      </w:tr>
      <w:tr w:rsidR="00204BA7" w:rsidRPr="00342CD6" w:rsidTr="00342CD6">
        <w:trPr>
          <w:trHeight w:val="20"/>
        </w:trPr>
        <w:tc>
          <w:tcPr>
            <w:tcW w:w="1360" w:type="pct"/>
            <w:tcBorders>
              <w:top w:val="single" w:sz="8" w:space="0" w:color="auto"/>
              <w:left w:val="single" w:sz="8" w:space="0" w:color="auto"/>
              <w:bottom w:val="nil"/>
              <w:right w:val="nil"/>
            </w:tcBorders>
            <w:shd w:val="clear" w:color="000000" w:fill="FFFFFF"/>
            <w:vAlign w:val="center"/>
            <w:hideMark/>
          </w:tcPr>
          <w:p w:rsidR="00204BA7" w:rsidRPr="00342CD6" w:rsidRDefault="00204BA7" w:rsidP="00204BA7">
            <w:pPr>
              <w:ind w:firstLine="0"/>
              <w:jc w:val="center"/>
              <w:rPr>
                <w:rFonts w:eastAsia="Times New Roman" w:cs="Times New Roman"/>
                <w:color w:val="000000"/>
                <w:lang w:eastAsia="ru-RU"/>
              </w:rPr>
            </w:pPr>
            <w:proofErr w:type="spellStart"/>
            <w:r w:rsidRPr="00342CD6">
              <w:rPr>
                <w:rFonts w:eastAsia="Arial Unicode MS" w:cs="Times New Roman"/>
                <w:color w:val="000000"/>
                <w:sz w:val="22"/>
                <w:lang w:eastAsia="ru-RU"/>
              </w:rPr>
              <w:t>Восточныймикрорайон</w:t>
            </w:r>
            <w:proofErr w:type="spellEnd"/>
          </w:p>
        </w:tc>
        <w:tc>
          <w:tcPr>
            <w:tcW w:w="2762" w:type="pct"/>
            <w:tcBorders>
              <w:top w:val="single" w:sz="8" w:space="0" w:color="auto"/>
              <w:left w:val="single" w:sz="8" w:space="0" w:color="auto"/>
              <w:bottom w:val="nil"/>
              <w:right w:val="nil"/>
            </w:tcBorders>
            <w:shd w:val="clear" w:color="000000" w:fill="FFFFFF"/>
            <w:vAlign w:val="center"/>
            <w:hideMark/>
          </w:tcPr>
          <w:p w:rsidR="00204BA7" w:rsidRPr="00342CD6" w:rsidRDefault="00204BA7" w:rsidP="00342CD6">
            <w:pPr>
              <w:ind w:firstLine="0"/>
              <w:jc w:val="center"/>
              <w:rPr>
                <w:rFonts w:eastAsia="Times New Roman" w:cs="Times New Roman"/>
                <w:color w:val="000000"/>
                <w:lang w:eastAsia="ru-RU"/>
              </w:rPr>
            </w:pPr>
            <w:r w:rsidRPr="00342CD6">
              <w:rPr>
                <w:rFonts w:eastAsia="Times New Roman" w:cs="Times New Roman"/>
                <w:color w:val="000000"/>
                <w:sz w:val="22"/>
                <w:lang w:eastAsia="ru-RU"/>
              </w:rPr>
              <w:t>БМК (микрорайоны «Северо-восточный-4, 5, 6»)</w:t>
            </w:r>
          </w:p>
        </w:tc>
        <w:tc>
          <w:tcPr>
            <w:tcW w:w="878" w:type="pct"/>
            <w:tcBorders>
              <w:top w:val="single" w:sz="8" w:space="0" w:color="auto"/>
              <w:left w:val="single" w:sz="8" w:space="0" w:color="auto"/>
              <w:bottom w:val="nil"/>
              <w:right w:val="single" w:sz="8" w:space="0" w:color="auto"/>
            </w:tcBorders>
            <w:shd w:val="clear" w:color="000000" w:fill="FFFFFF"/>
            <w:vAlign w:val="center"/>
            <w:hideMark/>
          </w:tcPr>
          <w:p w:rsidR="00204BA7" w:rsidRPr="00342CD6" w:rsidRDefault="00204BA7" w:rsidP="00204BA7">
            <w:pPr>
              <w:ind w:firstLine="0"/>
              <w:jc w:val="center"/>
              <w:rPr>
                <w:rFonts w:eastAsia="Times New Roman" w:cs="Times New Roman"/>
                <w:color w:val="000000"/>
                <w:lang w:eastAsia="ru-RU"/>
              </w:rPr>
            </w:pPr>
            <w:r w:rsidRPr="00342CD6">
              <w:rPr>
                <w:rFonts w:eastAsia="Times New Roman" w:cs="Times New Roman"/>
                <w:color w:val="000000"/>
                <w:sz w:val="22"/>
                <w:lang w:eastAsia="ru-RU"/>
              </w:rPr>
              <w:t>28,647</w:t>
            </w:r>
          </w:p>
        </w:tc>
      </w:tr>
      <w:tr w:rsidR="00204BA7" w:rsidRPr="00342CD6" w:rsidTr="00342CD6">
        <w:trPr>
          <w:trHeight w:val="20"/>
        </w:trPr>
        <w:tc>
          <w:tcPr>
            <w:tcW w:w="1360" w:type="pct"/>
            <w:tcBorders>
              <w:top w:val="single" w:sz="8" w:space="0" w:color="auto"/>
              <w:left w:val="single" w:sz="8" w:space="0" w:color="auto"/>
              <w:bottom w:val="nil"/>
              <w:right w:val="nil"/>
            </w:tcBorders>
            <w:shd w:val="clear" w:color="000000" w:fill="FFFFFF"/>
            <w:vAlign w:val="center"/>
            <w:hideMark/>
          </w:tcPr>
          <w:p w:rsidR="00204BA7" w:rsidRPr="00342CD6" w:rsidRDefault="00204BA7" w:rsidP="00204BA7">
            <w:pPr>
              <w:ind w:firstLine="0"/>
              <w:jc w:val="center"/>
              <w:rPr>
                <w:rFonts w:eastAsia="Times New Roman" w:cs="Times New Roman"/>
                <w:color w:val="000000"/>
                <w:lang w:eastAsia="ru-RU"/>
              </w:rPr>
            </w:pPr>
            <w:r w:rsidRPr="00342CD6">
              <w:rPr>
                <w:rFonts w:eastAsia="Times New Roman" w:cs="Times New Roman"/>
                <w:color w:val="000000"/>
                <w:sz w:val="22"/>
                <w:lang w:eastAsia="ru-RU"/>
              </w:rPr>
              <w:t>Западный микрорайон</w:t>
            </w:r>
          </w:p>
        </w:tc>
        <w:tc>
          <w:tcPr>
            <w:tcW w:w="2762" w:type="pct"/>
            <w:tcBorders>
              <w:top w:val="single" w:sz="8" w:space="0" w:color="auto"/>
              <w:left w:val="single" w:sz="8" w:space="0" w:color="auto"/>
              <w:bottom w:val="nil"/>
              <w:right w:val="nil"/>
            </w:tcBorders>
            <w:shd w:val="clear" w:color="000000" w:fill="FFFFFF"/>
            <w:vAlign w:val="center"/>
            <w:hideMark/>
          </w:tcPr>
          <w:p w:rsidR="00204BA7" w:rsidRPr="00342CD6" w:rsidRDefault="00204BA7" w:rsidP="00342CD6">
            <w:pPr>
              <w:ind w:firstLine="0"/>
              <w:jc w:val="center"/>
              <w:rPr>
                <w:rFonts w:eastAsia="Times New Roman" w:cs="Times New Roman"/>
                <w:color w:val="000000"/>
                <w:lang w:eastAsia="ru-RU"/>
              </w:rPr>
            </w:pPr>
            <w:r w:rsidRPr="00342CD6">
              <w:rPr>
                <w:rFonts w:eastAsia="Times New Roman" w:cs="Times New Roman"/>
                <w:color w:val="000000"/>
                <w:sz w:val="22"/>
                <w:lang w:eastAsia="ru-RU"/>
              </w:rPr>
              <w:t>БМК (микрорайон "Западный")</w:t>
            </w:r>
          </w:p>
        </w:tc>
        <w:tc>
          <w:tcPr>
            <w:tcW w:w="878" w:type="pct"/>
            <w:tcBorders>
              <w:top w:val="single" w:sz="8" w:space="0" w:color="auto"/>
              <w:left w:val="single" w:sz="8" w:space="0" w:color="auto"/>
              <w:bottom w:val="nil"/>
              <w:right w:val="single" w:sz="8" w:space="0" w:color="auto"/>
            </w:tcBorders>
            <w:shd w:val="clear" w:color="000000" w:fill="FFFFFF"/>
            <w:vAlign w:val="center"/>
            <w:hideMark/>
          </w:tcPr>
          <w:p w:rsidR="00204BA7" w:rsidRPr="00342CD6" w:rsidRDefault="00204BA7" w:rsidP="00204BA7">
            <w:pPr>
              <w:ind w:firstLine="0"/>
              <w:jc w:val="center"/>
              <w:rPr>
                <w:rFonts w:eastAsia="Times New Roman" w:cs="Times New Roman"/>
                <w:color w:val="000000"/>
                <w:lang w:eastAsia="ru-RU"/>
              </w:rPr>
            </w:pPr>
            <w:r w:rsidRPr="00342CD6">
              <w:rPr>
                <w:rFonts w:eastAsia="Times New Roman" w:cs="Times New Roman"/>
                <w:color w:val="000000"/>
                <w:sz w:val="22"/>
                <w:lang w:eastAsia="ru-RU"/>
              </w:rPr>
              <w:t>3,024</w:t>
            </w:r>
          </w:p>
        </w:tc>
      </w:tr>
      <w:tr w:rsidR="00204BA7" w:rsidRPr="00342CD6" w:rsidTr="00342CD6">
        <w:trPr>
          <w:trHeight w:val="20"/>
        </w:trPr>
        <w:tc>
          <w:tcPr>
            <w:tcW w:w="1360" w:type="pct"/>
            <w:tcBorders>
              <w:top w:val="single" w:sz="8" w:space="0" w:color="auto"/>
              <w:left w:val="single" w:sz="8" w:space="0" w:color="auto"/>
              <w:bottom w:val="nil"/>
              <w:right w:val="nil"/>
            </w:tcBorders>
            <w:shd w:val="clear" w:color="000000" w:fill="FFFFFF"/>
            <w:vAlign w:val="center"/>
            <w:hideMark/>
          </w:tcPr>
          <w:p w:rsidR="00204BA7" w:rsidRPr="00342CD6" w:rsidRDefault="00204BA7" w:rsidP="00204BA7">
            <w:pPr>
              <w:ind w:firstLine="0"/>
              <w:jc w:val="center"/>
              <w:rPr>
                <w:rFonts w:eastAsia="Times New Roman" w:cs="Times New Roman"/>
                <w:color w:val="000000"/>
                <w:lang w:eastAsia="ru-RU"/>
              </w:rPr>
            </w:pPr>
            <w:r w:rsidRPr="00342CD6">
              <w:rPr>
                <w:rFonts w:eastAsia="Arial Unicode MS" w:cs="Times New Roman"/>
                <w:color w:val="000000"/>
                <w:sz w:val="22"/>
                <w:lang w:eastAsia="ru-RU"/>
              </w:rPr>
              <w:t>Западный микрорайон</w:t>
            </w:r>
          </w:p>
        </w:tc>
        <w:tc>
          <w:tcPr>
            <w:tcW w:w="2762" w:type="pct"/>
            <w:tcBorders>
              <w:top w:val="single" w:sz="8" w:space="0" w:color="auto"/>
              <w:left w:val="single" w:sz="8" w:space="0" w:color="auto"/>
              <w:bottom w:val="nil"/>
              <w:right w:val="nil"/>
            </w:tcBorders>
            <w:shd w:val="clear" w:color="000000" w:fill="FFFFFF"/>
            <w:vAlign w:val="center"/>
            <w:hideMark/>
          </w:tcPr>
          <w:p w:rsidR="00204BA7" w:rsidRPr="00342CD6" w:rsidRDefault="00204BA7" w:rsidP="00342CD6">
            <w:pPr>
              <w:ind w:firstLine="0"/>
              <w:jc w:val="center"/>
              <w:rPr>
                <w:rFonts w:eastAsia="Times New Roman" w:cs="Times New Roman"/>
                <w:color w:val="000000"/>
                <w:lang w:eastAsia="ru-RU"/>
              </w:rPr>
            </w:pPr>
            <w:r w:rsidRPr="00342CD6">
              <w:rPr>
                <w:rFonts w:eastAsia="Times New Roman" w:cs="Times New Roman"/>
                <w:color w:val="000000"/>
                <w:sz w:val="22"/>
                <w:lang w:eastAsia="ru-RU"/>
              </w:rPr>
              <w:t xml:space="preserve">БМК (южная часть реки </w:t>
            </w:r>
            <w:proofErr w:type="spellStart"/>
            <w:r w:rsidRPr="00342CD6">
              <w:rPr>
                <w:rFonts w:eastAsia="Times New Roman" w:cs="Times New Roman"/>
                <w:color w:val="000000"/>
                <w:sz w:val="22"/>
                <w:lang w:eastAsia="ru-RU"/>
              </w:rPr>
              <w:t>М.Койсуг</w:t>
            </w:r>
            <w:proofErr w:type="spellEnd"/>
            <w:r w:rsidRPr="00342CD6">
              <w:rPr>
                <w:rFonts w:eastAsia="Times New Roman" w:cs="Times New Roman"/>
                <w:color w:val="000000"/>
                <w:sz w:val="22"/>
                <w:lang w:eastAsia="ru-RU"/>
              </w:rPr>
              <w:t>)</w:t>
            </w:r>
          </w:p>
        </w:tc>
        <w:tc>
          <w:tcPr>
            <w:tcW w:w="878" w:type="pct"/>
            <w:tcBorders>
              <w:top w:val="single" w:sz="8" w:space="0" w:color="auto"/>
              <w:left w:val="single" w:sz="8" w:space="0" w:color="auto"/>
              <w:bottom w:val="nil"/>
              <w:right w:val="single" w:sz="8" w:space="0" w:color="auto"/>
            </w:tcBorders>
            <w:shd w:val="clear" w:color="000000" w:fill="FFFFFF"/>
            <w:vAlign w:val="center"/>
            <w:hideMark/>
          </w:tcPr>
          <w:p w:rsidR="00204BA7" w:rsidRPr="00342CD6" w:rsidRDefault="00204BA7" w:rsidP="00204BA7">
            <w:pPr>
              <w:ind w:firstLine="0"/>
              <w:jc w:val="center"/>
              <w:rPr>
                <w:rFonts w:eastAsia="Times New Roman" w:cs="Times New Roman"/>
                <w:color w:val="000000"/>
                <w:lang w:eastAsia="ru-RU"/>
              </w:rPr>
            </w:pPr>
            <w:r w:rsidRPr="00342CD6">
              <w:rPr>
                <w:rFonts w:eastAsia="Times New Roman" w:cs="Times New Roman"/>
                <w:color w:val="000000"/>
                <w:sz w:val="22"/>
                <w:lang w:eastAsia="ru-RU"/>
              </w:rPr>
              <w:t>0,339</w:t>
            </w:r>
          </w:p>
        </w:tc>
      </w:tr>
      <w:tr w:rsidR="00204BA7" w:rsidRPr="00204BA7" w:rsidTr="00342CD6">
        <w:trPr>
          <w:trHeight w:val="20"/>
        </w:trPr>
        <w:tc>
          <w:tcPr>
            <w:tcW w:w="1360" w:type="pct"/>
            <w:tcBorders>
              <w:top w:val="single" w:sz="8" w:space="0" w:color="auto"/>
              <w:left w:val="single" w:sz="8" w:space="0" w:color="auto"/>
              <w:bottom w:val="single" w:sz="8" w:space="0" w:color="auto"/>
              <w:right w:val="nil"/>
            </w:tcBorders>
            <w:shd w:val="clear" w:color="000000" w:fill="FFFFFF"/>
            <w:vAlign w:val="center"/>
            <w:hideMark/>
          </w:tcPr>
          <w:p w:rsidR="00204BA7" w:rsidRPr="00342CD6" w:rsidRDefault="00204BA7" w:rsidP="00204BA7">
            <w:pPr>
              <w:ind w:firstLine="0"/>
              <w:jc w:val="center"/>
              <w:rPr>
                <w:lang w:eastAsia="ru-RU"/>
              </w:rPr>
            </w:pPr>
          </w:p>
        </w:tc>
        <w:tc>
          <w:tcPr>
            <w:tcW w:w="2762" w:type="pct"/>
            <w:tcBorders>
              <w:top w:val="single" w:sz="8" w:space="0" w:color="auto"/>
              <w:left w:val="single" w:sz="8" w:space="0" w:color="auto"/>
              <w:bottom w:val="single" w:sz="8" w:space="0" w:color="auto"/>
              <w:right w:val="nil"/>
            </w:tcBorders>
            <w:shd w:val="clear" w:color="000000" w:fill="FFFFFF"/>
            <w:vAlign w:val="center"/>
            <w:hideMark/>
          </w:tcPr>
          <w:p w:rsidR="00204BA7" w:rsidRPr="00342CD6" w:rsidRDefault="00204BA7" w:rsidP="00204BA7">
            <w:pPr>
              <w:ind w:firstLine="0"/>
              <w:jc w:val="center"/>
              <w:rPr>
                <w:rFonts w:eastAsia="Times New Roman" w:cs="Times New Roman"/>
                <w:b/>
                <w:bCs/>
                <w:lang w:eastAsia="ru-RU"/>
              </w:rPr>
            </w:pPr>
            <w:r w:rsidRPr="00342CD6">
              <w:rPr>
                <w:rFonts w:eastAsia="Times New Roman" w:cs="Times New Roman"/>
                <w:b/>
                <w:bCs/>
                <w:sz w:val="22"/>
                <w:lang w:eastAsia="ru-RU"/>
              </w:rPr>
              <w:t>Итого:</w:t>
            </w:r>
          </w:p>
        </w:tc>
        <w:tc>
          <w:tcPr>
            <w:tcW w:w="878"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204BA7" w:rsidRPr="00204BA7" w:rsidRDefault="00342CD6" w:rsidP="00204BA7">
            <w:pPr>
              <w:ind w:firstLine="0"/>
              <w:jc w:val="center"/>
              <w:rPr>
                <w:rFonts w:eastAsia="Times New Roman" w:cs="Times New Roman"/>
                <w:b/>
                <w:bCs/>
                <w:lang w:eastAsia="ru-RU"/>
              </w:rPr>
            </w:pPr>
            <w:r w:rsidRPr="00342CD6">
              <w:rPr>
                <w:rFonts w:eastAsia="Times New Roman" w:cs="Times New Roman"/>
                <w:b/>
                <w:bCs/>
                <w:sz w:val="22"/>
                <w:lang w:eastAsia="ru-RU"/>
              </w:rPr>
              <w:t>95,15</w:t>
            </w:r>
          </w:p>
        </w:tc>
      </w:tr>
    </w:tbl>
    <w:p w:rsidR="00204BA7" w:rsidRDefault="00204BA7" w:rsidP="00204BA7">
      <w:pPr>
        <w:ind w:firstLine="0"/>
        <w:jc w:val="center"/>
        <w:rPr>
          <w:rFonts w:cs="Times New Roman"/>
          <w:szCs w:val="24"/>
        </w:rPr>
      </w:pPr>
    </w:p>
    <w:p w:rsidR="00204BA7" w:rsidRDefault="00204BA7" w:rsidP="00204BA7">
      <w:r>
        <w:t xml:space="preserve">Характеристика магистральных трубопроводов от новых котельных приведена в таблице </w:t>
      </w:r>
      <w:r w:rsidR="00D74910">
        <w:t>7.2.а</w:t>
      </w:r>
      <w:r>
        <w:t xml:space="preserve">. </w:t>
      </w:r>
    </w:p>
    <w:p w:rsidR="00204BA7" w:rsidRDefault="00204BA7" w:rsidP="00204BA7">
      <w:pPr>
        <w:ind w:firstLine="0"/>
        <w:rPr>
          <w:bCs/>
        </w:rPr>
      </w:pPr>
    </w:p>
    <w:p w:rsidR="00204BA7" w:rsidRDefault="00204BA7" w:rsidP="00204BA7">
      <w:pPr>
        <w:ind w:firstLine="0"/>
        <w:jc w:val="center"/>
        <w:rPr>
          <w:bCs/>
        </w:rPr>
      </w:pPr>
      <w:r w:rsidRPr="00204BA7">
        <w:rPr>
          <w:bCs/>
        </w:rPr>
        <w:t xml:space="preserve">Таблица </w:t>
      </w:r>
      <w:r w:rsidR="00D74910">
        <w:t>7.2.а</w:t>
      </w:r>
      <w:r w:rsidRPr="00204BA7">
        <w:rPr>
          <w:bCs/>
        </w:rPr>
        <w:t>. Характеристика магистральных трубопроводов от новых котельных</w:t>
      </w:r>
    </w:p>
    <w:p w:rsidR="00204BA7" w:rsidRDefault="00204BA7" w:rsidP="00204BA7">
      <w:pPr>
        <w:ind w:firstLine="0"/>
        <w:jc w:val="center"/>
        <w:rPr>
          <w:bC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685"/>
        <w:gridCol w:w="5751"/>
        <w:gridCol w:w="2020"/>
      </w:tblGrid>
      <w:tr w:rsidR="00204BA7" w:rsidRPr="00342CD6" w:rsidTr="00342CD6">
        <w:trPr>
          <w:trHeight w:val="20"/>
          <w:tblHeader/>
        </w:trPr>
        <w:tc>
          <w:tcPr>
            <w:tcW w:w="1284" w:type="pct"/>
            <w:shd w:val="clear" w:color="auto" w:fill="auto"/>
            <w:vAlign w:val="center"/>
            <w:hideMark/>
          </w:tcPr>
          <w:p w:rsidR="00204BA7" w:rsidRPr="00342CD6" w:rsidRDefault="00204BA7" w:rsidP="00204BA7">
            <w:pPr>
              <w:ind w:firstLine="0"/>
              <w:jc w:val="center"/>
              <w:rPr>
                <w:rFonts w:eastAsia="Times New Roman" w:cs="Times New Roman"/>
                <w:b/>
                <w:bCs/>
                <w:color w:val="000000"/>
                <w:szCs w:val="24"/>
                <w:lang w:eastAsia="ru-RU"/>
              </w:rPr>
            </w:pPr>
            <w:r w:rsidRPr="00342CD6">
              <w:rPr>
                <w:rFonts w:eastAsia="Times New Roman" w:cs="Times New Roman"/>
                <w:b/>
                <w:bCs/>
                <w:color w:val="000000"/>
                <w:sz w:val="22"/>
                <w:szCs w:val="24"/>
                <w:lang w:eastAsia="ru-RU"/>
              </w:rPr>
              <w:t>Наименование</w:t>
            </w:r>
            <w:r w:rsidR="00342CD6" w:rsidRPr="00342CD6">
              <w:rPr>
                <w:rFonts w:eastAsia="Times New Roman" w:cs="Times New Roman"/>
                <w:b/>
                <w:bCs/>
                <w:color w:val="000000"/>
                <w:sz w:val="22"/>
                <w:szCs w:val="24"/>
                <w:lang w:eastAsia="ru-RU"/>
              </w:rPr>
              <w:t xml:space="preserve"> </w:t>
            </w:r>
            <w:r w:rsidRPr="00342CD6">
              <w:rPr>
                <w:rFonts w:eastAsia="Times New Roman" w:cs="Times New Roman"/>
                <w:b/>
                <w:bCs/>
                <w:color w:val="000000"/>
                <w:sz w:val="22"/>
                <w:szCs w:val="24"/>
                <w:lang w:eastAsia="ru-RU"/>
              </w:rPr>
              <w:t>района</w:t>
            </w:r>
          </w:p>
        </w:tc>
        <w:tc>
          <w:tcPr>
            <w:tcW w:w="2750" w:type="pct"/>
            <w:shd w:val="clear" w:color="auto" w:fill="auto"/>
            <w:vAlign w:val="center"/>
            <w:hideMark/>
          </w:tcPr>
          <w:p w:rsidR="00204BA7" w:rsidRPr="00342CD6" w:rsidRDefault="00204BA7" w:rsidP="00204BA7">
            <w:pPr>
              <w:ind w:firstLine="0"/>
              <w:jc w:val="center"/>
              <w:rPr>
                <w:rFonts w:eastAsia="Times New Roman" w:cs="Times New Roman"/>
                <w:b/>
                <w:bCs/>
                <w:color w:val="000000"/>
                <w:szCs w:val="24"/>
                <w:lang w:eastAsia="ru-RU"/>
              </w:rPr>
            </w:pPr>
            <w:r w:rsidRPr="00342CD6">
              <w:rPr>
                <w:rFonts w:eastAsia="Times New Roman" w:cs="Times New Roman"/>
                <w:b/>
                <w:bCs/>
                <w:color w:val="000000"/>
                <w:sz w:val="22"/>
                <w:szCs w:val="24"/>
                <w:lang w:eastAsia="ru-RU"/>
              </w:rPr>
              <w:t>Наименование источника</w:t>
            </w:r>
          </w:p>
        </w:tc>
        <w:tc>
          <w:tcPr>
            <w:tcW w:w="966" w:type="pct"/>
            <w:shd w:val="clear" w:color="auto" w:fill="auto"/>
            <w:vAlign w:val="center"/>
            <w:hideMark/>
          </w:tcPr>
          <w:p w:rsidR="00204BA7" w:rsidRPr="00342CD6" w:rsidRDefault="00204BA7" w:rsidP="00204BA7">
            <w:pPr>
              <w:ind w:firstLine="0"/>
              <w:jc w:val="center"/>
              <w:rPr>
                <w:rFonts w:eastAsia="Times New Roman" w:cs="Times New Roman"/>
                <w:b/>
                <w:bCs/>
                <w:color w:val="000000"/>
                <w:szCs w:val="24"/>
                <w:lang w:eastAsia="ru-RU"/>
              </w:rPr>
            </w:pPr>
            <w:r w:rsidRPr="00342CD6">
              <w:rPr>
                <w:rFonts w:eastAsia="Times New Roman" w:cs="Times New Roman"/>
                <w:b/>
                <w:bCs/>
                <w:color w:val="000000"/>
                <w:sz w:val="22"/>
                <w:szCs w:val="24"/>
                <w:lang w:eastAsia="ru-RU"/>
              </w:rPr>
              <w:t xml:space="preserve">Характеристика тепловых сетей, </w:t>
            </w:r>
            <w:proofErr w:type="spellStart"/>
            <w:r w:rsidRPr="00342CD6">
              <w:rPr>
                <w:rFonts w:eastAsia="Times New Roman" w:cs="Times New Roman"/>
                <w:b/>
                <w:bCs/>
                <w:color w:val="000000"/>
                <w:sz w:val="22"/>
                <w:szCs w:val="24"/>
                <w:lang w:eastAsia="ru-RU"/>
              </w:rPr>
              <w:t>Ду</w:t>
            </w:r>
            <w:proofErr w:type="spellEnd"/>
            <w:r w:rsidRPr="00342CD6">
              <w:rPr>
                <w:rFonts w:eastAsia="Times New Roman" w:cs="Times New Roman"/>
                <w:b/>
                <w:bCs/>
                <w:color w:val="000000"/>
                <w:sz w:val="22"/>
                <w:szCs w:val="24"/>
                <w:lang w:eastAsia="ru-RU"/>
              </w:rPr>
              <w:t>, мм</w:t>
            </w:r>
          </w:p>
        </w:tc>
      </w:tr>
      <w:tr w:rsidR="00204BA7" w:rsidRPr="00342CD6" w:rsidTr="00342CD6">
        <w:trPr>
          <w:trHeight w:val="20"/>
        </w:trPr>
        <w:tc>
          <w:tcPr>
            <w:tcW w:w="1284" w:type="pct"/>
            <w:shd w:val="clear" w:color="auto" w:fill="auto"/>
            <w:vAlign w:val="center"/>
            <w:hideMark/>
          </w:tcPr>
          <w:p w:rsidR="00204BA7" w:rsidRPr="00342CD6" w:rsidRDefault="00204BA7" w:rsidP="00204BA7">
            <w:pPr>
              <w:ind w:firstLine="0"/>
              <w:jc w:val="center"/>
              <w:rPr>
                <w:rFonts w:eastAsia="Times New Roman" w:cs="Times New Roman"/>
                <w:color w:val="000000"/>
                <w:lang w:eastAsia="ru-RU"/>
              </w:rPr>
            </w:pPr>
            <w:r w:rsidRPr="00342CD6">
              <w:rPr>
                <w:rFonts w:eastAsia="Times New Roman" w:cs="Times New Roman"/>
                <w:color w:val="000000"/>
                <w:sz w:val="22"/>
                <w:lang w:eastAsia="ru-RU"/>
              </w:rPr>
              <w:t>Северный Батайск</w:t>
            </w:r>
          </w:p>
        </w:tc>
        <w:tc>
          <w:tcPr>
            <w:tcW w:w="2750" w:type="pct"/>
            <w:shd w:val="clear" w:color="auto" w:fill="auto"/>
            <w:vAlign w:val="center"/>
            <w:hideMark/>
          </w:tcPr>
          <w:p w:rsidR="00204BA7" w:rsidRPr="00342CD6" w:rsidRDefault="00342CD6" w:rsidP="00204BA7">
            <w:pPr>
              <w:ind w:firstLine="0"/>
              <w:jc w:val="center"/>
              <w:rPr>
                <w:rFonts w:eastAsia="Times New Roman" w:cs="Times New Roman"/>
                <w:color w:val="000000"/>
                <w:lang w:eastAsia="ru-RU"/>
              </w:rPr>
            </w:pPr>
            <w:r w:rsidRPr="00342CD6">
              <w:rPr>
                <w:rFonts w:eastAsia="Times New Roman" w:cs="Times New Roman"/>
                <w:color w:val="000000"/>
                <w:sz w:val="22"/>
                <w:lang w:eastAsia="ru-RU"/>
              </w:rPr>
              <w:t>БМК</w:t>
            </w:r>
            <w:r w:rsidR="00204BA7" w:rsidRPr="00342CD6">
              <w:rPr>
                <w:rFonts w:eastAsia="Times New Roman" w:cs="Times New Roman"/>
                <w:color w:val="000000"/>
                <w:sz w:val="22"/>
                <w:lang w:eastAsia="ru-RU"/>
              </w:rPr>
              <w:t xml:space="preserve"> (квартал «Северный берег» (школа на 600 мест и стадион)</w:t>
            </w:r>
          </w:p>
        </w:tc>
        <w:tc>
          <w:tcPr>
            <w:tcW w:w="966" w:type="pct"/>
            <w:shd w:val="clear" w:color="auto" w:fill="auto"/>
            <w:vAlign w:val="center"/>
            <w:hideMark/>
          </w:tcPr>
          <w:p w:rsidR="00204BA7" w:rsidRPr="00342CD6" w:rsidRDefault="00204BA7" w:rsidP="00204BA7">
            <w:pPr>
              <w:ind w:firstLine="0"/>
              <w:jc w:val="center"/>
              <w:rPr>
                <w:rFonts w:eastAsia="Times New Roman" w:cs="Times New Roman"/>
                <w:color w:val="000000"/>
                <w:lang w:eastAsia="ru-RU"/>
              </w:rPr>
            </w:pPr>
            <w:r w:rsidRPr="00342CD6">
              <w:rPr>
                <w:rFonts w:eastAsia="Times New Roman" w:cs="Times New Roman"/>
                <w:color w:val="000000"/>
                <w:sz w:val="22"/>
                <w:lang w:eastAsia="ru-RU"/>
              </w:rPr>
              <w:t>0,3</w:t>
            </w:r>
          </w:p>
        </w:tc>
      </w:tr>
      <w:tr w:rsidR="00204BA7" w:rsidRPr="00342CD6" w:rsidTr="00342CD6">
        <w:trPr>
          <w:trHeight w:val="20"/>
        </w:trPr>
        <w:tc>
          <w:tcPr>
            <w:tcW w:w="1284" w:type="pct"/>
            <w:shd w:val="clear" w:color="auto" w:fill="auto"/>
            <w:vAlign w:val="center"/>
            <w:hideMark/>
          </w:tcPr>
          <w:p w:rsidR="00204BA7" w:rsidRPr="00342CD6" w:rsidRDefault="00204BA7" w:rsidP="00204BA7">
            <w:pPr>
              <w:ind w:firstLine="0"/>
              <w:jc w:val="center"/>
              <w:rPr>
                <w:rFonts w:eastAsia="Times New Roman" w:cs="Times New Roman"/>
                <w:color w:val="000000"/>
                <w:lang w:eastAsia="ru-RU"/>
              </w:rPr>
            </w:pPr>
            <w:proofErr w:type="spellStart"/>
            <w:r w:rsidRPr="00342CD6">
              <w:rPr>
                <w:rFonts w:eastAsia="Arial Unicode MS" w:cs="Times New Roman"/>
                <w:color w:val="000000"/>
                <w:sz w:val="22"/>
                <w:lang w:eastAsia="ru-RU"/>
              </w:rPr>
              <w:t>Восточныймикрорайон</w:t>
            </w:r>
            <w:proofErr w:type="spellEnd"/>
          </w:p>
        </w:tc>
        <w:tc>
          <w:tcPr>
            <w:tcW w:w="2750" w:type="pct"/>
            <w:shd w:val="clear" w:color="auto" w:fill="auto"/>
            <w:vAlign w:val="center"/>
            <w:hideMark/>
          </w:tcPr>
          <w:p w:rsidR="00204BA7" w:rsidRPr="00342CD6" w:rsidRDefault="00204BA7" w:rsidP="00342CD6">
            <w:pPr>
              <w:ind w:firstLine="0"/>
              <w:jc w:val="center"/>
              <w:rPr>
                <w:rFonts w:eastAsia="Times New Roman" w:cs="Times New Roman"/>
                <w:color w:val="000000"/>
                <w:lang w:eastAsia="ru-RU"/>
              </w:rPr>
            </w:pPr>
            <w:r w:rsidRPr="00342CD6">
              <w:rPr>
                <w:rFonts w:eastAsia="Times New Roman" w:cs="Times New Roman"/>
                <w:color w:val="000000"/>
                <w:sz w:val="22"/>
                <w:lang w:eastAsia="ru-RU"/>
              </w:rPr>
              <w:t>БМК (микрорайон «Северо-восточный-1»)</w:t>
            </w:r>
          </w:p>
        </w:tc>
        <w:tc>
          <w:tcPr>
            <w:tcW w:w="966" w:type="pct"/>
            <w:shd w:val="clear" w:color="auto" w:fill="auto"/>
            <w:vAlign w:val="center"/>
            <w:hideMark/>
          </w:tcPr>
          <w:p w:rsidR="00204BA7" w:rsidRPr="00342CD6" w:rsidRDefault="00204BA7" w:rsidP="00204BA7">
            <w:pPr>
              <w:ind w:firstLine="0"/>
              <w:jc w:val="center"/>
              <w:rPr>
                <w:rFonts w:eastAsia="Times New Roman" w:cs="Times New Roman"/>
                <w:color w:val="000000"/>
                <w:lang w:eastAsia="ru-RU"/>
              </w:rPr>
            </w:pPr>
            <w:r w:rsidRPr="00342CD6">
              <w:rPr>
                <w:rFonts w:eastAsia="Times New Roman" w:cs="Times New Roman"/>
                <w:color w:val="000000"/>
                <w:sz w:val="22"/>
                <w:lang w:eastAsia="ru-RU"/>
              </w:rPr>
              <w:t>0,4</w:t>
            </w:r>
          </w:p>
        </w:tc>
      </w:tr>
      <w:tr w:rsidR="00204BA7" w:rsidRPr="00342CD6" w:rsidTr="00342CD6">
        <w:trPr>
          <w:trHeight w:val="20"/>
        </w:trPr>
        <w:tc>
          <w:tcPr>
            <w:tcW w:w="1284" w:type="pct"/>
            <w:shd w:val="clear" w:color="auto" w:fill="auto"/>
            <w:vAlign w:val="center"/>
            <w:hideMark/>
          </w:tcPr>
          <w:p w:rsidR="00204BA7" w:rsidRPr="00342CD6" w:rsidRDefault="00204BA7" w:rsidP="00204BA7">
            <w:pPr>
              <w:ind w:firstLine="0"/>
              <w:jc w:val="center"/>
              <w:rPr>
                <w:rFonts w:eastAsia="Times New Roman" w:cs="Times New Roman"/>
                <w:color w:val="000000"/>
                <w:lang w:eastAsia="ru-RU"/>
              </w:rPr>
            </w:pPr>
            <w:proofErr w:type="spellStart"/>
            <w:r w:rsidRPr="00342CD6">
              <w:rPr>
                <w:rFonts w:eastAsia="Arial Unicode MS" w:cs="Times New Roman"/>
                <w:color w:val="000000"/>
                <w:sz w:val="22"/>
                <w:lang w:eastAsia="ru-RU"/>
              </w:rPr>
              <w:t>Восточныймикрорайон</w:t>
            </w:r>
            <w:proofErr w:type="spellEnd"/>
          </w:p>
        </w:tc>
        <w:tc>
          <w:tcPr>
            <w:tcW w:w="2750" w:type="pct"/>
            <w:shd w:val="clear" w:color="auto" w:fill="auto"/>
            <w:vAlign w:val="center"/>
            <w:hideMark/>
          </w:tcPr>
          <w:p w:rsidR="00204BA7" w:rsidRPr="00342CD6" w:rsidRDefault="00204BA7" w:rsidP="00342CD6">
            <w:pPr>
              <w:ind w:firstLine="0"/>
              <w:jc w:val="center"/>
              <w:rPr>
                <w:rFonts w:eastAsia="Times New Roman" w:cs="Times New Roman"/>
                <w:color w:val="000000"/>
                <w:lang w:eastAsia="ru-RU"/>
              </w:rPr>
            </w:pPr>
            <w:r w:rsidRPr="00342CD6">
              <w:rPr>
                <w:rFonts w:eastAsia="Times New Roman" w:cs="Times New Roman"/>
                <w:color w:val="000000"/>
                <w:sz w:val="22"/>
                <w:lang w:eastAsia="ru-RU"/>
              </w:rPr>
              <w:t>БМК (микрорайон «Северо-восточный-2»)</w:t>
            </w:r>
          </w:p>
        </w:tc>
        <w:tc>
          <w:tcPr>
            <w:tcW w:w="966" w:type="pct"/>
            <w:shd w:val="clear" w:color="auto" w:fill="auto"/>
            <w:vAlign w:val="center"/>
            <w:hideMark/>
          </w:tcPr>
          <w:p w:rsidR="00204BA7" w:rsidRPr="00342CD6" w:rsidRDefault="00204BA7" w:rsidP="00204BA7">
            <w:pPr>
              <w:ind w:firstLine="0"/>
              <w:jc w:val="center"/>
              <w:rPr>
                <w:rFonts w:eastAsia="Times New Roman" w:cs="Times New Roman"/>
                <w:color w:val="000000"/>
                <w:lang w:eastAsia="ru-RU"/>
              </w:rPr>
            </w:pPr>
            <w:r w:rsidRPr="00342CD6">
              <w:rPr>
                <w:rFonts w:eastAsia="Times New Roman" w:cs="Times New Roman"/>
                <w:color w:val="000000"/>
                <w:sz w:val="22"/>
                <w:lang w:eastAsia="ru-RU"/>
              </w:rPr>
              <w:t>0,4</w:t>
            </w:r>
          </w:p>
        </w:tc>
      </w:tr>
      <w:tr w:rsidR="00204BA7" w:rsidRPr="00342CD6" w:rsidTr="00342CD6">
        <w:trPr>
          <w:trHeight w:val="20"/>
        </w:trPr>
        <w:tc>
          <w:tcPr>
            <w:tcW w:w="1284" w:type="pct"/>
            <w:shd w:val="clear" w:color="auto" w:fill="auto"/>
            <w:vAlign w:val="center"/>
            <w:hideMark/>
          </w:tcPr>
          <w:p w:rsidR="00204BA7" w:rsidRPr="00342CD6" w:rsidRDefault="00204BA7" w:rsidP="00204BA7">
            <w:pPr>
              <w:ind w:firstLine="0"/>
              <w:jc w:val="center"/>
              <w:rPr>
                <w:rFonts w:eastAsia="Times New Roman" w:cs="Times New Roman"/>
                <w:color w:val="000000"/>
                <w:lang w:eastAsia="ru-RU"/>
              </w:rPr>
            </w:pPr>
            <w:proofErr w:type="spellStart"/>
            <w:r w:rsidRPr="00342CD6">
              <w:rPr>
                <w:rFonts w:eastAsia="Arial Unicode MS" w:cs="Times New Roman"/>
                <w:color w:val="000000"/>
                <w:sz w:val="22"/>
                <w:lang w:eastAsia="ru-RU"/>
              </w:rPr>
              <w:lastRenderedPageBreak/>
              <w:t>Восточныймикрорайон</w:t>
            </w:r>
            <w:proofErr w:type="spellEnd"/>
          </w:p>
        </w:tc>
        <w:tc>
          <w:tcPr>
            <w:tcW w:w="2750" w:type="pct"/>
            <w:shd w:val="clear" w:color="auto" w:fill="auto"/>
            <w:vAlign w:val="center"/>
            <w:hideMark/>
          </w:tcPr>
          <w:p w:rsidR="00204BA7" w:rsidRPr="00342CD6" w:rsidRDefault="00204BA7" w:rsidP="00342CD6">
            <w:pPr>
              <w:ind w:firstLine="0"/>
              <w:jc w:val="center"/>
              <w:rPr>
                <w:rFonts w:eastAsia="Times New Roman" w:cs="Times New Roman"/>
                <w:color w:val="000000"/>
                <w:lang w:eastAsia="ru-RU"/>
              </w:rPr>
            </w:pPr>
            <w:r w:rsidRPr="00342CD6">
              <w:rPr>
                <w:rFonts w:eastAsia="Times New Roman" w:cs="Times New Roman"/>
                <w:color w:val="000000"/>
                <w:sz w:val="22"/>
                <w:lang w:eastAsia="ru-RU"/>
              </w:rPr>
              <w:t>БМК (микрорайон «Северо-восточный-3»)</w:t>
            </w:r>
          </w:p>
        </w:tc>
        <w:tc>
          <w:tcPr>
            <w:tcW w:w="966" w:type="pct"/>
            <w:shd w:val="clear" w:color="auto" w:fill="auto"/>
            <w:vAlign w:val="center"/>
            <w:hideMark/>
          </w:tcPr>
          <w:p w:rsidR="00204BA7" w:rsidRPr="00342CD6" w:rsidRDefault="00204BA7" w:rsidP="00204BA7">
            <w:pPr>
              <w:ind w:firstLine="0"/>
              <w:jc w:val="center"/>
              <w:rPr>
                <w:rFonts w:eastAsia="Times New Roman" w:cs="Times New Roman"/>
                <w:color w:val="000000"/>
                <w:lang w:eastAsia="ru-RU"/>
              </w:rPr>
            </w:pPr>
            <w:r w:rsidRPr="00342CD6">
              <w:rPr>
                <w:rFonts w:eastAsia="Times New Roman" w:cs="Times New Roman"/>
                <w:color w:val="000000"/>
                <w:sz w:val="22"/>
                <w:lang w:eastAsia="ru-RU"/>
              </w:rPr>
              <w:t>0,4</w:t>
            </w:r>
          </w:p>
        </w:tc>
      </w:tr>
      <w:tr w:rsidR="00204BA7" w:rsidRPr="00342CD6" w:rsidTr="00342CD6">
        <w:trPr>
          <w:trHeight w:val="20"/>
        </w:trPr>
        <w:tc>
          <w:tcPr>
            <w:tcW w:w="1284" w:type="pct"/>
            <w:shd w:val="clear" w:color="auto" w:fill="auto"/>
            <w:vAlign w:val="center"/>
            <w:hideMark/>
          </w:tcPr>
          <w:p w:rsidR="00204BA7" w:rsidRPr="00342CD6" w:rsidRDefault="00204BA7" w:rsidP="00204BA7">
            <w:pPr>
              <w:ind w:firstLine="0"/>
              <w:jc w:val="center"/>
              <w:rPr>
                <w:rFonts w:eastAsia="Times New Roman" w:cs="Times New Roman"/>
                <w:color w:val="000000"/>
                <w:lang w:eastAsia="ru-RU"/>
              </w:rPr>
            </w:pPr>
            <w:proofErr w:type="spellStart"/>
            <w:r w:rsidRPr="00342CD6">
              <w:rPr>
                <w:rFonts w:eastAsia="Arial Unicode MS" w:cs="Times New Roman"/>
                <w:color w:val="000000"/>
                <w:sz w:val="22"/>
                <w:lang w:eastAsia="ru-RU"/>
              </w:rPr>
              <w:t>Восточныймикрорайон</w:t>
            </w:r>
            <w:proofErr w:type="spellEnd"/>
          </w:p>
        </w:tc>
        <w:tc>
          <w:tcPr>
            <w:tcW w:w="2750" w:type="pct"/>
            <w:shd w:val="clear" w:color="auto" w:fill="auto"/>
            <w:vAlign w:val="center"/>
            <w:hideMark/>
          </w:tcPr>
          <w:p w:rsidR="00204BA7" w:rsidRPr="00342CD6" w:rsidRDefault="00342CD6" w:rsidP="00342CD6">
            <w:pPr>
              <w:ind w:firstLine="0"/>
              <w:jc w:val="center"/>
              <w:rPr>
                <w:rFonts w:eastAsia="Times New Roman" w:cs="Times New Roman"/>
                <w:color w:val="000000"/>
                <w:lang w:eastAsia="ru-RU"/>
              </w:rPr>
            </w:pPr>
            <w:r w:rsidRPr="00342CD6">
              <w:rPr>
                <w:rFonts w:eastAsia="Times New Roman" w:cs="Times New Roman"/>
                <w:color w:val="000000"/>
                <w:sz w:val="22"/>
                <w:lang w:eastAsia="ru-RU"/>
              </w:rPr>
              <w:t xml:space="preserve">БМК </w:t>
            </w:r>
            <w:r w:rsidR="00204BA7" w:rsidRPr="00342CD6">
              <w:rPr>
                <w:rFonts w:eastAsia="Times New Roman" w:cs="Times New Roman"/>
                <w:color w:val="000000"/>
                <w:sz w:val="22"/>
                <w:lang w:eastAsia="ru-RU"/>
              </w:rPr>
              <w:t>(микрорайоны «Северо-восточный-4, 5, 6»)</w:t>
            </w:r>
          </w:p>
        </w:tc>
        <w:tc>
          <w:tcPr>
            <w:tcW w:w="966" w:type="pct"/>
            <w:shd w:val="clear" w:color="auto" w:fill="auto"/>
            <w:vAlign w:val="center"/>
            <w:hideMark/>
          </w:tcPr>
          <w:p w:rsidR="00204BA7" w:rsidRPr="00342CD6" w:rsidRDefault="00204BA7" w:rsidP="00204BA7">
            <w:pPr>
              <w:ind w:firstLine="0"/>
              <w:jc w:val="center"/>
              <w:rPr>
                <w:rFonts w:eastAsia="Times New Roman" w:cs="Times New Roman"/>
                <w:color w:val="000000"/>
                <w:lang w:eastAsia="ru-RU"/>
              </w:rPr>
            </w:pPr>
            <w:r w:rsidRPr="00342CD6">
              <w:rPr>
                <w:rFonts w:eastAsia="Times New Roman" w:cs="Times New Roman"/>
                <w:color w:val="000000"/>
                <w:sz w:val="22"/>
                <w:lang w:eastAsia="ru-RU"/>
              </w:rPr>
              <w:t>0,5</w:t>
            </w:r>
          </w:p>
        </w:tc>
      </w:tr>
      <w:tr w:rsidR="00204BA7" w:rsidRPr="00342CD6" w:rsidTr="00342CD6">
        <w:trPr>
          <w:trHeight w:val="20"/>
        </w:trPr>
        <w:tc>
          <w:tcPr>
            <w:tcW w:w="1284" w:type="pct"/>
            <w:shd w:val="clear" w:color="auto" w:fill="auto"/>
            <w:vAlign w:val="center"/>
            <w:hideMark/>
          </w:tcPr>
          <w:p w:rsidR="00204BA7" w:rsidRPr="00342CD6" w:rsidRDefault="00204BA7" w:rsidP="00204BA7">
            <w:pPr>
              <w:ind w:firstLine="0"/>
              <w:jc w:val="center"/>
              <w:rPr>
                <w:rFonts w:eastAsia="Times New Roman" w:cs="Times New Roman"/>
                <w:color w:val="000000"/>
                <w:lang w:eastAsia="ru-RU"/>
              </w:rPr>
            </w:pPr>
            <w:r w:rsidRPr="00342CD6">
              <w:rPr>
                <w:rFonts w:eastAsia="Arial Unicode MS" w:cs="Times New Roman"/>
                <w:color w:val="000000"/>
                <w:sz w:val="22"/>
                <w:lang w:eastAsia="ru-RU"/>
              </w:rPr>
              <w:t>Западный микрорайон</w:t>
            </w:r>
          </w:p>
        </w:tc>
        <w:tc>
          <w:tcPr>
            <w:tcW w:w="2750" w:type="pct"/>
            <w:shd w:val="clear" w:color="auto" w:fill="auto"/>
            <w:vAlign w:val="center"/>
            <w:hideMark/>
          </w:tcPr>
          <w:p w:rsidR="00204BA7" w:rsidRPr="00342CD6" w:rsidRDefault="00342CD6" w:rsidP="00342CD6">
            <w:pPr>
              <w:ind w:firstLine="0"/>
              <w:jc w:val="center"/>
              <w:rPr>
                <w:rFonts w:eastAsia="Times New Roman" w:cs="Times New Roman"/>
                <w:color w:val="000000"/>
                <w:lang w:eastAsia="ru-RU"/>
              </w:rPr>
            </w:pPr>
            <w:r w:rsidRPr="00342CD6">
              <w:rPr>
                <w:rFonts w:eastAsia="Times New Roman" w:cs="Times New Roman"/>
                <w:color w:val="000000"/>
                <w:sz w:val="22"/>
                <w:lang w:eastAsia="ru-RU"/>
              </w:rPr>
              <w:t>БМК</w:t>
            </w:r>
            <w:r w:rsidR="00204BA7" w:rsidRPr="00342CD6">
              <w:rPr>
                <w:rFonts w:eastAsia="Times New Roman" w:cs="Times New Roman"/>
                <w:color w:val="000000"/>
                <w:sz w:val="22"/>
                <w:lang w:eastAsia="ru-RU"/>
              </w:rPr>
              <w:t xml:space="preserve"> (микрорайон "Западный")</w:t>
            </w:r>
          </w:p>
        </w:tc>
        <w:tc>
          <w:tcPr>
            <w:tcW w:w="966" w:type="pct"/>
            <w:shd w:val="clear" w:color="auto" w:fill="auto"/>
            <w:vAlign w:val="center"/>
            <w:hideMark/>
          </w:tcPr>
          <w:p w:rsidR="00204BA7" w:rsidRPr="00342CD6" w:rsidRDefault="00204BA7" w:rsidP="00204BA7">
            <w:pPr>
              <w:ind w:firstLine="0"/>
              <w:jc w:val="center"/>
              <w:rPr>
                <w:rFonts w:eastAsia="Times New Roman" w:cs="Times New Roman"/>
                <w:color w:val="000000"/>
                <w:lang w:eastAsia="ru-RU"/>
              </w:rPr>
            </w:pPr>
            <w:r w:rsidRPr="00342CD6">
              <w:rPr>
                <w:rFonts w:eastAsia="Times New Roman" w:cs="Times New Roman"/>
                <w:color w:val="000000"/>
                <w:sz w:val="22"/>
                <w:lang w:eastAsia="ru-RU"/>
              </w:rPr>
              <w:t>0,2</w:t>
            </w:r>
          </w:p>
        </w:tc>
      </w:tr>
      <w:tr w:rsidR="00204BA7" w:rsidRPr="00342CD6" w:rsidTr="00342CD6">
        <w:trPr>
          <w:trHeight w:val="20"/>
        </w:trPr>
        <w:tc>
          <w:tcPr>
            <w:tcW w:w="1284" w:type="pct"/>
            <w:shd w:val="clear" w:color="auto" w:fill="auto"/>
            <w:vAlign w:val="center"/>
            <w:hideMark/>
          </w:tcPr>
          <w:p w:rsidR="00204BA7" w:rsidRPr="00342CD6" w:rsidRDefault="00204BA7" w:rsidP="00204BA7">
            <w:pPr>
              <w:ind w:firstLine="0"/>
              <w:jc w:val="center"/>
              <w:rPr>
                <w:rFonts w:eastAsia="Times New Roman" w:cs="Times New Roman"/>
                <w:color w:val="000000"/>
                <w:lang w:eastAsia="ru-RU"/>
              </w:rPr>
            </w:pPr>
            <w:r w:rsidRPr="00342CD6">
              <w:rPr>
                <w:rFonts w:eastAsia="Arial Unicode MS" w:cs="Times New Roman"/>
                <w:color w:val="000000"/>
                <w:sz w:val="22"/>
                <w:lang w:eastAsia="ru-RU"/>
              </w:rPr>
              <w:t>Западный микрорайон</w:t>
            </w:r>
          </w:p>
        </w:tc>
        <w:tc>
          <w:tcPr>
            <w:tcW w:w="2750" w:type="pct"/>
            <w:shd w:val="clear" w:color="auto" w:fill="auto"/>
            <w:vAlign w:val="center"/>
            <w:hideMark/>
          </w:tcPr>
          <w:p w:rsidR="00204BA7" w:rsidRPr="00342CD6" w:rsidRDefault="00342CD6" w:rsidP="00342CD6">
            <w:pPr>
              <w:ind w:firstLine="0"/>
              <w:jc w:val="center"/>
              <w:rPr>
                <w:rFonts w:eastAsia="Times New Roman" w:cs="Times New Roman"/>
                <w:color w:val="000000"/>
                <w:lang w:eastAsia="ru-RU"/>
              </w:rPr>
            </w:pPr>
            <w:r w:rsidRPr="00342CD6">
              <w:rPr>
                <w:rFonts w:eastAsia="Times New Roman" w:cs="Times New Roman"/>
                <w:color w:val="000000"/>
                <w:sz w:val="22"/>
                <w:lang w:eastAsia="ru-RU"/>
              </w:rPr>
              <w:t>БМК</w:t>
            </w:r>
            <w:r w:rsidR="00204BA7" w:rsidRPr="00342CD6">
              <w:rPr>
                <w:rFonts w:eastAsia="Times New Roman" w:cs="Times New Roman"/>
                <w:color w:val="000000"/>
                <w:sz w:val="22"/>
                <w:lang w:eastAsia="ru-RU"/>
              </w:rPr>
              <w:t xml:space="preserve"> (южная часть реки </w:t>
            </w:r>
            <w:proofErr w:type="spellStart"/>
            <w:r w:rsidR="00204BA7" w:rsidRPr="00342CD6">
              <w:rPr>
                <w:rFonts w:eastAsia="Times New Roman" w:cs="Times New Roman"/>
                <w:color w:val="000000"/>
                <w:sz w:val="22"/>
                <w:lang w:eastAsia="ru-RU"/>
              </w:rPr>
              <w:t>М.Койсуг</w:t>
            </w:r>
            <w:proofErr w:type="spellEnd"/>
            <w:r w:rsidR="00204BA7" w:rsidRPr="00342CD6">
              <w:rPr>
                <w:rFonts w:eastAsia="Times New Roman" w:cs="Times New Roman"/>
                <w:color w:val="000000"/>
                <w:sz w:val="22"/>
                <w:lang w:eastAsia="ru-RU"/>
              </w:rPr>
              <w:t>)</w:t>
            </w:r>
          </w:p>
        </w:tc>
        <w:tc>
          <w:tcPr>
            <w:tcW w:w="966" w:type="pct"/>
            <w:shd w:val="clear" w:color="auto" w:fill="auto"/>
            <w:vAlign w:val="center"/>
            <w:hideMark/>
          </w:tcPr>
          <w:p w:rsidR="00204BA7" w:rsidRPr="00342CD6" w:rsidRDefault="00204BA7" w:rsidP="00204BA7">
            <w:pPr>
              <w:ind w:firstLine="0"/>
              <w:jc w:val="center"/>
              <w:rPr>
                <w:rFonts w:eastAsia="Times New Roman" w:cs="Times New Roman"/>
                <w:color w:val="000000"/>
                <w:lang w:eastAsia="ru-RU"/>
              </w:rPr>
            </w:pPr>
            <w:r w:rsidRPr="00342CD6">
              <w:rPr>
                <w:rFonts w:eastAsia="Times New Roman" w:cs="Times New Roman"/>
                <w:color w:val="000000"/>
                <w:sz w:val="22"/>
                <w:lang w:eastAsia="ru-RU"/>
              </w:rPr>
              <w:t>0,07</w:t>
            </w:r>
          </w:p>
        </w:tc>
      </w:tr>
      <w:tr w:rsidR="00204BA7" w:rsidRPr="00412E40" w:rsidTr="00342CD6">
        <w:trPr>
          <w:trHeight w:val="20"/>
        </w:trPr>
        <w:tc>
          <w:tcPr>
            <w:tcW w:w="1284" w:type="pct"/>
            <w:shd w:val="clear" w:color="auto" w:fill="auto"/>
            <w:vAlign w:val="center"/>
            <w:hideMark/>
          </w:tcPr>
          <w:p w:rsidR="00204BA7" w:rsidRPr="00342CD6" w:rsidRDefault="00204BA7" w:rsidP="00204BA7">
            <w:pPr>
              <w:ind w:firstLine="0"/>
              <w:jc w:val="center"/>
              <w:rPr>
                <w:rFonts w:eastAsia="Times New Roman" w:cs="Times New Roman"/>
                <w:color w:val="000000"/>
                <w:lang w:eastAsia="ru-RU"/>
              </w:rPr>
            </w:pPr>
            <w:r w:rsidRPr="00342CD6">
              <w:rPr>
                <w:rFonts w:eastAsia="Arial Unicode MS" w:cs="Times New Roman"/>
                <w:color w:val="000000"/>
                <w:sz w:val="22"/>
                <w:lang w:eastAsia="ru-RU"/>
              </w:rPr>
              <w:t>Западный микрорайон</w:t>
            </w:r>
          </w:p>
        </w:tc>
        <w:tc>
          <w:tcPr>
            <w:tcW w:w="2750" w:type="pct"/>
            <w:shd w:val="clear" w:color="auto" w:fill="auto"/>
            <w:vAlign w:val="center"/>
            <w:hideMark/>
          </w:tcPr>
          <w:p w:rsidR="00204BA7" w:rsidRPr="00342CD6" w:rsidRDefault="00204BA7" w:rsidP="00342CD6">
            <w:pPr>
              <w:ind w:firstLine="0"/>
              <w:jc w:val="center"/>
              <w:rPr>
                <w:rFonts w:eastAsia="Times New Roman" w:cs="Times New Roman"/>
                <w:color w:val="000000"/>
                <w:lang w:eastAsia="ru-RU"/>
              </w:rPr>
            </w:pPr>
            <w:r w:rsidRPr="00342CD6">
              <w:rPr>
                <w:rFonts w:eastAsia="Times New Roman" w:cs="Times New Roman"/>
                <w:color w:val="000000"/>
                <w:sz w:val="22"/>
                <w:lang w:eastAsia="ru-RU"/>
              </w:rPr>
              <w:t xml:space="preserve">БМК (ул. Цимлянская,65, </w:t>
            </w:r>
            <w:proofErr w:type="spellStart"/>
            <w:r w:rsidRPr="00342CD6">
              <w:rPr>
                <w:rFonts w:eastAsia="Times New Roman" w:cs="Times New Roman"/>
                <w:color w:val="000000"/>
                <w:sz w:val="22"/>
                <w:lang w:eastAsia="ru-RU"/>
              </w:rPr>
              <w:t>мкр.Западный</w:t>
            </w:r>
            <w:proofErr w:type="spellEnd"/>
            <w:r w:rsidRPr="00342CD6">
              <w:rPr>
                <w:rFonts w:eastAsia="Times New Roman" w:cs="Times New Roman"/>
                <w:color w:val="000000"/>
                <w:sz w:val="22"/>
                <w:lang w:eastAsia="ru-RU"/>
              </w:rPr>
              <w:t>)</w:t>
            </w:r>
          </w:p>
        </w:tc>
        <w:tc>
          <w:tcPr>
            <w:tcW w:w="966" w:type="pct"/>
            <w:shd w:val="clear" w:color="auto" w:fill="auto"/>
            <w:vAlign w:val="center"/>
            <w:hideMark/>
          </w:tcPr>
          <w:p w:rsidR="00204BA7" w:rsidRPr="00342CD6" w:rsidRDefault="00204BA7" w:rsidP="00204BA7">
            <w:pPr>
              <w:ind w:firstLine="0"/>
              <w:jc w:val="center"/>
              <w:rPr>
                <w:rFonts w:eastAsia="Times New Roman" w:cs="Times New Roman"/>
                <w:color w:val="000000"/>
                <w:lang w:eastAsia="ru-RU"/>
              </w:rPr>
            </w:pPr>
            <w:r w:rsidRPr="00342CD6">
              <w:rPr>
                <w:rFonts w:eastAsia="Times New Roman" w:cs="Times New Roman"/>
                <w:color w:val="000000"/>
                <w:sz w:val="22"/>
                <w:lang w:eastAsia="ru-RU"/>
              </w:rPr>
              <w:t>0,4</w:t>
            </w:r>
          </w:p>
        </w:tc>
      </w:tr>
    </w:tbl>
    <w:p w:rsidR="00204BA7" w:rsidRDefault="00204BA7" w:rsidP="00204BA7">
      <w:pPr>
        <w:ind w:firstLine="0"/>
        <w:jc w:val="center"/>
        <w:rPr>
          <w:rFonts w:cs="Times New Roman"/>
          <w:szCs w:val="24"/>
        </w:rPr>
      </w:pPr>
    </w:p>
    <w:p w:rsidR="00204BA7" w:rsidRDefault="00204BA7" w:rsidP="00204BA7">
      <w:r>
        <w:t xml:space="preserve">Диаметры тепловых сетей определены ориентировочно по величине диаметра на вводе в строящийся квартал. Более точно определить диаметры не представляется возможным из-за отсутствия подробной информации о характеристиках и месторасположении нового жилого строительства. </w:t>
      </w:r>
    </w:p>
    <w:p w:rsidR="00204BA7" w:rsidRDefault="00204BA7" w:rsidP="00204BA7">
      <w:r>
        <w:t xml:space="preserve">Перечень участков трубопроводов тепловых сетей, подлежащих замене с увеличением диаметра, представлен в Приложениях к Обосновывающим материалам (Приложение 10). </w:t>
      </w:r>
    </w:p>
    <w:p w:rsidR="00204BA7" w:rsidRDefault="00204BA7" w:rsidP="00204BA7">
      <w:r>
        <w:t>Результаты конструкторского расчета тепловых сетей представлены в Приложениях к Обосновывающим материалам (приложение 4).</w:t>
      </w:r>
    </w:p>
    <w:p w:rsidR="00AF44F0" w:rsidRDefault="00AF44F0" w:rsidP="00AF44F0">
      <w:pPr>
        <w:pStyle w:val="a5"/>
        <w:ind w:left="0" w:firstLine="0"/>
      </w:pPr>
    </w:p>
    <w:p w:rsidR="00AF44F0" w:rsidRPr="00AF44F0" w:rsidRDefault="00AF44F0" w:rsidP="00AF44F0">
      <w:pPr>
        <w:pStyle w:val="a5"/>
        <w:numPr>
          <w:ilvl w:val="1"/>
          <w:numId w:val="5"/>
        </w:numPr>
        <w:ind w:left="0" w:firstLine="0"/>
        <w:outlineLvl w:val="1"/>
        <w:rPr>
          <w:rFonts w:cs="Times New Roman"/>
          <w:b/>
        </w:rPr>
      </w:pPr>
      <w:bookmarkStart w:id="206" w:name="_Toc479856658"/>
      <w:r w:rsidRPr="00C959A6">
        <w:rPr>
          <w:rFonts w:cs="Times New Roman"/>
          <w:b/>
        </w:rPr>
        <w:t>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206"/>
    </w:p>
    <w:p w:rsidR="008453A5" w:rsidRDefault="008453A5" w:rsidP="00656723">
      <w:pPr>
        <w:ind w:firstLine="0"/>
        <w:rPr>
          <w:rFonts w:cs="Times New Roman"/>
          <w:szCs w:val="24"/>
        </w:rPr>
      </w:pPr>
    </w:p>
    <w:p w:rsidR="00AF44F0" w:rsidRDefault="00AF44F0" w:rsidP="00AF44F0">
      <w:r>
        <w:t xml:space="preserve">Настоящей схемой теплоснабжения предусмотрено строительство, реконструкция и вывод из эксплуатации тепловых сетей для </w:t>
      </w:r>
      <w:proofErr w:type="spellStart"/>
      <w:r>
        <w:t>переподключения</w:t>
      </w:r>
      <w:proofErr w:type="spellEnd"/>
      <w:r>
        <w:t xml:space="preserve"> потребителей от котельных </w:t>
      </w:r>
      <w:r w:rsidRPr="00AF44F0">
        <w:t>ул. Энгельса 353, ул. Энгельса 347и и Авиагородок 48</w:t>
      </w:r>
      <w:r>
        <w:t>. Необходимость реализации данного мероприятия обусловлена:</w:t>
      </w:r>
    </w:p>
    <w:p w:rsidR="00AF44F0" w:rsidRDefault="00AF44F0" w:rsidP="009E484C">
      <w:pPr>
        <w:pStyle w:val="a5"/>
        <w:numPr>
          <w:ilvl w:val="0"/>
          <w:numId w:val="54"/>
        </w:numPr>
        <w:ind w:left="0" w:firstLine="709"/>
      </w:pPr>
      <w:r>
        <w:t>Подключением новых источников тепловой энергии;</w:t>
      </w:r>
    </w:p>
    <w:p w:rsidR="00AF44F0" w:rsidRDefault="00AF44F0" w:rsidP="009E484C">
      <w:pPr>
        <w:pStyle w:val="a5"/>
        <w:numPr>
          <w:ilvl w:val="0"/>
          <w:numId w:val="54"/>
        </w:numPr>
        <w:ind w:left="0" w:firstLine="709"/>
      </w:pPr>
      <w:r>
        <w:t>Исчерпанием нормативного срока эксплуатации существующих тепловых сетей;</w:t>
      </w:r>
    </w:p>
    <w:p w:rsidR="00AF44F0" w:rsidRDefault="00AF44F0" w:rsidP="009E484C">
      <w:pPr>
        <w:pStyle w:val="a5"/>
        <w:numPr>
          <w:ilvl w:val="0"/>
          <w:numId w:val="54"/>
        </w:numPr>
        <w:ind w:left="0" w:firstLine="709"/>
      </w:pPr>
      <w:r>
        <w:t>Избыточным диаметром отдельных участков тепловых сетей;</w:t>
      </w:r>
    </w:p>
    <w:p w:rsidR="00AF44F0" w:rsidRDefault="00AF44F0" w:rsidP="009E484C">
      <w:pPr>
        <w:pStyle w:val="a5"/>
        <w:numPr>
          <w:ilvl w:val="0"/>
          <w:numId w:val="54"/>
        </w:numPr>
        <w:ind w:left="0" w:firstLine="709"/>
      </w:pPr>
      <w:r>
        <w:t>Сокращением протяженности тепловых сетей за счет оптимизации подключения потребителей, установки источников тепловой энергии в непосредственной близости от потребителей.</w:t>
      </w:r>
    </w:p>
    <w:p w:rsidR="00AF44F0" w:rsidRDefault="00AF44F0" w:rsidP="00656723">
      <w:pPr>
        <w:ind w:firstLine="0"/>
        <w:rPr>
          <w:rFonts w:cs="Times New Roman"/>
          <w:szCs w:val="24"/>
        </w:rPr>
      </w:pPr>
    </w:p>
    <w:p w:rsidR="00AF44F0" w:rsidRPr="00F804DC" w:rsidRDefault="00AF44F0" w:rsidP="00F804DC">
      <w:pPr>
        <w:spacing w:after="200" w:line="276" w:lineRule="auto"/>
        <w:ind w:firstLine="0"/>
        <w:jc w:val="left"/>
        <w:rPr>
          <w:rFonts w:cs="Times New Roman"/>
          <w:szCs w:val="24"/>
          <w:highlight w:val="yellow"/>
        </w:rPr>
      </w:pPr>
      <w:r w:rsidRPr="004B4EF9">
        <w:rPr>
          <w:rFonts w:cs="Times New Roman"/>
          <w:szCs w:val="24"/>
        </w:rPr>
        <w:t>Таблица</w:t>
      </w:r>
      <w:r w:rsidR="00D74910">
        <w:rPr>
          <w:rFonts w:cs="Times New Roman"/>
          <w:szCs w:val="24"/>
        </w:rPr>
        <w:t xml:space="preserve"> </w:t>
      </w:r>
      <w:r w:rsidR="00D74910">
        <w:t>7.3.а.</w:t>
      </w:r>
      <w:r>
        <w:rPr>
          <w:rFonts w:cs="Times New Roman"/>
          <w:szCs w:val="24"/>
        </w:rPr>
        <w:t xml:space="preserve"> Мероприятия по строительству, реконструкции и выводу из эксплуатации тепловых сетей от новых источников тепловой энергии для </w:t>
      </w:r>
      <w:proofErr w:type="spellStart"/>
      <w:r>
        <w:rPr>
          <w:rFonts w:cs="Times New Roman"/>
          <w:szCs w:val="24"/>
        </w:rPr>
        <w:t>переподключения</w:t>
      </w:r>
      <w:proofErr w:type="spellEnd"/>
      <w:r>
        <w:rPr>
          <w:rFonts w:cs="Times New Roman"/>
          <w:szCs w:val="24"/>
        </w:rPr>
        <w:t xml:space="preserve"> потребителей от существующих котельных</w:t>
      </w:r>
    </w:p>
    <w:p w:rsidR="00AF44F0" w:rsidRDefault="00AF44F0" w:rsidP="00656723">
      <w:pPr>
        <w:ind w:firstLine="0"/>
        <w:rPr>
          <w:rFonts w:cs="Times New Roman"/>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0"/>
        <w:gridCol w:w="5551"/>
        <w:gridCol w:w="821"/>
        <w:gridCol w:w="546"/>
        <w:gridCol w:w="1027"/>
        <w:gridCol w:w="673"/>
        <w:gridCol w:w="858"/>
      </w:tblGrid>
      <w:tr w:rsidR="00AF44F0" w:rsidRPr="00AF44F0" w:rsidTr="00AF44F0">
        <w:trPr>
          <w:trHeight w:val="20"/>
        </w:trPr>
        <w:tc>
          <w:tcPr>
            <w:tcW w:w="170" w:type="pct"/>
            <w:vMerge w:val="restart"/>
            <w:shd w:val="clear" w:color="000000" w:fill="FFFFFF"/>
            <w:vAlign w:val="center"/>
            <w:hideMark/>
          </w:tcPr>
          <w:p w:rsidR="00AF44F0" w:rsidRPr="00AF44F0" w:rsidRDefault="00AF44F0" w:rsidP="00AF44F0">
            <w:pPr>
              <w:ind w:firstLine="0"/>
              <w:jc w:val="left"/>
              <w:rPr>
                <w:rFonts w:eastAsia="Times New Roman" w:cs="Times New Roman"/>
                <w:color w:val="000000"/>
                <w:lang w:eastAsia="ru-RU"/>
              </w:rPr>
            </w:pPr>
            <w:r w:rsidRPr="00AF44F0">
              <w:rPr>
                <w:rFonts w:eastAsia="Times New Roman" w:cs="Times New Roman"/>
                <w:color w:val="000000"/>
                <w:sz w:val="22"/>
                <w:lang w:eastAsia="ru-RU"/>
              </w:rPr>
              <w:t>№</w:t>
            </w:r>
          </w:p>
          <w:p w:rsidR="00AF44F0" w:rsidRPr="00AF44F0" w:rsidRDefault="00AF44F0" w:rsidP="00AF44F0">
            <w:pPr>
              <w:jc w:val="left"/>
              <w:rPr>
                <w:rFonts w:eastAsia="Times New Roman" w:cs="Times New Roman"/>
                <w:color w:val="000000"/>
                <w:lang w:eastAsia="ru-RU"/>
              </w:rPr>
            </w:pPr>
            <w:r w:rsidRPr="00AF44F0">
              <w:rPr>
                <w:rFonts w:eastAsia="Times New Roman" w:cs="Times New Roman"/>
                <w:color w:val="000000"/>
                <w:sz w:val="22"/>
                <w:lang w:eastAsia="ru-RU"/>
              </w:rPr>
              <w:t> </w:t>
            </w:r>
          </w:p>
        </w:tc>
        <w:tc>
          <w:tcPr>
            <w:tcW w:w="2757" w:type="pct"/>
            <w:vMerge w:val="restar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Мероприятие</w:t>
            </w:r>
          </w:p>
        </w:tc>
        <w:tc>
          <w:tcPr>
            <w:tcW w:w="1166" w:type="pct"/>
            <w:gridSpan w:val="3"/>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Строительство и реконструкция сетей</w:t>
            </w:r>
          </w:p>
        </w:tc>
        <w:tc>
          <w:tcPr>
            <w:tcW w:w="907" w:type="pct"/>
            <w:gridSpan w:val="2"/>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Вывод сетей из эксплуатации</w:t>
            </w:r>
          </w:p>
        </w:tc>
      </w:tr>
      <w:tr w:rsidR="00AF44F0" w:rsidRPr="00AF44F0" w:rsidTr="00AF44F0">
        <w:trPr>
          <w:trHeight w:val="20"/>
        </w:trPr>
        <w:tc>
          <w:tcPr>
            <w:tcW w:w="170" w:type="pct"/>
            <w:vMerge/>
            <w:shd w:val="clear" w:color="000000" w:fill="FFFFFF"/>
            <w:vAlign w:val="center"/>
            <w:hideMark/>
          </w:tcPr>
          <w:p w:rsidR="00AF44F0" w:rsidRPr="00AF44F0" w:rsidRDefault="00AF44F0" w:rsidP="00AF44F0">
            <w:pPr>
              <w:ind w:firstLine="0"/>
              <w:jc w:val="left"/>
              <w:rPr>
                <w:rFonts w:eastAsia="Times New Roman" w:cs="Times New Roman"/>
                <w:color w:val="000000"/>
                <w:lang w:eastAsia="ru-RU"/>
              </w:rPr>
            </w:pPr>
          </w:p>
        </w:tc>
        <w:tc>
          <w:tcPr>
            <w:tcW w:w="2757" w:type="pct"/>
            <w:vMerge/>
            <w:vAlign w:val="center"/>
            <w:hideMark/>
          </w:tcPr>
          <w:p w:rsidR="00AF44F0" w:rsidRPr="00AF44F0" w:rsidRDefault="00AF44F0" w:rsidP="00AF44F0">
            <w:pPr>
              <w:ind w:firstLine="0"/>
              <w:jc w:val="left"/>
              <w:rPr>
                <w:rFonts w:eastAsia="Times New Roman" w:cs="Times New Roman"/>
                <w:color w:val="000000"/>
                <w:lang w:eastAsia="ru-RU"/>
              </w:rPr>
            </w:pPr>
          </w:p>
        </w:tc>
        <w:tc>
          <w:tcPr>
            <w:tcW w:w="358"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 xml:space="preserve">L, </w:t>
            </w:r>
            <w:proofErr w:type="spellStart"/>
            <w:r w:rsidRPr="00AF44F0">
              <w:rPr>
                <w:rFonts w:eastAsia="Times New Roman" w:cs="Times New Roman"/>
                <w:color w:val="000000"/>
                <w:sz w:val="22"/>
                <w:lang w:eastAsia="ru-RU"/>
              </w:rPr>
              <w:t>тр.м</w:t>
            </w:r>
            <w:proofErr w:type="spellEnd"/>
            <w:r w:rsidRPr="00AF44F0">
              <w:rPr>
                <w:rFonts w:eastAsia="Times New Roman" w:cs="Times New Roman"/>
                <w:color w:val="000000"/>
                <w:sz w:val="22"/>
                <w:lang w:eastAsia="ru-RU"/>
              </w:rPr>
              <w:t>.</w:t>
            </w:r>
          </w:p>
        </w:tc>
        <w:tc>
          <w:tcPr>
            <w:tcW w:w="341"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Ø, мм</w:t>
            </w:r>
          </w:p>
        </w:tc>
        <w:tc>
          <w:tcPr>
            <w:tcW w:w="467"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Затраты, тыс. руб. без НДС</w:t>
            </w:r>
          </w:p>
        </w:tc>
        <w:tc>
          <w:tcPr>
            <w:tcW w:w="388"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 xml:space="preserve">L, </w:t>
            </w:r>
            <w:proofErr w:type="spellStart"/>
            <w:r w:rsidRPr="00AF44F0">
              <w:rPr>
                <w:rFonts w:eastAsia="Times New Roman" w:cs="Times New Roman"/>
                <w:color w:val="000000"/>
                <w:sz w:val="22"/>
                <w:lang w:eastAsia="ru-RU"/>
              </w:rPr>
              <w:t>тр.м</w:t>
            </w:r>
            <w:proofErr w:type="spellEnd"/>
            <w:r w:rsidRPr="00AF44F0">
              <w:rPr>
                <w:rFonts w:eastAsia="Times New Roman" w:cs="Times New Roman"/>
                <w:color w:val="000000"/>
                <w:sz w:val="22"/>
                <w:lang w:eastAsia="ru-RU"/>
              </w:rPr>
              <w:t>.</w:t>
            </w:r>
          </w:p>
        </w:tc>
        <w:tc>
          <w:tcPr>
            <w:tcW w:w="519"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Ø, мм</w:t>
            </w:r>
          </w:p>
        </w:tc>
      </w:tr>
      <w:tr w:rsidR="00AF44F0" w:rsidRPr="00AF44F0" w:rsidTr="00AF44F0">
        <w:trPr>
          <w:trHeight w:val="20"/>
        </w:trPr>
        <w:tc>
          <w:tcPr>
            <w:tcW w:w="170" w:type="pct"/>
            <w:vMerge w:val="restart"/>
            <w:shd w:val="clear" w:color="000000" w:fill="FFFFFF"/>
            <w:vAlign w:val="center"/>
            <w:hideMark/>
          </w:tcPr>
          <w:p w:rsidR="00AF44F0" w:rsidRPr="00AF44F0" w:rsidRDefault="00AF44F0" w:rsidP="00AF44F0">
            <w:pPr>
              <w:ind w:firstLine="0"/>
              <w:jc w:val="left"/>
              <w:rPr>
                <w:rFonts w:eastAsia="Times New Roman" w:cs="Times New Roman"/>
                <w:color w:val="000000"/>
                <w:lang w:eastAsia="ru-RU"/>
              </w:rPr>
            </w:pPr>
            <w:r w:rsidRPr="00AF44F0">
              <w:rPr>
                <w:rFonts w:eastAsia="Times New Roman" w:cs="Times New Roman"/>
                <w:color w:val="000000"/>
                <w:sz w:val="22"/>
                <w:lang w:eastAsia="ru-RU"/>
              </w:rPr>
              <w:t> </w:t>
            </w:r>
            <w:r>
              <w:rPr>
                <w:rFonts w:eastAsia="Times New Roman" w:cs="Times New Roman"/>
                <w:color w:val="000000"/>
                <w:sz w:val="22"/>
                <w:lang w:eastAsia="ru-RU"/>
              </w:rPr>
              <w:t>1</w:t>
            </w:r>
          </w:p>
          <w:p w:rsidR="00AF44F0" w:rsidRPr="00AF44F0" w:rsidRDefault="00AF44F0" w:rsidP="00AF44F0">
            <w:pPr>
              <w:jc w:val="left"/>
              <w:rPr>
                <w:rFonts w:eastAsia="Times New Roman" w:cs="Times New Roman"/>
                <w:color w:val="000000"/>
                <w:lang w:eastAsia="ru-RU"/>
              </w:rPr>
            </w:pPr>
            <w:r w:rsidRPr="00AF44F0">
              <w:rPr>
                <w:rFonts w:eastAsia="Times New Roman" w:cs="Times New Roman"/>
                <w:color w:val="000000"/>
                <w:sz w:val="22"/>
                <w:lang w:eastAsia="ru-RU"/>
              </w:rPr>
              <w:t> </w:t>
            </w:r>
          </w:p>
        </w:tc>
        <w:tc>
          <w:tcPr>
            <w:tcW w:w="2757" w:type="pct"/>
            <w:shd w:val="clear" w:color="000000" w:fill="FFFFFF"/>
            <w:vAlign w:val="center"/>
            <w:hideMark/>
          </w:tcPr>
          <w:p w:rsidR="00AF44F0" w:rsidRPr="00AF44F0" w:rsidRDefault="00AF44F0" w:rsidP="00AF44F0">
            <w:pPr>
              <w:ind w:firstLine="0"/>
              <w:jc w:val="left"/>
              <w:rPr>
                <w:rFonts w:eastAsia="Times New Roman" w:cs="Times New Roman"/>
                <w:color w:val="000000"/>
                <w:lang w:eastAsia="ru-RU"/>
              </w:rPr>
            </w:pPr>
            <w:r w:rsidRPr="00AF44F0">
              <w:rPr>
                <w:rFonts w:eastAsia="Times New Roman" w:cs="Times New Roman"/>
                <w:color w:val="000000"/>
                <w:sz w:val="22"/>
                <w:lang w:eastAsia="ru-RU"/>
              </w:rPr>
              <w:t xml:space="preserve">Строительство участка тепловой сети от </w:t>
            </w:r>
            <w:proofErr w:type="spellStart"/>
            <w:r w:rsidRPr="00AF44F0">
              <w:rPr>
                <w:rFonts w:eastAsia="Times New Roman" w:cs="Times New Roman"/>
                <w:color w:val="000000"/>
                <w:sz w:val="22"/>
                <w:lang w:eastAsia="ru-RU"/>
              </w:rPr>
              <w:t>блочно</w:t>
            </w:r>
            <w:proofErr w:type="spellEnd"/>
            <w:r w:rsidRPr="00AF44F0">
              <w:rPr>
                <w:rFonts w:eastAsia="Times New Roman" w:cs="Times New Roman"/>
                <w:color w:val="000000"/>
                <w:sz w:val="22"/>
                <w:lang w:eastAsia="ru-RU"/>
              </w:rPr>
              <w:t>-модульной котельной в районе МКД по ул. Энгельса 426 до врезки в МКД по ул. Энгельса 428</w:t>
            </w:r>
          </w:p>
        </w:tc>
        <w:tc>
          <w:tcPr>
            <w:tcW w:w="358"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100</w:t>
            </w:r>
          </w:p>
        </w:tc>
        <w:tc>
          <w:tcPr>
            <w:tcW w:w="341"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150</w:t>
            </w:r>
          </w:p>
        </w:tc>
        <w:tc>
          <w:tcPr>
            <w:tcW w:w="467"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896</w:t>
            </w:r>
          </w:p>
        </w:tc>
        <w:tc>
          <w:tcPr>
            <w:tcW w:w="388"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244</w:t>
            </w:r>
          </w:p>
        </w:tc>
        <w:tc>
          <w:tcPr>
            <w:tcW w:w="519"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76; 219</w:t>
            </w:r>
          </w:p>
        </w:tc>
      </w:tr>
      <w:tr w:rsidR="00AF44F0" w:rsidRPr="00AF44F0" w:rsidTr="00AF44F0">
        <w:trPr>
          <w:trHeight w:val="20"/>
        </w:trPr>
        <w:tc>
          <w:tcPr>
            <w:tcW w:w="170" w:type="pct"/>
            <w:vMerge/>
            <w:shd w:val="clear" w:color="000000" w:fill="FFFFFF"/>
            <w:vAlign w:val="center"/>
            <w:hideMark/>
          </w:tcPr>
          <w:p w:rsidR="00AF44F0" w:rsidRPr="00AF44F0" w:rsidRDefault="00AF44F0" w:rsidP="00AF44F0">
            <w:pPr>
              <w:jc w:val="left"/>
              <w:rPr>
                <w:rFonts w:eastAsia="Times New Roman" w:cs="Times New Roman"/>
                <w:color w:val="000000"/>
                <w:lang w:eastAsia="ru-RU"/>
              </w:rPr>
            </w:pPr>
          </w:p>
        </w:tc>
        <w:tc>
          <w:tcPr>
            <w:tcW w:w="2757" w:type="pct"/>
            <w:shd w:val="clear" w:color="000000" w:fill="FFFFFF"/>
            <w:vAlign w:val="center"/>
            <w:hideMark/>
          </w:tcPr>
          <w:p w:rsidR="00AF44F0" w:rsidRPr="00AF44F0" w:rsidRDefault="00AF44F0" w:rsidP="00F34F9F">
            <w:pPr>
              <w:ind w:firstLine="0"/>
              <w:jc w:val="left"/>
              <w:rPr>
                <w:rFonts w:eastAsia="Times New Roman" w:cs="Times New Roman"/>
                <w:color w:val="000000"/>
                <w:lang w:eastAsia="ru-RU"/>
              </w:rPr>
            </w:pPr>
            <w:r w:rsidRPr="00AF44F0">
              <w:rPr>
                <w:rFonts w:eastAsia="Times New Roman" w:cs="Times New Roman"/>
                <w:color w:val="000000"/>
                <w:sz w:val="22"/>
                <w:lang w:eastAsia="ru-RU"/>
              </w:rPr>
              <w:t xml:space="preserve">Строительство участка тепловой сети для подключения потребителей по ул. Энгельса 426 и Панфилова 5 к </w:t>
            </w:r>
            <w:proofErr w:type="spellStart"/>
            <w:r w:rsidRPr="00AF44F0">
              <w:rPr>
                <w:rFonts w:eastAsia="Times New Roman" w:cs="Times New Roman"/>
                <w:color w:val="000000"/>
                <w:sz w:val="22"/>
                <w:lang w:eastAsia="ru-RU"/>
              </w:rPr>
              <w:t>блочно</w:t>
            </w:r>
            <w:proofErr w:type="spellEnd"/>
            <w:r w:rsidRPr="00AF44F0">
              <w:rPr>
                <w:rFonts w:eastAsia="Times New Roman" w:cs="Times New Roman"/>
                <w:color w:val="000000"/>
                <w:sz w:val="22"/>
                <w:lang w:eastAsia="ru-RU"/>
              </w:rPr>
              <w:t xml:space="preserve">-модульной котельной в районе МКД по ул. Энгельса </w:t>
            </w:r>
            <w:r w:rsidR="00F34F9F">
              <w:rPr>
                <w:rFonts w:eastAsia="Times New Roman" w:cs="Times New Roman"/>
                <w:color w:val="000000"/>
                <w:sz w:val="22"/>
                <w:lang w:eastAsia="ru-RU"/>
              </w:rPr>
              <w:t>426</w:t>
            </w:r>
          </w:p>
        </w:tc>
        <w:tc>
          <w:tcPr>
            <w:tcW w:w="358"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20</w:t>
            </w:r>
          </w:p>
        </w:tc>
        <w:tc>
          <w:tcPr>
            <w:tcW w:w="341"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125</w:t>
            </w:r>
          </w:p>
        </w:tc>
        <w:tc>
          <w:tcPr>
            <w:tcW w:w="467"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150</w:t>
            </w:r>
          </w:p>
        </w:tc>
        <w:tc>
          <w:tcPr>
            <w:tcW w:w="388"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 </w:t>
            </w:r>
          </w:p>
        </w:tc>
        <w:tc>
          <w:tcPr>
            <w:tcW w:w="519"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 </w:t>
            </w:r>
          </w:p>
        </w:tc>
      </w:tr>
      <w:tr w:rsidR="00AF44F0" w:rsidRPr="00AF44F0" w:rsidTr="00AF44F0">
        <w:trPr>
          <w:trHeight w:val="20"/>
        </w:trPr>
        <w:tc>
          <w:tcPr>
            <w:tcW w:w="170" w:type="pct"/>
            <w:vMerge/>
            <w:shd w:val="clear" w:color="000000" w:fill="FFFFFF"/>
            <w:vAlign w:val="center"/>
            <w:hideMark/>
          </w:tcPr>
          <w:p w:rsidR="00AF44F0" w:rsidRPr="00AF44F0" w:rsidRDefault="00AF44F0" w:rsidP="00AF44F0">
            <w:pPr>
              <w:jc w:val="left"/>
              <w:rPr>
                <w:rFonts w:eastAsia="Times New Roman" w:cs="Times New Roman"/>
                <w:color w:val="000000"/>
                <w:lang w:eastAsia="ru-RU"/>
              </w:rPr>
            </w:pPr>
          </w:p>
        </w:tc>
        <w:tc>
          <w:tcPr>
            <w:tcW w:w="2757" w:type="pct"/>
            <w:shd w:val="clear" w:color="000000" w:fill="FFFFFF"/>
            <w:vAlign w:val="center"/>
            <w:hideMark/>
          </w:tcPr>
          <w:p w:rsidR="00AF44F0" w:rsidRPr="00AF44F0" w:rsidRDefault="00AF44F0" w:rsidP="00AF44F0">
            <w:pPr>
              <w:ind w:firstLine="0"/>
              <w:jc w:val="left"/>
              <w:rPr>
                <w:rFonts w:eastAsia="Times New Roman" w:cs="Times New Roman"/>
                <w:color w:val="000000"/>
                <w:lang w:eastAsia="ru-RU"/>
              </w:rPr>
            </w:pPr>
            <w:r w:rsidRPr="00AF44F0">
              <w:rPr>
                <w:rFonts w:eastAsia="Times New Roman" w:cs="Times New Roman"/>
                <w:color w:val="000000"/>
                <w:sz w:val="22"/>
                <w:lang w:eastAsia="ru-RU"/>
              </w:rPr>
              <w:t xml:space="preserve">Реконструкция сетей от </w:t>
            </w:r>
            <w:proofErr w:type="spellStart"/>
            <w:r w:rsidRPr="00AF44F0">
              <w:rPr>
                <w:rFonts w:eastAsia="Times New Roman" w:cs="Times New Roman"/>
                <w:color w:val="000000"/>
                <w:sz w:val="22"/>
                <w:lang w:eastAsia="ru-RU"/>
              </w:rPr>
              <w:t>блочно</w:t>
            </w:r>
            <w:proofErr w:type="spellEnd"/>
            <w:r w:rsidRPr="00AF44F0">
              <w:rPr>
                <w:rFonts w:eastAsia="Times New Roman" w:cs="Times New Roman"/>
                <w:color w:val="000000"/>
                <w:sz w:val="22"/>
                <w:lang w:eastAsia="ru-RU"/>
              </w:rPr>
              <w:t>-модульной котельной в районе ЦТП в районе МКД по ул. Энгельса 426</w:t>
            </w:r>
          </w:p>
        </w:tc>
        <w:tc>
          <w:tcPr>
            <w:tcW w:w="358"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463</w:t>
            </w:r>
          </w:p>
        </w:tc>
        <w:tc>
          <w:tcPr>
            <w:tcW w:w="341"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89-159</w:t>
            </w:r>
          </w:p>
        </w:tc>
        <w:tc>
          <w:tcPr>
            <w:tcW w:w="467"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2 705</w:t>
            </w:r>
          </w:p>
        </w:tc>
        <w:tc>
          <w:tcPr>
            <w:tcW w:w="388"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 </w:t>
            </w:r>
          </w:p>
        </w:tc>
        <w:tc>
          <w:tcPr>
            <w:tcW w:w="519"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 </w:t>
            </w:r>
          </w:p>
        </w:tc>
      </w:tr>
      <w:tr w:rsidR="00AF44F0" w:rsidRPr="00AF44F0" w:rsidTr="00AF44F0">
        <w:trPr>
          <w:trHeight w:val="20"/>
        </w:trPr>
        <w:tc>
          <w:tcPr>
            <w:tcW w:w="170" w:type="pct"/>
            <w:vMerge/>
            <w:shd w:val="clear" w:color="000000" w:fill="FFFFFF"/>
            <w:vAlign w:val="center"/>
            <w:hideMark/>
          </w:tcPr>
          <w:p w:rsidR="00AF44F0" w:rsidRPr="00AF44F0" w:rsidRDefault="00AF44F0" w:rsidP="00AF44F0">
            <w:pPr>
              <w:ind w:firstLine="0"/>
              <w:jc w:val="left"/>
              <w:rPr>
                <w:rFonts w:eastAsia="Times New Roman" w:cs="Times New Roman"/>
                <w:color w:val="000000"/>
                <w:lang w:eastAsia="ru-RU"/>
              </w:rPr>
            </w:pPr>
          </w:p>
        </w:tc>
        <w:tc>
          <w:tcPr>
            <w:tcW w:w="2757" w:type="pct"/>
            <w:shd w:val="clear" w:color="000000" w:fill="FFFFFF"/>
            <w:vAlign w:val="center"/>
            <w:hideMark/>
          </w:tcPr>
          <w:p w:rsidR="00AF44F0" w:rsidRPr="00AF44F0" w:rsidRDefault="00AF44F0" w:rsidP="00AF44F0">
            <w:pPr>
              <w:ind w:firstLine="0"/>
              <w:jc w:val="left"/>
              <w:rPr>
                <w:rFonts w:eastAsia="Times New Roman" w:cs="Times New Roman"/>
                <w:color w:val="000000"/>
                <w:lang w:eastAsia="ru-RU"/>
              </w:rPr>
            </w:pPr>
            <w:r w:rsidRPr="00AF44F0">
              <w:rPr>
                <w:rFonts w:eastAsia="Times New Roman" w:cs="Times New Roman"/>
                <w:color w:val="000000"/>
                <w:sz w:val="22"/>
                <w:lang w:eastAsia="ru-RU"/>
              </w:rPr>
              <w:t>Вывод из эксплуатации участков теплотрассы от котельной №31 по ул. Энгельса, 353</w:t>
            </w:r>
          </w:p>
        </w:tc>
        <w:tc>
          <w:tcPr>
            <w:tcW w:w="358"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 </w:t>
            </w:r>
          </w:p>
        </w:tc>
        <w:tc>
          <w:tcPr>
            <w:tcW w:w="341"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 </w:t>
            </w:r>
          </w:p>
        </w:tc>
        <w:tc>
          <w:tcPr>
            <w:tcW w:w="467"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 </w:t>
            </w:r>
          </w:p>
        </w:tc>
        <w:tc>
          <w:tcPr>
            <w:tcW w:w="388"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2753</w:t>
            </w:r>
          </w:p>
        </w:tc>
        <w:tc>
          <w:tcPr>
            <w:tcW w:w="519"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57-219</w:t>
            </w:r>
          </w:p>
        </w:tc>
      </w:tr>
      <w:tr w:rsidR="00AF44F0" w:rsidRPr="00AF44F0" w:rsidTr="00AF44F0">
        <w:trPr>
          <w:trHeight w:val="20"/>
        </w:trPr>
        <w:tc>
          <w:tcPr>
            <w:tcW w:w="170" w:type="pct"/>
            <w:vMerge w:val="restart"/>
            <w:shd w:val="clear" w:color="000000" w:fill="FFFFFF"/>
            <w:vAlign w:val="center"/>
            <w:hideMark/>
          </w:tcPr>
          <w:p w:rsidR="00AF44F0" w:rsidRPr="00AF44F0" w:rsidRDefault="00AF44F0" w:rsidP="00AF44F0">
            <w:pPr>
              <w:ind w:firstLine="0"/>
              <w:jc w:val="left"/>
              <w:rPr>
                <w:rFonts w:eastAsia="Times New Roman" w:cs="Times New Roman"/>
                <w:color w:val="000000"/>
                <w:lang w:eastAsia="ru-RU"/>
              </w:rPr>
            </w:pPr>
            <w:r w:rsidRPr="00AF44F0">
              <w:rPr>
                <w:rFonts w:eastAsia="Times New Roman" w:cs="Times New Roman"/>
                <w:color w:val="000000"/>
                <w:sz w:val="22"/>
                <w:lang w:eastAsia="ru-RU"/>
              </w:rPr>
              <w:t> </w:t>
            </w:r>
            <w:r>
              <w:rPr>
                <w:rFonts w:eastAsia="Times New Roman" w:cs="Times New Roman"/>
                <w:color w:val="000000"/>
                <w:sz w:val="22"/>
                <w:lang w:eastAsia="ru-RU"/>
              </w:rPr>
              <w:t>2</w:t>
            </w:r>
          </w:p>
          <w:p w:rsidR="00AF44F0" w:rsidRPr="00AF44F0" w:rsidRDefault="00AF44F0" w:rsidP="00AF44F0">
            <w:pPr>
              <w:jc w:val="left"/>
              <w:rPr>
                <w:rFonts w:eastAsia="Times New Roman" w:cs="Times New Roman"/>
                <w:color w:val="000000"/>
                <w:lang w:eastAsia="ru-RU"/>
              </w:rPr>
            </w:pPr>
            <w:r w:rsidRPr="00AF44F0">
              <w:rPr>
                <w:rFonts w:eastAsia="Times New Roman" w:cs="Times New Roman"/>
                <w:color w:val="000000"/>
                <w:sz w:val="22"/>
                <w:lang w:eastAsia="ru-RU"/>
              </w:rPr>
              <w:t> </w:t>
            </w:r>
          </w:p>
        </w:tc>
        <w:tc>
          <w:tcPr>
            <w:tcW w:w="2757" w:type="pct"/>
            <w:shd w:val="clear" w:color="000000" w:fill="FFFFFF"/>
            <w:vAlign w:val="center"/>
            <w:hideMark/>
          </w:tcPr>
          <w:p w:rsidR="00AF44F0" w:rsidRPr="00AF44F0" w:rsidRDefault="00AF44F0" w:rsidP="00AF44F0">
            <w:pPr>
              <w:ind w:firstLine="0"/>
              <w:jc w:val="left"/>
              <w:rPr>
                <w:rFonts w:eastAsia="Times New Roman" w:cs="Times New Roman"/>
                <w:color w:val="000000"/>
                <w:lang w:eastAsia="ru-RU"/>
              </w:rPr>
            </w:pPr>
            <w:r w:rsidRPr="00AF44F0">
              <w:rPr>
                <w:rFonts w:eastAsia="Times New Roman" w:cs="Times New Roman"/>
                <w:color w:val="000000"/>
                <w:sz w:val="22"/>
                <w:lang w:eastAsia="ru-RU"/>
              </w:rPr>
              <w:t xml:space="preserve">Строительство участка тепловой сети для </w:t>
            </w:r>
            <w:proofErr w:type="spellStart"/>
            <w:r w:rsidRPr="00AF44F0">
              <w:rPr>
                <w:rFonts w:eastAsia="Times New Roman" w:cs="Times New Roman"/>
                <w:color w:val="000000"/>
                <w:sz w:val="22"/>
                <w:lang w:eastAsia="ru-RU"/>
              </w:rPr>
              <w:t>переподключения</w:t>
            </w:r>
            <w:proofErr w:type="spellEnd"/>
            <w:r w:rsidRPr="00AF44F0">
              <w:rPr>
                <w:rFonts w:eastAsia="Times New Roman" w:cs="Times New Roman"/>
                <w:color w:val="000000"/>
                <w:sz w:val="22"/>
                <w:lang w:eastAsia="ru-RU"/>
              </w:rPr>
              <w:t xml:space="preserve"> потребителей от котельной №31 по </w:t>
            </w:r>
            <w:r w:rsidRPr="00AF44F0">
              <w:rPr>
                <w:rFonts w:eastAsia="Times New Roman" w:cs="Times New Roman"/>
                <w:color w:val="000000"/>
                <w:sz w:val="22"/>
                <w:lang w:eastAsia="ru-RU"/>
              </w:rPr>
              <w:lastRenderedPageBreak/>
              <w:t xml:space="preserve">ул. Энгельса, 353 на новую </w:t>
            </w:r>
            <w:proofErr w:type="spellStart"/>
            <w:r w:rsidRPr="00AF44F0">
              <w:rPr>
                <w:rFonts w:eastAsia="Times New Roman" w:cs="Times New Roman"/>
                <w:color w:val="000000"/>
                <w:sz w:val="22"/>
                <w:lang w:eastAsia="ru-RU"/>
              </w:rPr>
              <w:t>блочно</w:t>
            </w:r>
            <w:proofErr w:type="spellEnd"/>
            <w:r w:rsidRPr="00AF44F0">
              <w:rPr>
                <w:rFonts w:eastAsia="Times New Roman" w:cs="Times New Roman"/>
                <w:color w:val="000000"/>
                <w:sz w:val="22"/>
                <w:lang w:eastAsia="ru-RU"/>
              </w:rPr>
              <w:t>-модульную котельную в районе ЦТП по ул. Ленина 213-215</w:t>
            </w:r>
          </w:p>
        </w:tc>
        <w:tc>
          <w:tcPr>
            <w:tcW w:w="358"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lastRenderedPageBreak/>
              <w:t>40</w:t>
            </w:r>
          </w:p>
        </w:tc>
        <w:tc>
          <w:tcPr>
            <w:tcW w:w="341"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125</w:t>
            </w:r>
          </w:p>
        </w:tc>
        <w:tc>
          <w:tcPr>
            <w:tcW w:w="467"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301</w:t>
            </w:r>
          </w:p>
        </w:tc>
        <w:tc>
          <w:tcPr>
            <w:tcW w:w="388"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 </w:t>
            </w:r>
          </w:p>
        </w:tc>
        <w:tc>
          <w:tcPr>
            <w:tcW w:w="519"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 </w:t>
            </w:r>
          </w:p>
        </w:tc>
      </w:tr>
      <w:tr w:rsidR="00AF44F0" w:rsidRPr="00AF44F0" w:rsidTr="00AF44F0">
        <w:trPr>
          <w:trHeight w:val="20"/>
        </w:trPr>
        <w:tc>
          <w:tcPr>
            <w:tcW w:w="170" w:type="pct"/>
            <w:vMerge/>
            <w:shd w:val="clear" w:color="000000" w:fill="FFFFFF"/>
            <w:vAlign w:val="center"/>
            <w:hideMark/>
          </w:tcPr>
          <w:p w:rsidR="00AF44F0" w:rsidRPr="00AF44F0" w:rsidRDefault="00AF44F0" w:rsidP="00AF44F0">
            <w:pPr>
              <w:jc w:val="left"/>
              <w:rPr>
                <w:rFonts w:eastAsia="Times New Roman" w:cs="Times New Roman"/>
                <w:color w:val="000000"/>
                <w:lang w:eastAsia="ru-RU"/>
              </w:rPr>
            </w:pPr>
          </w:p>
        </w:tc>
        <w:tc>
          <w:tcPr>
            <w:tcW w:w="2757" w:type="pct"/>
            <w:shd w:val="clear" w:color="000000" w:fill="FFFFFF"/>
            <w:vAlign w:val="center"/>
            <w:hideMark/>
          </w:tcPr>
          <w:p w:rsidR="00AF44F0" w:rsidRPr="00AF44F0" w:rsidRDefault="00AF44F0" w:rsidP="00AF44F0">
            <w:pPr>
              <w:ind w:firstLine="0"/>
              <w:jc w:val="left"/>
              <w:rPr>
                <w:rFonts w:eastAsia="Times New Roman" w:cs="Times New Roman"/>
                <w:color w:val="000000"/>
                <w:lang w:eastAsia="ru-RU"/>
              </w:rPr>
            </w:pPr>
            <w:r w:rsidRPr="00AF44F0">
              <w:rPr>
                <w:rFonts w:eastAsia="Times New Roman" w:cs="Times New Roman"/>
                <w:color w:val="000000"/>
                <w:sz w:val="22"/>
                <w:lang w:eastAsia="ru-RU"/>
              </w:rPr>
              <w:t>Строительство участка тепловой сети от УТ-22 для врезки в участок теплотрассы на ул. Ленина до потребителя по адресу ул. Ленина 170 (ДК РДВС)</w:t>
            </w:r>
          </w:p>
        </w:tc>
        <w:tc>
          <w:tcPr>
            <w:tcW w:w="358"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70</w:t>
            </w:r>
          </w:p>
        </w:tc>
        <w:tc>
          <w:tcPr>
            <w:tcW w:w="341"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76</w:t>
            </w:r>
          </w:p>
        </w:tc>
        <w:tc>
          <w:tcPr>
            <w:tcW w:w="467"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370</w:t>
            </w:r>
          </w:p>
        </w:tc>
        <w:tc>
          <w:tcPr>
            <w:tcW w:w="388"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 </w:t>
            </w:r>
          </w:p>
        </w:tc>
        <w:tc>
          <w:tcPr>
            <w:tcW w:w="519"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 </w:t>
            </w:r>
          </w:p>
        </w:tc>
      </w:tr>
      <w:tr w:rsidR="00AF44F0" w:rsidRPr="00AF44F0" w:rsidTr="00AF44F0">
        <w:trPr>
          <w:trHeight w:val="20"/>
        </w:trPr>
        <w:tc>
          <w:tcPr>
            <w:tcW w:w="170" w:type="pct"/>
            <w:vMerge/>
            <w:shd w:val="clear" w:color="000000" w:fill="FFFFFF"/>
            <w:vAlign w:val="center"/>
            <w:hideMark/>
          </w:tcPr>
          <w:p w:rsidR="00AF44F0" w:rsidRPr="00AF44F0" w:rsidRDefault="00AF44F0" w:rsidP="00AF44F0">
            <w:pPr>
              <w:jc w:val="left"/>
              <w:rPr>
                <w:rFonts w:eastAsia="Times New Roman" w:cs="Times New Roman"/>
                <w:color w:val="000000"/>
                <w:lang w:eastAsia="ru-RU"/>
              </w:rPr>
            </w:pPr>
          </w:p>
        </w:tc>
        <w:tc>
          <w:tcPr>
            <w:tcW w:w="2757" w:type="pct"/>
            <w:shd w:val="clear" w:color="000000" w:fill="FFFFFF"/>
            <w:vAlign w:val="center"/>
            <w:hideMark/>
          </w:tcPr>
          <w:p w:rsidR="00AF44F0" w:rsidRPr="00AF44F0" w:rsidRDefault="00AF44F0" w:rsidP="00AF44F0">
            <w:pPr>
              <w:ind w:firstLine="0"/>
              <w:jc w:val="left"/>
              <w:rPr>
                <w:rFonts w:eastAsia="Times New Roman" w:cs="Times New Roman"/>
                <w:color w:val="000000"/>
                <w:lang w:eastAsia="ru-RU"/>
              </w:rPr>
            </w:pPr>
            <w:r w:rsidRPr="00AF44F0">
              <w:rPr>
                <w:rFonts w:eastAsia="Times New Roman" w:cs="Times New Roman"/>
                <w:color w:val="000000"/>
                <w:sz w:val="22"/>
                <w:lang w:eastAsia="ru-RU"/>
              </w:rPr>
              <w:t xml:space="preserve">Реконструкция сетей от </w:t>
            </w:r>
            <w:proofErr w:type="spellStart"/>
            <w:r w:rsidRPr="00AF44F0">
              <w:rPr>
                <w:rFonts w:eastAsia="Times New Roman" w:cs="Times New Roman"/>
                <w:color w:val="000000"/>
                <w:sz w:val="22"/>
                <w:lang w:eastAsia="ru-RU"/>
              </w:rPr>
              <w:t>блочно</w:t>
            </w:r>
            <w:proofErr w:type="spellEnd"/>
            <w:r w:rsidRPr="00AF44F0">
              <w:rPr>
                <w:rFonts w:eastAsia="Times New Roman" w:cs="Times New Roman"/>
                <w:color w:val="000000"/>
                <w:sz w:val="22"/>
                <w:lang w:eastAsia="ru-RU"/>
              </w:rPr>
              <w:t>-модульной котельной в районе ЦТП по ул. Ленина 213-215</w:t>
            </w:r>
          </w:p>
        </w:tc>
        <w:tc>
          <w:tcPr>
            <w:tcW w:w="358"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1545,0</w:t>
            </w:r>
          </w:p>
        </w:tc>
        <w:tc>
          <w:tcPr>
            <w:tcW w:w="341"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57-159</w:t>
            </w:r>
          </w:p>
        </w:tc>
        <w:tc>
          <w:tcPr>
            <w:tcW w:w="467"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10 608</w:t>
            </w:r>
          </w:p>
        </w:tc>
        <w:tc>
          <w:tcPr>
            <w:tcW w:w="388"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 </w:t>
            </w:r>
          </w:p>
        </w:tc>
        <w:tc>
          <w:tcPr>
            <w:tcW w:w="519"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 </w:t>
            </w:r>
          </w:p>
        </w:tc>
      </w:tr>
      <w:tr w:rsidR="00AF44F0" w:rsidRPr="00AF44F0" w:rsidTr="00AF44F0">
        <w:trPr>
          <w:trHeight w:val="20"/>
        </w:trPr>
        <w:tc>
          <w:tcPr>
            <w:tcW w:w="170" w:type="pct"/>
            <w:vMerge/>
            <w:shd w:val="clear" w:color="000000" w:fill="FFFFFF"/>
            <w:vAlign w:val="center"/>
            <w:hideMark/>
          </w:tcPr>
          <w:p w:rsidR="00AF44F0" w:rsidRPr="00AF44F0" w:rsidRDefault="00AF44F0" w:rsidP="00AF44F0">
            <w:pPr>
              <w:jc w:val="left"/>
              <w:rPr>
                <w:rFonts w:eastAsia="Times New Roman" w:cs="Times New Roman"/>
                <w:color w:val="000000"/>
                <w:lang w:eastAsia="ru-RU"/>
              </w:rPr>
            </w:pPr>
          </w:p>
        </w:tc>
        <w:tc>
          <w:tcPr>
            <w:tcW w:w="2757" w:type="pct"/>
            <w:shd w:val="clear" w:color="000000" w:fill="FFFFFF"/>
            <w:vAlign w:val="center"/>
            <w:hideMark/>
          </w:tcPr>
          <w:p w:rsidR="00AF44F0" w:rsidRPr="00AF44F0" w:rsidRDefault="00AF44F0" w:rsidP="00AF44F0">
            <w:pPr>
              <w:ind w:firstLine="0"/>
              <w:jc w:val="left"/>
              <w:rPr>
                <w:rFonts w:eastAsia="Times New Roman" w:cs="Times New Roman"/>
                <w:color w:val="000000"/>
                <w:lang w:eastAsia="ru-RU"/>
              </w:rPr>
            </w:pPr>
            <w:r w:rsidRPr="00AF44F0">
              <w:rPr>
                <w:rFonts w:eastAsia="Times New Roman" w:cs="Times New Roman"/>
                <w:color w:val="000000"/>
                <w:sz w:val="22"/>
                <w:lang w:eastAsia="ru-RU"/>
              </w:rPr>
              <w:t>Вывод из эксплуатации участка теплотрассы от УТ-22 до врезки в участок теплотрассы на ул. Ленина до потребителя по адресу ул. Ленина 170 (ДК РДВС)</w:t>
            </w:r>
          </w:p>
        </w:tc>
        <w:tc>
          <w:tcPr>
            <w:tcW w:w="358"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 </w:t>
            </w:r>
          </w:p>
        </w:tc>
        <w:tc>
          <w:tcPr>
            <w:tcW w:w="341"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 </w:t>
            </w:r>
          </w:p>
        </w:tc>
        <w:tc>
          <w:tcPr>
            <w:tcW w:w="467"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 </w:t>
            </w:r>
          </w:p>
        </w:tc>
        <w:tc>
          <w:tcPr>
            <w:tcW w:w="388"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167</w:t>
            </w:r>
          </w:p>
        </w:tc>
        <w:tc>
          <w:tcPr>
            <w:tcW w:w="519"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76</w:t>
            </w:r>
          </w:p>
        </w:tc>
      </w:tr>
      <w:tr w:rsidR="00AF44F0" w:rsidRPr="00AF44F0" w:rsidTr="00AF44F0">
        <w:trPr>
          <w:trHeight w:val="20"/>
        </w:trPr>
        <w:tc>
          <w:tcPr>
            <w:tcW w:w="170" w:type="pct"/>
            <w:vMerge/>
            <w:shd w:val="clear" w:color="000000" w:fill="FFFFFF"/>
            <w:vAlign w:val="center"/>
            <w:hideMark/>
          </w:tcPr>
          <w:p w:rsidR="00AF44F0" w:rsidRPr="00AF44F0" w:rsidRDefault="00AF44F0" w:rsidP="00AF44F0">
            <w:pPr>
              <w:ind w:firstLine="0"/>
              <w:jc w:val="left"/>
              <w:rPr>
                <w:rFonts w:eastAsia="Times New Roman" w:cs="Times New Roman"/>
                <w:color w:val="000000"/>
                <w:lang w:eastAsia="ru-RU"/>
              </w:rPr>
            </w:pPr>
          </w:p>
        </w:tc>
        <w:tc>
          <w:tcPr>
            <w:tcW w:w="2757" w:type="pct"/>
            <w:shd w:val="clear" w:color="000000" w:fill="FFFFFF"/>
            <w:vAlign w:val="center"/>
            <w:hideMark/>
          </w:tcPr>
          <w:p w:rsidR="00AF44F0" w:rsidRPr="00AF44F0" w:rsidRDefault="00AF44F0" w:rsidP="00AF44F0">
            <w:pPr>
              <w:ind w:firstLine="0"/>
              <w:jc w:val="left"/>
              <w:rPr>
                <w:rFonts w:eastAsia="Times New Roman" w:cs="Times New Roman"/>
                <w:color w:val="000000"/>
                <w:lang w:eastAsia="ru-RU"/>
              </w:rPr>
            </w:pPr>
            <w:r w:rsidRPr="00AF44F0">
              <w:rPr>
                <w:rFonts w:eastAsia="Times New Roman" w:cs="Times New Roman"/>
                <w:color w:val="000000"/>
                <w:sz w:val="22"/>
                <w:lang w:eastAsia="ru-RU"/>
              </w:rPr>
              <w:t>Вывод из эксплуатации участков теплотрассы от котельной №32 по ул. Энгельса, 347</w:t>
            </w:r>
          </w:p>
        </w:tc>
        <w:tc>
          <w:tcPr>
            <w:tcW w:w="358"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 </w:t>
            </w:r>
          </w:p>
        </w:tc>
        <w:tc>
          <w:tcPr>
            <w:tcW w:w="341"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 </w:t>
            </w:r>
          </w:p>
        </w:tc>
        <w:tc>
          <w:tcPr>
            <w:tcW w:w="467"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 </w:t>
            </w:r>
          </w:p>
        </w:tc>
        <w:tc>
          <w:tcPr>
            <w:tcW w:w="388"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416</w:t>
            </w:r>
          </w:p>
        </w:tc>
        <w:tc>
          <w:tcPr>
            <w:tcW w:w="519"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57-219</w:t>
            </w:r>
          </w:p>
        </w:tc>
      </w:tr>
      <w:tr w:rsidR="00AF44F0" w:rsidRPr="00AF44F0" w:rsidTr="00AF44F0">
        <w:trPr>
          <w:trHeight w:val="20"/>
        </w:trPr>
        <w:tc>
          <w:tcPr>
            <w:tcW w:w="170" w:type="pct"/>
            <w:vMerge w:val="restart"/>
            <w:shd w:val="clear" w:color="000000" w:fill="FFFFFF"/>
            <w:vAlign w:val="center"/>
            <w:hideMark/>
          </w:tcPr>
          <w:p w:rsidR="00AF44F0" w:rsidRPr="00AF44F0" w:rsidRDefault="00AF44F0" w:rsidP="00AF44F0">
            <w:pPr>
              <w:ind w:firstLine="0"/>
              <w:jc w:val="left"/>
              <w:rPr>
                <w:rFonts w:eastAsia="Times New Roman" w:cs="Times New Roman"/>
                <w:color w:val="000000"/>
                <w:lang w:eastAsia="ru-RU"/>
              </w:rPr>
            </w:pPr>
            <w:r w:rsidRPr="00AF44F0">
              <w:rPr>
                <w:rFonts w:eastAsia="Times New Roman" w:cs="Times New Roman"/>
                <w:color w:val="000000"/>
                <w:sz w:val="22"/>
                <w:lang w:eastAsia="ru-RU"/>
              </w:rPr>
              <w:t> </w:t>
            </w:r>
            <w:r>
              <w:rPr>
                <w:rFonts w:eastAsia="Times New Roman" w:cs="Times New Roman"/>
                <w:color w:val="000000"/>
                <w:sz w:val="22"/>
                <w:lang w:eastAsia="ru-RU"/>
              </w:rPr>
              <w:t>3</w:t>
            </w:r>
            <w:r w:rsidRPr="00AF44F0">
              <w:rPr>
                <w:rFonts w:eastAsia="Times New Roman" w:cs="Times New Roman"/>
                <w:color w:val="000000"/>
                <w:sz w:val="22"/>
                <w:lang w:eastAsia="ru-RU"/>
              </w:rPr>
              <w:t> </w:t>
            </w:r>
          </w:p>
        </w:tc>
        <w:tc>
          <w:tcPr>
            <w:tcW w:w="2757" w:type="pct"/>
            <w:shd w:val="clear" w:color="000000" w:fill="FFFFFF"/>
            <w:vAlign w:val="center"/>
            <w:hideMark/>
          </w:tcPr>
          <w:p w:rsidR="00AF44F0" w:rsidRPr="00AF44F0" w:rsidRDefault="00AF44F0" w:rsidP="00AF44F0">
            <w:pPr>
              <w:ind w:firstLine="0"/>
              <w:jc w:val="left"/>
              <w:rPr>
                <w:rFonts w:eastAsia="Times New Roman" w:cs="Times New Roman"/>
                <w:color w:val="000000"/>
                <w:lang w:eastAsia="ru-RU"/>
              </w:rPr>
            </w:pPr>
            <w:r w:rsidRPr="00AF44F0">
              <w:rPr>
                <w:rFonts w:eastAsia="Times New Roman" w:cs="Times New Roman"/>
                <w:color w:val="000000"/>
                <w:sz w:val="22"/>
                <w:lang w:eastAsia="ru-RU"/>
              </w:rPr>
              <w:t xml:space="preserve">Строительство участка тепловой сети для подключения к </w:t>
            </w:r>
            <w:proofErr w:type="spellStart"/>
            <w:r w:rsidRPr="00AF44F0">
              <w:rPr>
                <w:rFonts w:eastAsia="Times New Roman" w:cs="Times New Roman"/>
                <w:color w:val="000000"/>
                <w:sz w:val="22"/>
                <w:lang w:eastAsia="ru-RU"/>
              </w:rPr>
              <w:t>блочно</w:t>
            </w:r>
            <w:proofErr w:type="spellEnd"/>
            <w:r w:rsidRPr="00AF44F0">
              <w:rPr>
                <w:rFonts w:eastAsia="Times New Roman" w:cs="Times New Roman"/>
                <w:color w:val="000000"/>
                <w:sz w:val="22"/>
                <w:lang w:eastAsia="ru-RU"/>
              </w:rPr>
              <w:t>-модульной котельной в районе МКД квартала Авиагородка 36-44</w:t>
            </w:r>
          </w:p>
        </w:tc>
        <w:tc>
          <w:tcPr>
            <w:tcW w:w="358"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30</w:t>
            </w:r>
          </w:p>
        </w:tc>
        <w:tc>
          <w:tcPr>
            <w:tcW w:w="341"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200</w:t>
            </w:r>
          </w:p>
        </w:tc>
        <w:tc>
          <w:tcPr>
            <w:tcW w:w="467"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352</w:t>
            </w:r>
          </w:p>
        </w:tc>
        <w:tc>
          <w:tcPr>
            <w:tcW w:w="388"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 </w:t>
            </w:r>
          </w:p>
        </w:tc>
        <w:tc>
          <w:tcPr>
            <w:tcW w:w="519"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 </w:t>
            </w:r>
          </w:p>
        </w:tc>
      </w:tr>
      <w:tr w:rsidR="00AF44F0" w:rsidRPr="00AF44F0" w:rsidTr="00AF44F0">
        <w:trPr>
          <w:trHeight w:val="20"/>
        </w:trPr>
        <w:tc>
          <w:tcPr>
            <w:tcW w:w="170" w:type="pct"/>
            <w:vMerge/>
            <w:shd w:val="clear" w:color="000000" w:fill="FFFFFF"/>
            <w:vAlign w:val="center"/>
            <w:hideMark/>
          </w:tcPr>
          <w:p w:rsidR="00AF44F0" w:rsidRPr="00AF44F0" w:rsidRDefault="00AF44F0" w:rsidP="00AF44F0">
            <w:pPr>
              <w:jc w:val="left"/>
              <w:rPr>
                <w:rFonts w:eastAsia="Times New Roman" w:cs="Times New Roman"/>
                <w:color w:val="000000"/>
                <w:lang w:eastAsia="ru-RU"/>
              </w:rPr>
            </w:pPr>
          </w:p>
        </w:tc>
        <w:tc>
          <w:tcPr>
            <w:tcW w:w="2757" w:type="pct"/>
            <w:shd w:val="clear" w:color="000000" w:fill="FFFFFF"/>
            <w:vAlign w:val="center"/>
            <w:hideMark/>
          </w:tcPr>
          <w:p w:rsidR="00AF44F0" w:rsidRPr="00AF44F0" w:rsidRDefault="00AF44F0" w:rsidP="00AF44F0">
            <w:pPr>
              <w:ind w:firstLine="0"/>
              <w:jc w:val="left"/>
              <w:rPr>
                <w:rFonts w:eastAsia="Times New Roman" w:cs="Times New Roman"/>
                <w:color w:val="000000"/>
                <w:lang w:eastAsia="ru-RU"/>
              </w:rPr>
            </w:pPr>
            <w:r w:rsidRPr="00AF44F0">
              <w:rPr>
                <w:rFonts w:eastAsia="Times New Roman" w:cs="Times New Roman"/>
                <w:color w:val="000000"/>
                <w:sz w:val="22"/>
                <w:lang w:eastAsia="ru-RU"/>
              </w:rPr>
              <w:t xml:space="preserve">Строительство участка тепловой сети для подключения к </w:t>
            </w:r>
            <w:proofErr w:type="spellStart"/>
            <w:r w:rsidRPr="00AF44F0">
              <w:rPr>
                <w:rFonts w:eastAsia="Times New Roman" w:cs="Times New Roman"/>
                <w:color w:val="000000"/>
                <w:sz w:val="22"/>
                <w:lang w:eastAsia="ru-RU"/>
              </w:rPr>
              <w:t>блочно</w:t>
            </w:r>
            <w:proofErr w:type="spellEnd"/>
            <w:r w:rsidRPr="00AF44F0">
              <w:rPr>
                <w:rFonts w:eastAsia="Times New Roman" w:cs="Times New Roman"/>
                <w:color w:val="000000"/>
                <w:sz w:val="22"/>
                <w:lang w:eastAsia="ru-RU"/>
              </w:rPr>
              <w:t>-модульной котельной на территории АО "258 ремонтный завод"</w:t>
            </w:r>
          </w:p>
        </w:tc>
        <w:tc>
          <w:tcPr>
            <w:tcW w:w="358"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30</w:t>
            </w:r>
          </w:p>
        </w:tc>
        <w:tc>
          <w:tcPr>
            <w:tcW w:w="341"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175</w:t>
            </w:r>
          </w:p>
        </w:tc>
        <w:tc>
          <w:tcPr>
            <w:tcW w:w="467"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311</w:t>
            </w:r>
          </w:p>
        </w:tc>
        <w:tc>
          <w:tcPr>
            <w:tcW w:w="388"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 </w:t>
            </w:r>
          </w:p>
        </w:tc>
        <w:tc>
          <w:tcPr>
            <w:tcW w:w="519"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 </w:t>
            </w:r>
          </w:p>
        </w:tc>
      </w:tr>
      <w:tr w:rsidR="00AF44F0" w:rsidRPr="00AF44F0" w:rsidTr="00AF44F0">
        <w:trPr>
          <w:trHeight w:val="20"/>
        </w:trPr>
        <w:tc>
          <w:tcPr>
            <w:tcW w:w="170" w:type="pct"/>
            <w:vMerge/>
            <w:shd w:val="clear" w:color="000000" w:fill="FFFFFF"/>
            <w:vAlign w:val="center"/>
            <w:hideMark/>
          </w:tcPr>
          <w:p w:rsidR="00AF44F0" w:rsidRPr="00AF44F0" w:rsidRDefault="00AF44F0" w:rsidP="00AF44F0">
            <w:pPr>
              <w:jc w:val="left"/>
              <w:rPr>
                <w:rFonts w:eastAsia="Times New Roman" w:cs="Times New Roman"/>
                <w:color w:val="000000"/>
                <w:lang w:eastAsia="ru-RU"/>
              </w:rPr>
            </w:pPr>
          </w:p>
        </w:tc>
        <w:tc>
          <w:tcPr>
            <w:tcW w:w="2757" w:type="pct"/>
            <w:shd w:val="clear" w:color="000000" w:fill="FFFFFF"/>
            <w:vAlign w:val="center"/>
            <w:hideMark/>
          </w:tcPr>
          <w:p w:rsidR="00AF44F0" w:rsidRPr="00AF44F0" w:rsidRDefault="00AF44F0" w:rsidP="00AF44F0">
            <w:pPr>
              <w:ind w:firstLine="0"/>
              <w:jc w:val="left"/>
              <w:rPr>
                <w:rFonts w:eastAsia="Times New Roman" w:cs="Times New Roman"/>
                <w:color w:val="000000"/>
                <w:lang w:eastAsia="ru-RU"/>
              </w:rPr>
            </w:pPr>
            <w:r w:rsidRPr="00AF44F0">
              <w:rPr>
                <w:rFonts w:eastAsia="Times New Roman" w:cs="Times New Roman"/>
                <w:color w:val="000000"/>
                <w:sz w:val="22"/>
                <w:lang w:eastAsia="ru-RU"/>
              </w:rPr>
              <w:t xml:space="preserve">Реконструкция внутриквартальных сетей от </w:t>
            </w:r>
            <w:proofErr w:type="spellStart"/>
            <w:r w:rsidRPr="00AF44F0">
              <w:rPr>
                <w:rFonts w:eastAsia="Times New Roman" w:cs="Times New Roman"/>
                <w:color w:val="000000"/>
                <w:sz w:val="22"/>
                <w:lang w:eastAsia="ru-RU"/>
              </w:rPr>
              <w:t>блочно</w:t>
            </w:r>
            <w:proofErr w:type="spellEnd"/>
            <w:r w:rsidRPr="00AF44F0">
              <w:rPr>
                <w:rFonts w:eastAsia="Times New Roman" w:cs="Times New Roman"/>
                <w:color w:val="000000"/>
                <w:sz w:val="22"/>
                <w:lang w:eastAsia="ru-RU"/>
              </w:rPr>
              <w:t>-модульной котельной в районе МКД квартала Авиагородка 36-44</w:t>
            </w:r>
          </w:p>
        </w:tc>
        <w:tc>
          <w:tcPr>
            <w:tcW w:w="358"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564</w:t>
            </w:r>
          </w:p>
        </w:tc>
        <w:tc>
          <w:tcPr>
            <w:tcW w:w="341"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57-159</w:t>
            </w:r>
          </w:p>
        </w:tc>
        <w:tc>
          <w:tcPr>
            <w:tcW w:w="467"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3 477</w:t>
            </w:r>
          </w:p>
        </w:tc>
        <w:tc>
          <w:tcPr>
            <w:tcW w:w="388"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 </w:t>
            </w:r>
          </w:p>
        </w:tc>
        <w:tc>
          <w:tcPr>
            <w:tcW w:w="519"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 </w:t>
            </w:r>
          </w:p>
        </w:tc>
      </w:tr>
      <w:tr w:rsidR="00AF44F0" w:rsidRPr="00AF44F0" w:rsidTr="00AF44F0">
        <w:trPr>
          <w:trHeight w:val="20"/>
        </w:trPr>
        <w:tc>
          <w:tcPr>
            <w:tcW w:w="170" w:type="pct"/>
            <w:vMerge/>
            <w:shd w:val="clear" w:color="000000" w:fill="FFFFFF"/>
            <w:vAlign w:val="center"/>
            <w:hideMark/>
          </w:tcPr>
          <w:p w:rsidR="00AF44F0" w:rsidRPr="00AF44F0" w:rsidRDefault="00AF44F0" w:rsidP="00AF44F0">
            <w:pPr>
              <w:jc w:val="left"/>
              <w:rPr>
                <w:rFonts w:eastAsia="Times New Roman" w:cs="Times New Roman"/>
                <w:color w:val="000000"/>
                <w:lang w:eastAsia="ru-RU"/>
              </w:rPr>
            </w:pPr>
          </w:p>
        </w:tc>
        <w:tc>
          <w:tcPr>
            <w:tcW w:w="2757" w:type="pct"/>
            <w:shd w:val="clear" w:color="000000" w:fill="FFFFFF"/>
            <w:vAlign w:val="center"/>
            <w:hideMark/>
          </w:tcPr>
          <w:p w:rsidR="00AF44F0" w:rsidRPr="00AF44F0" w:rsidRDefault="00AF44F0" w:rsidP="00AF44F0">
            <w:pPr>
              <w:ind w:firstLine="0"/>
              <w:jc w:val="left"/>
              <w:rPr>
                <w:rFonts w:eastAsia="Times New Roman" w:cs="Times New Roman"/>
                <w:color w:val="000000"/>
                <w:lang w:eastAsia="ru-RU"/>
              </w:rPr>
            </w:pPr>
            <w:r w:rsidRPr="00AF44F0">
              <w:rPr>
                <w:rFonts w:eastAsia="Times New Roman" w:cs="Times New Roman"/>
                <w:color w:val="000000"/>
                <w:sz w:val="22"/>
                <w:lang w:eastAsia="ru-RU"/>
              </w:rPr>
              <w:t xml:space="preserve">Установка </w:t>
            </w:r>
            <w:proofErr w:type="spellStart"/>
            <w:r w:rsidRPr="00AF44F0">
              <w:rPr>
                <w:rFonts w:eastAsia="Times New Roman" w:cs="Times New Roman"/>
                <w:color w:val="000000"/>
                <w:sz w:val="22"/>
                <w:lang w:eastAsia="ru-RU"/>
              </w:rPr>
              <w:t>водоводяных</w:t>
            </w:r>
            <w:proofErr w:type="spellEnd"/>
            <w:r w:rsidRPr="00AF44F0">
              <w:rPr>
                <w:rFonts w:eastAsia="Times New Roman" w:cs="Times New Roman"/>
                <w:color w:val="000000"/>
                <w:sz w:val="22"/>
                <w:lang w:eastAsia="ru-RU"/>
              </w:rPr>
              <w:t xml:space="preserve"> подогревателей в ИТП (Авиагородок 29; Авиагородок 29а; Авиагородок 32; Авиагородок 36; Авиагородок 37; Авиагородок 42б; Авиагородок 42; Авиагородок 44)</w:t>
            </w:r>
          </w:p>
        </w:tc>
        <w:tc>
          <w:tcPr>
            <w:tcW w:w="358"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 </w:t>
            </w:r>
          </w:p>
        </w:tc>
        <w:tc>
          <w:tcPr>
            <w:tcW w:w="341"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 </w:t>
            </w:r>
          </w:p>
        </w:tc>
        <w:tc>
          <w:tcPr>
            <w:tcW w:w="467"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2600</w:t>
            </w:r>
          </w:p>
        </w:tc>
        <w:tc>
          <w:tcPr>
            <w:tcW w:w="388"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 </w:t>
            </w:r>
          </w:p>
        </w:tc>
        <w:tc>
          <w:tcPr>
            <w:tcW w:w="519"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 </w:t>
            </w:r>
          </w:p>
        </w:tc>
      </w:tr>
      <w:tr w:rsidR="00AF44F0" w:rsidRPr="00AF44F0" w:rsidTr="00AF44F0">
        <w:trPr>
          <w:trHeight w:val="20"/>
        </w:trPr>
        <w:tc>
          <w:tcPr>
            <w:tcW w:w="170" w:type="pct"/>
            <w:vMerge/>
            <w:shd w:val="clear" w:color="000000" w:fill="FFFFFF"/>
            <w:vAlign w:val="center"/>
            <w:hideMark/>
          </w:tcPr>
          <w:p w:rsidR="00AF44F0" w:rsidRPr="00AF44F0" w:rsidRDefault="00AF44F0" w:rsidP="00AF44F0">
            <w:pPr>
              <w:jc w:val="left"/>
              <w:rPr>
                <w:rFonts w:eastAsia="Times New Roman" w:cs="Times New Roman"/>
                <w:color w:val="000000"/>
                <w:lang w:eastAsia="ru-RU"/>
              </w:rPr>
            </w:pPr>
          </w:p>
        </w:tc>
        <w:tc>
          <w:tcPr>
            <w:tcW w:w="2757" w:type="pct"/>
            <w:vMerge w:val="restart"/>
            <w:shd w:val="clear" w:color="000000" w:fill="FFFFFF"/>
            <w:vAlign w:val="center"/>
            <w:hideMark/>
          </w:tcPr>
          <w:p w:rsidR="00AF44F0" w:rsidRPr="00AF44F0" w:rsidRDefault="00AF44F0" w:rsidP="00AF44F0">
            <w:pPr>
              <w:ind w:firstLine="0"/>
              <w:jc w:val="left"/>
              <w:rPr>
                <w:rFonts w:eastAsia="Times New Roman" w:cs="Times New Roman"/>
                <w:color w:val="000000"/>
                <w:lang w:eastAsia="ru-RU"/>
              </w:rPr>
            </w:pPr>
            <w:r w:rsidRPr="00AF44F0">
              <w:rPr>
                <w:rFonts w:eastAsia="Times New Roman" w:cs="Times New Roman"/>
                <w:color w:val="000000"/>
                <w:sz w:val="22"/>
                <w:lang w:eastAsia="ru-RU"/>
              </w:rPr>
              <w:t>Вывод из эксплуатации участка теплотрассы от котельной №30 по ул. Авиагородок, 48 до УТ-1</w:t>
            </w:r>
          </w:p>
        </w:tc>
        <w:tc>
          <w:tcPr>
            <w:tcW w:w="358" w:type="pct"/>
            <w:vMerge w:val="restar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 </w:t>
            </w:r>
          </w:p>
        </w:tc>
        <w:tc>
          <w:tcPr>
            <w:tcW w:w="341" w:type="pct"/>
            <w:vMerge w:val="restar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 </w:t>
            </w:r>
          </w:p>
        </w:tc>
        <w:tc>
          <w:tcPr>
            <w:tcW w:w="467" w:type="pct"/>
            <w:vMerge w:val="restar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 </w:t>
            </w:r>
          </w:p>
        </w:tc>
        <w:tc>
          <w:tcPr>
            <w:tcW w:w="388"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375</w:t>
            </w:r>
          </w:p>
        </w:tc>
        <w:tc>
          <w:tcPr>
            <w:tcW w:w="519"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100</w:t>
            </w:r>
          </w:p>
        </w:tc>
      </w:tr>
      <w:tr w:rsidR="00AF44F0" w:rsidRPr="00AF44F0" w:rsidTr="00AF44F0">
        <w:trPr>
          <w:trHeight w:val="20"/>
        </w:trPr>
        <w:tc>
          <w:tcPr>
            <w:tcW w:w="170" w:type="pct"/>
            <w:vMerge/>
            <w:shd w:val="clear" w:color="000000" w:fill="FFFFFF"/>
            <w:vAlign w:val="center"/>
            <w:hideMark/>
          </w:tcPr>
          <w:p w:rsidR="00AF44F0" w:rsidRPr="00AF44F0" w:rsidRDefault="00AF44F0" w:rsidP="00AF44F0">
            <w:pPr>
              <w:ind w:firstLine="0"/>
              <w:jc w:val="left"/>
              <w:rPr>
                <w:rFonts w:eastAsia="Times New Roman" w:cs="Times New Roman"/>
                <w:color w:val="000000"/>
                <w:lang w:eastAsia="ru-RU"/>
              </w:rPr>
            </w:pPr>
          </w:p>
        </w:tc>
        <w:tc>
          <w:tcPr>
            <w:tcW w:w="2757" w:type="pct"/>
            <w:vMerge/>
            <w:vAlign w:val="center"/>
            <w:hideMark/>
          </w:tcPr>
          <w:p w:rsidR="00AF44F0" w:rsidRPr="00AF44F0" w:rsidRDefault="00AF44F0" w:rsidP="00AF44F0">
            <w:pPr>
              <w:ind w:firstLine="0"/>
              <w:jc w:val="left"/>
              <w:rPr>
                <w:rFonts w:eastAsia="Times New Roman" w:cs="Times New Roman"/>
                <w:color w:val="000000"/>
                <w:lang w:eastAsia="ru-RU"/>
              </w:rPr>
            </w:pPr>
          </w:p>
        </w:tc>
        <w:tc>
          <w:tcPr>
            <w:tcW w:w="358" w:type="pct"/>
            <w:vMerge/>
            <w:vAlign w:val="center"/>
            <w:hideMark/>
          </w:tcPr>
          <w:p w:rsidR="00AF44F0" w:rsidRPr="00AF44F0" w:rsidRDefault="00AF44F0" w:rsidP="00AF44F0">
            <w:pPr>
              <w:ind w:firstLine="0"/>
              <w:jc w:val="left"/>
              <w:rPr>
                <w:rFonts w:eastAsia="Times New Roman" w:cs="Times New Roman"/>
                <w:color w:val="000000"/>
                <w:lang w:eastAsia="ru-RU"/>
              </w:rPr>
            </w:pPr>
          </w:p>
        </w:tc>
        <w:tc>
          <w:tcPr>
            <w:tcW w:w="341" w:type="pct"/>
            <w:vMerge/>
            <w:vAlign w:val="center"/>
            <w:hideMark/>
          </w:tcPr>
          <w:p w:rsidR="00AF44F0" w:rsidRPr="00AF44F0" w:rsidRDefault="00AF44F0" w:rsidP="00AF44F0">
            <w:pPr>
              <w:ind w:firstLine="0"/>
              <w:jc w:val="left"/>
              <w:rPr>
                <w:rFonts w:eastAsia="Times New Roman" w:cs="Times New Roman"/>
                <w:color w:val="000000"/>
                <w:lang w:eastAsia="ru-RU"/>
              </w:rPr>
            </w:pPr>
          </w:p>
        </w:tc>
        <w:tc>
          <w:tcPr>
            <w:tcW w:w="467" w:type="pct"/>
            <w:vMerge/>
            <w:vAlign w:val="center"/>
            <w:hideMark/>
          </w:tcPr>
          <w:p w:rsidR="00AF44F0" w:rsidRPr="00AF44F0" w:rsidRDefault="00AF44F0" w:rsidP="00AF44F0">
            <w:pPr>
              <w:ind w:firstLine="0"/>
              <w:jc w:val="left"/>
              <w:rPr>
                <w:rFonts w:eastAsia="Times New Roman" w:cs="Times New Roman"/>
                <w:color w:val="000000"/>
                <w:lang w:eastAsia="ru-RU"/>
              </w:rPr>
            </w:pPr>
          </w:p>
        </w:tc>
        <w:tc>
          <w:tcPr>
            <w:tcW w:w="388"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375</w:t>
            </w:r>
          </w:p>
        </w:tc>
        <w:tc>
          <w:tcPr>
            <w:tcW w:w="519" w:type="pct"/>
            <w:shd w:val="clear" w:color="000000" w:fill="FFFFFF"/>
            <w:vAlign w:val="center"/>
            <w:hideMark/>
          </w:tcPr>
          <w:p w:rsidR="00AF44F0" w:rsidRPr="00AF44F0" w:rsidRDefault="00AF44F0" w:rsidP="00AF44F0">
            <w:pPr>
              <w:ind w:firstLine="0"/>
              <w:jc w:val="center"/>
              <w:rPr>
                <w:rFonts w:eastAsia="Times New Roman" w:cs="Times New Roman"/>
                <w:color w:val="000000"/>
                <w:lang w:eastAsia="ru-RU"/>
              </w:rPr>
            </w:pPr>
            <w:r w:rsidRPr="00AF44F0">
              <w:rPr>
                <w:rFonts w:eastAsia="Times New Roman" w:cs="Times New Roman"/>
                <w:color w:val="000000"/>
                <w:sz w:val="22"/>
                <w:lang w:eastAsia="ru-RU"/>
              </w:rPr>
              <w:t>150</w:t>
            </w:r>
          </w:p>
        </w:tc>
      </w:tr>
      <w:tr w:rsidR="00AF44F0" w:rsidRPr="00AF44F0" w:rsidTr="00AF44F0">
        <w:trPr>
          <w:trHeight w:val="20"/>
        </w:trPr>
        <w:tc>
          <w:tcPr>
            <w:tcW w:w="170" w:type="pct"/>
            <w:shd w:val="clear" w:color="000000" w:fill="FFFFFF"/>
            <w:vAlign w:val="center"/>
            <w:hideMark/>
          </w:tcPr>
          <w:p w:rsidR="00AF44F0" w:rsidRPr="00AF44F0" w:rsidRDefault="00AF44F0" w:rsidP="00AF44F0">
            <w:pPr>
              <w:ind w:firstLine="0"/>
              <w:jc w:val="center"/>
              <w:rPr>
                <w:rFonts w:eastAsia="Times New Roman" w:cs="Times New Roman"/>
                <w:b/>
                <w:bCs/>
                <w:color w:val="000000"/>
                <w:lang w:eastAsia="ru-RU"/>
              </w:rPr>
            </w:pPr>
            <w:r w:rsidRPr="00AF44F0">
              <w:rPr>
                <w:rFonts w:eastAsia="Times New Roman" w:cs="Times New Roman"/>
                <w:b/>
                <w:bCs/>
                <w:color w:val="000000"/>
                <w:sz w:val="22"/>
                <w:lang w:eastAsia="ru-RU"/>
              </w:rPr>
              <w:t> </w:t>
            </w:r>
          </w:p>
        </w:tc>
        <w:tc>
          <w:tcPr>
            <w:tcW w:w="2757" w:type="pct"/>
            <w:shd w:val="clear" w:color="000000" w:fill="FFFFFF"/>
            <w:vAlign w:val="center"/>
            <w:hideMark/>
          </w:tcPr>
          <w:p w:rsidR="00AF44F0" w:rsidRPr="00AF44F0" w:rsidRDefault="00AF44F0" w:rsidP="00AF44F0">
            <w:pPr>
              <w:ind w:firstLine="0"/>
              <w:jc w:val="center"/>
              <w:rPr>
                <w:rFonts w:eastAsia="Times New Roman" w:cs="Times New Roman"/>
                <w:b/>
                <w:bCs/>
                <w:color w:val="000000"/>
                <w:lang w:eastAsia="ru-RU"/>
              </w:rPr>
            </w:pPr>
            <w:r w:rsidRPr="00AF44F0">
              <w:rPr>
                <w:rFonts w:eastAsia="Times New Roman" w:cs="Times New Roman"/>
                <w:b/>
                <w:bCs/>
                <w:color w:val="000000"/>
                <w:sz w:val="22"/>
                <w:lang w:eastAsia="ru-RU"/>
              </w:rPr>
              <w:t>ИТОГО</w:t>
            </w:r>
          </w:p>
        </w:tc>
        <w:tc>
          <w:tcPr>
            <w:tcW w:w="358" w:type="pct"/>
            <w:shd w:val="clear" w:color="000000" w:fill="FFFFFF"/>
            <w:vAlign w:val="center"/>
            <w:hideMark/>
          </w:tcPr>
          <w:p w:rsidR="00AF44F0" w:rsidRPr="00AF44F0" w:rsidRDefault="00AF44F0" w:rsidP="00AF44F0">
            <w:pPr>
              <w:ind w:firstLine="0"/>
              <w:jc w:val="center"/>
              <w:rPr>
                <w:rFonts w:eastAsia="Times New Roman" w:cs="Times New Roman"/>
                <w:b/>
                <w:bCs/>
                <w:color w:val="000000"/>
                <w:lang w:eastAsia="ru-RU"/>
              </w:rPr>
            </w:pPr>
            <w:r w:rsidRPr="00AF44F0">
              <w:rPr>
                <w:rFonts w:eastAsia="Times New Roman" w:cs="Times New Roman"/>
                <w:b/>
                <w:bCs/>
                <w:color w:val="000000"/>
                <w:sz w:val="22"/>
                <w:lang w:eastAsia="ru-RU"/>
              </w:rPr>
              <w:t>2 862</w:t>
            </w:r>
          </w:p>
        </w:tc>
        <w:tc>
          <w:tcPr>
            <w:tcW w:w="341" w:type="pct"/>
            <w:shd w:val="clear" w:color="000000" w:fill="FFFFFF"/>
            <w:vAlign w:val="center"/>
            <w:hideMark/>
          </w:tcPr>
          <w:p w:rsidR="00AF44F0" w:rsidRPr="00AF44F0" w:rsidRDefault="00AF44F0" w:rsidP="00AF44F0">
            <w:pPr>
              <w:ind w:firstLine="0"/>
              <w:jc w:val="center"/>
              <w:rPr>
                <w:rFonts w:eastAsia="Times New Roman" w:cs="Times New Roman"/>
                <w:b/>
                <w:bCs/>
                <w:color w:val="000000"/>
                <w:lang w:eastAsia="ru-RU"/>
              </w:rPr>
            </w:pPr>
            <w:r w:rsidRPr="00AF44F0">
              <w:rPr>
                <w:rFonts w:eastAsia="Times New Roman" w:cs="Times New Roman"/>
                <w:b/>
                <w:bCs/>
                <w:color w:val="000000"/>
                <w:sz w:val="22"/>
                <w:lang w:eastAsia="ru-RU"/>
              </w:rPr>
              <w:t> </w:t>
            </w:r>
          </w:p>
        </w:tc>
        <w:tc>
          <w:tcPr>
            <w:tcW w:w="467" w:type="pct"/>
            <w:shd w:val="clear" w:color="000000" w:fill="FFFFFF"/>
            <w:vAlign w:val="center"/>
            <w:hideMark/>
          </w:tcPr>
          <w:p w:rsidR="00AF44F0" w:rsidRPr="00AF44F0" w:rsidRDefault="00AF44F0" w:rsidP="00AF44F0">
            <w:pPr>
              <w:ind w:firstLine="0"/>
              <w:jc w:val="center"/>
              <w:rPr>
                <w:rFonts w:eastAsia="Times New Roman" w:cs="Times New Roman"/>
                <w:b/>
                <w:bCs/>
                <w:color w:val="000000"/>
                <w:lang w:eastAsia="ru-RU"/>
              </w:rPr>
            </w:pPr>
            <w:r w:rsidRPr="00AF44F0">
              <w:rPr>
                <w:rFonts w:eastAsia="Times New Roman" w:cs="Times New Roman"/>
                <w:b/>
                <w:bCs/>
                <w:color w:val="000000"/>
                <w:sz w:val="22"/>
                <w:lang w:eastAsia="ru-RU"/>
              </w:rPr>
              <w:t>21 770</w:t>
            </w:r>
          </w:p>
        </w:tc>
        <w:tc>
          <w:tcPr>
            <w:tcW w:w="388" w:type="pct"/>
            <w:shd w:val="clear" w:color="000000" w:fill="FFFFFF"/>
            <w:vAlign w:val="center"/>
            <w:hideMark/>
          </w:tcPr>
          <w:p w:rsidR="00AF44F0" w:rsidRPr="00AF44F0" w:rsidRDefault="00AF44F0" w:rsidP="00AF44F0">
            <w:pPr>
              <w:ind w:firstLine="0"/>
              <w:jc w:val="center"/>
              <w:rPr>
                <w:rFonts w:eastAsia="Times New Roman" w:cs="Times New Roman"/>
                <w:b/>
                <w:bCs/>
                <w:color w:val="000000"/>
                <w:lang w:eastAsia="ru-RU"/>
              </w:rPr>
            </w:pPr>
            <w:r w:rsidRPr="00AF44F0">
              <w:rPr>
                <w:rFonts w:eastAsia="Times New Roman" w:cs="Times New Roman"/>
                <w:b/>
                <w:bCs/>
                <w:color w:val="000000"/>
                <w:sz w:val="22"/>
                <w:lang w:eastAsia="ru-RU"/>
              </w:rPr>
              <w:t>4 330</w:t>
            </w:r>
          </w:p>
        </w:tc>
        <w:tc>
          <w:tcPr>
            <w:tcW w:w="519" w:type="pct"/>
            <w:shd w:val="clear" w:color="000000" w:fill="FFFFFF"/>
            <w:vAlign w:val="center"/>
            <w:hideMark/>
          </w:tcPr>
          <w:p w:rsidR="00AF44F0" w:rsidRPr="00AF44F0" w:rsidRDefault="00AF44F0" w:rsidP="00AF44F0">
            <w:pPr>
              <w:ind w:firstLine="0"/>
              <w:jc w:val="center"/>
              <w:rPr>
                <w:rFonts w:eastAsia="Times New Roman" w:cs="Times New Roman"/>
                <w:b/>
                <w:bCs/>
                <w:color w:val="000000"/>
                <w:lang w:eastAsia="ru-RU"/>
              </w:rPr>
            </w:pPr>
            <w:r w:rsidRPr="00AF44F0">
              <w:rPr>
                <w:rFonts w:eastAsia="Times New Roman" w:cs="Times New Roman"/>
                <w:b/>
                <w:bCs/>
                <w:color w:val="000000"/>
                <w:sz w:val="22"/>
                <w:lang w:eastAsia="ru-RU"/>
              </w:rPr>
              <w:t> </w:t>
            </w:r>
          </w:p>
        </w:tc>
      </w:tr>
    </w:tbl>
    <w:p w:rsidR="00AF44F0" w:rsidRDefault="00AF44F0" w:rsidP="00656723">
      <w:pPr>
        <w:ind w:firstLine="0"/>
        <w:rPr>
          <w:rFonts w:cs="Times New Roman"/>
          <w:szCs w:val="24"/>
        </w:rPr>
      </w:pPr>
    </w:p>
    <w:p w:rsidR="00F804DC" w:rsidRPr="00F804DC" w:rsidRDefault="00F804DC" w:rsidP="009E484C">
      <w:pPr>
        <w:pStyle w:val="a5"/>
        <w:keepNext/>
        <w:keepLines/>
        <w:numPr>
          <w:ilvl w:val="1"/>
          <w:numId w:val="61"/>
        </w:numPr>
        <w:jc w:val="center"/>
        <w:outlineLvl w:val="1"/>
        <w:rPr>
          <w:rFonts w:eastAsia="Times New Roman" w:cs="Times New Roman"/>
          <w:b/>
          <w:bCs/>
          <w:szCs w:val="24"/>
        </w:rPr>
      </w:pPr>
      <w:bookmarkStart w:id="207" w:name="_Toc479856431"/>
      <w:bookmarkStart w:id="208" w:name="_Toc478394814"/>
      <w:r>
        <w:rPr>
          <w:rFonts w:eastAsia="Times New Roman" w:cs="Times New Roman"/>
          <w:b/>
          <w:bCs/>
          <w:szCs w:val="24"/>
        </w:rPr>
        <w:t xml:space="preserve">    </w:t>
      </w:r>
      <w:r w:rsidR="0095691E">
        <w:rPr>
          <w:rFonts w:eastAsia="Times New Roman" w:cs="Times New Roman"/>
          <w:b/>
          <w:bCs/>
          <w:szCs w:val="24"/>
        </w:rPr>
        <w:t>С</w:t>
      </w:r>
      <w:r w:rsidRPr="00F804DC">
        <w:rPr>
          <w:rFonts w:eastAsia="Times New Roman" w:cs="Times New Roman"/>
          <w:b/>
          <w:bCs/>
          <w:szCs w:val="24"/>
        </w:rPr>
        <w:t>троительств</w:t>
      </w:r>
      <w:r w:rsidR="0095691E">
        <w:rPr>
          <w:rFonts w:eastAsia="Times New Roman" w:cs="Times New Roman"/>
          <w:b/>
          <w:bCs/>
          <w:szCs w:val="24"/>
        </w:rPr>
        <w:t>о</w:t>
      </w:r>
      <w:r w:rsidRPr="00F804DC">
        <w:rPr>
          <w:rFonts w:eastAsia="Times New Roman" w:cs="Times New Roman"/>
          <w:b/>
          <w:bCs/>
          <w:szCs w:val="24"/>
        </w:rPr>
        <w:t xml:space="preserve"> и реконструкци</w:t>
      </w:r>
      <w:r w:rsidR="0095691E">
        <w:rPr>
          <w:rFonts w:eastAsia="Times New Roman" w:cs="Times New Roman"/>
          <w:b/>
          <w:bCs/>
          <w:szCs w:val="24"/>
        </w:rPr>
        <w:t>я</w:t>
      </w:r>
      <w:r w:rsidRPr="00F804DC">
        <w:rPr>
          <w:rFonts w:eastAsia="Times New Roman" w:cs="Times New Roman"/>
          <w:b/>
          <w:bCs/>
          <w:szCs w:val="24"/>
        </w:rPr>
        <w:t xml:space="preserve">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207"/>
      <w:r w:rsidRPr="00F804DC">
        <w:rPr>
          <w:rFonts w:eastAsia="Times New Roman" w:cs="Times New Roman"/>
          <w:b/>
          <w:bCs/>
          <w:szCs w:val="24"/>
        </w:rPr>
        <w:t xml:space="preserve"> при условии заключения концессионного соглашения, за счет средств инвестора</w:t>
      </w:r>
    </w:p>
    <w:p w:rsidR="00F804DC" w:rsidRPr="00F804DC" w:rsidRDefault="00F804DC" w:rsidP="00F804DC">
      <w:pPr>
        <w:rPr>
          <w:rFonts w:eastAsia="Calibri" w:cs="Times New Roman"/>
        </w:rPr>
      </w:pPr>
    </w:p>
    <w:p w:rsidR="00F804DC" w:rsidRPr="00F804DC" w:rsidRDefault="00F804DC" w:rsidP="00F804DC">
      <w:pPr>
        <w:rPr>
          <w:rFonts w:eastAsia="Calibri" w:cs="Times New Roman"/>
        </w:rPr>
      </w:pPr>
      <w:r w:rsidRPr="00F804DC">
        <w:rPr>
          <w:rFonts w:eastAsia="Calibri" w:cs="Times New Roman"/>
        </w:rPr>
        <w:t xml:space="preserve">Настоящей схемой теплоснабжения предусмотрено строительство, реконструкция и вывод из эксплуатации тепловых сетей для </w:t>
      </w:r>
      <w:proofErr w:type="spellStart"/>
      <w:r w:rsidRPr="00F804DC">
        <w:rPr>
          <w:rFonts w:eastAsia="Calibri" w:cs="Times New Roman"/>
        </w:rPr>
        <w:t>переподключения</w:t>
      </w:r>
      <w:proofErr w:type="spellEnd"/>
      <w:r w:rsidRPr="00F804DC">
        <w:rPr>
          <w:rFonts w:eastAsia="Calibri" w:cs="Times New Roman"/>
        </w:rPr>
        <w:t xml:space="preserve"> потребителей от котельных ул. Энгельса 353, ул. Энгельса 347и и Авиагородок 48. Необходимость реализации данного мероприятия обусловлена:</w:t>
      </w:r>
    </w:p>
    <w:p w:rsidR="00F804DC" w:rsidRPr="00F804DC" w:rsidRDefault="00F804DC" w:rsidP="009E484C">
      <w:pPr>
        <w:numPr>
          <w:ilvl w:val="0"/>
          <w:numId w:val="54"/>
        </w:numPr>
        <w:ind w:left="0" w:firstLine="709"/>
        <w:contextualSpacing/>
        <w:rPr>
          <w:rFonts w:eastAsia="Calibri" w:cs="Times New Roman"/>
        </w:rPr>
      </w:pPr>
      <w:r w:rsidRPr="00F804DC">
        <w:rPr>
          <w:rFonts w:eastAsia="Calibri" w:cs="Times New Roman"/>
        </w:rPr>
        <w:t>Подключением новых источников тепловой энергии;</w:t>
      </w:r>
    </w:p>
    <w:p w:rsidR="00F804DC" w:rsidRPr="00F804DC" w:rsidRDefault="00F804DC" w:rsidP="009E484C">
      <w:pPr>
        <w:numPr>
          <w:ilvl w:val="0"/>
          <w:numId w:val="54"/>
        </w:numPr>
        <w:ind w:left="0" w:firstLine="709"/>
        <w:contextualSpacing/>
        <w:rPr>
          <w:rFonts w:eastAsia="Calibri" w:cs="Times New Roman"/>
        </w:rPr>
      </w:pPr>
      <w:r w:rsidRPr="00F804DC">
        <w:rPr>
          <w:rFonts w:eastAsia="Calibri" w:cs="Times New Roman"/>
        </w:rPr>
        <w:t>Исчерпанием нормативного срока эксплуатации существующих тепловых сетей;</w:t>
      </w:r>
    </w:p>
    <w:p w:rsidR="00F804DC" w:rsidRPr="00F804DC" w:rsidRDefault="00F804DC" w:rsidP="009E484C">
      <w:pPr>
        <w:numPr>
          <w:ilvl w:val="0"/>
          <w:numId w:val="54"/>
        </w:numPr>
        <w:ind w:left="0" w:firstLine="709"/>
        <w:contextualSpacing/>
        <w:rPr>
          <w:rFonts w:eastAsia="Calibri" w:cs="Times New Roman"/>
        </w:rPr>
      </w:pPr>
      <w:r w:rsidRPr="00F804DC">
        <w:rPr>
          <w:rFonts w:eastAsia="Calibri" w:cs="Times New Roman"/>
        </w:rPr>
        <w:t>Избыточным диаметром отдельных участков тепловых сетей;</w:t>
      </w:r>
    </w:p>
    <w:p w:rsidR="00F804DC" w:rsidRPr="00F804DC" w:rsidRDefault="00F804DC" w:rsidP="009E484C">
      <w:pPr>
        <w:numPr>
          <w:ilvl w:val="0"/>
          <w:numId w:val="54"/>
        </w:numPr>
        <w:ind w:left="0" w:firstLine="709"/>
        <w:contextualSpacing/>
        <w:rPr>
          <w:rFonts w:eastAsia="Calibri" w:cs="Times New Roman"/>
        </w:rPr>
      </w:pPr>
      <w:r w:rsidRPr="00F804DC">
        <w:rPr>
          <w:rFonts w:eastAsia="Calibri" w:cs="Times New Roman"/>
        </w:rPr>
        <w:t>Сокращением протяженности тепловых сетей за счет оптимизации подключения потребителей, установки источников тепловой энергии в непосредственной близости от потребителей.</w:t>
      </w:r>
    </w:p>
    <w:p w:rsidR="00F804DC" w:rsidRPr="00F804DC" w:rsidRDefault="00F804DC" w:rsidP="00F804DC">
      <w:pPr>
        <w:ind w:left="709" w:firstLine="0"/>
        <w:contextualSpacing/>
        <w:rPr>
          <w:rFonts w:eastAsia="Calibri" w:cs="Times New Roman"/>
        </w:rPr>
      </w:pPr>
    </w:p>
    <w:p w:rsidR="00F804DC" w:rsidRDefault="00F804DC" w:rsidP="00F804DC">
      <w:pPr>
        <w:ind w:firstLine="0"/>
        <w:contextualSpacing/>
        <w:jc w:val="center"/>
        <w:rPr>
          <w:rFonts w:eastAsia="Calibri" w:cs="Times New Roman"/>
        </w:rPr>
      </w:pPr>
    </w:p>
    <w:p w:rsidR="00F804DC" w:rsidRDefault="00F804DC" w:rsidP="00F804DC">
      <w:pPr>
        <w:ind w:firstLine="0"/>
        <w:contextualSpacing/>
        <w:jc w:val="center"/>
        <w:rPr>
          <w:rFonts w:eastAsia="Calibri" w:cs="Times New Roman"/>
        </w:rPr>
      </w:pPr>
    </w:p>
    <w:p w:rsidR="00F804DC" w:rsidRDefault="00F804DC" w:rsidP="00F804DC">
      <w:pPr>
        <w:ind w:firstLine="0"/>
        <w:contextualSpacing/>
        <w:jc w:val="center"/>
        <w:rPr>
          <w:rFonts w:eastAsia="Calibri" w:cs="Times New Roman"/>
        </w:rPr>
      </w:pPr>
    </w:p>
    <w:p w:rsidR="00F804DC" w:rsidRDefault="00F804DC" w:rsidP="00F804DC">
      <w:pPr>
        <w:ind w:firstLine="0"/>
        <w:contextualSpacing/>
        <w:jc w:val="center"/>
        <w:rPr>
          <w:rFonts w:eastAsia="Calibri" w:cs="Times New Roman"/>
        </w:rPr>
      </w:pPr>
    </w:p>
    <w:p w:rsidR="00F804DC" w:rsidRDefault="00F804DC" w:rsidP="00F804DC">
      <w:pPr>
        <w:ind w:firstLine="0"/>
        <w:contextualSpacing/>
        <w:jc w:val="center"/>
        <w:rPr>
          <w:rFonts w:eastAsia="Calibri" w:cs="Times New Roman"/>
        </w:rPr>
      </w:pPr>
    </w:p>
    <w:p w:rsidR="00F804DC" w:rsidRDefault="00F804DC" w:rsidP="00F804DC">
      <w:pPr>
        <w:ind w:firstLine="0"/>
        <w:contextualSpacing/>
        <w:jc w:val="center"/>
        <w:rPr>
          <w:rFonts w:eastAsia="Calibri" w:cs="Times New Roman"/>
        </w:rPr>
      </w:pPr>
    </w:p>
    <w:p w:rsidR="00F804DC" w:rsidRDefault="00F804DC" w:rsidP="00F804DC">
      <w:pPr>
        <w:ind w:firstLine="0"/>
        <w:contextualSpacing/>
        <w:jc w:val="center"/>
        <w:rPr>
          <w:rFonts w:eastAsia="Calibri" w:cs="Times New Roman"/>
        </w:rPr>
      </w:pPr>
    </w:p>
    <w:p w:rsidR="00F804DC" w:rsidRDefault="00F804DC" w:rsidP="00F804DC">
      <w:pPr>
        <w:ind w:firstLine="0"/>
        <w:contextualSpacing/>
        <w:jc w:val="center"/>
        <w:rPr>
          <w:rFonts w:eastAsia="Calibri" w:cs="Times New Roman"/>
        </w:rPr>
      </w:pPr>
    </w:p>
    <w:p w:rsidR="00F804DC" w:rsidRDefault="00F804DC" w:rsidP="00F804DC">
      <w:pPr>
        <w:ind w:firstLine="0"/>
        <w:contextualSpacing/>
        <w:jc w:val="center"/>
        <w:rPr>
          <w:rFonts w:eastAsia="Calibri" w:cs="Times New Roman"/>
        </w:rPr>
      </w:pPr>
    </w:p>
    <w:p w:rsidR="00F804DC" w:rsidRDefault="00F804DC" w:rsidP="00F804DC">
      <w:pPr>
        <w:ind w:firstLine="0"/>
        <w:contextualSpacing/>
        <w:jc w:val="center"/>
        <w:rPr>
          <w:rFonts w:eastAsia="Calibri" w:cs="Times New Roman"/>
        </w:rPr>
      </w:pPr>
    </w:p>
    <w:p w:rsidR="00F804DC" w:rsidRPr="00F804DC" w:rsidRDefault="00F804DC" w:rsidP="00F804DC">
      <w:pPr>
        <w:ind w:firstLine="0"/>
        <w:contextualSpacing/>
        <w:jc w:val="center"/>
        <w:rPr>
          <w:rFonts w:eastAsia="Calibri" w:cs="Times New Roman"/>
        </w:rPr>
      </w:pPr>
      <w:r w:rsidRPr="00F804DC">
        <w:rPr>
          <w:rFonts w:eastAsia="Calibri" w:cs="Times New Roman"/>
        </w:rPr>
        <w:lastRenderedPageBreak/>
        <w:t xml:space="preserve">Таблица </w:t>
      </w:r>
      <w:r>
        <w:rPr>
          <w:rFonts w:eastAsia="Calibri" w:cs="Times New Roman"/>
        </w:rPr>
        <w:t>7</w:t>
      </w:r>
      <w:r w:rsidRPr="00F804DC">
        <w:rPr>
          <w:rFonts w:eastAsia="Calibri" w:cs="Times New Roman"/>
        </w:rPr>
        <w:t>.</w:t>
      </w:r>
      <w:r>
        <w:rPr>
          <w:rFonts w:eastAsia="Calibri" w:cs="Times New Roman"/>
        </w:rPr>
        <w:t>4</w:t>
      </w:r>
      <w:r w:rsidRPr="00F804DC">
        <w:rPr>
          <w:rFonts w:eastAsia="Calibri" w:cs="Times New Roman"/>
        </w:rPr>
        <w:t>.а. - Предложения по строительству и реконструкции тепловых сетей для повышения эффективности функционирования системы теплоснабжения при условии заключения концессионного соглашения</w:t>
      </w:r>
      <w:r w:rsidR="009F17A8">
        <w:rPr>
          <w:rFonts w:eastAsia="Calibri" w:cs="Times New Roman"/>
        </w:rPr>
        <w:t>, за счет средств инвестора</w:t>
      </w:r>
      <w:bookmarkStart w:id="209" w:name="_GoBack"/>
      <w:bookmarkEnd w:id="209"/>
      <w:r w:rsidRPr="00F804DC">
        <w:rPr>
          <w:rFonts w:eastAsia="Calibri" w:cs="Times New Roman"/>
        </w:rPr>
        <w:t xml:space="preserve"> </w:t>
      </w:r>
    </w:p>
    <w:p w:rsidR="00F804DC" w:rsidRPr="00F804DC" w:rsidRDefault="00F804DC" w:rsidP="00F804DC">
      <w:pPr>
        <w:ind w:left="709" w:firstLine="0"/>
        <w:contextualSpacing/>
        <w:rPr>
          <w:rFonts w:eastAsia="Calibri" w:cs="Times New Roma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0"/>
        <w:gridCol w:w="5247"/>
        <w:gridCol w:w="696"/>
        <w:gridCol w:w="546"/>
        <w:gridCol w:w="1027"/>
        <w:gridCol w:w="980"/>
        <w:gridCol w:w="980"/>
      </w:tblGrid>
      <w:tr w:rsidR="00F804DC" w:rsidRPr="00F804DC" w:rsidTr="00F804DC">
        <w:trPr>
          <w:trHeight w:val="20"/>
        </w:trPr>
        <w:tc>
          <w:tcPr>
            <w:tcW w:w="318" w:type="pct"/>
            <w:vMerge w:val="restart"/>
            <w:shd w:val="clear" w:color="000000" w:fill="FFFFFF"/>
            <w:vAlign w:val="center"/>
            <w:hideMark/>
          </w:tcPr>
          <w:p w:rsidR="00F804DC" w:rsidRPr="00F804DC" w:rsidRDefault="00F804DC" w:rsidP="00F804DC">
            <w:pPr>
              <w:ind w:firstLine="0"/>
              <w:jc w:val="left"/>
              <w:rPr>
                <w:rFonts w:eastAsia="Times New Roman" w:cs="Times New Roman"/>
                <w:color w:val="000000"/>
                <w:lang w:eastAsia="ru-RU"/>
              </w:rPr>
            </w:pPr>
            <w:r w:rsidRPr="00F804DC">
              <w:rPr>
                <w:rFonts w:eastAsia="Times New Roman" w:cs="Times New Roman"/>
                <w:color w:val="000000"/>
                <w:sz w:val="22"/>
                <w:lang w:eastAsia="ru-RU"/>
              </w:rPr>
              <w:t>№</w:t>
            </w:r>
          </w:p>
          <w:p w:rsidR="00F804DC" w:rsidRPr="00F804DC" w:rsidRDefault="00F804DC" w:rsidP="00F804DC">
            <w:pPr>
              <w:jc w:val="left"/>
              <w:rPr>
                <w:rFonts w:eastAsia="Times New Roman" w:cs="Times New Roman"/>
                <w:color w:val="000000"/>
                <w:lang w:eastAsia="ru-RU"/>
              </w:rPr>
            </w:pPr>
            <w:r w:rsidRPr="00F804DC">
              <w:rPr>
                <w:rFonts w:eastAsia="Times New Roman" w:cs="Times New Roman"/>
                <w:color w:val="000000"/>
                <w:sz w:val="22"/>
                <w:lang w:eastAsia="ru-RU"/>
              </w:rPr>
              <w:t> </w:t>
            </w:r>
          </w:p>
        </w:tc>
        <w:tc>
          <w:tcPr>
            <w:tcW w:w="2733" w:type="pct"/>
            <w:vMerge w:val="restart"/>
            <w:shd w:val="clear" w:color="000000" w:fill="FFFFFF"/>
            <w:vAlign w:val="center"/>
            <w:hideMark/>
          </w:tcPr>
          <w:p w:rsidR="00F804DC" w:rsidRPr="00F804DC" w:rsidRDefault="00F804DC" w:rsidP="00F804DC">
            <w:pPr>
              <w:ind w:firstLine="0"/>
              <w:jc w:val="center"/>
              <w:rPr>
                <w:rFonts w:eastAsia="Times New Roman" w:cs="Times New Roman"/>
                <w:color w:val="000000"/>
                <w:lang w:eastAsia="ru-RU"/>
              </w:rPr>
            </w:pPr>
            <w:r w:rsidRPr="00F804DC">
              <w:rPr>
                <w:rFonts w:eastAsia="Times New Roman" w:cs="Times New Roman"/>
                <w:color w:val="000000"/>
                <w:sz w:val="22"/>
                <w:lang w:eastAsia="ru-RU"/>
              </w:rPr>
              <w:t>Мероприятие</w:t>
            </w:r>
          </w:p>
        </w:tc>
        <w:tc>
          <w:tcPr>
            <w:tcW w:w="1092" w:type="pct"/>
            <w:gridSpan w:val="3"/>
            <w:shd w:val="clear" w:color="000000" w:fill="FFFFFF"/>
            <w:vAlign w:val="center"/>
            <w:hideMark/>
          </w:tcPr>
          <w:p w:rsidR="00F804DC" w:rsidRPr="00F804DC" w:rsidRDefault="00F804DC" w:rsidP="00F804DC">
            <w:pPr>
              <w:ind w:firstLine="0"/>
              <w:jc w:val="center"/>
              <w:rPr>
                <w:rFonts w:eastAsia="Times New Roman" w:cs="Times New Roman"/>
                <w:color w:val="000000"/>
                <w:lang w:eastAsia="ru-RU"/>
              </w:rPr>
            </w:pPr>
            <w:r w:rsidRPr="00F804DC">
              <w:rPr>
                <w:rFonts w:eastAsia="Times New Roman" w:cs="Times New Roman"/>
                <w:color w:val="000000"/>
                <w:sz w:val="22"/>
                <w:lang w:eastAsia="ru-RU"/>
              </w:rPr>
              <w:t>Строительство и реконструкция сетей</w:t>
            </w:r>
          </w:p>
        </w:tc>
        <w:tc>
          <w:tcPr>
            <w:tcW w:w="857" w:type="pct"/>
            <w:gridSpan w:val="2"/>
            <w:shd w:val="clear" w:color="000000" w:fill="FFFFFF"/>
            <w:vAlign w:val="center"/>
            <w:hideMark/>
          </w:tcPr>
          <w:p w:rsidR="00F804DC" w:rsidRPr="00F804DC" w:rsidRDefault="00F804DC" w:rsidP="00F804DC">
            <w:pPr>
              <w:ind w:firstLine="0"/>
              <w:jc w:val="center"/>
              <w:rPr>
                <w:rFonts w:eastAsia="Times New Roman" w:cs="Times New Roman"/>
                <w:color w:val="000000"/>
                <w:lang w:eastAsia="ru-RU"/>
              </w:rPr>
            </w:pPr>
            <w:r w:rsidRPr="00F804DC">
              <w:rPr>
                <w:rFonts w:eastAsia="Times New Roman" w:cs="Times New Roman"/>
                <w:color w:val="000000"/>
                <w:sz w:val="22"/>
                <w:lang w:eastAsia="ru-RU"/>
              </w:rPr>
              <w:t>Вывод сетей из эксплуатации</w:t>
            </w:r>
          </w:p>
        </w:tc>
      </w:tr>
      <w:tr w:rsidR="00F804DC" w:rsidRPr="00F804DC" w:rsidTr="00F804DC">
        <w:trPr>
          <w:trHeight w:val="20"/>
        </w:trPr>
        <w:tc>
          <w:tcPr>
            <w:tcW w:w="318" w:type="pct"/>
            <w:vMerge/>
            <w:shd w:val="clear" w:color="000000" w:fill="FFFFFF"/>
            <w:vAlign w:val="center"/>
            <w:hideMark/>
          </w:tcPr>
          <w:p w:rsidR="00F804DC" w:rsidRPr="00F804DC" w:rsidRDefault="00F804DC" w:rsidP="00F804DC">
            <w:pPr>
              <w:ind w:firstLine="0"/>
              <w:jc w:val="left"/>
              <w:rPr>
                <w:rFonts w:eastAsia="Times New Roman" w:cs="Times New Roman"/>
                <w:color w:val="000000"/>
                <w:lang w:eastAsia="ru-RU"/>
              </w:rPr>
            </w:pPr>
          </w:p>
        </w:tc>
        <w:tc>
          <w:tcPr>
            <w:tcW w:w="2733" w:type="pct"/>
            <w:vMerge/>
            <w:vAlign w:val="center"/>
            <w:hideMark/>
          </w:tcPr>
          <w:p w:rsidR="00F804DC" w:rsidRPr="00F804DC" w:rsidRDefault="00F804DC" w:rsidP="00F804DC">
            <w:pPr>
              <w:ind w:firstLine="0"/>
              <w:jc w:val="left"/>
              <w:rPr>
                <w:rFonts w:eastAsia="Times New Roman" w:cs="Times New Roman"/>
                <w:color w:val="000000"/>
                <w:lang w:eastAsia="ru-RU"/>
              </w:rPr>
            </w:pPr>
          </w:p>
        </w:tc>
        <w:tc>
          <w:tcPr>
            <w:tcW w:w="333" w:type="pct"/>
            <w:shd w:val="clear" w:color="000000" w:fill="FFFFFF"/>
            <w:vAlign w:val="center"/>
            <w:hideMark/>
          </w:tcPr>
          <w:p w:rsidR="00F804DC" w:rsidRPr="00F804DC" w:rsidRDefault="00F804DC" w:rsidP="00F804DC">
            <w:pPr>
              <w:ind w:firstLine="0"/>
              <w:jc w:val="center"/>
              <w:rPr>
                <w:rFonts w:eastAsia="Times New Roman" w:cs="Times New Roman"/>
                <w:color w:val="000000"/>
                <w:lang w:eastAsia="ru-RU"/>
              </w:rPr>
            </w:pPr>
            <w:r w:rsidRPr="00F804DC">
              <w:rPr>
                <w:rFonts w:eastAsia="Times New Roman" w:cs="Times New Roman"/>
                <w:color w:val="000000"/>
                <w:sz w:val="22"/>
                <w:lang w:eastAsia="ru-RU"/>
              </w:rPr>
              <w:t xml:space="preserve">L, </w:t>
            </w:r>
            <w:proofErr w:type="spellStart"/>
            <w:r w:rsidRPr="00F804DC">
              <w:rPr>
                <w:rFonts w:eastAsia="Times New Roman" w:cs="Times New Roman"/>
                <w:color w:val="000000"/>
                <w:sz w:val="22"/>
                <w:lang w:eastAsia="ru-RU"/>
              </w:rPr>
              <w:t>тр.м</w:t>
            </w:r>
            <w:proofErr w:type="spellEnd"/>
            <w:r w:rsidRPr="00F804DC">
              <w:rPr>
                <w:rFonts w:eastAsia="Times New Roman" w:cs="Times New Roman"/>
                <w:color w:val="000000"/>
                <w:sz w:val="22"/>
                <w:lang w:eastAsia="ru-RU"/>
              </w:rPr>
              <w:t>.</w:t>
            </w:r>
          </w:p>
        </w:tc>
        <w:tc>
          <w:tcPr>
            <w:tcW w:w="316" w:type="pct"/>
            <w:shd w:val="clear" w:color="000000" w:fill="FFFFFF"/>
            <w:vAlign w:val="center"/>
            <w:hideMark/>
          </w:tcPr>
          <w:p w:rsidR="00F804DC" w:rsidRPr="00F804DC" w:rsidRDefault="00F804DC" w:rsidP="00F804DC">
            <w:pPr>
              <w:ind w:firstLine="0"/>
              <w:jc w:val="center"/>
              <w:rPr>
                <w:rFonts w:eastAsia="Times New Roman" w:cs="Times New Roman"/>
                <w:color w:val="000000"/>
                <w:lang w:eastAsia="ru-RU"/>
              </w:rPr>
            </w:pPr>
            <w:r w:rsidRPr="00F804DC">
              <w:rPr>
                <w:rFonts w:eastAsia="Times New Roman" w:cs="Times New Roman"/>
                <w:color w:val="000000"/>
                <w:sz w:val="22"/>
                <w:lang w:eastAsia="ru-RU"/>
              </w:rPr>
              <w:t>Ø, мм</w:t>
            </w:r>
          </w:p>
        </w:tc>
        <w:tc>
          <w:tcPr>
            <w:tcW w:w="443" w:type="pct"/>
            <w:shd w:val="clear" w:color="000000" w:fill="FFFFFF"/>
            <w:vAlign w:val="center"/>
            <w:hideMark/>
          </w:tcPr>
          <w:p w:rsidR="00F804DC" w:rsidRPr="00F804DC" w:rsidRDefault="00F804DC" w:rsidP="00F804DC">
            <w:pPr>
              <w:ind w:firstLine="0"/>
              <w:jc w:val="center"/>
              <w:rPr>
                <w:rFonts w:eastAsia="Times New Roman" w:cs="Times New Roman"/>
                <w:color w:val="000000"/>
                <w:lang w:eastAsia="ru-RU"/>
              </w:rPr>
            </w:pPr>
            <w:r w:rsidRPr="00F804DC">
              <w:rPr>
                <w:rFonts w:eastAsia="Times New Roman" w:cs="Times New Roman"/>
                <w:color w:val="000000"/>
                <w:sz w:val="22"/>
                <w:lang w:eastAsia="ru-RU"/>
              </w:rPr>
              <w:t>Затраты, тыс. руб. без НДС</w:t>
            </w:r>
          </w:p>
        </w:tc>
        <w:tc>
          <w:tcPr>
            <w:tcW w:w="363" w:type="pct"/>
            <w:shd w:val="clear" w:color="000000" w:fill="FFFFFF"/>
            <w:vAlign w:val="center"/>
            <w:hideMark/>
          </w:tcPr>
          <w:p w:rsidR="00F804DC" w:rsidRPr="00F804DC" w:rsidRDefault="00F804DC" w:rsidP="00F804DC">
            <w:pPr>
              <w:ind w:firstLine="0"/>
              <w:jc w:val="center"/>
              <w:rPr>
                <w:rFonts w:eastAsia="Times New Roman" w:cs="Times New Roman"/>
                <w:color w:val="000000"/>
                <w:lang w:eastAsia="ru-RU"/>
              </w:rPr>
            </w:pPr>
            <w:r w:rsidRPr="00F804DC">
              <w:rPr>
                <w:rFonts w:eastAsia="Times New Roman" w:cs="Times New Roman"/>
                <w:color w:val="000000"/>
                <w:sz w:val="22"/>
                <w:lang w:eastAsia="ru-RU"/>
              </w:rPr>
              <w:t xml:space="preserve">L, </w:t>
            </w:r>
            <w:proofErr w:type="spellStart"/>
            <w:r w:rsidRPr="00F804DC">
              <w:rPr>
                <w:rFonts w:eastAsia="Times New Roman" w:cs="Times New Roman"/>
                <w:color w:val="000000"/>
                <w:sz w:val="22"/>
                <w:lang w:eastAsia="ru-RU"/>
              </w:rPr>
              <w:t>тр.м</w:t>
            </w:r>
            <w:proofErr w:type="spellEnd"/>
            <w:r w:rsidRPr="00F804DC">
              <w:rPr>
                <w:rFonts w:eastAsia="Times New Roman" w:cs="Times New Roman"/>
                <w:color w:val="000000"/>
                <w:sz w:val="22"/>
                <w:lang w:eastAsia="ru-RU"/>
              </w:rPr>
              <w:t>.</w:t>
            </w:r>
          </w:p>
        </w:tc>
        <w:tc>
          <w:tcPr>
            <w:tcW w:w="494" w:type="pct"/>
            <w:shd w:val="clear" w:color="000000" w:fill="FFFFFF"/>
            <w:vAlign w:val="center"/>
            <w:hideMark/>
          </w:tcPr>
          <w:p w:rsidR="00F804DC" w:rsidRPr="00F804DC" w:rsidRDefault="00F804DC" w:rsidP="00F804DC">
            <w:pPr>
              <w:ind w:firstLine="0"/>
              <w:jc w:val="center"/>
              <w:rPr>
                <w:rFonts w:eastAsia="Times New Roman" w:cs="Times New Roman"/>
                <w:color w:val="000000"/>
                <w:lang w:eastAsia="ru-RU"/>
              </w:rPr>
            </w:pPr>
            <w:r w:rsidRPr="00F804DC">
              <w:rPr>
                <w:rFonts w:eastAsia="Times New Roman" w:cs="Times New Roman"/>
                <w:color w:val="000000"/>
                <w:sz w:val="22"/>
                <w:lang w:eastAsia="ru-RU"/>
              </w:rPr>
              <w:t>Ø, мм</w:t>
            </w:r>
          </w:p>
        </w:tc>
      </w:tr>
      <w:tr w:rsidR="00F804DC" w:rsidRPr="00F804DC" w:rsidTr="00F804DC">
        <w:trPr>
          <w:trHeight w:val="1265"/>
        </w:trPr>
        <w:tc>
          <w:tcPr>
            <w:tcW w:w="318" w:type="pct"/>
            <w:vMerge w:val="restart"/>
            <w:shd w:val="clear" w:color="000000" w:fill="FFFFFF"/>
            <w:vAlign w:val="center"/>
            <w:hideMark/>
          </w:tcPr>
          <w:p w:rsidR="00F804DC" w:rsidRPr="00F804DC" w:rsidRDefault="00F804DC" w:rsidP="00F804DC">
            <w:pPr>
              <w:ind w:firstLine="0"/>
              <w:jc w:val="left"/>
              <w:rPr>
                <w:rFonts w:eastAsia="Times New Roman" w:cs="Times New Roman"/>
                <w:color w:val="000000"/>
                <w:lang w:eastAsia="ru-RU"/>
              </w:rPr>
            </w:pPr>
            <w:r w:rsidRPr="00F804DC">
              <w:rPr>
                <w:rFonts w:eastAsia="Times New Roman" w:cs="Times New Roman"/>
                <w:color w:val="000000"/>
                <w:sz w:val="22"/>
                <w:lang w:eastAsia="ru-RU"/>
              </w:rPr>
              <w:t> 1</w:t>
            </w:r>
          </w:p>
          <w:p w:rsidR="00F804DC" w:rsidRPr="00F804DC" w:rsidRDefault="00F804DC" w:rsidP="00F804DC">
            <w:pPr>
              <w:jc w:val="left"/>
              <w:rPr>
                <w:rFonts w:eastAsia="Times New Roman" w:cs="Times New Roman"/>
                <w:color w:val="000000"/>
                <w:lang w:eastAsia="ru-RU"/>
              </w:rPr>
            </w:pPr>
            <w:r w:rsidRPr="00F804DC">
              <w:rPr>
                <w:rFonts w:eastAsia="Times New Roman" w:cs="Times New Roman"/>
                <w:color w:val="000000"/>
                <w:sz w:val="22"/>
                <w:lang w:eastAsia="ru-RU"/>
              </w:rPr>
              <w:t> </w:t>
            </w:r>
          </w:p>
        </w:tc>
        <w:tc>
          <w:tcPr>
            <w:tcW w:w="2733" w:type="pct"/>
            <w:shd w:val="clear" w:color="000000" w:fill="FFFFFF"/>
            <w:vAlign w:val="center"/>
            <w:hideMark/>
          </w:tcPr>
          <w:p w:rsidR="00F804DC" w:rsidRPr="00F804DC" w:rsidRDefault="00F804DC" w:rsidP="00F804DC">
            <w:pPr>
              <w:ind w:firstLine="0"/>
              <w:jc w:val="left"/>
              <w:rPr>
                <w:rFonts w:eastAsia="Times New Roman" w:cs="Times New Roman"/>
                <w:color w:val="000000"/>
                <w:lang w:eastAsia="ru-RU"/>
              </w:rPr>
            </w:pPr>
            <w:r w:rsidRPr="00F804DC">
              <w:rPr>
                <w:rFonts w:eastAsia="Times New Roman" w:cs="Times New Roman"/>
                <w:color w:val="000000"/>
                <w:sz w:val="22"/>
                <w:lang w:eastAsia="ru-RU"/>
              </w:rPr>
              <w:t>Строительство и реконструкция участка тепловой сети от нового источника тепловой энергии по ул. Энгельса 426б  для подключения следующих потребителей: МКД по ул. Энгельса 426, ул. Энгельса 428, ул. Панфилова 5,  ул. Энгельса 424,  ул. Энгельса 424а,  ул. Энгельса 422, ул. Энгельса 422а, ул. Ленина 170 (ДК РДВС),  ул. Энгельса 353ж (поликлиника №4)</w:t>
            </w:r>
          </w:p>
        </w:tc>
        <w:tc>
          <w:tcPr>
            <w:tcW w:w="333" w:type="pct"/>
            <w:shd w:val="clear" w:color="000000" w:fill="FFFFFF"/>
            <w:vAlign w:val="center"/>
            <w:hideMark/>
          </w:tcPr>
          <w:p w:rsidR="00F804DC" w:rsidRPr="00F804DC" w:rsidRDefault="00F804DC" w:rsidP="00F804DC">
            <w:pPr>
              <w:ind w:firstLine="0"/>
              <w:jc w:val="center"/>
              <w:rPr>
                <w:rFonts w:eastAsia="Times New Roman" w:cs="Times New Roman"/>
                <w:color w:val="000000"/>
                <w:lang w:eastAsia="ru-RU"/>
              </w:rPr>
            </w:pPr>
            <w:r w:rsidRPr="00F804DC">
              <w:rPr>
                <w:rFonts w:eastAsia="Times New Roman" w:cs="Times New Roman"/>
                <w:color w:val="000000"/>
                <w:sz w:val="22"/>
                <w:lang w:eastAsia="ru-RU"/>
              </w:rPr>
              <w:t>913</w:t>
            </w:r>
          </w:p>
        </w:tc>
        <w:tc>
          <w:tcPr>
            <w:tcW w:w="316" w:type="pct"/>
            <w:shd w:val="clear" w:color="000000" w:fill="FFFFFF"/>
            <w:vAlign w:val="center"/>
            <w:hideMark/>
          </w:tcPr>
          <w:p w:rsidR="00F804DC" w:rsidRPr="00F804DC" w:rsidRDefault="00F804DC" w:rsidP="00F804DC">
            <w:pPr>
              <w:ind w:firstLine="0"/>
              <w:jc w:val="center"/>
              <w:rPr>
                <w:rFonts w:eastAsia="Times New Roman" w:cs="Times New Roman"/>
                <w:color w:val="000000"/>
                <w:lang w:eastAsia="ru-RU"/>
              </w:rPr>
            </w:pPr>
            <w:r w:rsidRPr="00F804DC">
              <w:rPr>
                <w:rFonts w:eastAsia="Times New Roman" w:cs="Times New Roman"/>
                <w:color w:val="000000"/>
                <w:sz w:val="22"/>
                <w:lang w:eastAsia="ru-RU"/>
              </w:rPr>
              <w:t>57-159</w:t>
            </w:r>
          </w:p>
        </w:tc>
        <w:tc>
          <w:tcPr>
            <w:tcW w:w="443" w:type="pct"/>
            <w:shd w:val="clear" w:color="000000" w:fill="FFFFFF"/>
            <w:vAlign w:val="center"/>
            <w:hideMark/>
          </w:tcPr>
          <w:p w:rsidR="00F804DC" w:rsidRPr="00F804DC" w:rsidRDefault="00F804DC" w:rsidP="00F804DC">
            <w:pPr>
              <w:ind w:firstLine="0"/>
              <w:jc w:val="center"/>
              <w:rPr>
                <w:rFonts w:eastAsia="Times New Roman" w:cs="Times New Roman"/>
                <w:color w:val="000000"/>
                <w:lang w:eastAsia="ru-RU"/>
              </w:rPr>
            </w:pPr>
            <w:r w:rsidRPr="00F804DC">
              <w:rPr>
                <w:rFonts w:eastAsia="Times New Roman" w:cs="Times New Roman"/>
                <w:color w:val="000000"/>
                <w:sz w:val="22"/>
                <w:lang w:eastAsia="ru-RU"/>
              </w:rPr>
              <w:t>12 135</w:t>
            </w:r>
          </w:p>
        </w:tc>
        <w:tc>
          <w:tcPr>
            <w:tcW w:w="363" w:type="pct"/>
            <w:shd w:val="clear" w:color="000000" w:fill="FFFFFF"/>
            <w:vAlign w:val="center"/>
            <w:hideMark/>
          </w:tcPr>
          <w:p w:rsidR="00F804DC" w:rsidRPr="00F804DC" w:rsidRDefault="00F804DC" w:rsidP="00F804DC">
            <w:pPr>
              <w:ind w:firstLine="0"/>
              <w:jc w:val="center"/>
              <w:rPr>
                <w:rFonts w:eastAsia="Times New Roman" w:cs="Times New Roman"/>
                <w:color w:val="000000"/>
                <w:lang w:eastAsia="ru-RU"/>
              </w:rPr>
            </w:pPr>
            <w:r w:rsidRPr="00F804DC">
              <w:rPr>
                <w:rFonts w:eastAsia="Times New Roman" w:cs="Times New Roman"/>
                <w:color w:val="000000"/>
                <w:sz w:val="22"/>
                <w:lang w:eastAsia="ru-RU"/>
              </w:rPr>
              <w:t> </w:t>
            </w:r>
          </w:p>
          <w:p w:rsidR="00F804DC" w:rsidRPr="00F804DC" w:rsidRDefault="00F804DC" w:rsidP="00F804DC">
            <w:pPr>
              <w:jc w:val="center"/>
              <w:rPr>
                <w:rFonts w:eastAsia="Times New Roman" w:cs="Times New Roman"/>
                <w:color w:val="000000"/>
                <w:lang w:eastAsia="ru-RU"/>
              </w:rPr>
            </w:pPr>
            <w:r w:rsidRPr="00F804DC">
              <w:rPr>
                <w:rFonts w:eastAsia="Times New Roman" w:cs="Times New Roman"/>
                <w:color w:val="000000"/>
                <w:sz w:val="22"/>
                <w:lang w:eastAsia="ru-RU"/>
              </w:rPr>
              <w:t> </w:t>
            </w:r>
          </w:p>
        </w:tc>
        <w:tc>
          <w:tcPr>
            <w:tcW w:w="494" w:type="pct"/>
            <w:shd w:val="clear" w:color="000000" w:fill="FFFFFF"/>
            <w:vAlign w:val="center"/>
            <w:hideMark/>
          </w:tcPr>
          <w:p w:rsidR="00F804DC" w:rsidRPr="00F804DC" w:rsidRDefault="00F804DC" w:rsidP="00F804DC">
            <w:pPr>
              <w:ind w:firstLine="0"/>
              <w:jc w:val="center"/>
              <w:rPr>
                <w:rFonts w:eastAsia="Times New Roman" w:cs="Times New Roman"/>
                <w:color w:val="000000"/>
                <w:lang w:eastAsia="ru-RU"/>
              </w:rPr>
            </w:pPr>
            <w:r w:rsidRPr="00F804DC">
              <w:rPr>
                <w:rFonts w:eastAsia="Times New Roman" w:cs="Times New Roman"/>
                <w:color w:val="000000"/>
                <w:sz w:val="22"/>
                <w:lang w:eastAsia="ru-RU"/>
              </w:rPr>
              <w:t> </w:t>
            </w:r>
          </w:p>
          <w:p w:rsidR="00F804DC" w:rsidRPr="00F804DC" w:rsidRDefault="00F804DC" w:rsidP="00F804DC">
            <w:pPr>
              <w:jc w:val="center"/>
              <w:rPr>
                <w:rFonts w:eastAsia="Times New Roman" w:cs="Times New Roman"/>
                <w:color w:val="000000"/>
                <w:lang w:eastAsia="ru-RU"/>
              </w:rPr>
            </w:pPr>
            <w:r w:rsidRPr="00F804DC">
              <w:rPr>
                <w:rFonts w:eastAsia="Times New Roman" w:cs="Times New Roman"/>
                <w:color w:val="000000"/>
                <w:sz w:val="22"/>
                <w:lang w:eastAsia="ru-RU"/>
              </w:rPr>
              <w:t> </w:t>
            </w:r>
          </w:p>
        </w:tc>
      </w:tr>
      <w:tr w:rsidR="00F804DC" w:rsidRPr="00F804DC" w:rsidTr="00F804DC">
        <w:trPr>
          <w:trHeight w:val="20"/>
        </w:trPr>
        <w:tc>
          <w:tcPr>
            <w:tcW w:w="318" w:type="pct"/>
            <w:vMerge/>
            <w:shd w:val="clear" w:color="000000" w:fill="FFFFFF"/>
            <w:vAlign w:val="center"/>
            <w:hideMark/>
          </w:tcPr>
          <w:p w:rsidR="00F804DC" w:rsidRPr="00F804DC" w:rsidRDefault="00F804DC" w:rsidP="00F804DC">
            <w:pPr>
              <w:ind w:firstLine="0"/>
              <w:jc w:val="left"/>
              <w:rPr>
                <w:rFonts w:eastAsia="Times New Roman" w:cs="Times New Roman"/>
                <w:color w:val="000000"/>
                <w:lang w:eastAsia="ru-RU"/>
              </w:rPr>
            </w:pPr>
          </w:p>
        </w:tc>
        <w:tc>
          <w:tcPr>
            <w:tcW w:w="2733" w:type="pct"/>
            <w:shd w:val="clear" w:color="000000" w:fill="FFFFFF"/>
            <w:vAlign w:val="center"/>
            <w:hideMark/>
          </w:tcPr>
          <w:p w:rsidR="00F804DC" w:rsidRPr="00F804DC" w:rsidRDefault="00F804DC" w:rsidP="00F804DC">
            <w:pPr>
              <w:ind w:firstLine="0"/>
              <w:jc w:val="left"/>
              <w:rPr>
                <w:rFonts w:eastAsia="Times New Roman" w:cs="Times New Roman"/>
                <w:color w:val="000000"/>
                <w:lang w:eastAsia="ru-RU"/>
              </w:rPr>
            </w:pPr>
            <w:r w:rsidRPr="00F804DC">
              <w:rPr>
                <w:rFonts w:eastAsia="Times New Roman" w:cs="Times New Roman"/>
                <w:color w:val="000000"/>
                <w:sz w:val="22"/>
                <w:lang w:eastAsia="ru-RU"/>
              </w:rPr>
              <w:t>Вывод из эксплуатации участков теплотрассы от котельной №31 по ул. Энгельса, 353</w:t>
            </w:r>
          </w:p>
        </w:tc>
        <w:tc>
          <w:tcPr>
            <w:tcW w:w="333" w:type="pct"/>
            <w:shd w:val="clear" w:color="000000" w:fill="FFFFFF"/>
            <w:vAlign w:val="center"/>
            <w:hideMark/>
          </w:tcPr>
          <w:p w:rsidR="00F804DC" w:rsidRPr="00F804DC" w:rsidRDefault="00F804DC" w:rsidP="00F804DC">
            <w:pPr>
              <w:ind w:firstLine="0"/>
              <w:jc w:val="center"/>
              <w:rPr>
                <w:rFonts w:eastAsia="Times New Roman" w:cs="Times New Roman"/>
                <w:color w:val="000000"/>
                <w:lang w:eastAsia="ru-RU"/>
              </w:rPr>
            </w:pPr>
            <w:r w:rsidRPr="00F804DC">
              <w:rPr>
                <w:rFonts w:eastAsia="Times New Roman" w:cs="Times New Roman"/>
                <w:color w:val="000000"/>
                <w:sz w:val="22"/>
                <w:lang w:eastAsia="ru-RU"/>
              </w:rPr>
              <w:t> </w:t>
            </w:r>
          </w:p>
        </w:tc>
        <w:tc>
          <w:tcPr>
            <w:tcW w:w="316" w:type="pct"/>
            <w:shd w:val="clear" w:color="000000" w:fill="FFFFFF"/>
            <w:vAlign w:val="center"/>
            <w:hideMark/>
          </w:tcPr>
          <w:p w:rsidR="00F804DC" w:rsidRPr="00F804DC" w:rsidRDefault="00F804DC" w:rsidP="00F804DC">
            <w:pPr>
              <w:ind w:firstLine="0"/>
              <w:jc w:val="center"/>
              <w:rPr>
                <w:rFonts w:eastAsia="Times New Roman" w:cs="Times New Roman"/>
                <w:color w:val="000000"/>
                <w:lang w:eastAsia="ru-RU"/>
              </w:rPr>
            </w:pPr>
            <w:r w:rsidRPr="00F804DC">
              <w:rPr>
                <w:rFonts w:eastAsia="Times New Roman" w:cs="Times New Roman"/>
                <w:color w:val="000000"/>
                <w:sz w:val="22"/>
                <w:lang w:eastAsia="ru-RU"/>
              </w:rPr>
              <w:t> </w:t>
            </w:r>
          </w:p>
        </w:tc>
        <w:tc>
          <w:tcPr>
            <w:tcW w:w="443" w:type="pct"/>
            <w:shd w:val="clear" w:color="000000" w:fill="FFFFFF"/>
            <w:vAlign w:val="center"/>
            <w:hideMark/>
          </w:tcPr>
          <w:p w:rsidR="00F804DC" w:rsidRPr="00F804DC" w:rsidRDefault="00F804DC" w:rsidP="00F804DC">
            <w:pPr>
              <w:ind w:firstLine="0"/>
              <w:jc w:val="center"/>
              <w:rPr>
                <w:rFonts w:eastAsia="Times New Roman" w:cs="Times New Roman"/>
                <w:color w:val="000000"/>
                <w:lang w:eastAsia="ru-RU"/>
              </w:rPr>
            </w:pPr>
            <w:r w:rsidRPr="00F804DC">
              <w:rPr>
                <w:rFonts w:eastAsia="Times New Roman" w:cs="Times New Roman"/>
                <w:color w:val="000000"/>
                <w:sz w:val="22"/>
                <w:lang w:eastAsia="ru-RU"/>
              </w:rPr>
              <w:t> </w:t>
            </w:r>
          </w:p>
        </w:tc>
        <w:tc>
          <w:tcPr>
            <w:tcW w:w="363" w:type="pct"/>
            <w:shd w:val="clear" w:color="000000" w:fill="FFFFFF"/>
            <w:vAlign w:val="center"/>
            <w:hideMark/>
          </w:tcPr>
          <w:p w:rsidR="00F804DC" w:rsidRPr="00F804DC" w:rsidRDefault="00F804DC" w:rsidP="00F804DC">
            <w:pPr>
              <w:ind w:firstLine="0"/>
              <w:jc w:val="center"/>
              <w:rPr>
                <w:rFonts w:eastAsia="Times New Roman" w:cs="Times New Roman"/>
                <w:color w:val="000000"/>
                <w:lang w:eastAsia="ru-RU"/>
              </w:rPr>
            </w:pPr>
            <w:r w:rsidRPr="00F804DC">
              <w:rPr>
                <w:rFonts w:eastAsia="Times New Roman" w:cs="Times New Roman"/>
                <w:color w:val="000000"/>
                <w:sz w:val="22"/>
                <w:lang w:eastAsia="ru-RU"/>
              </w:rPr>
              <w:t>2547</w:t>
            </w:r>
          </w:p>
        </w:tc>
        <w:tc>
          <w:tcPr>
            <w:tcW w:w="494" w:type="pct"/>
            <w:shd w:val="clear" w:color="000000" w:fill="FFFFFF"/>
            <w:vAlign w:val="center"/>
            <w:hideMark/>
          </w:tcPr>
          <w:p w:rsidR="00F804DC" w:rsidRPr="00F804DC" w:rsidRDefault="00F804DC" w:rsidP="00F804DC">
            <w:pPr>
              <w:ind w:firstLine="0"/>
              <w:jc w:val="center"/>
              <w:rPr>
                <w:rFonts w:eastAsia="Times New Roman" w:cs="Times New Roman"/>
                <w:color w:val="000000"/>
                <w:lang w:eastAsia="ru-RU"/>
              </w:rPr>
            </w:pPr>
            <w:r w:rsidRPr="00F804DC">
              <w:rPr>
                <w:rFonts w:eastAsia="Times New Roman" w:cs="Times New Roman"/>
                <w:color w:val="000000"/>
                <w:sz w:val="22"/>
                <w:lang w:eastAsia="ru-RU"/>
              </w:rPr>
              <w:t>57-219</w:t>
            </w:r>
          </w:p>
        </w:tc>
      </w:tr>
      <w:tr w:rsidR="00F804DC" w:rsidRPr="00F804DC" w:rsidTr="00F804DC">
        <w:trPr>
          <w:trHeight w:val="20"/>
        </w:trPr>
        <w:tc>
          <w:tcPr>
            <w:tcW w:w="318" w:type="pct"/>
            <w:shd w:val="clear" w:color="000000" w:fill="FFFFFF"/>
            <w:vAlign w:val="center"/>
            <w:hideMark/>
          </w:tcPr>
          <w:p w:rsidR="00F804DC" w:rsidRPr="00F804DC" w:rsidRDefault="00F804DC" w:rsidP="00F804DC">
            <w:pPr>
              <w:ind w:firstLine="0"/>
              <w:jc w:val="left"/>
              <w:rPr>
                <w:rFonts w:eastAsia="Times New Roman" w:cs="Times New Roman"/>
                <w:color w:val="000000"/>
                <w:sz w:val="22"/>
                <w:lang w:eastAsia="ru-RU"/>
              </w:rPr>
            </w:pPr>
            <w:r w:rsidRPr="00F804DC">
              <w:rPr>
                <w:rFonts w:eastAsia="Times New Roman" w:cs="Times New Roman"/>
                <w:color w:val="000000"/>
                <w:sz w:val="22"/>
                <w:lang w:eastAsia="ru-RU"/>
              </w:rPr>
              <w:t>2</w:t>
            </w:r>
          </w:p>
        </w:tc>
        <w:tc>
          <w:tcPr>
            <w:tcW w:w="2733" w:type="pct"/>
            <w:shd w:val="clear" w:color="000000" w:fill="FFFFFF"/>
            <w:vAlign w:val="center"/>
            <w:hideMark/>
          </w:tcPr>
          <w:p w:rsidR="00F804DC" w:rsidRPr="00F804DC" w:rsidRDefault="00F804DC" w:rsidP="00F804DC">
            <w:pPr>
              <w:ind w:firstLine="0"/>
              <w:jc w:val="left"/>
              <w:rPr>
                <w:rFonts w:eastAsia="Times New Roman" w:cs="Times New Roman"/>
                <w:color w:val="000000"/>
                <w:lang w:eastAsia="ru-RU"/>
              </w:rPr>
            </w:pPr>
            <w:r w:rsidRPr="00F804DC">
              <w:rPr>
                <w:rFonts w:eastAsia="Times New Roman" w:cs="Times New Roman"/>
                <w:color w:val="000000"/>
                <w:sz w:val="22"/>
                <w:lang w:eastAsia="ru-RU"/>
              </w:rPr>
              <w:t>Вывод из эксплуатации участков теплотрассы от котельной №32 по ул. Энгельса, 347</w:t>
            </w:r>
          </w:p>
        </w:tc>
        <w:tc>
          <w:tcPr>
            <w:tcW w:w="333" w:type="pct"/>
            <w:shd w:val="clear" w:color="000000" w:fill="FFFFFF"/>
            <w:vAlign w:val="center"/>
            <w:hideMark/>
          </w:tcPr>
          <w:p w:rsidR="00F804DC" w:rsidRPr="00F804DC" w:rsidRDefault="00F804DC" w:rsidP="00F804DC">
            <w:pPr>
              <w:ind w:firstLine="0"/>
              <w:jc w:val="center"/>
              <w:rPr>
                <w:rFonts w:eastAsia="Times New Roman" w:cs="Times New Roman"/>
                <w:color w:val="000000"/>
                <w:lang w:eastAsia="ru-RU"/>
              </w:rPr>
            </w:pPr>
            <w:r w:rsidRPr="00F804DC">
              <w:rPr>
                <w:rFonts w:eastAsia="Times New Roman" w:cs="Times New Roman"/>
                <w:color w:val="000000"/>
                <w:sz w:val="22"/>
                <w:lang w:eastAsia="ru-RU"/>
              </w:rPr>
              <w:t> </w:t>
            </w:r>
          </w:p>
        </w:tc>
        <w:tc>
          <w:tcPr>
            <w:tcW w:w="316" w:type="pct"/>
            <w:shd w:val="clear" w:color="000000" w:fill="FFFFFF"/>
            <w:vAlign w:val="center"/>
            <w:hideMark/>
          </w:tcPr>
          <w:p w:rsidR="00F804DC" w:rsidRPr="00F804DC" w:rsidRDefault="00F804DC" w:rsidP="00F804DC">
            <w:pPr>
              <w:ind w:firstLine="0"/>
              <w:jc w:val="center"/>
              <w:rPr>
                <w:rFonts w:eastAsia="Times New Roman" w:cs="Times New Roman"/>
                <w:color w:val="000000"/>
                <w:lang w:eastAsia="ru-RU"/>
              </w:rPr>
            </w:pPr>
            <w:r w:rsidRPr="00F804DC">
              <w:rPr>
                <w:rFonts w:eastAsia="Times New Roman" w:cs="Times New Roman"/>
                <w:color w:val="000000"/>
                <w:sz w:val="22"/>
                <w:lang w:eastAsia="ru-RU"/>
              </w:rPr>
              <w:t> </w:t>
            </w:r>
          </w:p>
        </w:tc>
        <w:tc>
          <w:tcPr>
            <w:tcW w:w="443" w:type="pct"/>
            <w:shd w:val="clear" w:color="000000" w:fill="FFFFFF"/>
            <w:vAlign w:val="center"/>
            <w:hideMark/>
          </w:tcPr>
          <w:p w:rsidR="00F804DC" w:rsidRPr="00F804DC" w:rsidRDefault="00F804DC" w:rsidP="00F804DC">
            <w:pPr>
              <w:ind w:firstLine="0"/>
              <w:jc w:val="center"/>
              <w:rPr>
                <w:rFonts w:eastAsia="Times New Roman" w:cs="Times New Roman"/>
                <w:color w:val="000000"/>
                <w:lang w:eastAsia="ru-RU"/>
              </w:rPr>
            </w:pPr>
            <w:r w:rsidRPr="00F804DC">
              <w:rPr>
                <w:rFonts w:eastAsia="Times New Roman" w:cs="Times New Roman"/>
                <w:color w:val="000000"/>
                <w:sz w:val="22"/>
                <w:lang w:eastAsia="ru-RU"/>
              </w:rPr>
              <w:t> </w:t>
            </w:r>
          </w:p>
        </w:tc>
        <w:tc>
          <w:tcPr>
            <w:tcW w:w="363" w:type="pct"/>
            <w:shd w:val="clear" w:color="000000" w:fill="FFFFFF"/>
            <w:vAlign w:val="center"/>
            <w:hideMark/>
          </w:tcPr>
          <w:p w:rsidR="00F804DC" w:rsidRPr="00F804DC" w:rsidRDefault="00F804DC" w:rsidP="00F804DC">
            <w:pPr>
              <w:ind w:firstLine="0"/>
              <w:jc w:val="center"/>
              <w:rPr>
                <w:rFonts w:eastAsia="Times New Roman" w:cs="Times New Roman"/>
                <w:color w:val="000000"/>
                <w:lang w:eastAsia="ru-RU"/>
              </w:rPr>
            </w:pPr>
            <w:r w:rsidRPr="00F804DC">
              <w:rPr>
                <w:rFonts w:eastAsia="Times New Roman" w:cs="Times New Roman"/>
                <w:color w:val="000000"/>
                <w:sz w:val="22"/>
                <w:lang w:eastAsia="ru-RU"/>
              </w:rPr>
              <w:t>882</w:t>
            </w:r>
          </w:p>
        </w:tc>
        <w:tc>
          <w:tcPr>
            <w:tcW w:w="494" w:type="pct"/>
            <w:shd w:val="clear" w:color="000000" w:fill="FFFFFF"/>
            <w:vAlign w:val="center"/>
            <w:hideMark/>
          </w:tcPr>
          <w:p w:rsidR="00F804DC" w:rsidRPr="00F804DC" w:rsidRDefault="00F804DC" w:rsidP="00F804DC">
            <w:pPr>
              <w:ind w:firstLine="0"/>
              <w:jc w:val="center"/>
              <w:rPr>
                <w:rFonts w:eastAsia="Times New Roman" w:cs="Times New Roman"/>
                <w:color w:val="000000"/>
                <w:lang w:eastAsia="ru-RU"/>
              </w:rPr>
            </w:pPr>
            <w:r w:rsidRPr="00F804DC">
              <w:rPr>
                <w:rFonts w:eastAsia="Times New Roman" w:cs="Times New Roman"/>
                <w:color w:val="000000"/>
                <w:sz w:val="22"/>
                <w:lang w:eastAsia="ru-RU"/>
              </w:rPr>
              <w:t>57-219</w:t>
            </w:r>
          </w:p>
        </w:tc>
      </w:tr>
      <w:tr w:rsidR="00F804DC" w:rsidRPr="00F804DC" w:rsidTr="00F804DC">
        <w:trPr>
          <w:trHeight w:val="1042"/>
        </w:trPr>
        <w:tc>
          <w:tcPr>
            <w:tcW w:w="318" w:type="pct"/>
            <w:vMerge w:val="restart"/>
            <w:shd w:val="clear" w:color="000000" w:fill="FFFFFF"/>
            <w:vAlign w:val="center"/>
            <w:hideMark/>
          </w:tcPr>
          <w:p w:rsidR="00F804DC" w:rsidRPr="00F804DC" w:rsidRDefault="00F804DC" w:rsidP="00F804DC">
            <w:pPr>
              <w:ind w:firstLine="0"/>
              <w:jc w:val="left"/>
              <w:rPr>
                <w:rFonts w:eastAsia="Times New Roman" w:cs="Times New Roman"/>
                <w:color w:val="000000"/>
                <w:lang w:eastAsia="ru-RU"/>
              </w:rPr>
            </w:pPr>
            <w:r w:rsidRPr="00F804DC">
              <w:rPr>
                <w:rFonts w:eastAsia="Times New Roman" w:cs="Times New Roman"/>
                <w:color w:val="000000"/>
                <w:sz w:val="22"/>
                <w:lang w:eastAsia="ru-RU"/>
              </w:rPr>
              <w:t> 3 </w:t>
            </w:r>
          </w:p>
        </w:tc>
        <w:tc>
          <w:tcPr>
            <w:tcW w:w="2733" w:type="pct"/>
            <w:shd w:val="clear" w:color="000000" w:fill="FFFFFF"/>
            <w:vAlign w:val="center"/>
            <w:hideMark/>
          </w:tcPr>
          <w:p w:rsidR="00F804DC" w:rsidRPr="00F804DC" w:rsidRDefault="00F804DC" w:rsidP="00F804DC">
            <w:pPr>
              <w:ind w:firstLine="0"/>
              <w:jc w:val="left"/>
              <w:rPr>
                <w:rFonts w:eastAsia="Times New Roman" w:cs="Times New Roman"/>
                <w:color w:val="000000"/>
                <w:lang w:eastAsia="ru-RU"/>
              </w:rPr>
            </w:pPr>
            <w:r w:rsidRPr="00F804DC">
              <w:rPr>
                <w:rFonts w:eastAsia="Times New Roman" w:cs="Times New Roman"/>
                <w:color w:val="000000"/>
                <w:sz w:val="22"/>
                <w:lang w:eastAsia="ru-RU"/>
              </w:rPr>
              <w:t xml:space="preserve">Строительство участка тепловой сети от нового источника тепловой энергии в </w:t>
            </w:r>
            <w:proofErr w:type="spellStart"/>
            <w:r w:rsidRPr="00F804DC">
              <w:rPr>
                <w:rFonts w:eastAsia="Times New Roman" w:cs="Times New Roman"/>
                <w:color w:val="000000"/>
                <w:sz w:val="22"/>
                <w:lang w:eastAsia="ru-RU"/>
              </w:rPr>
              <w:t>мкр</w:t>
            </w:r>
            <w:proofErr w:type="spellEnd"/>
            <w:r w:rsidRPr="00F804DC">
              <w:rPr>
                <w:rFonts w:eastAsia="Times New Roman" w:cs="Times New Roman"/>
                <w:color w:val="000000"/>
                <w:sz w:val="22"/>
                <w:lang w:eastAsia="ru-RU"/>
              </w:rPr>
              <w:t xml:space="preserve"> Авиагородок 36а для подключения потребителей МКД в </w:t>
            </w:r>
            <w:proofErr w:type="spellStart"/>
            <w:r w:rsidRPr="00F804DC">
              <w:rPr>
                <w:rFonts w:eastAsia="Times New Roman" w:cs="Times New Roman"/>
                <w:color w:val="000000"/>
                <w:sz w:val="22"/>
                <w:lang w:eastAsia="ru-RU"/>
              </w:rPr>
              <w:t>мкр</w:t>
            </w:r>
            <w:proofErr w:type="spellEnd"/>
            <w:r w:rsidRPr="00F804DC">
              <w:rPr>
                <w:rFonts w:eastAsia="Times New Roman" w:cs="Times New Roman"/>
                <w:color w:val="000000"/>
                <w:sz w:val="22"/>
                <w:lang w:eastAsia="ru-RU"/>
              </w:rPr>
              <w:t xml:space="preserve">.: Авиагородок 29, Авиагородок 32, Авиагородок 36, Авиагородок 37, Авиагородок 42, Авиагородок 42б, Авиагородок 44, Авиагородок 29а ( детский сад №19)  </w:t>
            </w:r>
          </w:p>
        </w:tc>
        <w:tc>
          <w:tcPr>
            <w:tcW w:w="333" w:type="pct"/>
            <w:shd w:val="clear" w:color="000000" w:fill="FFFFFF"/>
            <w:vAlign w:val="center"/>
            <w:hideMark/>
          </w:tcPr>
          <w:p w:rsidR="00F804DC" w:rsidRPr="00F804DC" w:rsidRDefault="00F804DC" w:rsidP="00F804DC">
            <w:pPr>
              <w:ind w:firstLine="0"/>
              <w:jc w:val="center"/>
              <w:rPr>
                <w:rFonts w:eastAsia="Times New Roman" w:cs="Times New Roman"/>
                <w:color w:val="000000"/>
                <w:lang w:eastAsia="ru-RU"/>
              </w:rPr>
            </w:pPr>
            <w:r w:rsidRPr="00F804DC">
              <w:rPr>
                <w:rFonts w:eastAsia="Times New Roman" w:cs="Times New Roman"/>
                <w:color w:val="000000"/>
                <w:sz w:val="22"/>
                <w:lang w:eastAsia="ru-RU"/>
              </w:rPr>
              <w:t>1095</w:t>
            </w:r>
          </w:p>
        </w:tc>
        <w:tc>
          <w:tcPr>
            <w:tcW w:w="316" w:type="pct"/>
            <w:shd w:val="clear" w:color="000000" w:fill="FFFFFF"/>
            <w:vAlign w:val="center"/>
            <w:hideMark/>
          </w:tcPr>
          <w:p w:rsidR="00F804DC" w:rsidRPr="00F804DC" w:rsidRDefault="00F804DC" w:rsidP="00F804DC">
            <w:pPr>
              <w:ind w:firstLine="0"/>
              <w:jc w:val="center"/>
              <w:rPr>
                <w:rFonts w:eastAsia="Times New Roman" w:cs="Times New Roman"/>
                <w:color w:val="000000"/>
                <w:lang w:eastAsia="ru-RU"/>
              </w:rPr>
            </w:pPr>
            <w:r w:rsidRPr="00F804DC">
              <w:rPr>
                <w:rFonts w:eastAsia="Times New Roman" w:cs="Times New Roman"/>
                <w:color w:val="000000"/>
                <w:sz w:val="22"/>
                <w:lang w:eastAsia="ru-RU"/>
              </w:rPr>
              <w:t>32-219</w:t>
            </w:r>
          </w:p>
        </w:tc>
        <w:tc>
          <w:tcPr>
            <w:tcW w:w="443" w:type="pct"/>
            <w:shd w:val="clear" w:color="000000" w:fill="FFFFFF"/>
            <w:vAlign w:val="center"/>
            <w:hideMark/>
          </w:tcPr>
          <w:p w:rsidR="00F804DC" w:rsidRPr="00F804DC" w:rsidRDefault="00F804DC" w:rsidP="00F804DC">
            <w:pPr>
              <w:ind w:firstLine="0"/>
              <w:jc w:val="center"/>
              <w:rPr>
                <w:rFonts w:eastAsia="Times New Roman" w:cs="Times New Roman"/>
                <w:color w:val="000000"/>
                <w:lang w:eastAsia="ru-RU"/>
              </w:rPr>
            </w:pPr>
            <w:r w:rsidRPr="00F804DC">
              <w:rPr>
                <w:rFonts w:eastAsia="Times New Roman" w:cs="Times New Roman"/>
                <w:color w:val="000000"/>
                <w:lang w:eastAsia="ru-RU"/>
              </w:rPr>
              <w:t>13 114</w:t>
            </w:r>
          </w:p>
        </w:tc>
        <w:tc>
          <w:tcPr>
            <w:tcW w:w="363" w:type="pct"/>
            <w:shd w:val="clear" w:color="000000" w:fill="FFFFFF"/>
            <w:vAlign w:val="center"/>
            <w:hideMark/>
          </w:tcPr>
          <w:p w:rsidR="00F804DC" w:rsidRPr="00F804DC" w:rsidRDefault="00F804DC" w:rsidP="00F804DC">
            <w:pPr>
              <w:ind w:firstLine="0"/>
              <w:jc w:val="center"/>
              <w:rPr>
                <w:rFonts w:eastAsia="Times New Roman" w:cs="Times New Roman"/>
                <w:color w:val="000000"/>
                <w:lang w:eastAsia="ru-RU"/>
              </w:rPr>
            </w:pPr>
            <w:r w:rsidRPr="00F804DC">
              <w:rPr>
                <w:rFonts w:eastAsia="Times New Roman" w:cs="Times New Roman"/>
                <w:color w:val="000000"/>
                <w:sz w:val="22"/>
                <w:lang w:eastAsia="ru-RU"/>
              </w:rPr>
              <w:t> </w:t>
            </w:r>
          </w:p>
          <w:p w:rsidR="00F804DC" w:rsidRPr="00F804DC" w:rsidRDefault="00F804DC" w:rsidP="00F804DC">
            <w:pPr>
              <w:ind w:firstLine="0"/>
              <w:jc w:val="center"/>
              <w:rPr>
                <w:rFonts w:eastAsia="Times New Roman" w:cs="Times New Roman"/>
                <w:color w:val="000000"/>
                <w:lang w:eastAsia="ru-RU"/>
              </w:rPr>
            </w:pPr>
            <w:r w:rsidRPr="00F804DC">
              <w:rPr>
                <w:rFonts w:eastAsia="Times New Roman" w:cs="Times New Roman"/>
                <w:color w:val="000000"/>
                <w:sz w:val="22"/>
                <w:lang w:eastAsia="ru-RU"/>
              </w:rPr>
              <w:t> </w:t>
            </w:r>
          </w:p>
          <w:p w:rsidR="00F804DC" w:rsidRPr="00F804DC" w:rsidRDefault="00F804DC" w:rsidP="00F804DC">
            <w:pPr>
              <w:ind w:firstLine="0"/>
              <w:jc w:val="center"/>
              <w:rPr>
                <w:rFonts w:eastAsia="Times New Roman" w:cs="Times New Roman"/>
                <w:color w:val="000000"/>
                <w:lang w:eastAsia="ru-RU"/>
              </w:rPr>
            </w:pPr>
            <w:r w:rsidRPr="00F804DC">
              <w:rPr>
                <w:rFonts w:eastAsia="Times New Roman" w:cs="Times New Roman"/>
                <w:color w:val="000000"/>
                <w:sz w:val="22"/>
                <w:lang w:eastAsia="ru-RU"/>
              </w:rPr>
              <w:t> </w:t>
            </w:r>
          </w:p>
          <w:p w:rsidR="00F804DC" w:rsidRPr="00F804DC" w:rsidRDefault="00F804DC" w:rsidP="00F804DC">
            <w:pPr>
              <w:jc w:val="center"/>
              <w:rPr>
                <w:rFonts w:eastAsia="Times New Roman" w:cs="Times New Roman"/>
                <w:color w:val="000000"/>
                <w:lang w:eastAsia="ru-RU"/>
              </w:rPr>
            </w:pPr>
            <w:r w:rsidRPr="00F804DC">
              <w:rPr>
                <w:rFonts w:eastAsia="Times New Roman" w:cs="Times New Roman"/>
                <w:color w:val="000000"/>
                <w:sz w:val="22"/>
                <w:lang w:eastAsia="ru-RU"/>
              </w:rPr>
              <w:t> </w:t>
            </w:r>
          </w:p>
        </w:tc>
        <w:tc>
          <w:tcPr>
            <w:tcW w:w="494" w:type="pct"/>
            <w:shd w:val="clear" w:color="000000" w:fill="FFFFFF"/>
            <w:vAlign w:val="center"/>
            <w:hideMark/>
          </w:tcPr>
          <w:p w:rsidR="00F804DC" w:rsidRPr="00F804DC" w:rsidRDefault="00F804DC" w:rsidP="00F804DC">
            <w:pPr>
              <w:ind w:firstLine="0"/>
              <w:jc w:val="center"/>
              <w:rPr>
                <w:rFonts w:eastAsia="Times New Roman" w:cs="Times New Roman"/>
                <w:color w:val="000000"/>
                <w:lang w:eastAsia="ru-RU"/>
              </w:rPr>
            </w:pPr>
            <w:r w:rsidRPr="00F804DC">
              <w:rPr>
                <w:rFonts w:eastAsia="Times New Roman" w:cs="Times New Roman"/>
                <w:color w:val="000000"/>
                <w:sz w:val="22"/>
                <w:lang w:eastAsia="ru-RU"/>
              </w:rPr>
              <w:t> </w:t>
            </w:r>
          </w:p>
          <w:p w:rsidR="00F804DC" w:rsidRPr="00F804DC" w:rsidRDefault="00F804DC" w:rsidP="00F804DC">
            <w:pPr>
              <w:ind w:firstLine="0"/>
              <w:jc w:val="center"/>
              <w:rPr>
                <w:rFonts w:eastAsia="Times New Roman" w:cs="Times New Roman"/>
                <w:color w:val="000000"/>
                <w:lang w:eastAsia="ru-RU"/>
              </w:rPr>
            </w:pPr>
            <w:r w:rsidRPr="00F804DC">
              <w:rPr>
                <w:rFonts w:eastAsia="Times New Roman" w:cs="Times New Roman"/>
                <w:color w:val="000000"/>
                <w:sz w:val="22"/>
                <w:lang w:eastAsia="ru-RU"/>
              </w:rPr>
              <w:t> </w:t>
            </w:r>
          </w:p>
          <w:p w:rsidR="00F804DC" w:rsidRPr="00F804DC" w:rsidRDefault="00F804DC" w:rsidP="00F804DC">
            <w:pPr>
              <w:ind w:firstLine="0"/>
              <w:jc w:val="center"/>
              <w:rPr>
                <w:rFonts w:eastAsia="Times New Roman" w:cs="Times New Roman"/>
                <w:color w:val="000000"/>
                <w:lang w:eastAsia="ru-RU"/>
              </w:rPr>
            </w:pPr>
            <w:r w:rsidRPr="00F804DC">
              <w:rPr>
                <w:rFonts w:eastAsia="Times New Roman" w:cs="Times New Roman"/>
                <w:color w:val="000000"/>
                <w:sz w:val="22"/>
                <w:lang w:eastAsia="ru-RU"/>
              </w:rPr>
              <w:t> </w:t>
            </w:r>
          </w:p>
          <w:p w:rsidR="00F804DC" w:rsidRPr="00F804DC" w:rsidRDefault="00F804DC" w:rsidP="00F804DC">
            <w:pPr>
              <w:jc w:val="center"/>
              <w:rPr>
                <w:rFonts w:eastAsia="Times New Roman" w:cs="Times New Roman"/>
                <w:color w:val="000000"/>
                <w:lang w:eastAsia="ru-RU"/>
              </w:rPr>
            </w:pPr>
            <w:r w:rsidRPr="00F804DC">
              <w:rPr>
                <w:rFonts w:eastAsia="Times New Roman" w:cs="Times New Roman"/>
                <w:color w:val="000000"/>
                <w:sz w:val="22"/>
                <w:lang w:eastAsia="ru-RU"/>
              </w:rPr>
              <w:t> </w:t>
            </w:r>
          </w:p>
        </w:tc>
      </w:tr>
      <w:tr w:rsidR="00F804DC" w:rsidRPr="00F804DC" w:rsidTr="00F804DC">
        <w:trPr>
          <w:trHeight w:val="20"/>
        </w:trPr>
        <w:tc>
          <w:tcPr>
            <w:tcW w:w="318" w:type="pct"/>
            <w:vMerge/>
            <w:shd w:val="clear" w:color="000000" w:fill="FFFFFF"/>
            <w:vAlign w:val="center"/>
            <w:hideMark/>
          </w:tcPr>
          <w:p w:rsidR="00F804DC" w:rsidRPr="00F804DC" w:rsidRDefault="00F804DC" w:rsidP="00F804DC">
            <w:pPr>
              <w:jc w:val="left"/>
              <w:rPr>
                <w:rFonts w:eastAsia="Times New Roman" w:cs="Times New Roman"/>
                <w:color w:val="000000"/>
                <w:lang w:eastAsia="ru-RU"/>
              </w:rPr>
            </w:pPr>
          </w:p>
        </w:tc>
        <w:tc>
          <w:tcPr>
            <w:tcW w:w="2733" w:type="pct"/>
            <w:vMerge w:val="restart"/>
            <w:shd w:val="clear" w:color="000000" w:fill="FFFFFF"/>
            <w:vAlign w:val="center"/>
            <w:hideMark/>
          </w:tcPr>
          <w:p w:rsidR="00F804DC" w:rsidRPr="00F804DC" w:rsidRDefault="00F804DC" w:rsidP="00F804DC">
            <w:pPr>
              <w:ind w:firstLine="0"/>
              <w:jc w:val="left"/>
              <w:rPr>
                <w:rFonts w:eastAsia="Times New Roman" w:cs="Times New Roman"/>
                <w:color w:val="000000"/>
                <w:lang w:eastAsia="ru-RU"/>
              </w:rPr>
            </w:pPr>
            <w:r w:rsidRPr="00F804DC">
              <w:rPr>
                <w:rFonts w:eastAsia="Times New Roman" w:cs="Times New Roman"/>
                <w:color w:val="000000"/>
                <w:sz w:val="22"/>
                <w:lang w:eastAsia="ru-RU"/>
              </w:rPr>
              <w:t>Вывод из эксплуатации участка теплотрассы от котельной №30 по ул. Авиагородок, 48 до УТ-1</w:t>
            </w:r>
          </w:p>
        </w:tc>
        <w:tc>
          <w:tcPr>
            <w:tcW w:w="333" w:type="pct"/>
            <w:vMerge w:val="restart"/>
            <w:shd w:val="clear" w:color="000000" w:fill="FFFFFF"/>
            <w:vAlign w:val="center"/>
            <w:hideMark/>
          </w:tcPr>
          <w:p w:rsidR="00F804DC" w:rsidRPr="00F804DC" w:rsidRDefault="00F804DC" w:rsidP="00F804DC">
            <w:pPr>
              <w:ind w:firstLine="0"/>
              <w:jc w:val="center"/>
              <w:rPr>
                <w:rFonts w:eastAsia="Times New Roman" w:cs="Times New Roman"/>
                <w:color w:val="000000"/>
                <w:lang w:eastAsia="ru-RU"/>
              </w:rPr>
            </w:pPr>
            <w:r w:rsidRPr="00F804DC">
              <w:rPr>
                <w:rFonts w:eastAsia="Times New Roman" w:cs="Times New Roman"/>
                <w:color w:val="000000"/>
                <w:sz w:val="22"/>
                <w:lang w:eastAsia="ru-RU"/>
              </w:rPr>
              <w:t> </w:t>
            </w:r>
          </w:p>
        </w:tc>
        <w:tc>
          <w:tcPr>
            <w:tcW w:w="316" w:type="pct"/>
            <w:vMerge w:val="restart"/>
            <w:shd w:val="clear" w:color="000000" w:fill="FFFFFF"/>
            <w:vAlign w:val="center"/>
            <w:hideMark/>
          </w:tcPr>
          <w:p w:rsidR="00F804DC" w:rsidRPr="00F804DC" w:rsidRDefault="00F804DC" w:rsidP="00F804DC">
            <w:pPr>
              <w:ind w:firstLine="0"/>
              <w:jc w:val="center"/>
              <w:rPr>
                <w:rFonts w:eastAsia="Times New Roman" w:cs="Times New Roman"/>
                <w:color w:val="000000"/>
                <w:lang w:eastAsia="ru-RU"/>
              </w:rPr>
            </w:pPr>
            <w:r w:rsidRPr="00F804DC">
              <w:rPr>
                <w:rFonts w:eastAsia="Times New Roman" w:cs="Times New Roman"/>
                <w:color w:val="000000"/>
                <w:sz w:val="22"/>
                <w:lang w:eastAsia="ru-RU"/>
              </w:rPr>
              <w:t> </w:t>
            </w:r>
          </w:p>
        </w:tc>
        <w:tc>
          <w:tcPr>
            <w:tcW w:w="443" w:type="pct"/>
            <w:vMerge w:val="restart"/>
            <w:shd w:val="clear" w:color="000000" w:fill="FFFFFF"/>
            <w:vAlign w:val="center"/>
            <w:hideMark/>
          </w:tcPr>
          <w:p w:rsidR="00F804DC" w:rsidRPr="00F804DC" w:rsidRDefault="00F804DC" w:rsidP="00F804DC">
            <w:pPr>
              <w:ind w:firstLine="0"/>
              <w:jc w:val="center"/>
              <w:rPr>
                <w:rFonts w:eastAsia="Times New Roman" w:cs="Times New Roman"/>
                <w:color w:val="000000"/>
                <w:lang w:eastAsia="ru-RU"/>
              </w:rPr>
            </w:pPr>
            <w:r w:rsidRPr="00F804DC">
              <w:rPr>
                <w:rFonts w:eastAsia="Times New Roman" w:cs="Times New Roman"/>
                <w:color w:val="000000"/>
                <w:sz w:val="22"/>
                <w:lang w:eastAsia="ru-RU"/>
              </w:rPr>
              <w:t> </w:t>
            </w:r>
          </w:p>
        </w:tc>
        <w:tc>
          <w:tcPr>
            <w:tcW w:w="363" w:type="pct"/>
            <w:shd w:val="clear" w:color="000000" w:fill="FFFFFF"/>
            <w:vAlign w:val="center"/>
            <w:hideMark/>
          </w:tcPr>
          <w:p w:rsidR="00F804DC" w:rsidRPr="00F804DC" w:rsidRDefault="00F804DC" w:rsidP="00F804DC">
            <w:pPr>
              <w:ind w:firstLine="0"/>
              <w:jc w:val="center"/>
              <w:rPr>
                <w:rFonts w:eastAsia="Times New Roman" w:cs="Times New Roman"/>
                <w:color w:val="000000"/>
                <w:lang w:eastAsia="ru-RU"/>
              </w:rPr>
            </w:pPr>
            <w:r w:rsidRPr="00F804DC">
              <w:rPr>
                <w:rFonts w:eastAsia="Times New Roman" w:cs="Times New Roman"/>
                <w:color w:val="000000"/>
                <w:sz w:val="22"/>
                <w:lang w:eastAsia="ru-RU"/>
              </w:rPr>
              <w:t>375</w:t>
            </w:r>
          </w:p>
        </w:tc>
        <w:tc>
          <w:tcPr>
            <w:tcW w:w="494" w:type="pct"/>
            <w:shd w:val="clear" w:color="000000" w:fill="FFFFFF"/>
            <w:vAlign w:val="center"/>
            <w:hideMark/>
          </w:tcPr>
          <w:p w:rsidR="00F804DC" w:rsidRPr="00F804DC" w:rsidRDefault="00F804DC" w:rsidP="00F804DC">
            <w:pPr>
              <w:ind w:firstLine="0"/>
              <w:jc w:val="center"/>
              <w:rPr>
                <w:rFonts w:eastAsia="Times New Roman" w:cs="Times New Roman"/>
                <w:color w:val="000000"/>
                <w:lang w:eastAsia="ru-RU"/>
              </w:rPr>
            </w:pPr>
            <w:r w:rsidRPr="00F804DC">
              <w:rPr>
                <w:rFonts w:eastAsia="Times New Roman" w:cs="Times New Roman"/>
                <w:color w:val="000000"/>
                <w:sz w:val="22"/>
                <w:lang w:eastAsia="ru-RU"/>
              </w:rPr>
              <w:t>100</w:t>
            </w:r>
          </w:p>
        </w:tc>
      </w:tr>
      <w:tr w:rsidR="00F804DC" w:rsidRPr="00F804DC" w:rsidTr="00F804DC">
        <w:trPr>
          <w:trHeight w:val="20"/>
        </w:trPr>
        <w:tc>
          <w:tcPr>
            <w:tcW w:w="318" w:type="pct"/>
            <w:vMerge/>
            <w:shd w:val="clear" w:color="000000" w:fill="FFFFFF"/>
            <w:vAlign w:val="center"/>
            <w:hideMark/>
          </w:tcPr>
          <w:p w:rsidR="00F804DC" w:rsidRPr="00F804DC" w:rsidRDefault="00F804DC" w:rsidP="00F804DC">
            <w:pPr>
              <w:ind w:firstLine="0"/>
              <w:jc w:val="left"/>
              <w:rPr>
                <w:rFonts w:eastAsia="Times New Roman" w:cs="Times New Roman"/>
                <w:color w:val="000000"/>
                <w:lang w:eastAsia="ru-RU"/>
              </w:rPr>
            </w:pPr>
          </w:p>
        </w:tc>
        <w:tc>
          <w:tcPr>
            <w:tcW w:w="2733" w:type="pct"/>
            <w:vMerge/>
            <w:vAlign w:val="center"/>
            <w:hideMark/>
          </w:tcPr>
          <w:p w:rsidR="00F804DC" w:rsidRPr="00F804DC" w:rsidRDefault="00F804DC" w:rsidP="00F804DC">
            <w:pPr>
              <w:ind w:firstLine="0"/>
              <w:jc w:val="left"/>
              <w:rPr>
                <w:rFonts w:eastAsia="Times New Roman" w:cs="Times New Roman"/>
                <w:color w:val="000000"/>
                <w:lang w:eastAsia="ru-RU"/>
              </w:rPr>
            </w:pPr>
          </w:p>
        </w:tc>
        <w:tc>
          <w:tcPr>
            <w:tcW w:w="333" w:type="pct"/>
            <w:vMerge/>
            <w:vAlign w:val="center"/>
            <w:hideMark/>
          </w:tcPr>
          <w:p w:rsidR="00F804DC" w:rsidRPr="00F804DC" w:rsidRDefault="00F804DC" w:rsidP="00F804DC">
            <w:pPr>
              <w:ind w:firstLine="0"/>
              <w:jc w:val="left"/>
              <w:rPr>
                <w:rFonts w:eastAsia="Times New Roman" w:cs="Times New Roman"/>
                <w:color w:val="000000"/>
                <w:lang w:eastAsia="ru-RU"/>
              </w:rPr>
            </w:pPr>
          </w:p>
        </w:tc>
        <w:tc>
          <w:tcPr>
            <w:tcW w:w="316" w:type="pct"/>
            <w:vMerge/>
            <w:vAlign w:val="center"/>
            <w:hideMark/>
          </w:tcPr>
          <w:p w:rsidR="00F804DC" w:rsidRPr="00F804DC" w:rsidRDefault="00F804DC" w:rsidP="00F804DC">
            <w:pPr>
              <w:ind w:firstLine="0"/>
              <w:jc w:val="left"/>
              <w:rPr>
                <w:rFonts w:eastAsia="Times New Roman" w:cs="Times New Roman"/>
                <w:color w:val="000000"/>
                <w:lang w:eastAsia="ru-RU"/>
              </w:rPr>
            </w:pPr>
          </w:p>
        </w:tc>
        <w:tc>
          <w:tcPr>
            <w:tcW w:w="443" w:type="pct"/>
            <w:vMerge/>
            <w:vAlign w:val="center"/>
            <w:hideMark/>
          </w:tcPr>
          <w:p w:rsidR="00F804DC" w:rsidRPr="00F804DC" w:rsidRDefault="00F804DC" w:rsidP="00F804DC">
            <w:pPr>
              <w:ind w:firstLine="0"/>
              <w:jc w:val="left"/>
              <w:rPr>
                <w:rFonts w:eastAsia="Times New Roman" w:cs="Times New Roman"/>
                <w:color w:val="000000"/>
                <w:lang w:eastAsia="ru-RU"/>
              </w:rPr>
            </w:pPr>
          </w:p>
        </w:tc>
        <w:tc>
          <w:tcPr>
            <w:tcW w:w="363" w:type="pct"/>
            <w:shd w:val="clear" w:color="000000" w:fill="FFFFFF"/>
            <w:vAlign w:val="center"/>
            <w:hideMark/>
          </w:tcPr>
          <w:p w:rsidR="00F804DC" w:rsidRPr="00F804DC" w:rsidRDefault="00F804DC" w:rsidP="00F804DC">
            <w:pPr>
              <w:ind w:firstLine="0"/>
              <w:jc w:val="center"/>
              <w:rPr>
                <w:rFonts w:eastAsia="Times New Roman" w:cs="Times New Roman"/>
                <w:color w:val="000000"/>
                <w:lang w:eastAsia="ru-RU"/>
              </w:rPr>
            </w:pPr>
            <w:r w:rsidRPr="00F804DC">
              <w:rPr>
                <w:rFonts w:eastAsia="Times New Roman" w:cs="Times New Roman"/>
                <w:color w:val="000000"/>
                <w:sz w:val="22"/>
                <w:lang w:eastAsia="ru-RU"/>
              </w:rPr>
              <w:t>375</w:t>
            </w:r>
          </w:p>
        </w:tc>
        <w:tc>
          <w:tcPr>
            <w:tcW w:w="494" w:type="pct"/>
            <w:shd w:val="clear" w:color="000000" w:fill="FFFFFF"/>
            <w:vAlign w:val="center"/>
            <w:hideMark/>
          </w:tcPr>
          <w:p w:rsidR="00F804DC" w:rsidRPr="00F804DC" w:rsidRDefault="00F804DC" w:rsidP="00F804DC">
            <w:pPr>
              <w:ind w:firstLine="0"/>
              <w:jc w:val="center"/>
              <w:rPr>
                <w:rFonts w:eastAsia="Times New Roman" w:cs="Times New Roman"/>
                <w:color w:val="000000"/>
                <w:lang w:eastAsia="ru-RU"/>
              </w:rPr>
            </w:pPr>
            <w:r w:rsidRPr="00F804DC">
              <w:rPr>
                <w:rFonts w:eastAsia="Times New Roman" w:cs="Times New Roman"/>
                <w:color w:val="000000"/>
                <w:sz w:val="22"/>
                <w:lang w:eastAsia="ru-RU"/>
              </w:rPr>
              <w:t>150</w:t>
            </w:r>
          </w:p>
        </w:tc>
      </w:tr>
      <w:tr w:rsidR="00F804DC" w:rsidRPr="00F804DC" w:rsidTr="00F804DC">
        <w:trPr>
          <w:trHeight w:val="20"/>
        </w:trPr>
        <w:tc>
          <w:tcPr>
            <w:tcW w:w="318" w:type="pct"/>
            <w:shd w:val="clear" w:color="000000" w:fill="FFFFFF"/>
            <w:vAlign w:val="center"/>
            <w:hideMark/>
          </w:tcPr>
          <w:p w:rsidR="00F804DC" w:rsidRPr="00F804DC" w:rsidRDefault="00F804DC" w:rsidP="00F804DC">
            <w:pPr>
              <w:ind w:firstLine="0"/>
              <w:jc w:val="center"/>
              <w:rPr>
                <w:rFonts w:eastAsia="Times New Roman" w:cs="Times New Roman"/>
                <w:b/>
                <w:bCs/>
                <w:color w:val="000000"/>
                <w:lang w:eastAsia="ru-RU"/>
              </w:rPr>
            </w:pPr>
            <w:r w:rsidRPr="00F804DC">
              <w:rPr>
                <w:rFonts w:eastAsia="Times New Roman" w:cs="Times New Roman"/>
                <w:b/>
                <w:bCs/>
                <w:color w:val="000000"/>
                <w:sz w:val="22"/>
                <w:lang w:eastAsia="ru-RU"/>
              </w:rPr>
              <w:t> </w:t>
            </w:r>
          </w:p>
        </w:tc>
        <w:tc>
          <w:tcPr>
            <w:tcW w:w="2733" w:type="pct"/>
            <w:shd w:val="clear" w:color="000000" w:fill="FFFFFF"/>
            <w:vAlign w:val="center"/>
            <w:hideMark/>
          </w:tcPr>
          <w:p w:rsidR="00F804DC" w:rsidRPr="00F804DC" w:rsidRDefault="00F804DC" w:rsidP="00F804DC">
            <w:pPr>
              <w:ind w:firstLine="0"/>
              <w:jc w:val="center"/>
              <w:rPr>
                <w:rFonts w:eastAsia="Times New Roman" w:cs="Times New Roman"/>
                <w:b/>
                <w:bCs/>
                <w:color w:val="000000"/>
                <w:lang w:eastAsia="ru-RU"/>
              </w:rPr>
            </w:pPr>
            <w:r w:rsidRPr="00F804DC">
              <w:rPr>
                <w:rFonts w:eastAsia="Times New Roman" w:cs="Times New Roman"/>
                <w:b/>
                <w:bCs/>
                <w:color w:val="000000"/>
                <w:sz w:val="22"/>
                <w:lang w:eastAsia="ru-RU"/>
              </w:rPr>
              <w:t>ИТОГО</w:t>
            </w:r>
          </w:p>
        </w:tc>
        <w:tc>
          <w:tcPr>
            <w:tcW w:w="333" w:type="pct"/>
            <w:shd w:val="clear" w:color="000000" w:fill="FFFFFF"/>
            <w:vAlign w:val="center"/>
            <w:hideMark/>
          </w:tcPr>
          <w:p w:rsidR="00F804DC" w:rsidRPr="00F804DC" w:rsidRDefault="00F804DC" w:rsidP="00F804DC">
            <w:pPr>
              <w:ind w:firstLine="0"/>
              <w:jc w:val="center"/>
              <w:rPr>
                <w:rFonts w:eastAsia="Times New Roman" w:cs="Times New Roman"/>
                <w:b/>
                <w:bCs/>
                <w:color w:val="000000"/>
                <w:lang w:eastAsia="ru-RU"/>
              </w:rPr>
            </w:pPr>
            <w:r w:rsidRPr="00F804DC">
              <w:rPr>
                <w:rFonts w:eastAsia="Times New Roman" w:cs="Times New Roman"/>
                <w:b/>
                <w:bCs/>
                <w:color w:val="000000"/>
                <w:lang w:eastAsia="ru-RU"/>
              </w:rPr>
              <w:t>2008</w:t>
            </w:r>
          </w:p>
        </w:tc>
        <w:tc>
          <w:tcPr>
            <w:tcW w:w="316" w:type="pct"/>
            <w:shd w:val="clear" w:color="000000" w:fill="FFFFFF"/>
            <w:vAlign w:val="center"/>
            <w:hideMark/>
          </w:tcPr>
          <w:p w:rsidR="00F804DC" w:rsidRPr="00F804DC" w:rsidRDefault="00F804DC" w:rsidP="00F804DC">
            <w:pPr>
              <w:ind w:firstLine="0"/>
              <w:jc w:val="center"/>
              <w:rPr>
                <w:rFonts w:eastAsia="Times New Roman" w:cs="Times New Roman"/>
                <w:b/>
                <w:bCs/>
                <w:color w:val="000000"/>
                <w:lang w:eastAsia="ru-RU"/>
              </w:rPr>
            </w:pPr>
            <w:r w:rsidRPr="00F804DC">
              <w:rPr>
                <w:rFonts w:eastAsia="Times New Roman" w:cs="Times New Roman"/>
                <w:b/>
                <w:bCs/>
                <w:color w:val="000000"/>
                <w:sz w:val="22"/>
                <w:lang w:eastAsia="ru-RU"/>
              </w:rPr>
              <w:t> </w:t>
            </w:r>
          </w:p>
        </w:tc>
        <w:tc>
          <w:tcPr>
            <w:tcW w:w="443" w:type="pct"/>
            <w:shd w:val="clear" w:color="000000" w:fill="FFFFFF"/>
            <w:vAlign w:val="center"/>
            <w:hideMark/>
          </w:tcPr>
          <w:p w:rsidR="00F804DC" w:rsidRPr="00F804DC" w:rsidRDefault="00F804DC" w:rsidP="00F804DC">
            <w:pPr>
              <w:ind w:firstLine="0"/>
              <w:jc w:val="center"/>
              <w:rPr>
                <w:rFonts w:eastAsia="Times New Roman" w:cs="Times New Roman"/>
                <w:b/>
                <w:bCs/>
                <w:color w:val="000000"/>
                <w:lang w:eastAsia="ru-RU"/>
              </w:rPr>
            </w:pPr>
            <w:r w:rsidRPr="00F804DC">
              <w:rPr>
                <w:rFonts w:eastAsia="Times New Roman" w:cs="Times New Roman"/>
                <w:b/>
                <w:bCs/>
                <w:color w:val="000000"/>
                <w:lang w:eastAsia="ru-RU"/>
              </w:rPr>
              <w:t>25 249</w:t>
            </w:r>
          </w:p>
        </w:tc>
        <w:tc>
          <w:tcPr>
            <w:tcW w:w="363" w:type="pct"/>
            <w:shd w:val="clear" w:color="000000" w:fill="FFFFFF"/>
            <w:vAlign w:val="center"/>
            <w:hideMark/>
          </w:tcPr>
          <w:p w:rsidR="00F804DC" w:rsidRPr="00F804DC" w:rsidRDefault="00F804DC" w:rsidP="00F804DC">
            <w:pPr>
              <w:ind w:firstLine="0"/>
              <w:jc w:val="center"/>
              <w:rPr>
                <w:rFonts w:eastAsia="Times New Roman" w:cs="Times New Roman"/>
                <w:b/>
                <w:bCs/>
                <w:color w:val="000000"/>
                <w:lang w:eastAsia="ru-RU"/>
              </w:rPr>
            </w:pPr>
            <w:r w:rsidRPr="00F804DC">
              <w:rPr>
                <w:rFonts w:eastAsia="Times New Roman" w:cs="Times New Roman"/>
                <w:b/>
                <w:bCs/>
                <w:color w:val="000000"/>
                <w:lang w:eastAsia="ru-RU"/>
              </w:rPr>
              <w:t>4385</w:t>
            </w:r>
          </w:p>
        </w:tc>
        <w:tc>
          <w:tcPr>
            <w:tcW w:w="494" w:type="pct"/>
            <w:shd w:val="clear" w:color="000000" w:fill="FFFFFF"/>
            <w:vAlign w:val="center"/>
            <w:hideMark/>
          </w:tcPr>
          <w:p w:rsidR="00F804DC" w:rsidRPr="00F804DC" w:rsidRDefault="00F804DC" w:rsidP="00F804DC">
            <w:pPr>
              <w:ind w:firstLine="0"/>
              <w:jc w:val="center"/>
              <w:rPr>
                <w:rFonts w:eastAsia="Times New Roman" w:cs="Times New Roman"/>
                <w:b/>
                <w:bCs/>
                <w:color w:val="000000"/>
                <w:lang w:eastAsia="ru-RU"/>
              </w:rPr>
            </w:pPr>
            <w:r w:rsidRPr="00F804DC">
              <w:rPr>
                <w:rFonts w:eastAsia="Times New Roman" w:cs="Times New Roman"/>
                <w:b/>
                <w:bCs/>
                <w:color w:val="000000"/>
                <w:sz w:val="22"/>
                <w:lang w:eastAsia="ru-RU"/>
              </w:rPr>
              <w:t> </w:t>
            </w:r>
          </w:p>
        </w:tc>
      </w:tr>
    </w:tbl>
    <w:p w:rsidR="00AF44F0" w:rsidRDefault="00AF44F0">
      <w:pPr>
        <w:spacing w:after="200" w:line="276" w:lineRule="auto"/>
        <w:ind w:firstLine="0"/>
        <w:jc w:val="left"/>
        <w:rPr>
          <w:rFonts w:eastAsiaTheme="majorEastAsia" w:cs="Times New Roman"/>
          <w:b/>
          <w:bCs/>
          <w:szCs w:val="24"/>
        </w:rPr>
      </w:pPr>
    </w:p>
    <w:p w:rsidR="005D0A17" w:rsidRPr="00656723" w:rsidRDefault="00F804DC" w:rsidP="009E484C">
      <w:pPr>
        <w:pStyle w:val="2"/>
        <w:numPr>
          <w:ilvl w:val="1"/>
          <w:numId w:val="61"/>
        </w:numPr>
        <w:rPr>
          <w:rFonts w:cs="Times New Roman"/>
          <w:szCs w:val="24"/>
        </w:rPr>
      </w:pPr>
      <w:bookmarkStart w:id="210" w:name="_Toc479856659"/>
      <w:r>
        <w:rPr>
          <w:rFonts w:cs="Times New Roman"/>
          <w:szCs w:val="24"/>
        </w:rPr>
        <w:t xml:space="preserve"> </w:t>
      </w:r>
      <w:r w:rsidR="008453A5" w:rsidRPr="00656723">
        <w:rPr>
          <w:rFonts w:cs="Times New Roman"/>
          <w:szCs w:val="24"/>
        </w:rPr>
        <w:t xml:space="preserve">Реконструкция </w:t>
      </w:r>
      <w:r w:rsidR="005D0A17" w:rsidRPr="00656723">
        <w:rPr>
          <w:rFonts w:cs="Times New Roman"/>
          <w:szCs w:val="24"/>
        </w:rPr>
        <w:t>тепловых сетей, подлежащих замене в связи с исчерп</w:t>
      </w:r>
      <w:r w:rsidR="008453A5" w:rsidRPr="00656723">
        <w:rPr>
          <w:rFonts w:cs="Times New Roman"/>
          <w:szCs w:val="24"/>
        </w:rPr>
        <w:t>анием эксплуатационного ресурса</w:t>
      </w:r>
      <w:bookmarkEnd w:id="208"/>
      <w:bookmarkEnd w:id="210"/>
    </w:p>
    <w:p w:rsidR="008453A5" w:rsidRDefault="008453A5" w:rsidP="00656723">
      <w:pPr>
        <w:ind w:firstLine="0"/>
        <w:rPr>
          <w:rFonts w:cs="Times New Roman"/>
          <w:szCs w:val="24"/>
        </w:rPr>
      </w:pPr>
    </w:p>
    <w:p w:rsidR="00204BA7" w:rsidRDefault="00AF44F0" w:rsidP="00204BA7">
      <w:pPr>
        <w:rPr>
          <w:rFonts w:cs="Times New Roman"/>
          <w:color w:val="000000"/>
        </w:rPr>
      </w:pPr>
      <w:r>
        <w:t xml:space="preserve">Мероприятия по реконструкции </w:t>
      </w:r>
      <w:proofErr w:type="gramStart"/>
      <w:r>
        <w:t>тепловых сетей</w:t>
      </w:r>
      <w:proofErr w:type="gramEnd"/>
      <w:r>
        <w:t xml:space="preserve"> </w:t>
      </w:r>
      <w:r w:rsidRPr="00AF44F0">
        <w:t>подлежащих замене в связи с исчерпанием эксплуатационного ресурса</w:t>
      </w:r>
      <w:r>
        <w:t>, предусмотренные настоящей схемой теплоснабжения, представлены в предыдущем разделе.</w:t>
      </w:r>
    </w:p>
    <w:p w:rsidR="0055479E" w:rsidRDefault="0055479E" w:rsidP="00204BA7">
      <w:pPr>
        <w:rPr>
          <w:rFonts w:cs="Times New Roman"/>
          <w:color w:val="000000"/>
        </w:rPr>
      </w:pPr>
    </w:p>
    <w:p w:rsidR="0055479E" w:rsidRDefault="00F804DC" w:rsidP="009E484C">
      <w:pPr>
        <w:pStyle w:val="2"/>
        <w:numPr>
          <w:ilvl w:val="1"/>
          <w:numId w:val="61"/>
        </w:numPr>
        <w:ind w:left="0" w:firstLine="0"/>
        <w:rPr>
          <w:rFonts w:cs="Times New Roman"/>
          <w:szCs w:val="24"/>
        </w:rPr>
      </w:pPr>
      <w:bookmarkStart w:id="211" w:name="_Toc479856660"/>
      <w:bookmarkStart w:id="212" w:name="_Toc478394815"/>
      <w:r>
        <w:rPr>
          <w:rFonts w:cs="Times New Roman"/>
          <w:szCs w:val="24"/>
        </w:rPr>
        <w:t xml:space="preserve">  </w:t>
      </w:r>
      <w:r w:rsidR="0055479E" w:rsidRPr="0055479E">
        <w:rPr>
          <w:rFonts w:cs="Times New Roman"/>
          <w:szCs w:val="24"/>
        </w:rPr>
        <w:t>Организация закрытой схемы горячего водоснабжения</w:t>
      </w:r>
      <w:bookmarkEnd w:id="211"/>
    </w:p>
    <w:p w:rsidR="0055479E" w:rsidRPr="0055479E" w:rsidRDefault="0055479E" w:rsidP="0055479E">
      <w:pPr>
        <w:rPr>
          <w:sz w:val="22"/>
        </w:rPr>
      </w:pPr>
    </w:p>
    <w:p w:rsidR="0055479E" w:rsidRPr="0055479E" w:rsidRDefault="0055479E" w:rsidP="0055479E">
      <w:pPr>
        <w:rPr>
          <w:szCs w:val="26"/>
        </w:rPr>
      </w:pPr>
      <w:r w:rsidRPr="0055479E">
        <w:rPr>
          <w:szCs w:val="26"/>
        </w:rPr>
        <w:t xml:space="preserve">В соответствии с п. 10. ФЗ №417 от 07.12.2011 г. «О внесении изменений в отдельные законодательные акты Российской Федерации в связи с принятием Федерального закона "О водоснабжении и водоотведении»: </w:t>
      </w:r>
    </w:p>
    <w:p w:rsidR="0055479E" w:rsidRPr="0055479E" w:rsidRDefault="0055479E" w:rsidP="009E484C">
      <w:pPr>
        <w:pStyle w:val="a5"/>
        <w:numPr>
          <w:ilvl w:val="0"/>
          <w:numId w:val="32"/>
        </w:numPr>
        <w:ind w:left="0" w:firstLine="709"/>
        <w:rPr>
          <w:szCs w:val="26"/>
        </w:rPr>
      </w:pPr>
      <w:r w:rsidRPr="0055479E">
        <w:rPr>
          <w:szCs w:val="26"/>
        </w:rPr>
        <w:t xml:space="preserve">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w:t>
      </w:r>
    </w:p>
    <w:p w:rsidR="0055479E" w:rsidRPr="0055479E" w:rsidRDefault="0055479E" w:rsidP="009E484C">
      <w:pPr>
        <w:pStyle w:val="a5"/>
        <w:numPr>
          <w:ilvl w:val="0"/>
          <w:numId w:val="32"/>
        </w:numPr>
        <w:ind w:left="0" w:firstLine="709"/>
        <w:rPr>
          <w:szCs w:val="26"/>
        </w:rPr>
      </w:pPr>
      <w:r w:rsidRPr="0055479E">
        <w:rPr>
          <w:szCs w:val="26"/>
        </w:rPr>
        <w:t xml:space="preserve">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w:t>
      </w:r>
    </w:p>
    <w:p w:rsidR="0055479E" w:rsidRPr="0055479E" w:rsidRDefault="0055479E" w:rsidP="0055479E">
      <w:pPr>
        <w:rPr>
          <w:sz w:val="22"/>
        </w:rPr>
      </w:pPr>
      <w:r w:rsidRPr="0055479E">
        <w:rPr>
          <w:szCs w:val="26"/>
        </w:rPr>
        <w:t>На территории городского округа открытая система теплоснабжения не применяется, все перспективные потребители будут подключаться к системе централизованного теплоснабжения по закрытой схеме.</w:t>
      </w:r>
    </w:p>
    <w:p w:rsidR="0055479E" w:rsidRPr="0055479E" w:rsidRDefault="0055479E" w:rsidP="0055479E"/>
    <w:p w:rsidR="005D0A17" w:rsidRPr="00656723" w:rsidRDefault="008453A5" w:rsidP="009E484C">
      <w:pPr>
        <w:pStyle w:val="2"/>
        <w:numPr>
          <w:ilvl w:val="1"/>
          <w:numId w:val="61"/>
        </w:numPr>
        <w:ind w:left="0" w:firstLine="0"/>
        <w:rPr>
          <w:rFonts w:cs="Times New Roman"/>
          <w:szCs w:val="24"/>
        </w:rPr>
      </w:pPr>
      <w:bookmarkStart w:id="213" w:name="_Toc479856661"/>
      <w:r w:rsidRPr="00656723">
        <w:rPr>
          <w:rFonts w:cs="Times New Roman"/>
          <w:szCs w:val="24"/>
        </w:rPr>
        <w:t xml:space="preserve">Строительство </w:t>
      </w:r>
      <w:r w:rsidR="005D0A17" w:rsidRPr="00656723">
        <w:rPr>
          <w:rFonts w:cs="Times New Roman"/>
          <w:szCs w:val="24"/>
        </w:rPr>
        <w:t xml:space="preserve">и </w:t>
      </w:r>
      <w:r w:rsidRPr="00656723">
        <w:rPr>
          <w:rFonts w:cs="Times New Roman"/>
          <w:szCs w:val="24"/>
        </w:rPr>
        <w:t>реконструкция насосных станций</w:t>
      </w:r>
      <w:bookmarkEnd w:id="212"/>
      <w:bookmarkEnd w:id="213"/>
    </w:p>
    <w:p w:rsidR="008453A5" w:rsidRPr="0055479E" w:rsidRDefault="008453A5" w:rsidP="0055479E"/>
    <w:p w:rsidR="0055479E" w:rsidRPr="0055479E" w:rsidRDefault="0055479E" w:rsidP="0055479E">
      <w:pPr>
        <w:rPr>
          <w:szCs w:val="26"/>
        </w:rPr>
      </w:pPr>
      <w:r w:rsidRPr="0055479E">
        <w:rPr>
          <w:szCs w:val="26"/>
        </w:rPr>
        <w:t xml:space="preserve">Гидравлический расчет перспективной схемы теплоснабжения показал, что во всех режимах работы тепловых сетей обеспечивается планируемая нагрузка тепловой энергией. Строительство насосных станций на территории муниципального образования не планируется. </w:t>
      </w:r>
    </w:p>
    <w:p w:rsidR="008453A5" w:rsidRPr="00656723" w:rsidRDefault="008453A5" w:rsidP="00656723">
      <w:pPr>
        <w:ind w:firstLine="0"/>
        <w:rPr>
          <w:rFonts w:eastAsiaTheme="majorEastAsia" w:cs="Times New Roman"/>
          <w:b/>
          <w:bCs/>
          <w:szCs w:val="24"/>
        </w:rPr>
      </w:pPr>
      <w:r w:rsidRPr="00656723">
        <w:rPr>
          <w:rFonts w:cs="Times New Roman"/>
          <w:szCs w:val="24"/>
        </w:rPr>
        <w:br w:type="page"/>
      </w:r>
    </w:p>
    <w:p w:rsidR="000B1CF8" w:rsidRDefault="000B1CF8" w:rsidP="00656723">
      <w:pPr>
        <w:pStyle w:val="1"/>
        <w:ind w:firstLine="0"/>
        <w:rPr>
          <w:rFonts w:cs="Times New Roman"/>
          <w:szCs w:val="24"/>
        </w:rPr>
        <w:sectPr w:rsidR="000B1CF8" w:rsidSect="005D0A17">
          <w:pgSz w:w="11906" w:h="16838"/>
          <w:pgMar w:top="720" w:right="720" w:bottom="720" w:left="720" w:header="708" w:footer="708" w:gutter="0"/>
          <w:cols w:space="708"/>
          <w:docGrid w:linePitch="360"/>
        </w:sectPr>
      </w:pPr>
      <w:bookmarkStart w:id="214" w:name="_Toc478394816"/>
    </w:p>
    <w:p w:rsidR="005D0A17" w:rsidRPr="00656723" w:rsidRDefault="005D0A17" w:rsidP="00656723">
      <w:pPr>
        <w:pStyle w:val="1"/>
        <w:ind w:firstLine="0"/>
        <w:rPr>
          <w:rFonts w:cs="Times New Roman"/>
          <w:b w:val="0"/>
          <w:szCs w:val="24"/>
        </w:rPr>
      </w:pPr>
      <w:bookmarkStart w:id="215" w:name="_Toc479856662"/>
      <w:r w:rsidRPr="00656723">
        <w:rPr>
          <w:rFonts w:cs="Times New Roman"/>
          <w:szCs w:val="24"/>
        </w:rPr>
        <w:lastRenderedPageBreak/>
        <w:t xml:space="preserve">Глава 8 </w:t>
      </w:r>
      <w:r w:rsidR="008453A5" w:rsidRPr="00656723">
        <w:rPr>
          <w:rFonts w:cs="Times New Roman"/>
          <w:b w:val="0"/>
          <w:szCs w:val="24"/>
        </w:rPr>
        <w:t xml:space="preserve">- </w:t>
      </w:r>
      <w:r w:rsidRPr="00656723">
        <w:rPr>
          <w:rFonts w:cs="Times New Roman"/>
          <w:szCs w:val="24"/>
        </w:rPr>
        <w:t>Перспективные топливные балансы</w:t>
      </w:r>
      <w:bookmarkEnd w:id="214"/>
      <w:bookmarkEnd w:id="215"/>
    </w:p>
    <w:p w:rsidR="008453A5" w:rsidRDefault="008453A5" w:rsidP="00656723">
      <w:pPr>
        <w:ind w:firstLine="0"/>
        <w:rPr>
          <w:rFonts w:cs="Times New Roman"/>
          <w:szCs w:val="24"/>
        </w:rPr>
      </w:pPr>
    </w:p>
    <w:p w:rsidR="00923EF6" w:rsidRDefault="00923EF6" w:rsidP="00923EF6">
      <w:pPr>
        <w:rPr>
          <w:szCs w:val="26"/>
        </w:rPr>
      </w:pPr>
      <w:r>
        <w:rPr>
          <w:szCs w:val="26"/>
        </w:rPr>
        <w:t xml:space="preserve">ПРИМЕЧАНИЕ: </w:t>
      </w:r>
      <w:proofErr w:type="gramStart"/>
      <w:r>
        <w:rPr>
          <w:szCs w:val="26"/>
        </w:rPr>
        <w:t>В</w:t>
      </w:r>
      <w:proofErr w:type="gramEnd"/>
      <w:r>
        <w:rPr>
          <w:szCs w:val="26"/>
        </w:rPr>
        <w:t xml:space="preserve"> нижеприведенных перспективных топливных балансах по котельным БРТС учтен полезный отпуск потребителям по договорам теплоснабжения. Также котельные БРТС вырабатывают тепловую энергию на собственные нужды в объеме 1709 Гкал в год согласно таблице 8.а.</w:t>
      </w:r>
    </w:p>
    <w:p w:rsidR="00923EF6" w:rsidRDefault="00923EF6" w:rsidP="00923EF6">
      <w:pPr>
        <w:rPr>
          <w:szCs w:val="26"/>
        </w:rPr>
      </w:pPr>
    </w:p>
    <w:p w:rsidR="00923EF6" w:rsidRDefault="00923EF6" w:rsidP="00923EF6">
      <w:pPr>
        <w:ind w:firstLine="0"/>
        <w:jc w:val="center"/>
        <w:rPr>
          <w:szCs w:val="26"/>
        </w:rPr>
      </w:pPr>
      <w:r>
        <w:rPr>
          <w:szCs w:val="26"/>
        </w:rPr>
        <w:t>Таблица 8.а. – Тепловая энергия на хозяйственные нужды</w:t>
      </w:r>
    </w:p>
    <w:p w:rsidR="00923EF6" w:rsidRDefault="00923EF6" w:rsidP="00923EF6">
      <w:pPr>
        <w:ind w:firstLine="0"/>
        <w:rPr>
          <w:szCs w:val="26"/>
        </w:rPr>
      </w:pPr>
    </w:p>
    <w:tbl>
      <w:tblPr>
        <w:tblW w:w="7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0"/>
        <w:gridCol w:w="1476"/>
      </w:tblGrid>
      <w:tr w:rsidR="00923EF6" w:rsidRPr="007667DD" w:rsidTr="004C067A">
        <w:trPr>
          <w:trHeight w:val="270"/>
          <w:jc w:val="center"/>
        </w:trPr>
        <w:tc>
          <w:tcPr>
            <w:tcW w:w="5900" w:type="dxa"/>
            <w:shd w:val="clear" w:color="000000" w:fill="FFFFFF"/>
            <w:vAlign w:val="center"/>
            <w:hideMark/>
          </w:tcPr>
          <w:p w:rsidR="00923EF6" w:rsidRPr="007667DD" w:rsidRDefault="00923EF6" w:rsidP="004C067A">
            <w:pPr>
              <w:ind w:firstLine="0"/>
              <w:jc w:val="left"/>
              <w:rPr>
                <w:rFonts w:eastAsia="Times New Roman" w:cs="Times New Roman"/>
                <w:b/>
                <w:bCs/>
                <w:iCs/>
                <w:lang w:eastAsia="ru-RU"/>
              </w:rPr>
            </w:pPr>
            <w:r w:rsidRPr="007667DD">
              <w:rPr>
                <w:rFonts w:eastAsia="Times New Roman" w:cs="Times New Roman"/>
                <w:b/>
                <w:bCs/>
                <w:iCs/>
                <w:sz w:val="22"/>
                <w:lang w:eastAsia="ru-RU"/>
              </w:rPr>
              <w:t>Внутрихозяйственные расходы тепловой энергии</w:t>
            </w:r>
          </w:p>
        </w:tc>
        <w:tc>
          <w:tcPr>
            <w:tcW w:w="1476" w:type="dxa"/>
            <w:shd w:val="clear" w:color="000000" w:fill="FFFFFF"/>
            <w:vAlign w:val="center"/>
            <w:hideMark/>
          </w:tcPr>
          <w:p w:rsidR="00923EF6" w:rsidRPr="007667DD" w:rsidRDefault="00923EF6" w:rsidP="004C067A">
            <w:pPr>
              <w:ind w:firstLine="0"/>
              <w:jc w:val="center"/>
              <w:rPr>
                <w:rFonts w:eastAsia="Times New Roman" w:cs="Times New Roman"/>
                <w:b/>
                <w:lang w:eastAsia="ru-RU"/>
              </w:rPr>
            </w:pPr>
            <w:r w:rsidRPr="007667DD">
              <w:rPr>
                <w:rFonts w:eastAsia="Times New Roman" w:cs="Times New Roman"/>
                <w:b/>
                <w:sz w:val="22"/>
                <w:lang w:eastAsia="ru-RU"/>
              </w:rPr>
              <w:t>Гкал/ год</w:t>
            </w:r>
          </w:p>
        </w:tc>
      </w:tr>
      <w:tr w:rsidR="00923EF6" w:rsidRPr="007667DD" w:rsidTr="004C067A">
        <w:trPr>
          <w:trHeight w:val="255"/>
          <w:jc w:val="center"/>
        </w:trPr>
        <w:tc>
          <w:tcPr>
            <w:tcW w:w="5900" w:type="dxa"/>
            <w:shd w:val="clear" w:color="000000" w:fill="FFFFFF"/>
            <w:vAlign w:val="center"/>
            <w:hideMark/>
          </w:tcPr>
          <w:p w:rsidR="00923EF6" w:rsidRPr="007667DD" w:rsidRDefault="00923EF6" w:rsidP="004C067A">
            <w:pPr>
              <w:ind w:firstLine="0"/>
              <w:jc w:val="left"/>
              <w:rPr>
                <w:rFonts w:eastAsia="Times New Roman" w:cs="Times New Roman"/>
                <w:lang w:eastAsia="ru-RU"/>
              </w:rPr>
            </w:pPr>
            <w:r w:rsidRPr="007667DD">
              <w:rPr>
                <w:rFonts w:eastAsia="Times New Roman" w:cs="Times New Roman"/>
                <w:sz w:val="22"/>
                <w:lang w:eastAsia="ru-RU"/>
              </w:rPr>
              <w:t>МЭС Батайск</w:t>
            </w:r>
          </w:p>
        </w:tc>
        <w:tc>
          <w:tcPr>
            <w:tcW w:w="1476" w:type="dxa"/>
            <w:shd w:val="clear" w:color="000000" w:fill="FFFFFF"/>
            <w:vAlign w:val="center"/>
            <w:hideMark/>
          </w:tcPr>
          <w:p w:rsidR="00923EF6" w:rsidRPr="007667DD" w:rsidRDefault="00923EF6" w:rsidP="004C067A">
            <w:pPr>
              <w:ind w:firstLine="0"/>
              <w:jc w:val="center"/>
              <w:rPr>
                <w:rFonts w:eastAsia="Times New Roman" w:cs="Times New Roman"/>
                <w:lang w:eastAsia="ru-RU"/>
              </w:rPr>
            </w:pPr>
            <w:r w:rsidRPr="007667DD">
              <w:rPr>
                <w:rFonts w:eastAsia="Times New Roman" w:cs="Times New Roman"/>
                <w:sz w:val="22"/>
                <w:lang w:eastAsia="ru-RU"/>
              </w:rPr>
              <w:t>325</w:t>
            </w:r>
          </w:p>
        </w:tc>
      </w:tr>
      <w:tr w:rsidR="00923EF6" w:rsidRPr="007667DD" w:rsidTr="004C067A">
        <w:trPr>
          <w:trHeight w:val="255"/>
          <w:jc w:val="center"/>
        </w:trPr>
        <w:tc>
          <w:tcPr>
            <w:tcW w:w="5900" w:type="dxa"/>
            <w:shd w:val="clear" w:color="000000" w:fill="FFFFFF"/>
            <w:vAlign w:val="center"/>
            <w:hideMark/>
          </w:tcPr>
          <w:p w:rsidR="00923EF6" w:rsidRPr="007667DD" w:rsidRDefault="00923EF6" w:rsidP="004C067A">
            <w:pPr>
              <w:ind w:firstLine="0"/>
              <w:jc w:val="left"/>
              <w:rPr>
                <w:rFonts w:eastAsia="Times New Roman" w:cs="Times New Roman"/>
                <w:lang w:eastAsia="ru-RU"/>
              </w:rPr>
            </w:pPr>
            <w:r w:rsidRPr="007667DD">
              <w:rPr>
                <w:rFonts w:eastAsia="Times New Roman" w:cs="Times New Roman"/>
                <w:sz w:val="22"/>
                <w:lang w:eastAsia="ru-RU"/>
              </w:rPr>
              <w:t>База Орджоникидзе,122</w:t>
            </w:r>
          </w:p>
        </w:tc>
        <w:tc>
          <w:tcPr>
            <w:tcW w:w="1476" w:type="dxa"/>
            <w:shd w:val="clear" w:color="000000" w:fill="FFFFFF"/>
            <w:vAlign w:val="center"/>
            <w:hideMark/>
          </w:tcPr>
          <w:p w:rsidR="00923EF6" w:rsidRPr="007667DD" w:rsidRDefault="00923EF6" w:rsidP="004C067A">
            <w:pPr>
              <w:ind w:firstLine="0"/>
              <w:jc w:val="center"/>
              <w:rPr>
                <w:rFonts w:eastAsia="Times New Roman" w:cs="Times New Roman"/>
                <w:lang w:eastAsia="ru-RU"/>
              </w:rPr>
            </w:pPr>
            <w:r w:rsidRPr="007667DD">
              <w:rPr>
                <w:rFonts w:eastAsia="Times New Roman" w:cs="Times New Roman"/>
                <w:sz w:val="22"/>
                <w:lang w:eastAsia="ru-RU"/>
              </w:rPr>
              <w:t>305</w:t>
            </w:r>
          </w:p>
        </w:tc>
      </w:tr>
      <w:tr w:rsidR="00923EF6" w:rsidRPr="007667DD" w:rsidTr="004C067A">
        <w:trPr>
          <w:trHeight w:val="255"/>
          <w:jc w:val="center"/>
        </w:trPr>
        <w:tc>
          <w:tcPr>
            <w:tcW w:w="5900" w:type="dxa"/>
            <w:shd w:val="clear" w:color="000000" w:fill="FFFFFF"/>
            <w:vAlign w:val="center"/>
            <w:hideMark/>
          </w:tcPr>
          <w:p w:rsidR="00923EF6" w:rsidRPr="007667DD" w:rsidRDefault="00923EF6" w:rsidP="004C067A">
            <w:pPr>
              <w:ind w:firstLine="0"/>
              <w:jc w:val="left"/>
              <w:rPr>
                <w:rFonts w:eastAsia="Times New Roman" w:cs="Times New Roman"/>
                <w:lang w:eastAsia="ru-RU"/>
              </w:rPr>
            </w:pPr>
            <w:r w:rsidRPr="007667DD">
              <w:rPr>
                <w:rFonts w:eastAsia="Times New Roman" w:cs="Times New Roman"/>
                <w:sz w:val="22"/>
                <w:lang w:eastAsia="ru-RU"/>
              </w:rPr>
              <w:t>Кирова,14</w:t>
            </w:r>
          </w:p>
        </w:tc>
        <w:tc>
          <w:tcPr>
            <w:tcW w:w="1476" w:type="dxa"/>
            <w:shd w:val="clear" w:color="000000" w:fill="FFFFFF"/>
            <w:vAlign w:val="center"/>
            <w:hideMark/>
          </w:tcPr>
          <w:p w:rsidR="00923EF6" w:rsidRPr="007667DD" w:rsidRDefault="00923EF6" w:rsidP="004C067A">
            <w:pPr>
              <w:ind w:firstLine="0"/>
              <w:jc w:val="center"/>
              <w:rPr>
                <w:rFonts w:eastAsia="Times New Roman" w:cs="Times New Roman"/>
                <w:lang w:eastAsia="ru-RU"/>
              </w:rPr>
            </w:pPr>
            <w:r w:rsidRPr="007667DD">
              <w:rPr>
                <w:rFonts w:eastAsia="Times New Roman" w:cs="Times New Roman"/>
                <w:sz w:val="22"/>
                <w:lang w:eastAsia="ru-RU"/>
              </w:rPr>
              <w:t>89</w:t>
            </w:r>
          </w:p>
        </w:tc>
      </w:tr>
    </w:tbl>
    <w:p w:rsidR="00923EF6" w:rsidRPr="00656723" w:rsidRDefault="00923EF6" w:rsidP="00656723">
      <w:pPr>
        <w:ind w:firstLine="0"/>
        <w:rPr>
          <w:rFonts w:cs="Times New Roman"/>
          <w:szCs w:val="24"/>
        </w:rPr>
      </w:pPr>
    </w:p>
    <w:p w:rsidR="005D0A17" w:rsidRDefault="008453A5" w:rsidP="0055479E">
      <w:pPr>
        <w:pStyle w:val="2"/>
        <w:numPr>
          <w:ilvl w:val="1"/>
          <w:numId w:val="6"/>
        </w:numPr>
        <w:ind w:left="0" w:firstLine="0"/>
        <w:rPr>
          <w:rFonts w:cs="Times New Roman"/>
          <w:szCs w:val="24"/>
        </w:rPr>
      </w:pPr>
      <w:bookmarkStart w:id="216" w:name="_Toc478394817"/>
      <w:bookmarkStart w:id="217" w:name="_Toc479856663"/>
      <w:r w:rsidRPr="00656723">
        <w:rPr>
          <w:rFonts w:cs="Times New Roman"/>
          <w:szCs w:val="24"/>
        </w:rPr>
        <w:t>Р</w:t>
      </w:r>
      <w:r w:rsidR="005D0A17" w:rsidRPr="00656723">
        <w:rPr>
          <w:rFonts w:cs="Times New Roman"/>
          <w:szCs w:val="24"/>
        </w:rPr>
        <w:t>асчеты по каждому источнику тепловой энергии перспективных годовых</w:t>
      </w:r>
      <w:r w:rsidR="0055479E">
        <w:rPr>
          <w:rFonts w:cs="Times New Roman"/>
          <w:szCs w:val="24"/>
        </w:rPr>
        <w:t xml:space="preserve"> расходов основного вида топлива</w:t>
      </w:r>
      <w:r w:rsidR="005D0A17" w:rsidRPr="00656723">
        <w:rPr>
          <w:rFonts w:cs="Times New Roman"/>
          <w:szCs w:val="24"/>
        </w:rPr>
        <w:t>, необходимого для обеспечения нормативного функционирования источников тепловой энергии</w:t>
      </w:r>
      <w:bookmarkEnd w:id="216"/>
      <w:bookmarkEnd w:id="217"/>
      <w:r w:rsidR="0054654A">
        <w:rPr>
          <w:rFonts w:cs="Times New Roman"/>
          <w:szCs w:val="24"/>
        </w:rPr>
        <w:t>, при условии заключения концессионного соглашения</w:t>
      </w:r>
    </w:p>
    <w:p w:rsidR="0055479E" w:rsidRPr="0055479E" w:rsidRDefault="0055479E" w:rsidP="0055479E">
      <w:pPr>
        <w:rPr>
          <w:sz w:val="22"/>
        </w:rPr>
      </w:pPr>
    </w:p>
    <w:p w:rsidR="0055479E" w:rsidRPr="0055479E" w:rsidRDefault="0054654A" w:rsidP="0055479E">
      <w:pPr>
        <w:rPr>
          <w:szCs w:val="26"/>
        </w:rPr>
      </w:pPr>
      <w:r>
        <w:rPr>
          <w:szCs w:val="26"/>
        </w:rPr>
        <w:t>При условии заключения концессионного соглашения, т</w:t>
      </w:r>
      <w:r w:rsidR="0055479E" w:rsidRPr="0055479E">
        <w:rPr>
          <w:szCs w:val="26"/>
        </w:rPr>
        <w:t>епловая энергия на территории городского округа</w:t>
      </w:r>
      <w:r w:rsidR="000B1CF8">
        <w:rPr>
          <w:szCs w:val="26"/>
        </w:rPr>
        <w:t xml:space="preserve"> </w:t>
      </w:r>
      <w:r>
        <w:rPr>
          <w:szCs w:val="26"/>
        </w:rPr>
        <w:t xml:space="preserve">будет </w:t>
      </w:r>
      <w:proofErr w:type="spellStart"/>
      <w:r>
        <w:rPr>
          <w:szCs w:val="26"/>
        </w:rPr>
        <w:t>вырабатыва</w:t>
      </w:r>
      <w:r w:rsidR="000B1CF8">
        <w:rPr>
          <w:szCs w:val="26"/>
        </w:rPr>
        <w:t>тся</w:t>
      </w:r>
      <w:proofErr w:type="spellEnd"/>
      <w:r w:rsidR="000B1CF8">
        <w:rPr>
          <w:szCs w:val="26"/>
        </w:rPr>
        <w:t xml:space="preserve"> котельными БРТС</w:t>
      </w:r>
      <w:r>
        <w:rPr>
          <w:szCs w:val="26"/>
        </w:rPr>
        <w:t>, ООО «Распределенная генерация-Батайск»</w:t>
      </w:r>
      <w:r w:rsidR="0055479E" w:rsidRPr="0055479E">
        <w:rPr>
          <w:szCs w:val="26"/>
        </w:rPr>
        <w:t xml:space="preserve"> и Дирекции по </w:t>
      </w:r>
      <w:proofErr w:type="spellStart"/>
      <w:r w:rsidR="0055479E" w:rsidRPr="0055479E">
        <w:rPr>
          <w:szCs w:val="26"/>
        </w:rPr>
        <w:t>тепловодоснабжению</w:t>
      </w:r>
      <w:proofErr w:type="spellEnd"/>
      <w:r w:rsidR="0055479E" w:rsidRPr="0055479E">
        <w:rPr>
          <w:szCs w:val="26"/>
        </w:rPr>
        <w:t xml:space="preserve"> СКЖД. </w:t>
      </w:r>
      <w:r w:rsidR="000B1CF8">
        <w:rPr>
          <w:szCs w:val="26"/>
        </w:rPr>
        <w:t xml:space="preserve">Топливо для всех котельных – природный газ. Аварийное и резервное топливо </w:t>
      </w:r>
      <w:proofErr w:type="spellStart"/>
      <w:r w:rsidR="000B1CF8">
        <w:rPr>
          <w:szCs w:val="26"/>
        </w:rPr>
        <w:t>отсу</w:t>
      </w:r>
      <w:r>
        <w:rPr>
          <w:szCs w:val="26"/>
        </w:rPr>
        <w:t>ь</w:t>
      </w:r>
      <w:r w:rsidR="000B1CF8">
        <w:rPr>
          <w:szCs w:val="26"/>
        </w:rPr>
        <w:t>тствует</w:t>
      </w:r>
      <w:proofErr w:type="spellEnd"/>
      <w:r w:rsidR="000B1CF8">
        <w:rPr>
          <w:szCs w:val="26"/>
        </w:rPr>
        <w:t>.</w:t>
      </w:r>
    </w:p>
    <w:p w:rsidR="0055479E" w:rsidRDefault="0055479E" w:rsidP="0055479E">
      <w:pPr>
        <w:rPr>
          <w:szCs w:val="26"/>
        </w:rPr>
      </w:pPr>
    </w:p>
    <w:p w:rsidR="0054654A" w:rsidRPr="0054654A" w:rsidRDefault="0054654A" w:rsidP="0054654A">
      <w:pPr>
        <w:ind w:firstLine="0"/>
        <w:jc w:val="center"/>
        <w:rPr>
          <w:rFonts w:eastAsia="Calibri" w:cs="Times New Roman"/>
          <w:szCs w:val="26"/>
        </w:rPr>
      </w:pPr>
      <w:r w:rsidRPr="0054654A">
        <w:rPr>
          <w:rFonts w:eastAsia="Calibri" w:cs="Times New Roman"/>
          <w:bCs/>
          <w:szCs w:val="23"/>
        </w:rPr>
        <w:t xml:space="preserve">Таблица </w:t>
      </w:r>
      <w:r>
        <w:rPr>
          <w:rFonts w:eastAsia="Calibri" w:cs="Times New Roman"/>
          <w:bCs/>
          <w:szCs w:val="23"/>
        </w:rPr>
        <w:t>8.1.а.</w:t>
      </w:r>
      <w:r w:rsidRPr="0054654A">
        <w:rPr>
          <w:rFonts w:eastAsia="Calibri" w:cs="Times New Roman"/>
          <w:bCs/>
          <w:szCs w:val="23"/>
        </w:rPr>
        <w:t xml:space="preserve"> - </w:t>
      </w:r>
      <w:r w:rsidRPr="0054654A">
        <w:rPr>
          <w:rFonts w:eastAsia="Calibri" w:cs="Times New Roman"/>
          <w:szCs w:val="26"/>
        </w:rPr>
        <w:t>Ежегодный объем полезного отпуска тепловой энергии потребителям и потерь при передаче тепловой энергии при условии заключения концессионного соглашения</w:t>
      </w:r>
    </w:p>
    <w:p w:rsidR="0054654A" w:rsidRPr="0054654A" w:rsidRDefault="0054654A" w:rsidP="0054654A">
      <w:pPr>
        <w:ind w:firstLine="0"/>
        <w:jc w:val="center"/>
        <w:rPr>
          <w:rFonts w:eastAsia="Calibri" w:cs="Times New Roman"/>
          <w:sz w:val="16"/>
          <w:szCs w:val="1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51"/>
        <w:gridCol w:w="384"/>
        <w:gridCol w:w="707"/>
        <w:gridCol w:w="707"/>
        <w:gridCol w:w="707"/>
        <w:gridCol w:w="707"/>
        <w:gridCol w:w="708"/>
        <w:gridCol w:w="557"/>
        <w:gridCol w:w="189"/>
        <w:gridCol w:w="526"/>
        <w:gridCol w:w="204"/>
        <w:gridCol w:w="511"/>
        <w:gridCol w:w="715"/>
        <w:gridCol w:w="715"/>
        <w:gridCol w:w="715"/>
        <w:gridCol w:w="715"/>
        <w:gridCol w:w="715"/>
        <w:gridCol w:w="715"/>
        <w:gridCol w:w="605"/>
        <w:gridCol w:w="605"/>
        <w:gridCol w:w="605"/>
        <w:gridCol w:w="605"/>
        <w:gridCol w:w="605"/>
        <w:gridCol w:w="605"/>
        <w:gridCol w:w="605"/>
        <w:gridCol w:w="605"/>
      </w:tblGrid>
      <w:tr w:rsidR="0054654A" w:rsidRPr="0054654A" w:rsidTr="00162D18">
        <w:trPr>
          <w:trHeight w:val="20"/>
          <w:tblHeader/>
        </w:trPr>
        <w:tc>
          <w:tcPr>
            <w:tcW w:w="115" w:type="pct"/>
            <w:vMerge w:val="restar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 п/п</w:t>
            </w:r>
          </w:p>
        </w:tc>
        <w:tc>
          <w:tcPr>
            <w:tcW w:w="1456" w:type="pct"/>
            <w:gridSpan w:val="7"/>
            <w:vMerge w:val="restar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Адреса котельных</w:t>
            </w:r>
          </w:p>
        </w:tc>
        <w:tc>
          <w:tcPr>
            <w:tcW w:w="1857" w:type="pct"/>
            <w:gridSpan w:val="10"/>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Полезный отпуск потребителям, Гкал/год</w:t>
            </w:r>
          </w:p>
        </w:tc>
        <w:tc>
          <w:tcPr>
            <w:tcW w:w="1573" w:type="pct"/>
            <w:gridSpan w:val="8"/>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0"/>
                <w:lang w:eastAsia="ru-RU"/>
              </w:rPr>
              <w:t>Объем потерь при передаче тепловой энергии, Гкал/год</w:t>
            </w:r>
          </w:p>
        </w:tc>
      </w:tr>
      <w:tr w:rsidR="00162D18" w:rsidRPr="0054654A" w:rsidTr="00162D18">
        <w:trPr>
          <w:trHeight w:val="20"/>
          <w:tblHeader/>
        </w:trPr>
        <w:tc>
          <w:tcPr>
            <w:tcW w:w="115" w:type="pct"/>
            <w:vMerge/>
            <w:vAlign w:val="center"/>
            <w:hideMark/>
          </w:tcPr>
          <w:p w:rsidR="00162D18" w:rsidRPr="0054654A" w:rsidRDefault="00162D18" w:rsidP="00162D18">
            <w:pPr>
              <w:ind w:firstLine="0"/>
              <w:jc w:val="left"/>
              <w:rPr>
                <w:rFonts w:eastAsia="Times New Roman" w:cs="Times New Roman"/>
                <w:lang w:eastAsia="ru-RU"/>
              </w:rPr>
            </w:pPr>
          </w:p>
        </w:tc>
        <w:tc>
          <w:tcPr>
            <w:tcW w:w="1456" w:type="pct"/>
            <w:gridSpan w:val="7"/>
            <w:vMerge/>
            <w:vAlign w:val="center"/>
            <w:hideMark/>
          </w:tcPr>
          <w:p w:rsidR="00162D18" w:rsidRPr="0054654A" w:rsidRDefault="00162D18" w:rsidP="00162D18">
            <w:pPr>
              <w:ind w:firstLine="0"/>
              <w:jc w:val="left"/>
              <w:rPr>
                <w:rFonts w:eastAsia="Times New Roman" w:cs="Times New Roman"/>
                <w:lang w:eastAsia="ru-RU"/>
              </w:rPr>
            </w:pPr>
          </w:p>
        </w:tc>
        <w:tc>
          <w:tcPr>
            <w:tcW w:w="232" w:type="pct"/>
            <w:gridSpan w:val="2"/>
            <w:tcBorders>
              <w:top w:val="nil"/>
              <w:left w:val="single" w:sz="8" w:space="0" w:color="auto"/>
              <w:bottom w:val="nil"/>
              <w:right w:val="single" w:sz="4"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2019</w:t>
            </w:r>
          </w:p>
        </w:tc>
        <w:tc>
          <w:tcPr>
            <w:tcW w:w="232" w:type="pct"/>
            <w:gridSpan w:val="2"/>
            <w:tcBorders>
              <w:top w:val="nil"/>
              <w:left w:val="nil"/>
              <w:bottom w:val="nil"/>
              <w:right w:val="single" w:sz="4"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2020</w:t>
            </w:r>
          </w:p>
        </w:tc>
        <w:tc>
          <w:tcPr>
            <w:tcW w:w="232" w:type="pct"/>
            <w:tcBorders>
              <w:top w:val="nil"/>
              <w:left w:val="nil"/>
              <w:bottom w:val="nil"/>
              <w:right w:val="single" w:sz="4"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2021</w:t>
            </w:r>
          </w:p>
        </w:tc>
        <w:tc>
          <w:tcPr>
            <w:tcW w:w="232" w:type="pct"/>
            <w:tcBorders>
              <w:top w:val="nil"/>
              <w:left w:val="nil"/>
              <w:bottom w:val="nil"/>
              <w:right w:val="single" w:sz="4"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2022</w:t>
            </w:r>
          </w:p>
        </w:tc>
        <w:tc>
          <w:tcPr>
            <w:tcW w:w="232" w:type="pct"/>
            <w:tcBorders>
              <w:top w:val="nil"/>
              <w:left w:val="nil"/>
              <w:bottom w:val="nil"/>
              <w:right w:val="single" w:sz="4"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2023</w:t>
            </w:r>
          </w:p>
        </w:tc>
        <w:tc>
          <w:tcPr>
            <w:tcW w:w="232" w:type="pct"/>
            <w:tcBorders>
              <w:top w:val="nil"/>
              <w:left w:val="nil"/>
              <w:bottom w:val="nil"/>
              <w:right w:val="single" w:sz="4"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2024</w:t>
            </w:r>
          </w:p>
        </w:tc>
        <w:tc>
          <w:tcPr>
            <w:tcW w:w="232" w:type="pct"/>
            <w:tcBorders>
              <w:top w:val="nil"/>
              <w:left w:val="nil"/>
              <w:bottom w:val="nil"/>
              <w:right w:val="single" w:sz="4"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2025</w:t>
            </w:r>
            <w:r>
              <w:rPr>
                <w:rFonts w:eastAsia="Times New Roman" w:cs="Times New Roman"/>
                <w:color w:val="000000"/>
                <w:sz w:val="22"/>
                <w:lang w:eastAsia="ru-RU"/>
              </w:rPr>
              <w:t>-2029</w:t>
            </w:r>
          </w:p>
        </w:tc>
        <w:tc>
          <w:tcPr>
            <w:tcW w:w="232" w:type="pct"/>
            <w:tcBorders>
              <w:top w:val="nil"/>
              <w:left w:val="nil"/>
              <w:bottom w:val="nil"/>
              <w:right w:val="single" w:sz="8"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w:t>
            </w:r>
            <w:r>
              <w:rPr>
                <w:rFonts w:eastAsia="Times New Roman" w:cs="Times New Roman"/>
                <w:color w:val="000000"/>
                <w:sz w:val="22"/>
                <w:lang w:eastAsia="ru-RU"/>
              </w:rPr>
              <w:t>30</w:t>
            </w:r>
            <w:r w:rsidRPr="0054654A">
              <w:rPr>
                <w:rFonts w:eastAsia="Times New Roman" w:cs="Times New Roman"/>
                <w:color w:val="000000"/>
                <w:sz w:val="22"/>
                <w:lang w:eastAsia="ru-RU"/>
              </w:rPr>
              <w:t>- 2034</w:t>
            </w:r>
          </w:p>
        </w:tc>
        <w:tc>
          <w:tcPr>
            <w:tcW w:w="197" w:type="pct"/>
            <w:tcBorders>
              <w:top w:val="nil"/>
              <w:left w:val="single" w:sz="8" w:space="0" w:color="auto"/>
              <w:bottom w:val="nil"/>
              <w:right w:val="single" w:sz="4"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2019</w:t>
            </w:r>
          </w:p>
        </w:tc>
        <w:tc>
          <w:tcPr>
            <w:tcW w:w="197" w:type="pct"/>
            <w:tcBorders>
              <w:top w:val="nil"/>
              <w:left w:val="nil"/>
              <w:bottom w:val="nil"/>
              <w:right w:val="single" w:sz="4"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2020</w:t>
            </w:r>
          </w:p>
        </w:tc>
        <w:tc>
          <w:tcPr>
            <w:tcW w:w="197" w:type="pct"/>
            <w:tcBorders>
              <w:top w:val="nil"/>
              <w:left w:val="nil"/>
              <w:bottom w:val="nil"/>
              <w:right w:val="single" w:sz="4"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2021</w:t>
            </w:r>
          </w:p>
        </w:tc>
        <w:tc>
          <w:tcPr>
            <w:tcW w:w="197" w:type="pct"/>
            <w:tcBorders>
              <w:top w:val="nil"/>
              <w:left w:val="nil"/>
              <w:bottom w:val="nil"/>
              <w:right w:val="single" w:sz="4"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2022</w:t>
            </w:r>
          </w:p>
        </w:tc>
        <w:tc>
          <w:tcPr>
            <w:tcW w:w="197" w:type="pct"/>
            <w:tcBorders>
              <w:top w:val="nil"/>
              <w:left w:val="nil"/>
              <w:bottom w:val="nil"/>
              <w:right w:val="single" w:sz="4"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2023</w:t>
            </w:r>
          </w:p>
        </w:tc>
        <w:tc>
          <w:tcPr>
            <w:tcW w:w="197" w:type="pct"/>
            <w:tcBorders>
              <w:top w:val="nil"/>
              <w:left w:val="nil"/>
              <w:bottom w:val="nil"/>
              <w:right w:val="single" w:sz="4"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2024</w:t>
            </w:r>
          </w:p>
        </w:tc>
        <w:tc>
          <w:tcPr>
            <w:tcW w:w="197" w:type="pct"/>
            <w:tcBorders>
              <w:top w:val="nil"/>
              <w:left w:val="nil"/>
              <w:bottom w:val="nil"/>
              <w:right w:val="single" w:sz="4"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2025</w:t>
            </w:r>
            <w:r>
              <w:rPr>
                <w:rFonts w:eastAsia="Times New Roman" w:cs="Times New Roman"/>
                <w:color w:val="000000"/>
                <w:sz w:val="22"/>
                <w:lang w:eastAsia="ru-RU"/>
              </w:rPr>
              <w:t>-2029</w:t>
            </w:r>
          </w:p>
        </w:tc>
        <w:tc>
          <w:tcPr>
            <w:tcW w:w="197" w:type="pct"/>
            <w:tcBorders>
              <w:top w:val="nil"/>
              <w:left w:val="nil"/>
              <w:bottom w:val="nil"/>
              <w:right w:val="single" w:sz="8"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w:t>
            </w:r>
            <w:r>
              <w:rPr>
                <w:rFonts w:eastAsia="Times New Roman" w:cs="Times New Roman"/>
                <w:color w:val="000000"/>
                <w:sz w:val="22"/>
                <w:lang w:eastAsia="ru-RU"/>
              </w:rPr>
              <w:t>30</w:t>
            </w:r>
            <w:r w:rsidRPr="0054654A">
              <w:rPr>
                <w:rFonts w:eastAsia="Times New Roman" w:cs="Times New Roman"/>
                <w:color w:val="000000"/>
                <w:sz w:val="22"/>
                <w:lang w:eastAsia="ru-RU"/>
              </w:rPr>
              <w:t>- 2034</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lang w:eastAsia="ru-RU"/>
              </w:rPr>
            </w:pPr>
            <w:r w:rsidRPr="0054654A">
              <w:rPr>
                <w:rFonts w:eastAsia="Times New Roman" w:cs="Times New Roman"/>
                <w:sz w:val="22"/>
                <w:lang w:eastAsia="ru-RU"/>
              </w:rPr>
              <w:t>Котельная БРТС №01 по ул. Ленина,2в</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16610</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16610</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16610</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16610</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16610</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16610</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16610</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16610</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2057</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2057</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2057</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2057</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2057</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2057</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2057</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2057</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№02 по пер. Парковый,11а</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3961</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3961</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3961</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3961</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3961</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3961</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3961</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3961</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355</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355</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355</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355</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355</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355</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355</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355</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№03 по ул. Энгельса,174Б</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4969</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4969</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4969</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4969</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4969</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4969</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4969</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4969</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207</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207</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207</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207</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207</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207</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207</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207</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4</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№04 по ул. Комсомольская,113Б</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19836</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19836</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19836</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19836</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19836</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19836</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19836</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19836</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1513</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1513</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1513</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1513</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1513</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1513</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1513</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1513</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№05 по ул. Куйбышева,140/1</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5433</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5433</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5433</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5433</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5433</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5433</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5433</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5433</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586</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586</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586</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586</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586</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586</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586</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586</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№06 по ул. Рабочая,70а</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234</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234</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234</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234</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234</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234</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234</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234</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7</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№07 по ул. Луначарского,168а</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2617</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2617</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2617</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2617</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2617</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2617</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2617</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2617</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264</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264</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264</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264</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264</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264</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264</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264</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8</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lang w:eastAsia="ru-RU"/>
              </w:rPr>
            </w:pPr>
            <w:r w:rsidRPr="0054654A">
              <w:rPr>
                <w:rFonts w:eastAsia="Times New Roman" w:cs="Times New Roman"/>
                <w:sz w:val="22"/>
                <w:lang w:eastAsia="ru-RU"/>
              </w:rPr>
              <w:t>Котельная БРТС №09 по пер. Городской,20А</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200</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200</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200</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200</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200</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200</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200</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200</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16</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16</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16</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16</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16</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16</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16</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16</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9</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№10 по ул. Пушкина,1Б</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24083</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24083</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24083</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24083</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24083</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24083</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24083</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24083</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1595</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1595</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1595</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1595</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1595</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1595</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1595</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1595</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10</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№12 по ул. Воровского,49а</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23656</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23656</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23656</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23656</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23656</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23656</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23656</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23656</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1354</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1354</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1354</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1354</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1354</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1354</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1354</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1354</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lastRenderedPageBreak/>
              <w:t>11</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№13 по ул. Горького,358к</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3203</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3203</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3203</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3203</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3203</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3203</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3203</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3203</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451</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451</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451</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451</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451</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451</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451</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451</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12</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№14 по ул. Пролетарская,100а</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3496</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3496</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3496</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3496</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3496</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3496</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3496</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3496</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495</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495</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495</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495</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495</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495</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495</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495</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№15 по ул. Луначарского,191Б</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6169</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6169</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6169</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6169</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6169</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6169</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6169</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6169</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336</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336</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336</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336</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336</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336</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336</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336</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14</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№16 по ул. Гайдара,6</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9457</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9457</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9457</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9457</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9457</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9457</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9457</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9457</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856</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856</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856</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856</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856</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856</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856</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856</w:t>
            </w:r>
          </w:p>
        </w:tc>
      </w:tr>
      <w:tr w:rsidR="0054654A" w:rsidRPr="0054654A" w:rsidTr="00162D18">
        <w:trPr>
          <w:trHeight w:val="20"/>
        </w:trPr>
        <w:tc>
          <w:tcPr>
            <w:tcW w:w="115" w:type="pct"/>
            <w:tcBorders>
              <w:top w:val="single" w:sz="4" w:space="0" w:color="auto"/>
              <w:left w:val="single" w:sz="4" w:space="0" w:color="auto"/>
              <w:bottom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№18 по ул. Вильямса,2б</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677</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677</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677</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677</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677</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677</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677</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677</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141</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141</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141</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141</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141</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141</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141</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141</w:t>
            </w:r>
          </w:p>
        </w:tc>
      </w:tr>
      <w:tr w:rsidR="0054654A" w:rsidRPr="0054654A" w:rsidTr="00162D18">
        <w:trPr>
          <w:trHeight w:val="20"/>
        </w:trPr>
        <w:tc>
          <w:tcPr>
            <w:tcW w:w="115" w:type="pct"/>
            <w:tcBorders>
              <w:top w:val="single" w:sz="4" w:space="0" w:color="auto"/>
              <w:left w:val="single" w:sz="4" w:space="0" w:color="auto"/>
              <w:bottom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16</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№19 по ул. Мелиораторов,2а</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690</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690</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690</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690</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690</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690</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690</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690</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52</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52</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52</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52</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52</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52</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52</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52</w:t>
            </w:r>
          </w:p>
        </w:tc>
      </w:tr>
      <w:tr w:rsidR="0054654A" w:rsidRPr="0054654A" w:rsidTr="00162D18">
        <w:trPr>
          <w:trHeight w:val="20"/>
        </w:trPr>
        <w:tc>
          <w:tcPr>
            <w:tcW w:w="115" w:type="pct"/>
            <w:tcBorders>
              <w:top w:val="single" w:sz="4" w:space="0" w:color="auto"/>
              <w:left w:val="single" w:sz="4" w:space="0" w:color="auto"/>
              <w:bottom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17</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№20 по ул. 50 лет Октября,71а</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1100</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1100</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1100</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1100</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1100</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1100</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1100</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1100</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84</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84</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84</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84</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84</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84</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84</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84</w:t>
            </w:r>
          </w:p>
        </w:tc>
      </w:tr>
      <w:tr w:rsidR="0054654A" w:rsidRPr="0054654A" w:rsidTr="00162D18">
        <w:trPr>
          <w:trHeight w:val="20"/>
        </w:trPr>
        <w:tc>
          <w:tcPr>
            <w:tcW w:w="115" w:type="pct"/>
            <w:tcBorders>
              <w:top w:val="single" w:sz="4" w:space="0" w:color="auto"/>
              <w:left w:val="single" w:sz="4" w:space="0" w:color="auto"/>
              <w:bottom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18</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№23 по ул. Киевская 86/1(Д/с №12)</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155</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155</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155</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155</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155</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155</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155</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155</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0</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0</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0</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0</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0</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0</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0</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0</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19</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№24 по ул. Талалихина,47</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20051</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20051</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20051</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20051</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20051</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20051</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20051</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20051</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1778</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1778</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1778</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1778</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1778</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1778</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1778</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1778</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№25 по ул. Коммунистическая,88а</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551</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551</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551</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551</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551</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551</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551</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551</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103</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103</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103</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103</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103</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103</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103</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103</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21</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№26 по ул. Комарова,175а</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1188</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1188</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1188</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1188</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1188</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1188</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1188</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1188</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161</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161</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161</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161</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161</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161</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161</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161</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22</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 xml:space="preserve">Котельная БРТС №27 по ул. </w:t>
            </w:r>
            <w:proofErr w:type="spellStart"/>
            <w:r w:rsidRPr="0054654A">
              <w:rPr>
                <w:rFonts w:eastAsia="Times New Roman" w:cs="Times New Roman"/>
                <w:color w:val="000000"/>
                <w:sz w:val="22"/>
                <w:lang w:eastAsia="ru-RU"/>
              </w:rPr>
              <w:t>Сальское</w:t>
            </w:r>
            <w:proofErr w:type="spellEnd"/>
            <w:r w:rsidRPr="0054654A">
              <w:rPr>
                <w:rFonts w:eastAsia="Times New Roman" w:cs="Times New Roman"/>
                <w:color w:val="000000"/>
                <w:sz w:val="22"/>
                <w:lang w:eastAsia="ru-RU"/>
              </w:rPr>
              <w:t xml:space="preserve"> шоссе,1б</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1037</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1037</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1037</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1037</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1037</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1037</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1037</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1037</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370</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370</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370</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370</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370</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370</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370</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370</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23</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№33 по ул. Кирова,14</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1378</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1378</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1378</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1378</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1378</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1378</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1378</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1378</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200</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200</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200</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200</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200</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200</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200</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200</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24</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54654A" w:rsidRPr="0054654A" w:rsidRDefault="0054654A" w:rsidP="0054654A">
            <w:pPr>
              <w:ind w:firstLine="0"/>
              <w:rPr>
                <w:rFonts w:eastAsia="Times New Roman" w:cs="Times New Roman"/>
                <w:color w:val="000000"/>
                <w:lang w:eastAsia="ru-RU"/>
              </w:rPr>
            </w:pPr>
            <w:r w:rsidRPr="0054654A">
              <w:rPr>
                <w:rFonts w:eastAsia="Times New Roman" w:cs="Times New Roman"/>
                <w:color w:val="000000"/>
                <w:sz w:val="22"/>
                <w:lang w:eastAsia="ru-RU"/>
              </w:rPr>
              <w:t>Котельная СКЖД по ул. Ключевая, 10</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12096</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12096</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12096</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12096</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12096</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12096</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12096</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12096</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221</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221</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221</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221</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221</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221</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221</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221</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25</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54654A" w:rsidRPr="0054654A" w:rsidRDefault="0054654A" w:rsidP="0054654A">
            <w:pPr>
              <w:ind w:firstLine="0"/>
              <w:rPr>
                <w:rFonts w:eastAsia="Times New Roman" w:cs="Times New Roman"/>
                <w:color w:val="000000"/>
                <w:lang w:eastAsia="ru-RU"/>
              </w:rPr>
            </w:pPr>
            <w:r w:rsidRPr="0054654A">
              <w:rPr>
                <w:rFonts w:eastAsia="Times New Roman" w:cs="Times New Roman"/>
                <w:color w:val="000000"/>
                <w:sz w:val="22"/>
                <w:lang w:eastAsia="ru-RU"/>
              </w:rPr>
              <w:t>Котельная СКЖД по ул. Книжная, 13</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7200</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7200</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7200</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7200</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7200</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7200</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7200</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7200</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658</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658</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658</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658</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658</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658</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658</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658</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26</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54654A" w:rsidRPr="0054654A" w:rsidRDefault="0054654A" w:rsidP="0054654A">
            <w:pPr>
              <w:ind w:firstLine="0"/>
              <w:rPr>
                <w:rFonts w:eastAsia="Times New Roman" w:cs="Times New Roman"/>
                <w:color w:val="000000"/>
                <w:lang w:eastAsia="ru-RU"/>
              </w:rPr>
            </w:pPr>
            <w:r w:rsidRPr="0054654A">
              <w:rPr>
                <w:rFonts w:eastAsia="Times New Roman" w:cs="Times New Roman"/>
                <w:color w:val="000000"/>
                <w:sz w:val="22"/>
                <w:lang w:eastAsia="ru-RU"/>
              </w:rPr>
              <w:t>Котельная СКЖД по пер. Учебный, 1б (БТЖТ)</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1300</w:t>
            </w:r>
          </w:p>
        </w:tc>
        <w:tc>
          <w:tcPr>
            <w:tcW w:w="232" w:type="pct"/>
            <w:gridSpan w:val="2"/>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1300</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1300</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1300</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1300</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1300</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1300</w:t>
            </w:r>
          </w:p>
        </w:tc>
        <w:tc>
          <w:tcPr>
            <w:tcW w:w="232"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1300</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0</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0</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0</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0</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0</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0</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0</w:t>
            </w:r>
          </w:p>
        </w:tc>
        <w:tc>
          <w:tcPr>
            <w:tcW w:w="197" w:type="pct"/>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0</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27</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БМК на территории АО "258 ремонтный завод"</w:t>
            </w:r>
          </w:p>
        </w:tc>
        <w:tc>
          <w:tcPr>
            <w:tcW w:w="232" w:type="pct"/>
            <w:gridSpan w:val="2"/>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 </w:t>
            </w:r>
          </w:p>
        </w:tc>
        <w:tc>
          <w:tcPr>
            <w:tcW w:w="232" w:type="pct"/>
            <w:gridSpan w:val="2"/>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1143</w:t>
            </w:r>
          </w:p>
        </w:tc>
        <w:tc>
          <w:tcPr>
            <w:tcW w:w="232" w:type="pct"/>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2858</w:t>
            </w:r>
          </w:p>
        </w:tc>
        <w:tc>
          <w:tcPr>
            <w:tcW w:w="232" w:type="pct"/>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2858</w:t>
            </w:r>
          </w:p>
        </w:tc>
        <w:tc>
          <w:tcPr>
            <w:tcW w:w="232" w:type="pct"/>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2858</w:t>
            </w:r>
          </w:p>
        </w:tc>
        <w:tc>
          <w:tcPr>
            <w:tcW w:w="232" w:type="pct"/>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2858</w:t>
            </w:r>
          </w:p>
        </w:tc>
        <w:tc>
          <w:tcPr>
            <w:tcW w:w="232" w:type="pct"/>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2858</w:t>
            </w:r>
          </w:p>
        </w:tc>
        <w:tc>
          <w:tcPr>
            <w:tcW w:w="232" w:type="pct"/>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2858</w:t>
            </w:r>
          </w:p>
        </w:tc>
        <w:tc>
          <w:tcPr>
            <w:tcW w:w="197" w:type="pct"/>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 </w:t>
            </w:r>
          </w:p>
        </w:tc>
        <w:tc>
          <w:tcPr>
            <w:tcW w:w="197" w:type="pct"/>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99</w:t>
            </w:r>
          </w:p>
        </w:tc>
        <w:tc>
          <w:tcPr>
            <w:tcW w:w="197" w:type="pct"/>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249</w:t>
            </w:r>
          </w:p>
        </w:tc>
        <w:tc>
          <w:tcPr>
            <w:tcW w:w="197" w:type="pct"/>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249</w:t>
            </w:r>
          </w:p>
        </w:tc>
        <w:tc>
          <w:tcPr>
            <w:tcW w:w="197" w:type="pct"/>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249</w:t>
            </w:r>
          </w:p>
        </w:tc>
        <w:tc>
          <w:tcPr>
            <w:tcW w:w="197" w:type="pct"/>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249</w:t>
            </w:r>
          </w:p>
        </w:tc>
        <w:tc>
          <w:tcPr>
            <w:tcW w:w="197" w:type="pct"/>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249</w:t>
            </w:r>
          </w:p>
        </w:tc>
        <w:tc>
          <w:tcPr>
            <w:tcW w:w="197" w:type="pct"/>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249</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28</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БМК (квартал «Северный берег» (школа на 600 мест и стадион)</w:t>
            </w:r>
          </w:p>
        </w:tc>
        <w:tc>
          <w:tcPr>
            <w:tcW w:w="232" w:type="pct"/>
            <w:gridSpan w:val="2"/>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232" w:type="pct"/>
            <w:gridSpan w:val="2"/>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3540</w:t>
            </w:r>
          </w:p>
        </w:tc>
        <w:tc>
          <w:tcPr>
            <w:tcW w:w="232" w:type="pct"/>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8850</w:t>
            </w:r>
          </w:p>
        </w:tc>
        <w:tc>
          <w:tcPr>
            <w:tcW w:w="232"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8850</w:t>
            </w:r>
          </w:p>
        </w:tc>
        <w:tc>
          <w:tcPr>
            <w:tcW w:w="232"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8850</w:t>
            </w:r>
          </w:p>
        </w:tc>
        <w:tc>
          <w:tcPr>
            <w:tcW w:w="232"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8850</w:t>
            </w:r>
          </w:p>
        </w:tc>
        <w:tc>
          <w:tcPr>
            <w:tcW w:w="232"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8850</w:t>
            </w:r>
          </w:p>
        </w:tc>
        <w:tc>
          <w:tcPr>
            <w:tcW w:w="232"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8850</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350 </w:t>
            </w:r>
          </w:p>
        </w:tc>
        <w:tc>
          <w:tcPr>
            <w:tcW w:w="197" w:type="pct"/>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876</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876</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876</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876</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876</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876</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29</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БМК (микрорайон «Северо-восточный - 1»)</w:t>
            </w:r>
          </w:p>
        </w:tc>
        <w:tc>
          <w:tcPr>
            <w:tcW w:w="232" w:type="pct"/>
            <w:gridSpan w:val="2"/>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232" w:type="pct"/>
            <w:gridSpan w:val="2"/>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17889</w:t>
            </w:r>
          </w:p>
        </w:tc>
        <w:tc>
          <w:tcPr>
            <w:tcW w:w="232" w:type="pct"/>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44722</w:t>
            </w:r>
          </w:p>
        </w:tc>
        <w:tc>
          <w:tcPr>
            <w:tcW w:w="232"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44722</w:t>
            </w:r>
          </w:p>
        </w:tc>
        <w:tc>
          <w:tcPr>
            <w:tcW w:w="232"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44722</w:t>
            </w:r>
          </w:p>
        </w:tc>
        <w:tc>
          <w:tcPr>
            <w:tcW w:w="232"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44722</w:t>
            </w:r>
          </w:p>
        </w:tc>
        <w:tc>
          <w:tcPr>
            <w:tcW w:w="232"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44722</w:t>
            </w:r>
          </w:p>
        </w:tc>
        <w:tc>
          <w:tcPr>
            <w:tcW w:w="232"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44722</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1771 </w:t>
            </w:r>
          </w:p>
        </w:tc>
        <w:tc>
          <w:tcPr>
            <w:tcW w:w="197" w:type="pct"/>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4427</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4427</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4427</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4427</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4427</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4427</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30</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БМК (микрорайон «Северо-восточный - 2»)</w:t>
            </w:r>
          </w:p>
        </w:tc>
        <w:tc>
          <w:tcPr>
            <w:tcW w:w="232" w:type="pct"/>
            <w:gridSpan w:val="2"/>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232" w:type="pct"/>
            <w:gridSpan w:val="2"/>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232"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232" w:type="pct"/>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15631</w:t>
            </w:r>
          </w:p>
        </w:tc>
        <w:tc>
          <w:tcPr>
            <w:tcW w:w="232"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39076</w:t>
            </w:r>
          </w:p>
        </w:tc>
        <w:tc>
          <w:tcPr>
            <w:tcW w:w="232"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39076</w:t>
            </w:r>
          </w:p>
        </w:tc>
        <w:tc>
          <w:tcPr>
            <w:tcW w:w="232"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39076</w:t>
            </w:r>
          </w:p>
        </w:tc>
        <w:tc>
          <w:tcPr>
            <w:tcW w:w="232"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39076</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197" w:type="pct"/>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1547</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3869</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3869</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3869</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3869</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31</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БМК (микрорайон «Северо-восточный - 3»)</w:t>
            </w:r>
          </w:p>
        </w:tc>
        <w:tc>
          <w:tcPr>
            <w:tcW w:w="232" w:type="pct"/>
            <w:gridSpan w:val="2"/>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232" w:type="pct"/>
            <w:gridSpan w:val="2"/>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232"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232"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232" w:type="pct"/>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14429</w:t>
            </w:r>
          </w:p>
        </w:tc>
        <w:tc>
          <w:tcPr>
            <w:tcW w:w="232"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36072</w:t>
            </w:r>
          </w:p>
        </w:tc>
        <w:tc>
          <w:tcPr>
            <w:tcW w:w="232"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36072</w:t>
            </w:r>
          </w:p>
        </w:tc>
        <w:tc>
          <w:tcPr>
            <w:tcW w:w="232"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36072</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197" w:type="pct"/>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1428</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3571</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3571</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3571</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32</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БМК (микрорайоны «Северо-восточный- 4, 5, 6»)</w:t>
            </w:r>
          </w:p>
        </w:tc>
        <w:tc>
          <w:tcPr>
            <w:tcW w:w="232" w:type="pct"/>
            <w:gridSpan w:val="2"/>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232" w:type="pct"/>
            <w:gridSpan w:val="2"/>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232"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232"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232"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232" w:type="pct"/>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 </w:t>
            </w:r>
          </w:p>
        </w:tc>
        <w:tc>
          <w:tcPr>
            <w:tcW w:w="232"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58471</w:t>
            </w:r>
          </w:p>
        </w:tc>
        <w:tc>
          <w:tcPr>
            <w:tcW w:w="232"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58471</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197" w:type="pct"/>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 </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5789</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5789</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33</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БМК (микрорайон "Западный")</w:t>
            </w:r>
          </w:p>
        </w:tc>
        <w:tc>
          <w:tcPr>
            <w:tcW w:w="232" w:type="pct"/>
            <w:gridSpan w:val="2"/>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232" w:type="pct"/>
            <w:gridSpan w:val="2"/>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232" w:type="pct"/>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2469</w:t>
            </w:r>
          </w:p>
        </w:tc>
        <w:tc>
          <w:tcPr>
            <w:tcW w:w="232"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6172</w:t>
            </w:r>
          </w:p>
        </w:tc>
        <w:tc>
          <w:tcPr>
            <w:tcW w:w="232"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6172</w:t>
            </w:r>
          </w:p>
        </w:tc>
        <w:tc>
          <w:tcPr>
            <w:tcW w:w="232"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6172</w:t>
            </w:r>
          </w:p>
        </w:tc>
        <w:tc>
          <w:tcPr>
            <w:tcW w:w="232"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6172</w:t>
            </w:r>
          </w:p>
        </w:tc>
        <w:tc>
          <w:tcPr>
            <w:tcW w:w="232"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6172</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197" w:type="pct"/>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244</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611</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611</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611</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611</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611</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34</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 xml:space="preserve">БМК (южная часть реки </w:t>
            </w:r>
            <w:proofErr w:type="spellStart"/>
            <w:r w:rsidRPr="0054654A">
              <w:rPr>
                <w:rFonts w:eastAsia="Times New Roman" w:cs="Times New Roman"/>
                <w:color w:val="000000"/>
                <w:sz w:val="22"/>
                <w:lang w:eastAsia="ru-RU"/>
              </w:rPr>
              <w:t>М.Койсуг</w:t>
            </w:r>
            <w:proofErr w:type="spellEnd"/>
            <w:r w:rsidRPr="0054654A">
              <w:rPr>
                <w:rFonts w:eastAsia="Times New Roman" w:cs="Times New Roman"/>
                <w:color w:val="000000"/>
                <w:sz w:val="22"/>
                <w:lang w:eastAsia="ru-RU"/>
              </w:rPr>
              <w:t>)</w:t>
            </w:r>
          </w:p>
        </w:tc>
        <w:tc>
          <w:tcPr>
            <w:tcW w:w="232" w:type="pct"/>
            <w:gridSpan w:val="2"/>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232" w:type="pct"/>
            <w:gridSpan w:val="2"/>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232"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232"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232" w:type="pct"/>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277</w:t>
            </w:r>
          </w:p>
        </w:tc>
        <w:tc>
          <w:tcPr>
            <w:tcW w:w="232"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692</w:t>
            </w:r>
          </w:p>
        </w:tc>
        <w:tc>
          <w:tcPr>
            <w:tcW w:w="232"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692</w:t>
            </w:r>
          </w:p>
        </w:tc>
        <w:tc>
          <w:tcPr>
            <w:tcW w:w="232"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692</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197" w:type="pct"/>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27</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68</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68</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68</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35</w:t>
            </w:r>
          </w:p>
        </w:tc>
        <w:tc>
          <w:tcPr>
            <w:tcW w:w="1456"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 xml:space="preserve">БМК (ул. Цимлянская,65, </w:t>
            </w:r>
            <w:proofErr w:type="spellStart"/>
            <w:r w:rsidRPr="0054654A">
              <w:rPr>
                <w:rFonts w:eastAsia="Times New Roman" w:cs="Times New Roman"/>
                <w:color w:val="000000"/>
                <w:sz w:val="22"/>
                <w:lang w:eastAsia="ru-RU"/>
              </w:rPr>
              <w:t>мкр.Западный</w:t>
            </w:r>
            <w:proofErr w:type="spellEnd"/>
            <w:r w:rsidRPr="0054654A">
              <w:rPr>
                <w:rFonts w:eastAsia="Times New Roman" w:cs="Times New Roman"/>
                <w:color w:val="000000"/>
                <w:sz w:val="22"/>
                <w:lang w:eastAsia="ru-RU"/>
              </w:rPr>
              <w:t>)</w:t>
            </w:r>
          </w:p>
        </w:tc>
        <w:tc>
          <w:tcPr>
            <w:tcW w:w="232" w:type="pct"/>
            <w:gridSpan w:val="2"/>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232" w:type="pct"/>
            <w:gridSpan w:val="2"/>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232" w:type="pct"/>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1804</w:t>
            </w:r>
          </w:p>
        </w:tc>
        <w:tc>
          <w:tcPr>
            <w:tcW w:w="232"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4509</w:t>
            </w:r>
          </w:p>
        </w:tc>
        <w:tc>
          <w:tcPr>
            <w:tcW w:w="232"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4509</w:t>
            </w:r>
          </w:p>
        </w:tc>
        <w:tc>
          <w:tcPr>
            <w:tcW w:w="232"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4509</w:t>
            </w:r>
          </w:p>
        </w:tc>
        <w:tc>
          <w:tcPr>
            <w:tcW w:w="232"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4509</w:t>
            </w:r>
          </w:p>
        </w:tc>
        <w:tc>
          <w:tcPr>
            <w:tcW w:w="232"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4509</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 </w:t>
            </w:r>
          </w:p>
        </w:tc>
        <w:tc>
          <w:tcPr>
            <w:tcW w:w="197" w:type="pct"/>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179</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446</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446</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446</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446</w:t>
            </w:r>
          </w:p>
        </w:tc>
        <w:tc>
          <w:tcPr>
            <w:tcW w:w="197" w:type="pct"/>
            <w:shd w:val="clear" w:color="000000" w:fill="FFFFFF"/>
            <w:vAlign w:val="center"/>
            <w:hideMark/>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446</w:t>
            </w:r>
          </w:p>
        </w:tc>
      </w:tr>
      <w:tr w:rsidR="0054654A" w:rsidRPr="0054654A" w:rsidTr="00162D18">
        <w:trPr>
          <w:trHeight w:val="213"/>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36</w:t>
            </w:r>
          </w:p>
        </w:tc>
        <w:tc>
          <w:tcPr>
            <w:tcW w:w="1456" w:type="pct"/>
            <w:gridSpan w:val="7"/>
            <w:tcBorders>
              <w:top w:val="single" w:sz="4" w:space="0" w:color="auto"/>
              <w:bottom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№08 по пер. Ростовский,1а</w:t>
            </w:r>
          </w:p>
        </w:tc>
        <w:tc>
          <w:tcPr>
            <w:tcW w:w="232" w:type="pct"/>
            <w:gridSpan w:val="2"/>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1829</w:t>
            </w:r>
          </w:p>
        </w:tc>
        <w:tc>
          <w:tcPr>
            <w:tcW w:w="232" w:type="pct"/>
            <w:gridSpan w:val="2"/>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1829</w:t>
            </w: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1829</w:t>
            </w: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1829</w:t>
            </w: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1829</w:t>
            </w: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1829</w:t>
            </w: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1829</w:t>
            </w: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1829</w:t>
            </w: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291</w:t>
            </w: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129</w:t>
            </w:r>
          </w:p>
        </w:tc>
        <w:tc>
          <w:tcPr>
            <w:tcW w:w="197" w:type="pct"/>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129</w:t>
            </w: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129</w:t>
            </w:r>
          </w:p>
        </w:tc>
        <w:tc>
          <w:tcPr>
            <w:tcW w:w="197" w:type="pct"/>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129</w:t>
            </w: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129</w:t>
            </w:r>
          </w:p>
        </w:tc>
        <w:tc>
          <w:tcPr>
            <w:tcW w:w="197" w:type="pct"/>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129</w:t>
            </w: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129</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37</w:t>
            </w:r>
          </w:p>
        </w:tc>
        <w:tc>
          <w:tcPr>
            <w:tcW w:w="1456" w:type="pct"/>
            <w:gridSpan w:val="7"/>
            <w:tcBorders>
              <w:top w:val="single" w:sz="4" w:space="0" w:color="auto"/>
              <w:bottom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№21 по ул. Индустриальная,7а</w:t>
            </w:r>
          </w:p>
        </w:tc>
        <w:tc>
          <w:tcPr>
            <w:tcW w:w="232" w:type="pct"/>
            <w:gridSpan w:val="2"/>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3778</w:t>
            </w:r>
          </w:p>
        </w:tc>
        <w:tc>
          <w:tcPr>
            <w:tcW w:w="232" w:type="pct"/>
            <w:gridSpan w:val="2"/>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3778</w:t>
            </w: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3778</w:t>
            </w: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3778</w:t>
            </w: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3778</w:t>
            </w: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3778</w:t>
            </w: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3778</w:t>
            </w: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3778</w:t>
            </w: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807</w:t>
            </w: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476</w:t>
            </w:r>
          </w:p>
        </w:tc>
        <w:tc>
          <w:tcPr>
            <w:tcW w:w="197" w:type="pct"/>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476</w:t>
            </w: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476</w:t>
            </w:r>
          </w:p>
        </w:tc>
        <w:tc>
          <w:tcPr>
            <w:tcW w:w="197" w:type="pct"/>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476</w:t>
            </w: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476</w:t>
            </w:r>
          </w:p>
        </w:tc>
        <w:tc>
          <w:tcPr>
            <w:tcW w:w="197" w:type="pct"/>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476</w:t>
            </w: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476</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lastRenderedPageBreak/>
              <w:t>38</w:t>
            </w:r>
          </w:p>
        </w:tc>
        <w:tc>
          <w:tcPr>
            <w:tcW w:w="1456" w:type="pct"/>
            <w:gridSpan w:val="7"/>
            <w:tcBorders>
              <w:top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№22 по пер. Литейный,8а</w:t>
            </w:r>
          </w:p>
        </w:tc>
        <w:tc>
          <w:tcPr>
            <w:tcW w:w="232" w:type="pct"/>
            <w:gridSpan w:val="2"/>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1839</w:t>
            </w:r>
          </w:p>
        </w:tc>
        <w:tc>
          <w:tcPr>
            <w:tcW w:w="232" w:type="pct"/>
            <w:gridSpan w:val="2"/>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1839</w:t>
            </w: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1839</w:t>
            </w: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1839</w:t>
            </w: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1839</w:t>
            </w: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1839</w:t>
            </w: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1839</w:t>
            </w: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1839</w:t>
            </w: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284</w:t>
            </w: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170</w:t>
            </w:r>
          </w:p>
        </w:tc>
        <w:tc>
          <w:tcPr>
            <w:tcW w:w="197" w:type="pct"/>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170</w:t>
            </w: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170</w:t>
            </w:r>
          </w:p>
        </w:tc>
        <w:tc>
          <w:tcPr>
            <w:tcW w:w="197" w:type="pct"/>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170</w:t>
            </w: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170</w:t>
            </w:r>
          </w:p>
        </w:tc>
        <w:tc>
          <w:tcPr>
            <w:tcW w:w="197" w:type="pct"/>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170</w:t>
            </w: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170</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39</w:t>
            </w:r>
          </w:p>
        </w:tc>
        <w:tc>
          <w:tcPr>
            <w:tcW w:w="1456" w:type="pct"/>
            <w:gridSpan w:val="7"/>
            <w:tcBorders>
              <w:top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по ул. Энгельса, 426б</w:t>
            </w:r>
          </w:p>
        </w:tc>
        <w:tc>
          <w:tcPr>
            <w:tcW w:w="232" w:type="pct"/>
            <w:gridSpan w:val="2"/>
            <w:shd w:val="clear" w:color="000000" w:fill="FFFFFF"/>
            <w:vAlign w:val="center"/>
          </w:tcPr>
          <w:p w:rsidR="0054654A" w:rsidRPr="0054654A" w:rsidRDefault="0054654A" w:rsidP="0054654A">
            <w:pPr>
              <w:ind w:firstLine="0"/>
              <w:jc w:val="center"/>
              <w:rPr>
                <w:rFonts w:eastAsia="Calibri" w:cs="Times New Roman"/>
                <w:color w:val="000000"/>
                <w:sz w:val="22"/>
                <w:szCs w:val="20"/>
              </w:rPr>
            </w:pPr>
          </w:p>
        </w:tc>
        <w:tc>
          <w:tcPr>
            <w:tcW w:w="232" w:type="pct"/>
            <w:gridSpan w:val="2"/>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3349</w:t>
            </w: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3349</w:t>
            </w: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3349</w:t>
            </w: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3349</w:t>
            </w: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3349</w:t>
            </w: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3349</w:t>
            </w: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3349</w:t>
            </w: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591</w:t>
            </w:r>
          </w:p>
        </w:tc>
        <w:tc>
          <w:tcPr>
            <w:tcW w:w="197" w:type="pct"/>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591</w:t>
            </w: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591</w:t>
            </w:r>
          </w:p>
        </w:tc>
        <w:tc>
          <w:tcPr>
            <w:tcW w:w="197" w:type="pct"/>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591</w:t>
            </w: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591</w:t>
            </w:r>
          </w:p>
        </w:tc>
        <w:tc>
          <w:tcPr>
            <w:tcW w:w="197" w:type="pct"/>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591</w:t>
            </w: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591</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40</w:t>
            </w:r>
          </w:p>
        </w:tc>
        <w:tc>
          <w:tcPr>
            <w:tcW w:w="1456" w:type="pct"/>
            <w:gridSpan w:val="7"/>
            <w:tcBorders>
              <w:top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по ул. Ленина, 213а</w:t>
            </w:r>
          </w:p>
        </w:tc>
        <w:tc>
          <w:tcPr>
            <w:tcW w:w="232" w:type="pct"/>
            <w:gridSpan w:val="2"/>
            <w:shd w:val="clear" w:color="000000" w:fill="FFFFFF"/>
            <w:vAlign w:val="center"/>
          </w:tcPr>
          <w:p w:rsidR="0054654A" w:rsidRPr="0054654A" w:rsidRDefault="0054654A" w:rsidP="0054654A">
            <w:pPr>
              <w:ind w:firstLine="0"/>
              <w:jc w:val="center"/>
              <w:rPr>
                <w:rFonts w:eastAsia="Calibri" w:cs="Times New Roman"/>
                <w:color w:val="000000"/>
                <w:sz w:val="22"/>
                <w:szCs w:val="20"/>
              </w:rPr>
            </w:pPr>
          </w:p>
        </w:tc>
        <w:tc>
          <w:tcPr>
            <w:tcW w:w="232" w:type="pct"/>
            <w:gridSpan w:val="2"/>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7127</w:t>
            </w: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7127</w:t>
            </w: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7127</w:t>
            </w: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7127</w:t>
            </w: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7127</w:t>
            </w: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7127</w:t>
            </w: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7127</w:t>
            </w: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1258</w:t>
            </w:r>
          </w:p>
        </w:tc>
        <w:tc>
          <w:tcPr>
            <w:tcW w:w="197" w:type="pct"/>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1258</w:t>
            </w: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1258</w:t>
            </w:r>
          </w:p>
        </w:tc>
        <w:tc>
          <w:tcPr>
            <w:tcW w:w="197" w:type="pct"/>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1258</w:t>
            </w: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1258</w:t>
            </w:r>
          </w:p>
        </w:tc>
        <w:tc>
          <w:tcPr>
            <w:tcW w:w="197" w:type="pct"/>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1258</w:t>
            </w: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1258</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41</w:t>
            </w:r>
          </w:p>
        </w:tc>
        <w:tc>
          <w:tcPr>
            <w:tcW w:w="1456" w:type="pct"/>
            <w:gridSpan w:val="7"/>
            <w:tcBorders>
              <w:top w:val="single" w:sz="4" w:space="0" w:color="auto"/>
              <w:bottom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Авиагородок, 36а</w:t>
            </w:r>
          </w:p>
        </w:tc>
        <w:tc>
          <w:tcPr>
            <w:tcW w:w="232" w:type="pct"/>
            <w:gridSpan w:val="2"/>
            <w:shd w:val="clear" w:color="000000" w:fill="FFFFFF"/>
            <w:vAlign w:val="center"/>
          </w:tcPr>
          <w:p w:rsidR="0054654A" w:rsidRPr="0054654A" w:rsidRDefault="0054654A" w:rsidP="0054654A">
            <w:pPr>
              <w:ind w:firstLine="0"/>
              <w:jc w:val="center"/>
              <w:rPr>
                <w:rFonts w:eastAsia="Calibri" w:cs="Times New Roman"/>
                <w:color w:val="000000"/>
                <w:sz w:val="22"/>
                <w:szCs w:val="20"/>
              </w:rPr>
            </w:pPr>
          </w:p>
        </w:tc>
        <w:tc>
          <w:tcPr>
            <w:tcW w:w="232" w:type="pct"/>
            <w:gridSpan w:val="2"/>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4366</w:t>
            </w: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4366</w:t>
            </w: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4366</w:t>
            </w: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4366</w:t>
            </w: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4366</w:t>
            </w: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4366</w:t>
            </w: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4366</w:t>
            </w: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770</w:t>
            </w:r>
          </w:p>
        </w:tc>
        <w:tc>
          <w:tcPr>
            <w:tcW w:w="197" w:type="pct"/>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770</w:t>
            </w: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770</w:t>
            </w:r>
          </w:p>
        </w:tc>
        <w:tc>
          <w:tcPr>
            <w:tcW w:w="197" w:type="pct"/>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770</w:t>
            </w: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770</w:t>
            </w:r>
          </w:p>
        </w:tc>
        <w:tc>
          <w:tcPr>
            <w:tcW w:w="197" w:type="pct"/>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770</w:t>
            </w: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770</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42</w:t>
            </w:r>
          </w:p>
        </w:tc>
        <w:tc>
          <w:tcPr>
            <w:tcW w:w="1456" w:type="pct"/>
            <w:gridSpan w:val="7"/>
            <w:tcBorders>
              <w:top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№30 по ул. Авиагородок, 48</w:t>
            </w:r>
          </w:p>
        </w:tc>
        <w:tc>
          <w:tcPr>
            <w:tcW w:w="232" w:type="pct"/>
            <w:gridSpan w:val="2"/>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4366</w:t>
            </w:r>
          </w:p>
        </w:tc>
        <w:tc>
          <w:tcPr>
            <w:tcW w:w="232" w:type="pct"/>
            <w:gridSpan w:val="2"/>
            <w:shd w:val="clear" w:color="000000" w:fill="FFFFFF"/>
            <w:vAlign w:val="center"/>
          </w:tcPr>
          <w:p w:rsidR="0054654A" w:rsidRPr="0054654A" w:rsidRDefault="0054654A" w:rsidP="0054654A">
            <w:pPr>
              <w:ind w:firstLine="0"/>
              <w:jc w:val="center"/>
              <w:rPr>
                <w:rFonts w:eastAsia="Calibri" w:cs="Times New Roman"/>
                <w:color w:val="000000"/>
                <w:sz w:val="22"/>
                <w:szCs w:val="20"/>
              </w:rPr>
            </w:pP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894</w:t>
            </w: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p>
        </w:tc>
        <w:tc>
          <w:tcPr>
            <w:tcW w:w="197" w:type="pct"/>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p>
        </w:tc>
        <w:tc>
          <w:tcPr>
            <w:tcW w:w="197" w:type="pct"/>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p>
        </w:tc>
        <w:tc>
          <w:tcPr>
            <w:tcW w:w="197" w:type="pct"/>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43</w:t>
            </w:r>
          </w:p>
        </w:tc>
        <w:tc>
          <w:tcPr>
            <w:tcW w:w="1456" w:type="pct"/>
            <w:gridSpan w:val="7"/>
            <w:tcBorders>
              <w:top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№31 по ул. Энгельса,353 (ООО "</w:t>
            </w:r>
            <w:proofErr w:type="spellStart"/>
            <w:r w:rsidRPr="0054654A">
              <w:rPr>
                <w:rFonts w:eastAsia="Times New Roman" w:cs="Times New Roman"/>
                <w:color w:val="000000"/>
                <w:sz w:val="22"/>
                <w:lang w:eastAsia="ru-RU"/>
              </w:rPr>
              <w:t>Ростовводпром</w:t>
            </w:r>
            <w:proofErr w:type="spellEnd"/>
            <w:r w:rsidRPr="0054654A">
              <w:rPr>
                <w:rFonts w:eastAsia="Times New Roman" w:cs="Times New Roman"/>
                <w:color w:val="000000"/>
                <w:sz w:val="22"/>
                <w:lang w:eastAsia="ru-RU"/>
              </w:rPr>
              <w:t xml:space="preserve"> - Юг")</w:t>
            </w:r>
          </w:p>
        </w:tc>
        <w:tc>
          <w:tcPr>
            <w:tcW w:w="232" w:type="pct"/>
            <w:gridSpan w:val="2"/>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3349</w:t>
            </w:r>
          </w:p>
        </w:tc>
        <w:tc>
          <w:tcPr>
            <w:tcW w:w="232" w:type="pct"/>
            <w:gridSpan w:val="2"/>
            <w:shd w:val="clear" w:color="000000" w:fill="FFFFFF"/>
            <w:vAlign w:val="center"/>
          </w:tcPr>
          <w:p w:rsidR="0054654A" w:rsidRPr="0054654A" w:rsidRDefault="0054654A" w:rsidP="0054654A">
            <w:pPr>
              <w:ind w:firstLine="0"/>
              <w:jc w:val="center"/>
              <w:rPr>
                <w:rFonts w:eastAsia="Calibri" w:cs="Times New Roman"/>
                <w:color w:val="000000"/>
                <w:sz w:val="22"/>
                <w:szCs w:val="20"/>
              </w:rPr>
            </w:pP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786</w:t>
            </w: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p>
        </w:tc>
        <w:tc>
          <w:tcPr>
            <w:tcW w:w="197" w:type="pct"/>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p>
        </w:tc>
        <w:tc>
          <w:tcPr>
            <w:tcW w:w="197" w:type="pct"/>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p>
        </w:tc>
        <w:tc>
          <w:tcPr>
            <w:tcW w:w="197" w:type="pct"/>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44</w:t>
            </w:r>
          </w:p>
        </w:tc>
        <w:tc>
          <w:tcPr>
            <w:tcW w:w="1456" w:type="pct"/>
            <w:gridSpan w:val="7"/>
            <w:tcBorders>
              <w:top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№32 по ул. Энгельса,347и (ОАО «</w:t>
            </w:r>
            <w:proofErr w:type="spellStart"/>
            <w:r w:rsidRPr="0054654A">
              <w:rPr>
                <w:rFonts w:eastAsia="Times New Roman" w:cs="Times New Roman"/>
                <w:color w:val="000000"/>
                <w:sz w:val="22"/>
                <w:lang w:eastAsia="ru-RU"/>
              </w:rPr>
              <w:t>Резметкон</w:t>
            </w:r>
            <w:proofErr w:type="spellEnd"/>
            <w:r w:rsidRPr="0054654A">
              <w:rPr>
                <w:rFonts w:eastAsia="Times New Roman" w:cs="Times New Roman"/>
                <w:color w:val="000000"/>
                <w:sz w:val="22"/>
                <w:lang w:eastAsia="ru-RU"/>
              </w:rPr>
              <w:t>»)</w:t>
            </w:r>
          </w:p>
        </w:tc>
        <w:tc>
          <w:tcPr>
            <w:tcW w:w="232" w:type="pct"/>
            <w:gridSpan w:val="2"/>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7127</w:t>
            </w:r>
          </w:p>
        </w:tc>
        <w:tc>
          <w:tcPr>
            <w:tcW w:w="232" w:type="pct"/>
            <w:gridSpan w:val="2"/>
            <w:shd w:val="clear" w:color="000000" w:fill="FFFFFF"/>
            <w:vAlign w:val="center"/>
          </w:tcPr>
          <w:p w:rsidR="0054654A" w:rsidRPr="0054654A" w:rsidRDefault="0054654A" w:rsidP="0054654A">
            <w:pPr>
              <w:ind w:firstLine="0"/>
              <w:jc w:val="center"/>
              <w:rPr>
                <w:rFonts w:eastAsia="Calibri" w:cs="Times New Roman"/>
                <w:color w:val="000000"/>
                <w:sz w:val="22"/>
                <w:szCs w:val="20"/>
              </w:rPr>
            </w:pP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p>
        </w:tc>
        <w:tc>
          <w:tcPr>
            <w:tcW w:w="232"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r w:rsidRPr="0054654A">
              <w:rPr>
                <w:rFonts w:eastAsia="Calibri" w:cs="Times New Roman"/>
                <w:color w:val="000000"/>
                <w:sz w:val="22"/>
                <w:szCs w:val="20"/>
              </w:rPr>
              <w:t>1672</w:t>
            </w: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p>
        </w:tc>
        <w:tc>
          <w:tcPr>
            <w:tcW w:w="197" w:type="pct"/>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p>
        </w:tc>
        <w:tc>
          <w:tcPr>
            <w:tcW w:w="197" w:type="pct"/>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p>
        </w:tc>
        <w:tc>
          <w:tcPr>
            <w:tcW w:w="197" w:type="pct"/>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197" w:type="pct"/>
            <w:shd w:val="clear" w:color="000000" w:fill="FFFFFF"/>
            <w:vAlign w:val="center"/>
          </w:tcPr>
          <w:p w:rsidR="0054654A" w:rsidRPr="0054654A" w:rsidRDefault="0054654A" w:rsidP="0054654A">
            <w:pPr>
              <w:ind w:firstLine="0"/>
              <w:jc w:val="center"/>
              <w:rPr>
                <w:rFonts w:eastAsia="Calibri" w:cs="Times New Roman"/>
                <w:color w:val="000000"/>
                <w:sz w:val="22"/>
                <w:szCs w:val="20"/>
              </w:rPr>
            </w:pPr>
          </w:p>
        </w:tc>
      </w:tr>
      <w:tr w:rsidR="0054654A" w:rsidRPr="0054654A" w:rsidTr="00162D18">
        <w:trPr>
          <w:trHeight w:val="20"/>
        </w:trPr>
        <w:tc>
          <w:tcPr>
            <w:tcW w:w="115" w:type="pct"/>
            <w:shd w:val="clear" w:color="000000" w:fill="FFFFFF"/>
            <w:vAlign w:val="center"/>
            <w:hideMark/>
          </w:tcPr>
          <w:p w:rsidR="0054654A" w:rsidRPr="0054654A" w:rsidRDefault="0054654A" w:rsidP="0054654A">
            <w:pPr>
              <w:ind w:firstLine="0"/>
              <w:jc w:val="left"/>
              <w:rPr>
                <w:rFonts w:eastAsia="Times New Roman" w:cs="Times New Roman"/>
                <w:b/>
                <w:bCs/>
                <w:lang w:eastAsia="ru-RU"/>
              </w:rPr>
            </w:pPr>
            <w:r w:rsidRPr="0054654A">
              <w:rPr>
                <w:rFonts w:eastAsia="Times New Roman" w:cs="Times New Roman"/>
                <w:b/>
                <w:bCs/>
                <w:sz w:val="22"/>
                <w:lang w:eastAsia="ru-RU"/>
              </w:rPr>
              <w:t> </w:t>
            </w:r>
          </w:p>
        </w:tc>
        <w:tc>
          <w:tcPr>
            <w:tcW w:w="1456" w:type="pct"/>
            <w:gridSpan w:val="7"/>
            <w:shd w:val="clear" w:color="000000" w:fill="FFFFFF"/>
            <w:vAlign w:val="center"/>
            <w:hideMark/>
          </w:tcPr>
          <w:p w:rsidR="0054654A" w:rsidRPr="0054654A" w:rsidRDefault="0054654A" w:rsidP="0054654A">
            <w:pPr>
              <w:ind w:firstLine="0"/>
              <w:jc w:val="left"/>
              <w:rPr>
                <w:rFonts w:eastAsia="Times New Roman" w:cs="Times New Roman"/>
                <w:b/>
                <w:bCs/>
                <w:lang w:eastAsia="ru-RU"/>
              </w:rPr>
            </w:pPr>
            <w:r w:rsidRPr="0054654A">
              <w:rPr>
                <w:rFonts w:eastAsia="Times New Roman" w:cs="Times New Roman"/>
                <w:b/>
                <w:bCs/>
                <w:sz w:val="22"/>
                <w:lang w:eastAsia="ru-RU"/>
              </w:rPr>
              <w:t xml:space="preserve">Итого, в </w:t>
            </w:r>
            <w:proofErr w:type="spellStart"/>
            <w:r w:rsidRPr="0054654A">
              <w:rPr>
                <w:rFonts w:eastAsia="Times New Roman" w:cs="Times New Roman"/>
                <w:b/>
                <w:bCs/>
                <w:sz w:val="22"/>
                <w:lang w:eastAsia="ru-RU"/>
              </w:rPr>
              <w:t>т.ч</w:t>
            </w:r>
            <w:proofErr w:type="spellEnd"/>
            <w:r w:rsidRPr="0054654A">
              <w:rPr>
                <w:rFonts w:eastAsia="Times New Roman" w:cs="Times New Roman"/>
                <w:b/>
                <w:bCs/>
                <w:sz w:val="22"/>
                <w:lang w:eastAsia="ru-RU"/>
              </w:rPr>
              <w:t>:</w:t>
            </w:r>
          </w:p>
        </w:tc>
        <w:tc>
          <w:tcPr>
            <w:tcW w:w="232" w:type="pct"/>
            <w:gridSpan w:val="2"/>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193634</w:t>
            </w:r>
          </w:p>
        </w:tc>
        <w:tc>
          <w:tcPr>
            <w:tcW w:w="232" w:type="pct"/>
            <w:gridSpan w:val="2"/>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216206</w:t>
            </w:r>
          </w:p>
        </w:tc>
        <w:tc>
          <w:tcPr>
            <w:tcW w:w="232" w:type="pct"/>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220478</w:t>
            </w:r>
          </w:p>
        </w:tc>
        <w:tc>
          <w:tcPr>
            <w:tcW w:w="232" w:type="pct"/>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274657</w:t>
            </w:r>
          </w:p>
        </w:tc>
        <w:tc>
          <w:tcPr>
            <w:tcW w:w="232" w:type="pct"/>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312811</w:t>
            </w:r>
          </w:p>
        </w:tc>
        <w:tc>
          <w:tcPr>
            <w:tcW w:w="232" w:type="pct"/>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334869</w:t>
            </w:r>
          </w:p>
        </w:tc>
        <w:tc>
          <w:tcPr>
            <w:tcW w:w="232" w:type="pct"/>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393340</w:t>
            </w:r>
          </w:p>
        </w:tc>
        <w:tc>
          <w:tcPr>
            <w:tcW w:w="232" w:type="pct"/>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393340</w:t>
            </w:r>
          </w:p>
        </w:tc>
        <w:tc>
          <w:tcPr>
            <w:tcW w:w="197" w:type="pct"/>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18603</w:t>
            </w:r>
          </w:p>
        </w:tc>
        <w:tc>
          <w:tcPr>
            <w:tcW w:w="197" w:type="pct"/>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19483</w:t>
            </w:r>
          </w:p>
        </w:tc>
        <w:tc>
          <w:tcPr>
            <w:tcW w:w="197" w:type="pct"/>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23238</w:t>
            </w:r>
          </w:p>
        </w:tc>
        <w:tc>
          <w:tcPr>
            <w:tcW w:w="197" w:type="pct"/>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25420</w:t>
            </w:r>
          </w:p>
        </w:tc>
        <w:tc>
          <w:tcPr>
            <w:tcW w:w="197" w:type="pct"/>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29197</w:t>
            </w:r>
          </w:p>
        </w:tc>
        <w:tc>
          <w:tcPr>
            <w:tcW w:w="197" w:type="pct"/>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31381</w:t>
            </w:r>
          </w:p>
        </w:tc>
        <w:tc>
          <w:tcPr>
            <w:tcW w:w="197" w:type="pct"/>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37170</w:t>
            </w:r>
          </w:p>
        </w:tc>
        <w:tc>
          <w:tcPr>
            <w:tcW w:w="197" w:type="pct"/>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37170</w:t>
            </w:r>
          </w:p>
        </w:tc>
      </w:tr>
      <w:tr w:rsidR="0054654A" w:rsidRPr="0054654A" w:rsidTr="00162D18">
        <w:trPr>
          <w:trHeight w:val="20"/>
        </w:trPr>
        <w:tc>
          <w:tcPr>
            <w:tcW w:w="115" w:type="pct"/>
            <w:shd w:val="clear" w:color="000000" w:fill="FFFFFF"/>
            <w:vAlign w:val="center"/>
            <w:hideMark/>
          </w:tcPr>
          <w:p w:rsidR="0054654A" w:rsidRPr="0054654A" w:rsidRDefault="0054654A" w:rsidP="0054654A">
            <w:pPr>
              <w:ind w:firstLine="0"/>
              <w:jc w:val="left"/>
              <w:rPr>
                <w:rFonts w:eastAsia="Times New Roman" w:cs="Times New Roman"/>
                <w:b/>
                <w:bCs/>
                <w:lang w:eastAsia="ru-RU"/>
              </w:rPr>
            </w:pPr>
            <w:r w:rsidRPr="0054654A">
              <w:rPr>
                <w:rFonts w:eastAsia="Times New Roman" w:cs="Times New Roman"/>
                <w:b/>
                <w:bCs/>
                <w:sz w:val="22"/>
                <w:lang w:eastAsia="ru-RU"/>
              </w:rPr>
              <w:t> </w:t>
            </w:r>
          </w:p>
        </w:tc>
        <w:tc>
          <w:tcPr>
            <w:tcW w:w="1456" w:type="pct"/>
            <w:gridSpan w:val="7"/>
            <w:shd w:val="clear" w:color="000000" w:fill="FFFFFF"/>
            <w:vAlign w:val="center"/>
            <w:hideMark/>
          </w:tcPr>
          <w:p w:rsidR="0054654A" w:rsidRPr="0054654A" w:rsidRDefault="0054654A" w:rsidP="0054654A">
            <w:pPr>
              <w:ind w:firstLine="0"/>
              <w:jc w:val="left"/>
              <w:rPr>
                <w:rFonts w:eastAsia="Times New Roman" w:cs="Times New Roman"/>
                <w:b/>
                <w:bCs/>
                <w:lang w:eastAsia="ru-RU"/>
              </w:rPr>
            </w:pPr>
            <w:proofErr w:type="spellStart"/>
            <w:r w:rsidRPr="0054654A">
              <w:rPr>
                <w:rFonts w:eastAsia="Times New Roman" w:cs="Times New Roman"/>
                <w:b/>
                <w:bCs/>
                <w:sz w:val="22"/>
                <w:lang w:eastAsia="ru-RU"/>
              </w:rPr>
              <w:t>Батайский</w:t>
            </w:r>
            <w:proofErr w:type="spellEnd"/>
            <w:r w:rsidRPr="0054654A">
              <w:rPr>
                <w:rFonts w:eastAsia="Times New Roman" w:cs="Times New Roman"/>
                <w:b/>
                <w:bCs/>
                <w:sz w:val="22"/>
                <w:lang w:eastAsia="ru-RU"/>
              </w:rPr>
              <w:t xml:space="preserve"> район тепловых сетей</w:t>
            </w:r>
          </w:p>
        </w:tc>
        <w:tc>
          <w:tcPr>
            <w:tcW w:w="232" w:type="pct"/>
            <w:gridSpan w:val="2"/>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150751</w:t>
            </w:r>
          </w:p>
        </w:tc>
        <w:tc>
          <w:tcPr>
            <w:tcW w:w="232" w:type="pct"/>
            <w:gridSpan w:val="2"/>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150751</w:t>
            </w:r>
          </w:p>
        </w:tc>
        <w:tc>
          <w:tcPr>
            <w:tcW w:w="232" w:type="pct"/>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150751</w:t>
            </w:r>
          </w:p>
        </w:tc>
        <w:tc>
          <w:tcPr>
            <w:tcW w:w="232" w:type="pct"/>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150751</w:t>
            </w:r>
          </w:p>
        </w:tc>
        <w:tc>
          <w:tcPr>
            <w:tcW w:w="232" w:type="pct"/>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150751</w:t>
            </w:r>
          </w:p>
        </w:tc>
        <w:tc>
          <w:tcPr>
            <w:tcW w:w="232" w:type="pct"/>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150751</w:t>
            </w:r>
          </w:p>
        </w:tc>
        <w:tc>
          <w:tcPr>
            <w:tcW w:w="232" w:type="pct"/>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150751</w:t>
            </w:r>
          </w:p>
        </w:tc>
        <w:tc>
          <w:tcPr>
            <w:tcW w:w="232" w:type="pct"/>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150751</w:t>
            </w:r>
          </w:p>
        </w:tc>
        <w:tc>
          <w:tcPr>
            <w:tcW w:w="197" w:type="pct"/>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12989</w:t>
            </w:r>
          </w:p>
        </w:tc>
        <w:tc>
          <w:tcPr>
            <w:tcW w:w="197" w:type="pct"/>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12989</w:t>
            </w:r>
          </w:p>
        </w:tc>
        <w:tc>
          <w:tcPr>
            <w:tcW w:w="197" w:type="pct"/>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12989</w:t>
            </w:r>
          </w:p>
        </w:tc>
        <w:tc>
          <w:tcPr>
            <w:tcW w:w="197" w:type="pct"/>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12989</w:t>
            </w:r>
          </w:p>
        </w:tc>
        <w:tc>
          <w:tcPr>
            <w:tcW w:w="197" w:type="pct"/>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12989</w:t>
            </w:r>
          </w:p>
        </w:tc>
        <w:tc>
          <w:tcPr>
            <w:tcW w:w="197" w:type="pct"/>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12989</w:t>
            </w:r>
          </w:p>
        </w:tc>
        <w:tc>
          <w:tcPr>
            <w:tcW w:w="197" w:type="pct"/>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12989</w:t>
            </w:r>
          </w:p>
        </w:tc>
        <w:tc>
          <w:tcPr>
            <w:tcW w:w="197" w:type="pct"/>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12989</w:t>
            </w:r>
          </w:p>
        </w:tc>
      </w:tr>
      <w:tr w:rsidR="0054654A" w:rsidRPr="0054654A" w:rsidTr="00162D18">
        <w:trPr>
          <w:trHeight w:val="20"/>
        </w:trPr>
        <w:tc>
          <w:tcPr>
            <w:tcW w:w="115" w:type="pct"/>
            <w:shd w:val="clear" w:color="000000" w:fill="FFFFFF"/>
            <w:vAlign w:val="center"/>
            <w:hideMark/>
          </w:tcPr>
          <w:p w:rsidR="0054654A" w:rsidRPr="0054654A" w:rsidRDefault="0054654A" w:rsidP="0054654A">
            <w:pPr>
              <w:ind w:firstLine="0"/>
              <w:jc w:val="left"/>
              <w:rPr>
                <w:rFonts w:eastAsia="Times New Roman" w:cs="Times New Roman"/>
                <w:b/>
                <w:bCs/>
                <w:lang w:eastAsia="ru-RU"/>
              </w:rPr>
            </w:pPr>
            <w:r w:rsidRPr="0054654A">
              <w:rPr>
                <w:rFonts w:eastAsia="Times New Roman" w:cs="Times New Roman"/>
                <w:b/>
                <w:bCs/>
                <w:sz w:val="22"/>
                <w:lang w:eastAsia="ru-RU"/>
              </w:rPr>
              <w:t> </w:t>
            </w:r>
          </w:p>
        </w:tc>
        <w:tc>
          <w:tcPr>
            <w:tcW w:w="1456" w:type="pct"/>
            <w:gridSpan w:val="7"/>
            <w:shd w:val="clear" w:color="000000" w:fill="FFFFFF"/>
            <w:vAlign w:val="center"/>
            <w:hideMark/>
          </w:tcPr>
          <w:p w:rsidR="0054654A" w:rsidRPr="0054654A" w:rsidRDefault="0054654A" w:rsidP="0054654A">
            <w:pPr>
              <w:ind w:firstLine="0"/>
              <w:jc w:val="left"/>
              <w:rPr>
                <w:rFonts w:eastAsia="Times New Roman" w:cs="Times New Roman"/>
                <w:b/>
                <w:bCs/>
                <w:lang w:eastAsia="ru-RU"/>
              </w:rPr>
            </w:pPr>
            <w:r w:rsidRPr="0054654A">
              <w:rPr>
                <w:rFonts w:eastAsia="Times New Roman" w:cs="Times New Roman"/>
                <w:b/>
                <w:bCs/>
                <w:sz w:val="22"/>
                <w:lang w:eastAsia="ru-RU"/>
              </w:rPr>
              <w:t xml:space="preserve">Дирекция по </w:t>
            </w:r>
            <w:proofErr w:type="spellStart"/>
            <w:r w:rsidRPr="0054654A">
              <w:rPr>
                <w:rFonts w:eastAsia="Times New Roman" w:cs="Times New Roman"/>
                <w:b/>
                <w:bCs/>
                <w:sz w:val="22"/>
                <w:lang w:eastAsia="ru-RU"/>
              </w:rPr>
              <w:t>тепловодоснабжению</w:t>
            </w:r>
            <w:proofErr w:type="spellEnd"/>
            <w:r w:rsidRPr="0054654A">
              <w:rPr>
                <w:rFonts w:eastAsia="Times New Roman" w:cs="Times New Roman"/>
                <w:b/>
                <w:bCs/>
                <w:sz w:val="22"/>
                <w:lang w:eastAsia="ru-RU"/>
              </w:rPr>
              <w:t xml:space="preserve"> СКЖД</w:t>
            </w:r>
          </w:p>
        </w:tc>
        <w:tc>
          <w:tcPr>
            <w:tcW w:w="232" w:type="pct"/>
            <w:gridSpan w:val="2"/>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20595</w:t>
            </w:r>
          </w:p>
        </w:tc>
        <w:tc>
          <w:tcPr>
            <w:tcW w:w="232" w:type="pct"/>
            <w:gridSpan w:val="2"/>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20595</w:t>
            </w:r>
          </w:p>
        </w:tc>
        <w:tc>
          <w:tcPr>
            <w:tcW w:w="232" w:type="pct"/>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20595</w:t>
            </w:r>
          </w:p>
        </w:tc>
        <w:tc>
          <w:tcPr>
            <w:tcW w:w="232" w:type="pct"/>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20595</w:t>
            </w:r>
          </w:p>
        </w:tc>
        <w:tc>
          <w:tcPr>
            <w:tcW w:w="232" w:type="pct"/>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20595</w:t>
            </w:r>
          </w:p>
        </w:tc>
        <w:tc>
          <w:tcPr>
            <w:tcW w:w="232" w:type="pct"/>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20595</w:t>
            </w:r>
          </w:p>
        </w:tc>
        <w:tc>
          <w:tcPr>
            <w:tcW w:w="232" w:type="pct"/>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20595</w:t>
            </w:r>
          </w:p>
        </w:tc>
        <w:tc>
          <w:tcPr>
            <w:tcW w:w="232" w:type="pct"/>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20595</w:t>
            </w:r>
          </w:p>
        </w:tc>
        <w:tc>
          <w:tcPr>
            <w:tcW w:w="197" w:type="pct"/>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880</w:t>
            </w:r>
          </w:p>
        </w:tc>
        <w:tc>
          <w:tcPr>
            <w:tcW w:w="197" w:type="pct"/>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880</w:t>
            </w:r>
          </w:p>
        </w:tc>
        <w:tc>
          <w:tcPr>
            <w:tcW w:w="197" w:type="pct"/>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880</w:t>
            </w:r>
          </w:p>
        </w:tc>
        <w:tc>
          <w:tcPr>
            <w:tcW w:w="197" w:type="pct"/>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880</w:t>
            </w:r>
          </w:p>
        </w:tc>
        <w:tc>
          <w:tcPr>
            <w:tcW w:w="197" w:type="pct"/>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880</w:t>
            </w:r>
          </w:p>
        </w:tc>
        <w:tc>
          <w:tcPr>
            <w:tcW w:w="197" w:type="pct"/>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880</w:t>
            </w:r>
          </w:p>
        </w:tc>
        <w:tc>
          <w:tcPr>
            <w:tcW w:w="197" w:type="pct"/>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880</w:t>
            </w:r>
          </w:p>
        </w:tc>
        <w:tc>
          <w:tcPr>
            <w:tcW w:w="197" w:type="pct"/>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880</w:t>
            </w:r>
          </w:p>
        </w:tc>
      </w:tr>
      <w:tr w:rsidR="0054654A" w:rsidRPr="0054654A" w:rsidTr="00162D18">
        <w:trPr>
          <w:trHeight w:val="20"/>
        </w:trPr>
        <w:tc>
          <w:tcPr>
            <w:tcW w:w="115" w:type="pct"/>
            <w:shd w:val="clear" w:color="000000" w:fill="FFFFFF"/>
            <w:vAlign w:val="center"/>
            <w:hideMark/>
          </w:tcPr>
          <w:p w:rsidR="0054654A" w:rsidRPr="0054654A" w:rsidRDefault="0054654A" w:rsidP="0054654A">
            <w:pPr>
              <w:ind w:firstLine="0"/>
              <w:jc w:val="left"/>
              <w:rPr>
                <w:rFonts w:eastAsia="Times New Roman" w:cs="Times New Roman"/>
                <w:b/>
                <w:bCs/>
                <w:lang w:eastAsia="ru-RU"/>
              </w:rPr>
            </w:pPr>
            <w:r w:rsidRPr="0054654A">
              <w:rPr>
                <w:rFonts w:eastAsia="Times New Roman" w:cs="Times New Roman"/>
                <w:b/>
                <w:bCs/>
                <w:sz w:val="22"/>
                <w:lang w:eastAsia="ru-RU"/>
              </w:rPr>
              <w:t> </w:t>
            </w:r>
          </w:p>
        </w:tc>
        <w:tc>
          <w:tcPr>
            <w:tcW w:w="1456" w:type="pct"/>
            <w:gridSpan w:val="7"/>
            <w:shd w:val="clear" w:color="000000" w:fill="FFFFFF"/>
            <w:vAlign w:val="center"/>
            <w:hideMark/>
          </w:tcPr>
          <w:p w:rsidR="0054654A" w:rsidRPr="0054654A" w:rsidRDefault="0054654A" w:rsidP="0054654A">
            <w:pPr>
              <w:ind w:firstLine="0"/>
              <w:jc w:val="left"/>
              <w:rPr>
                <w:rFonts w:eastAsia="Times New Roman" w:cs="Times New Roman"/>
                <w:b/>
                <w:bCs/>
                <w:lang w:eastAsia="ru-RU"/>
              </w:rPr>
            </w:pPr>
            <w:r w:rsidRPr="0054654A">
              <w:rPr>
                <w:rFonts w:eastAsia="Times New Roman" w:cs="Times New Roman"/>
                <w:b/>
                <w:bCs/>
                <w:sz w:val="22"/>
                <w:szCs w:val="20"/>
                <w:lang w:eastAsia="ru-RU"/>
              </w:rPr>
              <w:t>БМК для обеспечения прироста нагрузки потребителей и обеспечения теплоснабжением АО "258 ремонтный завод"</w:t>
            </w:r>
          </w:p>
        </w:tc>
        <w:tc>
          <w:tcPr>
            <w:tcW w:w="232" w:type="pct"/>
            <w:gridSpan w:val="2"/>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0</w:t>
            </w:r>
          </w:p>
        </w:tc>
        <w:tc>
          <w:tcPr>
            <w:tcW w:w="232" w:type="pct"/>
            <w:gridSpan w:val="2"/>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22572</w:t>
            </w:r>
          </w:p>
        </w:tc>
        <w:tc>
          <w:tcPr>
            <w:tcW w:w="232" w:type="pct"/>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26844</w:t>
            </w:r>
          </w:p>
        </w:tc>
        <w:tc>
          <w:tcPr>
            <w:tcW w:w="232" w:type="pct"/>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81023</w:t>
            </w:r>
          </w:p>
        </w:tc>
        <w:tc>
          <w:tcPr>
            <w:tcW w:w="232" w:type="pct"/>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119177</w:t>
            </w:r>
          </w:p>
        </w:tc>
        <w:tc>
          <w:tcPr>
            <w:tcW w:w="232" w:type="pct"/>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141235</w:t>
            </w:r>
          </w:p>
        </w:tc>
        <w:tc>
          <w:tcPr>
            <w:tcW w:w="232" w:type="pct"/>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199706</w:t>
            </w:r>
          </w:p>
        </w:tc>
        <w:tc>
          <w:tcPr>
            <w:tcW w:w="232" w:type="pct"/>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199706</w:t>
            </w:r>
          </w:p>
        </w:tc>
        <w:tc>
          <w:tcPr>
            <w:tcW w:w="197" w:type="pct"/>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0</w:t>
            </w:r>
          </w:p>
        </w:tc>
        <w:tc>
          <w:tcPr>
            <w:tcW w:w="197" w:type="pct"/>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2220</w:t>
            </w:r>
          </w:p>
        </w:tc>
        <w:tc>
          <w:tcPr>
            <w:tcW w:w="197" w:type="pct"/>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5975</w:t>
            </w:r>
          </w:p>
        </w:tc>
        <w:tc>
          <w:tcPr>
            <w:tcW w:w="197" w:type="pct"/>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8157</w:t>
            </w:r>
          </w:p>
        </w:tc>
        <w:tc>
          <w:tcPr>
            <w:tcW w:w="197" w:type="pct"/>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11934</w:t>
            </w:r>
          </w:p>
        </w:tc>
        <w:tc>
          <w:tcPr>
            <w:tcW w:w="197" w:type="pct"/>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14118</w:t>
            </w:r>
          </w:p>
        </w:tc>
        <w:tc>
          <w:tcPr>
            <w:tcW w:w="197" w:type="pct"/>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19907</w:t>
            </w:r>
          </w:p>
        </w:tc>
        <w:tc>
          <w:tcPr>
            <w:tcW w:w="197" w:type="pct"/>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19907</w:t>
            </w:r>
          </w:p>
        </w:tc>
      </w:tr>
      <w:tr w:rsidR="0054654A" w:rsidRPr="0054654A" w:rsidTr="00162D18">
        <w:trPr>
          <w:trHeight w:val="20"/>
        </w:trPr>
        <w:tc>
          <w:tcPr>
            <w:tcW w:w="115" w:type="pct"/>
            <w:shd w:val="clear" w:color="000000" w:fill="FFFFFF"/>
            <w:vAlign w:val="center"/>
          </w:tcPr>
          <w:p w:rsidR="0054654A" w:rsidRPr="0054654A" w:rsidRDefault="0054654A" w:rsidP="0054654A">
            <w:pPr>
              <w:ind w:firstLine="0"/>
              <w:jc w:val="left"/>
              <w:rPr>
                <w:rFonts w:eastAsia="Times New Roman" w:cs="Times New Roman"/>
                <w:b/>
                <w:bCs/>
                <w:sz w:val="22"/>
                <w:lang w:eastAsia="ru-RU"/>
              </w:rPr>
            </w:pPr>
          </w:p>
        </w:tc>
        <w:tc>
          <w:tcPr>
            <w:tcW w:w="1456" w:type="pct"/>
            <w:gridSpan w:val="7"/>
            <w:shd w:val="clear" w:color="000000" w:fill="FFFFFF"/>
            <w:vAlign w:val="center"/>
          </w:tcPr>
          <w:p w:rsidR="0054654A" w:rsidRPr="0054654A" w:rsidRDefault="0054654A" w:rsidP="0054654A">
            <w:pPr>
              <w:ind w:firstLine="0"/>
              <w:jc w:val="left"/>
              <w:rPr>
                <w:rFonts w:eastAsia="Times New Roman" w:cs="Times New Roman"/>
                <w:b/>
                <w:bCs/>
                <w:sz w:val="22"/>
                <w:lang w:eastAsia="ru-RU"/>
              </w:rPr>
            </w:pPr>
            <w:r w:rsidRPr="0054654A">
              <w:rPr>
                <w:rFonts w:eastAsia="Times New Roman" w:cs="Times New Roman"/>
                <w:b/>
                <w:bCs/>
                <w:sz w:val="22"/>
                <w:lang w:eastAsia="ru-RU"/>
              </w:rPr>
              <w:t>ООО «Распределенная генерация-Батайск»</w:t>
            </w:r>
          </w:p>
        </w:tc>
        <w:tc>
          <w:tcPr>
            <w:tcW w:w="232" w:type="pct"/>
            <w:gridSpan w:val="2"/>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22288</w:t>
            </w:r>
          </w:p>
        </w:tc>
        <w:tc>
          <w:tcPr>
            <w:tcW w:w="232" w:type="pct"/>
            <w:gridSpan w:val="2"/>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22288</w:t>
            </w:r>
          </w:p>
        </w:tc>
        <w:tc>
          <w:tcPr>
            <w:tcW w:w="232" w:type="pct"/>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22288</w:t>
            </w:r>
          </w:p>
        </w:tc>
        <w:tc>
          <w:tcPr>
            <w:tcW w:w="232" w:type="pct"/>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22288</w:t>
            </w:r>
          </w:p>
        </w:tc>
        <w:tc>
          <w:tcPr>
            <w:tcW w:w="232" w:type="pct"/>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22288</w:t>
            </w:r>
          </w:p>
        </w:tc>
        <w:tc>
          <w:tcPr>
            <w:tcW w:w="232" w:type="pct"/>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22288</w:t>
            </w:r>
          </w:p>
        </w:tc>
        <w:tc>
          <w:tcPr>
            <w:tcW w:w="232" w:type="pct"/>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22288</w:t>
            </w:r>
          </w:p>
        </w:tc>
        <w:tc>
          <w:tcPr>
            <w:tcW w:w="232" w:type="pct"/>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22288</w:t>
            </w:r>
          </w:p>
        </w:tc>
        <w:tc>
          <w:tcPr>
            <w:tcW w:w="197" w:type="pct"/>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4734</w:t>
            </w:r>
          </w:p>
        </w:tc>
        <w:tc>
          <w:tcPr>
            <w:tcW w:w="197" w:type="pct"/>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3394</w:t>
            </w:r>
          </w:p>
        </w:tc>
        <w:tc>
          <w:tcPr>
            <w:tcW w:w="197" w:type="pct"/>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3394</w:t>
            </w:r>
          </w:p>
        </w:tc>
        <w:tc>
          <w:tcPr>
            <w:tcW w:w="197" w:type="pct"/>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3394</w:t>
            </w:r>
          </w:p>
        </w:tc>
        <w:tc>
          <w:tcPr>
            <w:tcW w:w="197" w:type="pct"/>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3394</w:t>
            </w:r>
          </w:p>
        </w:tc>
        <w:tc>
          <w:tcPr>
            <w:tcW w:w="197" w:type="pct"/>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3394</w:t>
            </w:r>
          </w:p>
        </w:tc>
        <w:tc>
          <w:tcPr>
            <w:tcW w:w="197" w:type="pct"/>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3394</w:t>
            </w:r>
          </w:p>
        </w:tc>
        <w:tc>
          <w:tcPr>
            <w:tcW w:w="197" w:type="pct"/>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3394</w:t>
            </w:r>
          </w:p>
        </w:tc>
      </w:tr>
      <w:tr w:rsidR="0054654A" w:rsidRPr="0054654A" w:rsidTr="00162D18">
        <w:trPr>
          <w:gridAfter w:val="15"/>
          <w:wAfter w:w="3131" w:type="pct"/>
          <w:trHeight w:val="20"/>
        </w:trPr>
        <w:tc>
          <w:tcPr>
            <w:tcW w:w="240" w:type="pct"/>
            <w:gridSpan w:val="2"/>
            <w:tcBorders>
              <w:top w:val="nil"/>
              <w:left w:val="nil"/>
              <w:bottom w:val="nil"/>
              <w:right w:val="nil"/>
            </w:tcBorders>
            <w:shd w:val="clear" w:color="auto" w:fill="auto"/>
            <w:vAlign w:val="bottom"/>
          </w:tcPr>
          <w:p w:rsidR="0054654A" w:rsidRPr="0054654A" w:rsidRDefault="0054654A" w:rsidP="0054654A">
            <w:pPr>
              <w:ind w:firstLine="0"/>
              <w:jc w:val="right"/>
              <w:rPr>
                <w:rFonts w:ascii="Calibri" w:eastAsia="Calibri" w:hAnsi="Calibri" w:cs="Calibri"/>
                <w:color w:val="000000"/>
                <w:sz w:val="22"/>
                <w:lang w:eastAsia="ru-RU"/>
              </w:rPr>
            </w:pPr>
          </w:p>
        </w:tc>
        <w:tc>
          <w:tcPr>
            <w:tcW w:w="230" w:type="pct"/>
            <w:tcBorders>
              <w:top w:val="nil"/>
              <w:left w:val="nil"/>
              <w:bottom w:val="nil"/>
              <w:right w:val="nil"/>
            </w:tcBorders>
            <w:shd w:val="clear" w:color="auto" w:fill="auto"/>
            <w:vAlign w:val="bottom"/>
          </w:tcPr>
          <w:p w:rsidR="0054654A" w:rsidRPr="0054654A" w:rsidRDefault="0054654A" w:rsidP="0054654A">
            <w:pPr>
              <w:jc w:val="right"/>
              <w:rPr>
                <w:rFonts w:ascii="Calibri" w:eastAsia="Calibri" w:hAnsi="Calibri" w:cs="Calibri"/>
                <w:color w:val="000000"/>
                <w:sz w:val="22"/>
              </w:rPr>
            </w:pPr>
          </w:p>
        </w:tc>
        <w:tc>
          <w:tcPr>
            <w:tcW w:w="230" w:type="pct"/>
            <w:tcBorders>
              <w:top w:val="nil"/>
              <w:left w:val="nil"/>
              <w:bottom w:val="nil"/>
              <w:right w:val="nil"/>
            </w:tcBorders>
            <w:shd w:val="clear" w:color="auto" w:fill="auto"/>
            <w:vAlign w:val="bottom"/>
          </w:tcPr>
          <w:p w:rsidR="0054654A" w:rsidRPr="0054654A" w:rsidRDefault="0054654A" w:rsidP="0054654A">
            <w:pPr>
              <w:jc w:val="right"/>
              <w:rPr>
                <w:rFonts w:ascii="Calibri" w:eastAsia="Calibri" w:hAnsi="Calibri" w:cs="Calibri"/>
                <w:color w:val="000000"/>
                <w:sz w:val="22"/>
              </w:rPr>
            </w:pPr>
          </w:p>
        </w:tc>
        <w:tc>
          <w:tcPr>
            <w:tcW w:w="230" w:type="pct"/>
            <w:tcBorders>
              <w:top w:val="nil"/>
              <w:left w:val="nil"/>
              <w:bottom w:val="nil"/>
              <w:right w:val="nil"/>
            </w:tcBorders>
            <w:shd w:val="clear" w:color="auto" w:fill="auto"/>
            <w:vAlign w:val="bottom"/>
          </w:tcPr>
          <w:p w:rsidR="0054654A" w:rsidRPr="0054654A" w:rsidRDefault="0054654A" w:rsidP="0054654A">
            <w:pPr>
              <w:jc w:val="right"/>
              <w:rPr>
                <w:rFonts w:ascii="Calibri" w:eastAsia="Calibri" w:hAnsi="Calibri" w:cs="Calibri"/>
                <w:color w:val="000000"/>
                <w:sz w:val="22"/>
              </w:rPr>
            </w:pPr>
          </w:p>
        </w:tc>
        <w:tc>
          <w:tcPr>
            <w:tcW w:w="230" w:type="pct"/>
            <w:tcBorders>
              <w:top w:val="nil"/>
              <w:left w:val="nil"/>
              <w:bottom w:val="nil"/>
              <w:right w:val="nil"/>
            </w:tcBorders>
            <w:shd w:val="clear" w:color="auto" w:fill="auto"/>
            <w:vAlign w:val="bottom"/>
          </w:tcPr>
          <w:p w:rsidR="0054654A" w:rsidRPr="0054654A" w:rsidRDefault="0054654A" w:rsidP="0054654A">
            <w:pPr>
              <w:jc w:val="right"/>
              <w:rPr>
                <w:rFonts w:ascii="Calibri" w:eastAsia="Calibri" w:hAnsi="Calibri" w:cs="Calibri"/>
                <w:color w:val="000000"/>
                <w:sz w:val="22"/>
              </w:rPr>
            </w:pPr>
          </w:p>
        </w:tc>
        <w:tc>
          <w:tcPr>
            <w:tcW w:w="230" w:type="pct"/>
            <w:tcBorders>
              <w:top w:val="nil"/>
              <w:left w:val="nil"/>
              <w:bottom w:val="nil"/>
              <w:right w:val="nil"/>
            </w:tcBorders>
            <w:shd w:val="clear" w:color="auto" w:fill="auto"/>
            <w:vAlign w:val="bottom"/>
          </w:tcPr>
          <w:p w:rsidR="0054654A" w:rsidRPr="0054654A" w:rsidRDefault="0054654A" w:rsidP="0054654A">
            <w:pPr>
              <w:jc w:val="right"/>
              <w:rPr>
                <w:rFonts w:ascii="Calibri" w:eastAsia="Calibri" w:hAnsi="Calibri" w:cs="Calibri"/>
                <w:color w:val="000000"/>
                <w:sz w:val="22"/>
              </w:rPr>
            </w:pPr>
          </w:p>
        </w:tc>
        <w:tc>
          <w:tcPr>
            <w:tcW w:w="242" w:type="pct"/>
            <w:gridSpan w:val="2"/>
            <w:tcBorders>
              <w:top w:val="nil"/>
              <w:left w:val="nil"/>
              <w:bottom w:val="nil"/>
              <w:right w:val="nil"/>
            </w:tcBorders>
            <w:shd w:val="clear" w:color="auto" w:fill="auto"/>
            <w:vAlign w:val="bottom"/>
          </w:tcPr>
          <w:p w:rsidR="0054654A" w:rsidRPr="0054654A" w:rsidRDefault="0054654A" w:rsidP="0054654A">
            <w:pPr>
              <w:jc w:val="right"/>
              <w:rPr>
                <w:rFonts w:ascii="Calibri" w:eastAsia="Calibri" w:hAnsi="Calibri" w:cs="Calibri"/>
                <w:color w:val="000000"/>
                <w:sz w:val="22"/>
              </w:rPr>
            </w:pPr>
          </w:p>
        </w:tc>
        <w:tc>
          <w:tcPr>
            <w:tcW w:w="237" w:type="pct"/>
            <w:gridSpan w:val="2"/>
            <w:tcBorders>
              <w:top w:val="nil"/>
              <w:left w:val="nil"/>
              <w:bottom w:val="nil"/>
              <w:right w:val="nil"/>
            </w:tcBorders>
            <w:shd w:val="clear" w:color="auto" w:fill="auto"/>
            <w:vAlign w:val="bottom"/>
          </w:tcPr>
          <w:p w:rsidR="0054654A" w:rsidRPr="0054654A" w:rsidRDefault="0054654A" w:rsidP="0054654A">
            <w:pPr>
              <w:jc w:val="right"/>
              <w:rPr>
                <w:rFonts w:ascii="Calibri" w:eastAsia="Calibri" w:hAnsi="Calibri" w:cs="Calibri"/>
                <w:color w:val="000000"/>
                <w:sz w:val="22"/>
              </w:rPr>
            </w:pPr>
          </w:p>
        </w:tc>
      </w:tr>
    </w:tbl>
    <w:p w:rsidR="0054654A" w:rsidRPr="0054654A" w:rsidRDefault="0054654A" w:rsidP="0054654A">
      <w:pPr>
        <w:spacing w:after="200" w:line="276" w:lineRule="auto"/>
        <w:ind w:firstLine="0"/>
        <w:jc w:val="left"/>
        <w:rPr>
          <w:rFonts w:eastAsia="Calibri" w:cs="Times New Roman"/>
          <w:szCs w:val="26"/>
        </w:rPr>
      </w:pPr>
      <w:r w:rsidRPr="0054654A">
        <w:rPr>
          <w:rFonts w:eastAsia="Calibri" w:cs="Times New Roman"/>
          <w:szCs w:val="26"/>
        </w:rPr>
        <w:br w:type="page"/>
      </w:r>
    </w:p>
    <w:p w:rsidR="0054654A" w:rsidRPr="0054654A" w:rsidRDefault="0054654A" w:rsidP="0054654A">
      <w:pPr>
        <w:ind w:firstLine="0"/>
        <w:jc w:val="center"/>
        <w:rPr>
          <w:rFonts w:eastAsia="Calibri" w:cs="Times New Roman"/>
          <w:szCs w:val="26"/>
        </w:rPr>
      </w:pPr>
      <w:r w:rsidRPr="0054654A">
        <w:rPr>
          <w:rFonts w:eastAsia="Calibri" w:cs="Times New Roman"/>
          <w:bCs/>
          <w:szCs w:val="23"/>
        </w:rPr>
        <w:lastRenderedPageBreak/>
        <w:t xml:space="preserve">Таблица </w:t>
      </w:r>
      <w:r>
        <w:rPr>
          <w:rFonts w:eastAsia="Calibri" w:cs="Times New Roman"/>
          <w:bCs/>
          <w:szCs w:val="23"/>
        </w:rPr>
        <w:t>8.1.б</w:t>
      </w:r>
      <w:r w:rsidRPr="0054654A">
        <w:rPr>
          <w:rFonts w:eastAsia="Calibri" w:cs="Times New Roman"/>
          <w:bCs/>
          <w:szCs w:val="23"/>
        </w:rPr>
        <w:t xml:space="preserve">. - </w:t>
      </w:r>
      <w:r w:rsidRPr="0054654A">
        <w:rPr>
          <w:rFonts w:eastAsia="Calibri" w:cs="Times New Roman"/>
          <w:szCs w:val="26"/>
        </w:rPr>
        <w:t>Объем отпуска тепловой энергии в сеть при условии заключения концессионного соглашения</w:t>
      </w:r>
    </w:p>
    <w:p w:rsidR="0054654A" w:rsidRPr="0054654A" w:rsidRDefault="0054654A" w:rsidP="0054654A">
      <w:pPr>
        <w:ind w:firstLine="0"/>
        <w:jc w:val="center"/>
        <w:rPr>
          <w:rFonts w:eastAsia="Calibri" w:cs="Times New Roman"/>
          <w:szCs w:val="26"/>
        </w:rPr>
      </w:pPr>
    </w:p>
    <w:tbl>
      <w:tblPr>
        <w:tblW w:w="5000" w:type="pct"/>
        <w:tblCellMar>
          <w:left w:w="28" w:type="dxa"/>
          <w:right w:w="28" w:type="dxa"/>
        </w:tblCellMar>
        <w:tblLook w:val="04A0" w:firstRow="1" w:lastRow="0" w:firstColumn="1" w:lastColumn="0" w:noHBand="0" w:noVBand="1"/>
      </w:tblPr>
      <w:tblGrid>
        <w:gridCol w:w="353"/>
        <w:gridCol w:w="4487"/>
        <w:gridCol w:w="716"/>
        <w:gridCol w:w="1397"/>
        <w:gridCol w:w="1406"/>
        <w:gridCol w:w="1406"/>
        <w:gridCol w:w="1406"/>
        <w:gridCol w:w="1406"/>
        <w:gridCol w:w="1406"/>
        <w:gridCol w:w="1400"/>
      </w:tblGrid>
      <w:tr w:rsidR="0054654A" w:rsidRPr="0054654A" w:rsidTr="0054654A">
        <w:trPr>
          <w:trHeight w:val="20"/>
          <w:tblHeader/>
        </w:trPr>
        <w:tc>
          <w:tcPr>
            <w:tcW w:w="115"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 п/п</w:t>
            </w:r>
          </w:p>
        </w:tc>
        <w:tc>
          <w:tcPr>
            <w:tcW w:w="1458"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Адреса котельных</w:t>
            </w:r>
          </w:p>
        </w:tc>
        <w:tc>
          <w:tcPr>
            <w:tcW w:w="3427" w:type="pct"/>
            <w:gridSpan w:val="8"/>
            <w:tcBorders>
              <w:top w:val="single" w:sz="8" w:space="0" w:color="auto"/>
              <w:left w:val="nil"/>
              <w:bottom w:val="single" w:sz="4" w:space="0" w:color="auto"/>
              <w:right w:val="single" w:sz="8" w:space="0" w:color="000000"/>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Объем отпуска тепловой энергии в тепловую сеть, Гкал/год</w:t>
            </w:r>
          </w:p>
        </w:tc>
      </w:tr>
      <w:tr w:rsidR="00162D18" w:rsidRPr="0054654A" w:rsidTr="00162D18">
        <w:trPr>
          <w:trHeight w:val="20"/>
          <w:tblHeader/>
        </w:trPr>
        <w:tc>
          <w:tcPr>
            <w:tcW w:w="115" w:type="pct"/>
            <w:vMerge/>
            <w:tcBorders>
              <w:top w:val="single" w:sz="4" w:space="0" w:color="auto"/>
              <w:left w:val="single" w:sz="4" w:space="0" w:color="auto"/>
              <w:bottom w:val="single" w:sz="4" w:space="0" w:color="000000"/>
              <w:right w:val="single" w:sz="4" w:space="0" w:color="auto"/>
            </w:tcBorders>
            <w:vAlign w:val="center"/>
            <w:hideMark/>
          </w:tcPr>
          <w:p w:rsidR="00162D18" w:rsidRPr="0054654A" w:rsidRDefault="00162D18" w:rsidP="00162D18">
            <w:pPr>
              <w:ind w:firstLine="0"/>
              <w:jc w:val="left"/>
              <w:rPr>
                <w:rFonts w:eastAsia="Times New Roman" w:cs="Times New Roman"/>
                <w:lang w:eastAsia="ru-RU"/>
              </w:rPr>
            </w:pPr>
          </w:p>
        </w:tc>
        <w:tc>
          <w:tcPr>
            <w:tcW w:w="1458" w:type="pct"/>
            <w:vMerge/>
            <w:tcBorders>
              <w:top w:val="single" w:sz="4" w:space="0" w:color="auto"/>
              <w:left w:val="single" w:sz="4" w:space="0" w:color="auto"/>
              <w:bottom w:val="single" w:sz="4" w:space="0" w:color="000000"/>
              <w:right w:val="single" w:sz="4" w:space="0" w:color="auto"/>
            </w:tcBorders>
            <w:vAlign w:val="center"/>
            <w:hideMark/>
          </w:tcPr>
          <w:p w:rsidR="00162D18" w:rsidRPr="0054654A" w:rsidRDefault="00162D18" w:rsidP="00162D18">
            <w:pPr>
              <w:ind w:firstLine="0"/>
              <w:jc w:val="left"/>
              <w:rPr>
                <w:rFonts w:eastAsia="Times New Roman" w:cs="Times New Roman"/>
                <w:lang w:eastAsia="ru-RU"/>
              </w:rPr>
            </w:pPr>
          </w:p>
        </w:tc>
        <w:tc>
          <w:tcPr>
            <w:tcW w:w="233" w:type="pct"/>
            <w:tcBorders>
              <w:top w:val="nil"/>
              <w:left w:val="single" w:sz="8" w:space="0" w:color="auto"/>
              <w:bottom w:val="nil"/>
              <w:right w:val="single" w:sz="4"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2019</w:t>
            </w:r>
          </w:p>
        </w:tc>
        <w:tc>
          <w:tcPr>
            <w:tcW w:w="454" w:type="pct"/>
            <w:tcBorders>
              <w:top w:val="nil"/>
              <w:left w:val="nil"/>
              <w:bottom w:val="nil"/>
              <w:right w:val="single" w:sz="4"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2020</w:t>
            </w:r>
          </w:p>
        </w:tc>
        <w:tc>
          <w:tcPr>
            <w:tcW w:w="457" w:type="pct"/>
            <w:tcBorders>
              <w:top w:val="nil"/>
              <w:left w:val="nil"/>
              <w:bottom w:val="nil"/>
              <w:right w:val="single" w:sz="4"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2021</w:t>
            </w:r>
          </w:p>
        </w:tc>
        <w:tc>
          <w:tcPr>
            <w:tcW w:w="457" w:type="pct"/>
            <w:tcBorders>
              <w:top w:val="nil"/>
              <w:left w:val="nil"/>
              <w:bottom w:val="nil"/>
              <w:right w:val="single" w:sz="4"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2022</w:t>
            </w:r>
          </w:p>
        </w:tc>
        <w:tc>
          <w:tcPr>
            <w:tcW w:w="457" w:type="pct"/>
            <w:tcBorders>
              <w:top w:val="nil"/>
              <w:left w:val="nil"/>
              <w:bottom w:val="nil"/>
              <w:right w:val="single" w:sz="4"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2023</w:t>
            </w:r>
          </w:p>
        </w:tc>
        <w:tc>
          <w:tcPr>
            <w:tcW w:w="457" w:type="pct"/>
            <w:tcBorders>
              <w:top w:val="nil"/>
              <w:left w:val="nil"/>
              <w:bottom w:val="nil"/>
              <w:right w:val="single" w:sz="4"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2024</w:t>
            </w:r>
          </w:p>
        </w:tc>
        <w:tc>
          <w:tcPr>
            <w:tcW w:w="457" w:type="pct"/>
            <w:tcBorders>
              <w:top w:val="nil"/>
              <w:left w:val="nil"/>
              <w:bottom w:val="nil"/>
              <w:right w:val="single" w:sz="4"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2025</w:t>
            </w:r>
            <w:r>
              <w:rPr>
                <w:rFonts w:eastAsia="Times New Roman" w:cs="Times New Roman"/>
                <w:color w:val="000000"/>
                <w:sz w:val="22"/>
                <w:lang w:eastAsia="ru-RU"/>
              </w:rPr>
              <w:t>-2029</w:t>
            </w:r>
          </w:p>
        </w:tc>
        <w:tc>
          <w:tcPr>
            <w:tcW w:w="455" w:type="pct"/>
            <w:tcBorders>
              <w:top w:val="nil"/>
              <w:left w:val="nil"/>
              <w:bottom w:val="nil"/>
              <w:right w:val="single" w:sz="8"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w:t>
            </w:r>
            <w:r>
              <w:rPr>
                <w:rFonts w:eastAsia="Times New Roman" w:cs="Times New Roman"/>
                <w:color w:val="000000"/>
                <w:sz w:val="22"/>
                <w:lang w:eastAsia="ru-RU"/>
              </w:rPr>
              <w:t>30</w:t>
            </w:r>
            <w:r w:rsidRPr="0054654A">
              <w:rPr>
                <w:rFonts w:eastAsia="Times New Roman" w:cs="Times New Roman"/>
                <w:color w:val="000000"/>
                <w:sz w:val="22"/>
                <w:lang w:eastAsia="ru-RU"/>
              </w:rPr>
              <w:t>- 2034</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lang w:eastAsia="ru-RU"/>
              </w:rPr>
            </w:pPr>
            <w:r w:rsidRPr="0054654A">
              <w:rPr>
                <w:rFonts w:eastAsia="Times New Roman" w:cs="Times New Roman"/>
                <w:sz w:val="22"/>
                <w:lang w:eastAsia="ru-RU"/>
              </w:rPr>
              <w:t>Котельная БРТС №01 по ул. Ленина,2в</w:t>
            </w:r>
          </w:p>
        </w:tc>
        <w:tc>
          <w:tcPr>
            <w:tcW w:w="233"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18667</w:t>
            </w:r>
          </w:p>
        </w:tc>
        <w:tc>
          <w:tcPr>
            <w:tcW w:w="454"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18667</w:t>
            </w:r>
          </w:p>
        </w:tc>
        <w:tc>
          <w:tcPr>
            <w:tcW w:w="457"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18667</w:t>
            </w:r>
          </w:p>
        </w:tc>
        <w:tc>
          <w:tcPr>
            <w:tcW w:w="457"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18667</w:t>
            </w:r>
          </w:p>
        </w:tc>
        <w:tc>
          <w:tcPr>
            <w:tcW w:w="457"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18667</w:t>
            </w:r>
          </w:p>
        </w:tc>
        <w:tc>
          <w:tcPr>
            <w:tcW w:w="457"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18667</w:t>
            </w:r>
          </w:p>
        </w:tc>
        <w:tc>
          <w:tcPr>
            <w:tcW w:w="457"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18667</w:t>
            </w:r>
          </w:p>
        </w:tc>
        <w:tc>
          <w:tcPr>
            <w:tcW w:w="455"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18667</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№02 по пер. Парковый,11а</w:t>
            </w:r>
          </w:p>
        </w:tc>
        <w:tc>
          <w:tcPr>
            <w:tcW w:w="233"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4316</w:t>
            </w:r>
          </w:p>
        </w:tc>
        <w:tc>
          <w:tcPr>
            <w:tcW w:w="45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4316</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4316</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4316</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4316</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4316</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4316</w:t>
            </w:r>
          </w:p>
        </w:tc>
        <w:tc>
          <w:tcPr>
            <w:tcW w:w="45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4316</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№03 по ул. Энгельса,174Б</w:t>
            </w:r>
          </w:p>
        </w:tc>
        <w:tc>
          <w:tcPr>
            <w:tcW w:w="233"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5176</w:t>
            </w:r>
          </w:p>
        </w:tc>
        <w:tc>
          <w:tcPr>
            <w:tcW w:w="45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5176</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5176</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5176</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5176</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5176</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5176</w:t>
            </w:r>
          </w:p>
        </w:tc>
        <w:tc>
          <w:tcPr>
            <w:tcW w:w="45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5176</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4</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№04 по ул. Комсомольская,113Б</w:t>
            </w:r>
          </w:p>
        </w:tc>
        <w:tc>
          <w:tcPr>
            <w:tcW w:w="233"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21349</w:t>
            </w:r>
          </w:p>
        </w:tc>
        <w:tc>
          <w:tcPr>
            <w:tcW w:w="45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21349</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21349</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21349</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21349</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21349</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21349</w:t>
            </w:r>
          </w:p>
        </w:tc>
        <w:tc>
          <w:tcPr>
            <w:tcW w:w="45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21349</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№05 по ул. Куйбышева,140/1</w:t>
            </w:r>
          </w:p>
        </w:tc>
        <w:tc>
          <w:tcPr>
            <w:tcW w:w="233"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6019</w:t>
            </w:r>
          </w:p>
        </w:tc>
        <w:tc>
          <w:tcPr>
            <w:tcW w:w="45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6019</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6019</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6019</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6019</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6019</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6019</w:t>
            </w:r>
          </w:p>
        </w:tc>
        <w:tc>
          <w:tcPr>
            <w:tcW w:w="45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6019</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№06 по ул. Рабочая,70а</w:t>
            </w:r>
          </w:p>
        </w:tc>
        <w:tc>
          <w:tcPr>
            <w:tcW w:w="233"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249</w:t>
            </w:r>
          </w:p>
        </w:tc>
        <w:tc>
          <w:tcPr>
            <w:tcW w:w="45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249</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249</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249</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249</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249</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249</w:t>
            </w:r>
          </w:p>
        </w:tc>
        <w:tc>
          <w:tcPr>
            <w:tcW w:w="45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249</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7</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№07 по ул. Луначарского,168а</w:t>
            </w:r>
          </w:p>
        </w:tc>
        <w:tc>
          <w:tcPr>
            <w:tcW w:w="233"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2881</w:t>
            </w:r>
          </w:p>
        </w:tc>
        <w:tc>
          <w:tcPr>
            <w:tcW w:w="45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2881</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2881</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2881</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2881</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2881</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2881</w:t>
            </w:r>
          </w:p>
        </w:tc>
        <w:tc>
          <w:tcPr>
            <w:tcW w:w="45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2881</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8</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lang w:eastAsia="ru-RU"/>
              </w:rPr>
            </w:pPr>
            <w:r w:rsidRPr="0054654A">
              <w:rPr>
                <w:rFonts w:eastAsia="Times New Roman" w:cs="Times New Roman"/>
                <w:sz w:val="22"/>
                <w:lang w:eastAsia="ru-RU"/>
              </w:rPr>
              <w:t>Котельная БРТС №09 по пер. Городской,20А</w:t>
            </w:r>
          </w:p>
        </w:tc>
        <w:tc>
          <w:tcPr>
            <w:tcW w:w="233"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216</w:t>
            </w:r>
          </w:p>
        </w:tc>
        <w:tc>
          <w:tcPr>
            <w:tcW w:w="45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216</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216</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216</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216</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216</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216</w:t>
            </w:r>
          </w:p>
        </w:tc>
        <w:tc>
          <w:tcPr>
            <w:tcW w:w="45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216</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9</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№10 по ул. Пушкина,1Б</w:t>
            </w:r>
          </w:p>
        </w:tc>
        <w:tc>
          <w:tcPr>
            <w:tcW w:w="233"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25678</w:t>
            </w:r>
          </w:p>
        </w:tc>
        <w:tc>
          <w:tcPr>
            <w:tcW w:w="45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25678</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25678</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25678</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25678</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25678</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25678</w:t>
            </w:r>
          </w:p>
        </w:tc>
        <w:tc>
          <w:tcPr>
            <w:tcW w:w="45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25678</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10</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№12 по ул. Воровского,49а</w:t>
            </w:r>
          </w:p>
        </w:tc>
        <w:tc>
          <w:tcPr>
            <w:tcW w:w="233"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25010</w:t>
            </w:r>
          </w:p>
        </w:tc>
        <w:tc>
          <w:tcPr>
            <w:tcW w:w="45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25010</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25010</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25010</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25010</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25010</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25010</w:t>
            </w:r>
          </w:p>
        </w:tc>
        <w:tc>
          <w:tcPr>
            <w:tcW w:w="45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25010</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11</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№13 по ул. Горького,358к</w:t>
            </w:r>
          </w:p>
        </w:tc>
        <w:tc>
          <w:tcPr>
            <w:tcW w:w="233"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3654</w:t>
            </w:r>
          </w:p>
        </w:tc>
        <w:tc>
          <w:tcPr>
            <w:tcW w:w="45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3654</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3654</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3654</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3654</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3654</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3654</w:t>
            </w:r>
          </w:p>
        </w:tc>
        <w:tc>
          <w:tcPr>
            <w:tcW w:w="45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3654</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12</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№14 по ул. Пролетарская,100а</w:t>
            </w:r>
          </w:p>
        </w:tc>
        <w:tc>
          <w:tcPr>
            <w:tcW w:w="233"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3991</w:t>
            </w:r>
          </w:p>
        </w:tc>
        <w:tc>
          <w:tcPr>
            <w:tcW w:w="45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3991</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3991</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3991</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3991</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3991</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3991</w:t>
            </w:r>
          </w:p>
        </w:tc>
        <w:tc>
          <w:tcPr>
            <w:tcW w:w="45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3991</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№15 по ул. Луначарского,191Б</w:t>
            </w:r>
          </w:p>
        </w:tc>
        <w:tc>
          <w:tcPr>
            <w:tcW w:w="233"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6505</w:t>
            </w:r>
          </w:p>
        </w:tc>
        <w:tc>
          <w:tcPr>
            <w:tcW w:w="45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6505</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6505</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6505</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6505</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6505</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6505</w:t>
            </w:r>
          </w:p>
        </w:tc>
        <w:tc>
          <w:tcPr>
            <w:tcW w:w="45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6505</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14</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№16 по ул. Гайдара,6</w:t>
            </w:r>
          </w:p>
        </w:tc>
        <w:tc>
          <w:tcPr>
            <w:tcW w:w="233"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10313</w:t>
            </w:r>
          </w:p>
        </w:tc>
        <w:tc>
          <w:tcPr>
            <w:tcW w:w="45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10313</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10313</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10313</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10313</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10313</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10313</w:t>
            </w:r>
          </w:p>
        </w:tc>
        <w:tc>
          <w:tcPr>
            <w:tcW w:w="45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10313</w:t>
            </w:r>
          </w:p>
        </w:tc>
      </w:tr>
      <w:tr w:rsidR="0054654A" w:rsidRPr="0054654A" w:rsidTr="00162D18">
        <w:trPr>
          <w:trHeight w:val="20"/>
        </w:trPr>
        <w:tc>
          <w:tcPr>
            <w:tcW w:w="115" w:type="pct"/>
            <w:tcBorders>
              <w:top w:val="single" w:sz="4" w:space="0" w:color="auto"/>
              <w:left w:val="single" w:sz="4" w:space="0" w:color="auto"/>
              <w:bottom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№18 по ул. Вильямса,2б</w:t>
            </w:r>
          </w:p>
        </w:tc>
        <w:tc>
          <w:tcPr>
            <w:tcW w:w="233"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818</w:t>
            </w:r>
          </w:p>
        </w:tc>
        <w:tc>
          <w:tcPr>
            <w:tcW w:w="45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818</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818</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818</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818</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818</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818</w:t>
            </w:r>
          </w:p>
        </w:tc>
        <w:tc>
          <w:tcPr>
            <w:tcW w:w="45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818</w:t>
            </w:r>
          </w:p>
        </w:tc>
      </w:tr>
      <w:tr w:rsidR="0054654A" w:rsidRPr="0054654A" w:rsidTr="00162D18">
        <w:trPr>
          <w:trHeight w:val="20"/>
        </w:trPr>
        <w:tc>
          <w:tcPr>
            <w:tcW w:w="115" w:type="pct"/>
            <w:tcBorders>
              <w:top w:val="single" w:sz="4" w:space="0" w:color="auto"/>
              <w:left w:val="single" w:sz="4" w:space="0" w:color="auto"/>
              <w:bottom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16</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№19 по ул. Мелиораторов,2а</w:t>
            </w:r>
          </w:p>
        </w:tc>
        <w:tc>
          <w:tcPr>
            <w:tcW w:w="233"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742</w:t>
            </w:r>
          </w:p>
        </w:tc>
        <w:tc>
          <w:tcPr>
            <w:tcW w:w="45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742</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742</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742</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742</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742</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742</w:t>
            </w:r>
          </w:p>
        </w:tc>
        <w:tc>
          <w:tcPr>
            <w:tcW w:w="45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742</w:t>
            </w:r>
          </w:p>
        </w:tc>
      </w:tr>
      <w:tr w:rsidR="0054654A" w:rsidRPr="0054654A" w:rsidTr="00162D18">
        <w:trPr>
          <w:trHeight w:val="20"/>
        </w:trPr>
        <w:tc>
          <w:tcPr>
            <w:tcW w:w="115" w:type="pct"/>
            <w:tcBorders>
              <w:top w:val="single" w:sz="4" w:space="0" w:color="auto"/>
              <w:left w:val="single" w:sz="4" w:space="0" w:color="auto"/>
              <w:bottom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17</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№20 по ул. 50 лет Октября,71а</w:t>
            </w:r>
          </w:p>
        </w:tc>
        <w:tc>
          <w:tcPr>
            <w:tcW w:w="233"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1184</w:t>
            </w:r>
          </w:p>
        </w:tc>
        <w:tc>
          <w:tcPr>
            <w:tcW w:w="45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1184</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1184</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1184</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1184</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1184</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1184</w:t>
            </w:r>
          </w:p>
        </w:tc>
        <w:tc>
          <w:tcPr>
            <w:tcW w:w="45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1184</w:t>
            </w:r>
          </w:p>
        </w:tc>
      </w:tr>
      <w:tr w:rsidR="0054654A" w:rsidRPr="0054654A" w:rsidTr="00162D18">
        <w:trPr>
          <w:trHeight w:val="20"/>
        </w:trPr>
        <w:tc>
          <w:tcPr>
            <w:tcW w:w="115" w:type="pct"/>
            <w:tcBorders>
              <w:top w:val="single" w:sz="4" w:space="0" w:color="auto"/>
              <w:left w:val="single" w:sz="4" w:space="0" w:color="auto"/>
              <w:bottom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18</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№23 по ул. Киевская 86/1(Д/с №12)</w:t>
            </w:r>
          </w:p>
        </w:tc>
        <w:tc>
          <w:tcPr>
            <w:tcW w:w="233"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155</w:t>
            </w:r>
          </w:p>
        </w:tc>
        <w:tc>
          <w:tcPr>
            <w:tcW w:w="45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155</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155</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155</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155</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155</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155</w:t>
            </w:r>
          </w:p>
        </w:tc>
        <w:tc>
          <w:tcPr>
            <w:tcW w:w="45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155</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19</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№24 по ул. Талалихина,47</w:t>
            </w:r>
          </w:p>
        </w:tc>
        <w:tc>
          <w:tcPr>
            <w:tcW w:w="233"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21829</w:t>
            </w:r>
          </w:p>
        </w:tc>
        <w:tc>
          <w:tcPr>
            <w:tcW w:w="45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21829</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21829</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21829</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21829</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21829</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21829</w:t>
            </w:r>
          </w:p>
        </w:tc>
        <w:tc>
          <w:tcPr>
            <w:tcW w:w="45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21829</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№25 по ул. Коммунистическая,88а</w:t>
            </w:r>
          </w:p>
        </w:tc>
        <w:tc>
          <w:tcPr>
            <w:tcW w:w="233"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654</w:t>
            </w:r>
          </w:p>
        </w:tc>
        <w:tc>
          <w:tcPr>
            <w:tcW w:w="45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654</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654</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654</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654</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654</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654</w:t>
            </w:r>
          </w:p>
        </w:tc>
        <w:tc>
          <w:tcPr>
            <w:tcW w:w="45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654</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21</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№26 по ул. Комарова,175а</w:t>
            </w:r>
          </w:p>
        </w:tc>
        <w:tc>
          <w:tcPr>
            <w:tcW w:w="233"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1349</w:t>
            </w:r>
          </w:p>
        </w:tc>
        <w:tc>
          <w:tcPr>
            <w:tcW w:w="45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1349</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1349</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1349</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1349</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1349</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1349</w:t>
            </w:r>
          </w:p>
        </w:tc>
        <w:tc>
          <w:tcPr>
            <w:tcW w:w="45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1349</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22</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 xml:space="preserve">Котельная БРТС №27 по ул. </w:t>
            </w:r>
            <w:proofErr w:type="spellStart"/>
            <w:r w:rsidRPr="0054654A">
              <w:rPr>
                <w:rFonts w:eastAsia="Times New Roman" w:cs="Times New Roman"/>
                <w:color w:val="000000"/>
                <w:sz w:val="22"/>
                <w:lang w:eastAsia="ru-RU"/>
              </w:rPr>
              <w:t>Сальское</w:t>
            </w:r>
            <w:proofErr w:type="spellEnd"/>
            <w:r w:rsidRPr="0054654A">
              <w:rPr>
                <w:rFonts w:eastAsia="Times New Roman" w:cs="Times New Roman"/>
                <w:color w:val="000000"/>
                <w:sz w:val="22"/>
                <w:lang w:eastAsia="ru-RU"/>
              </w:rPr>
              <w:t xml:space="preserve"> шоссе,1б</w:t>
            </w:r>
          </w:p>
        </w:tc>
        <w:tc>
          <w:tcPr>
            <w:tcW w:w="233"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1407</w:t>
            </w:r>
          </w:p>
        </w:tc>
        <w:tc>
          <w:tcPr>
            <w:tcW w:w="45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1407</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1407</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1407</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1407</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1407</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1407</w:t>
            </w:r>
          </w:p>
        </w:tc>
        <w:tc>
          <w:tcPr>
            <w:tcW w:w="45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1407</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23</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№33 по ул. Кирова,14</w:t>
            </w:r>
          </w:p>
        </w:tc>
        <w:tc>
          <w:tcPr>
            <w:tcW w:w="233"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1578</w:t>
            </w:r>
          </w:p>
        </w:tc>
        <w:tc>
          <w:tcPr>
            <w:tcW w:w="454"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1578</w:t>
            </w:r>
          </w:p>
        </w:tc>
        <w:tc>
          <w:tcPr>
            <w:tcW w:w="457"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1578</w:t>
            </w:r>
          </w:p>
        </w:tc>
        <w:tc>
          <w:tcPr>
            <w:tcW w:w="457"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1578</w:t>
            </w:r>
          </w:p>
        </w:tc>
        <w:tc>
          <w:tcPr>
            <w:tcW w:w="457"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1578</w:t>
            </w:r>
          </w:p>
        </w:tc>
        <w:tc>
          <w:tcPr>
            <w:tcW w:w="457"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1578</w:t>
            </w:r>
          </w:p>
        </w:tc>
        <w:tc>
          <w:tcPr>
            <w:tcW w:w="457"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1578</w:t>
            </w:r>
          </w:p>
        </w:tc>
        <w:tc>
          <w:tcPr>
            <w:tcW w:w="455"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1578</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24</w:t>
            </w:r>
          </w:p>
        </w:tc>
        <w:tc>
          <w:tcPr>
            <w:tcW w:w="145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54654A" w:rsidRPr="0054654A" w:rsidRDefault="0054654A" w:rsidP="0054654A">
            <w:pPr>
              <w:ind w:firstLine="0"/>
              <w:rPr>
                <w:rFonts w:eastAsia="Times New Roman" w:cs="Times New Roman"/>
                <w:color w:val="000000"/>
                <w:lang w:eastAsia="ru-RU"/>
              </w:rPr>
            </w:pPr>
            <w:r w:rsidRPr="0054654A">
              <w:rPr>
                <w:rFonts w:eastAsia="Times New Roman" w:cs="Times New Roman"/>
                <w:color w:val="000000"/>
                <w:sz w:val="22"/>
                <w:lang w:eastAsia="ru-RU"/>
              </w:rPr>
              <w:t>Котельная СКЖД по ул. Ключевая, 10</w:t>
            </w:r>
          </w:p>
        </w:tc>
        <w:tc>
          <w:tcPr>
            <w:tcW w:w="233"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12317</w:t>
            </w:r>
          </w:p>
        </w:tc>
        <w:tc>
          <w:tcPr>
            <w:tcW w:w="45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12317</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12317</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12317</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12317</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12317</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12317</w:t>
            </w:r>
          </w:p>
        </w:tc>
        <w:tc>
          <w:tcPr>
            <w:tcW w:w="45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12317</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25</w:t>
            </w:r>
          </w:p>
        </w:tc>
        <w:tc>
          <w:tcPr>
            <w:tcW w:w="145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54654A" w:rsidRPr="0054654A" w:rsidRDefault="0054654A" w:rsidP="0054654A">
            <w:pPr>
              <w:ind w:firstLine="0"/>
              <w:rPr>
                <w:rFonts w:eastAsia="Times New Roman" w:cs="Times New Roman"/>
                <w:color w:val="000000"/>
                <w:lang w:eastAsia="ru-RU"/>
              </w:rPr>
            </w:pPr>
            <w:r w:rsidRPr="0054654A">
              <w:rPr>
                <w:rFonts w:eastAsia="Times New Roman" w:cs="Times New Roman"/>
                <w:color w:val="000000"/>
                <w:sz w:val="22"/>
                <w:lang w:eastAsia="ru-RU"/>
              </w:rPr>
              <w:t>Котельная СКЖД по ул. Книжная, 13</w:t>
            </w:r>
          </w:p>
        </w:tc>
        <w:tc>
          <w:tcPr>
            <w:tcW w:w="233"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7858</w:t>
            </w:r>
          </w:p>
        </w:tc>
        <w:tc>
          <w:tcPr>
            <w:tcW w:w="45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7858</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7858</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7858</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7858</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7858</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7858</w:t>
            </w:r>
          </w:p>
        </w:tc>
        <w:tc>
          <w:tcPr>
            <w:tcW w:w="45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7858</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26</w:t>
            </w:r>
          </w:p>
        </w:tc>
        <w:tc>
          <w:tcPr>
            <w:tcW w:w="145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54654A" w:rsidRPr="0054654A" w:rsidRDefault="0054654A" w:rsidP="0054654A">
            <w:pPr>
              <w:ind w:firstLine="0"/>
              <w:rPr>
                <w:rFonts w:eastAsia="Times New Roman" w:cs="Times New Roman"/>
                <w:color w:val="000000"/>
                <w:lang w:eastAsia="ru-RU"/>
              </w:rPr>
            </w:pPr>
            <w:r w:rsidRPr="0054654A">
              <w:rPr>
                <w:rFonts w:eastAsia="Times New Roman" w:cs="Times New Roman"/>
                <w:color w:val="000000"/>
                <w:sz w:val="22"/>
                <w:lang w:eastAsia="ru-RU"/>
              </w:rPr>
              <w:t>Котельная СКЖД по пер. Учебный, 1б (БТЖТ)</w:t>
            </w:r>
          </w:p>
        </w:tc>
        <w:tc>
          <w:tcPr>
            <w:tcW w:w="233"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1300</w:t>
            </w:r>
          </w:p>
        </w:tc>
        <w:tc>
          <w:tcPr>
            <w:tcW w:w="45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1300</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1300</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1300</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1300</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1300</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1300</w:t>
            </w:r>
          </w:p>
        </w:tc>
        <w:tc>
          <w:tcPr>
            <w:tcW w:w="45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1300</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lastRenderedPageBreak/>
              <w:t>27</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БМК на территории АО "258 ремонтный завод"</w:t>
            </w:r>
          </w:p>
        </w:tc>
        <w:tc>
          <w:tcPr>
            <w:tcW w:w="233"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454"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1242</w:t>
            </w:r>
          </w:p>
        </w:tc>
        <w:tc>
          <w:tcPr>
            <w:tcW w:w="457"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3106</w:t>
            </w:r>
          </w:p>
        </w:tc>
        <w:tc>
          <w:tcPr>
            <w:tcW w:w="457"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3106</w:t>
            </w:r>
          </w:p>
        </w:tc>
        <w:tc>
          <w:tcPr>
            <w:tcW w:w="457"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3106</w:t>
            </w:r>
          </w:p>
        </w:tc>
        <w:tc>
          <w:tcPr>
            <w:tcW w:w="457"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3106</w:t>
            </w:r>
          </w:p>
        </w:tc>
        <w:tc>
          <w:tcPr>
            <w:tcW w:w="457"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3106</w:t>
            </w:r>
          </w:p>
        </w:tc>
        <w:tc>
          <w:tcPr>
            <w:tcW w:w="455"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3106</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28</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БМК (квартал «Северный берег» (школа на 600 мест и стадион)</w:t>
            </w:r>
          </w:p>
        </w:tc>
        <w:tc>
          <w:tcPr>
            <w:tcW w:w="233"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454"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3890</w:t>
            </w:r>
          </w:p>
        </w:tc>
        <w:tc>
          <w:tcPr>
            <w:tcW w:w="457"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9726</w:t>
            </w:r>
          </w:p>
        </w:tc>
        <w:tc>
          <w:tcPr>
            <w:tcW w:w="457"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9726</w:t>
            </w:r>
          </w:p>
        </w:tc>
        <w:tc>
          <w:tcPr>
            <w:tcW w:w="457"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9726</w:t>
            </w:r>
          </w:p>
        </w:tc>
        <w:tc>
          <w:tcPr>
            <w:tcW w:w="457"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9726</w:t>
            </w:r>
          </w:p>
        </w:tc>
        <w:tc>
          <w:tcPr>
            <w:tcW w:w="457"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9726</w:t>
            </w:r>
          </w:p>
        </w:tc>
        <w:tc>
          <w:tcPr>
            <w:tcW w:w="455"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9726</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29</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БМК (микрорайон «Северо-восточный - 1»)</w:t>
            </w:r>
          </w:p>
        </w:tc>
        <w:tc>
          <w:tcPr>
            <w:tcW w:w="233"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45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19660</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49149</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49149</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49149</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49149</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49149</w:t>
            </w:r>
          </w:p>
        </w:tc>
        <w:tc>
          <w:tcPr>
            <w:tcW w:w="45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49149</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30</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БМК (микрорайон «Северо-восточный - 2»)</w:t>
            </w:r>
          </w:p>
        </w:tc>
        <w:tc>
          <w:tcPr>
            <w:tcW w:w="233"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45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17178</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42945</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42945</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42945</w:t>
            </w:r>
          </w:p>
        </w:tc>
        <w:tc>
          <w:tcPr>
            <w:tcW w:w="45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42945</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31</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БМК (микрорайон «Северо-восточный - 3»)</w:t>
            </w:r>
          </w:p>
        </w:tc>
        <w:tc>
          <w:tcPr>
            <w:tcW w:w="233"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45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15857</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39643</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39643</w:t>
            </w:r>
          </w:p>
        </w:tc>
        <w:tc>
          <w:tcPr>
            <w:tcW w:w="45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39643</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32</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БМК (микрорайоны «Северо-восточный- 4, 5, 6»)</w:t>
            </w:r>
          </w:p>
        </w:tc>
        <w:tc>
          <w:tcPr>
            <w:tcW w:w="233"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45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64259</w:t>
            </w:r>
          </w:p>
        </w:tc>
        <w:tc>
          <w:tcPr>
            <w:tcW w:w="45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64259</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33</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БМК (микрорайон "Западный")</w:t>
            </w:r>
          </w:p>
        </w:tc>
        <w:tc>
          <w:tcPr>
            <w:tcW w:w="233"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45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2713</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6783</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6783</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6783</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6783</w:t>
            </w:r>
          </w:p>
        </w:tc>
        <w:tc>
          <w:tcPr>
            <w:tcW w:w="45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6783</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34</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 xml:space="preserve">БМК (южная часть реки </w:t>
            </w:r>
            <w:proofErr w:type="spellStart"/>
            <w:r w:rsidRPr="0054654A">
              <w:rPr>
                <w:rFonts w:eastAsia="Times New Roman" w:cs="Times New Roman"/>
                <w:color w:val="000000"/>
                <w:sz w:val="22"/>
                <w:lang w:eastAsia="ru-RU"/>
              </w:rPr>
              <w:t>М.Койсуг</w:t>
            </w:r>
            <w:proofErr w:type="spellEnd"/>
            <w:r w:rsidRPr="0054654A">
              <w:rPr>
                <w:rFonts w:eastAsia="Times New Roman" w:cs="Times New Roman"/>
                <w:color w:val="000000"/>
                <w:sz w:val="22"/>
                <w:lang w:eastAsia="ru-RU"/>
              </w:rPr>
              <w:t>)</w:t>
            </w:r>
          </w:p>
        </w:tc>
        <w:tc>
          <w:tcPr>
            <w:tcW w:w="23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454"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457"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457"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457"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304</w:t>
            </w:r>
          </w:p>
        </w:tc>
        <w:tc>
          <w:tcPr>
            <w:tcW w:w="457"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760</w:t>
            </w:r>
          </w:p>
        </w:tc>
        <w:tc>
          <w:tcPr>
            <w:tcW w:w="457"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760</w:t>
            </w:r>
          </w:p>
        </w:tc>
        <w:tc>
          <w:tcPr>
            <w:tcW w:w="455"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760</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35</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 xml:space="preserve">БМК (ул. Цимлянская,65, </w:t>
            </w:r>
            <w:proofErr w:type="spellStart"/>
            <w:r w:rsidRPr="0054654A">
              <w:rPr>
                <w:rFonts w:eastAsia="Times New Roman" w:cs="Times New Roman"/>
                <w:color w:val="000000"/>
                <w:sz w:val="22"/>
                <w:lang w:eastAsia="ru-RU"/>
              </w:rPr>
              <w:t>мкр.Западный</w:t>
            </w:r>
            <w:proofErr w:type="spellEnd"/>
            <w:r w:rsidRPr="0054654A">
              <w:rPr>
                <w:rFonts w:eastAsia="Times New Roman" w:cs="Times New Roman"/>
                <w:color w:val="000000"/>
                <w:sz w:val="22"/>
                <w:lang w:eastAsia="ru-RU"/>
              </w:rPr>
              <w:t>)</w:t>
            </w:r>
          </w:p>
        </w:tc>
        <w:tc>
          <w:tcPr>
            <w:tcW w:w="233"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454"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457"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1982</w:t>
            </w:r>
          </w:p>
        </w:tc>
        <w:tc>
          <w:tcPr>
            <w:tcW w:w="457"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4955</w:t>
            </w:r>
          </w:p>
        </w:tc>
        <w:tc>
          <w:tcPr>
            <w:tcW w:w="457"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4955</w:t>
            </w:r>
          </w:p>
        </w:tc>
        <w:tc>
          <w:tcPr>
            <w:tcW w:w="457"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4955</w:t>
            </w:r>
          </w:p>
        </w:tc>
        <w:tc>
          <w:tcPr>
            <w:tcW w:w="457"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4955</w:t>
            </w:r>
          </w:p>
        </w:tc>
        <w:tc>
          <w:tcPr>
            <w:tcW w:w="455"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4955</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36</w:t>
            </w:r>
          </w:p>
        </w:tc>
        <w:tc>
          <w:tcPr>
            <w:tcW w:w="1458" w:type="pct"/>
            <w:tcBorders>
              <w:top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№08 по пер. Ростовский,1а</w:t>
            </w:r>
          </w:p>
        </w:tc>
        <w:tc>
          <w:tcPr>
            <w:tcW w:w="233"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2120</w:t>
            </w:r>
          </w:p>
        </w:tc>
        <w:tc>
          <w:tcPr>
            <w:tcW w:w="454"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1958</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1958</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1958</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1958</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1958</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1958</w:t>
            </w:r>
          </w:p>
        </w:tc>
        <w:tc>
          <w:tcPr>
            <w:tcW w:w="455"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1958</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37</w:t>
            </w:r>
          </w:p>
        </w:tc>
        <w:tc>
          <w:tcPr>
            <w:tcW w:w="1458" w:type="pct"/>
            <w:tcBorders>
              <w:top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№21 по ул. Индустриальная,7а</w:t>
            </w:r>
          </w:p>
        </w:tc>
        <w:tc>
          <w:tcPr>
            <w:tcW w:w="233"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4585</w:t>
            </w:r>
          </w:p>
        </w:tc>
        <w:tc>
          <w:tcPr>
            <w:tcW w:w="454"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4254</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4254</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4254</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4254</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4254</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4254</w:t>
            </w:r>
          </w:p>
        </w:tc>
        <w:tc>
          <w:tcPr>
            <w:tcW w:w="455"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4254</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38</w:t>
            </w:r>
          </w:p>
        </w:tc>
        <w:tc>
          <w:tcPr>
            <w:tcW w:w="1458" w:type="pct"/>
            <w:tcBorders>
              <w:top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№22 по пер. Литейный,8а</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2124</w:t>
            </w:r>
          </w:p>
        </w:tc>
        <w:tc>
          <w:tcPr>
            <w:tcW w:w="454"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2009</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2009</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2009</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2009</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2009</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2009</w:t>
            </w:r>
          </w:p>
        </w:tc>
        <w:tc>
          <w:tcPr>
            <w:tcW w:w="455"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2009</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39</w:t>
            </w:r>
          </w:p>
        </w:tc>
        <w:tc>
          <w:tcPr>
            <w:tcW w:w="1458" w:type="pct"/>
            <w:tcBorders>
              <w:top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по ул. Энгельса, 426б</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454"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3941</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3941</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3941</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3941</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3941</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3941</w:t>
            </w:r>
          </w:p>
        </w:tc>
        <w:tc>
          <w:tcPr>
            <w:tcW w:w="455"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3941</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40</w:t>
            </w:r>
          </w:p>
        </w:tc>
        <w:tc>
          <w:tcPr>
            <w:tcW w:w="1458" w:type="pct"/>
            <w:tcBorders>
              <w:top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по ул. Ленина, 213а</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454"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8385</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8385</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8385</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8385</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8385</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8385</w:t>
            </w:r>
          </w:p>
        </w:tc>
        <w:tc>
          <w:tcPr>
            <w:tcW w:w="455"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8385</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41</w:t>
            </w:r>
          </w:p>
        </w:tc>
        <w:tc>
          <w:tcPr>
            <w:tcW w:w="1458" w:type="pct"/>
            <w:tcBorders>
              <w:top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Авиагородок, 36а</w:t>
            </w:r>
          </w:p>
        </w:tc>
        <w:tc>
          <w:tcPr>
            <w:tcW w:w="233" w:type="pct"/>
            <w:tcBorders>
              <w:top w:val="single" w:sz="4" w:space="0" w:color="auto"/>
              <w:left w:val="single" w:sz="4" w:space="0" w:color="auto"/>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454"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5136</w:t>
            </w:r>
          </w:p>
        </w:tc>
        <w:tc>
          <w:tcPr>
            <w:tcW w:w="45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5136</w:t>
            </w:r>
          </w:p>
        </w:tc>
        <w:tc>
          <w:tcPr>
            <w:tcW w:w="45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5136</w:t>
            </w:r>
          </w:p>
        </w:tc>
        <w:tc>
          <w:tcPr>
            <w:tcW w:w="45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5136</w:t>
            </w:r>
          </w:p>
        </w:tc>
        <w:tc>
          <w:tcPr>
            <w:tcW w:w="45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5136</w:t>
            </w:r>
          </w:p>
        </w:tc>
        <w:tc>
          <w:tcPr>
            <w:tcW w:w="45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5136</w:t>
            </w:r>
          </w:p>
        </w:tc>
        <w:tc>
          <w:tcPr>
            <w:tcW w:w="455"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5136</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42</w:t>
            </w:r>
          </w:p>
        </w:tc>
        <w:tc>
          <w:tcPr>
            <w:tcW w:w="1458" w:type="pct"/>
            <w:tcBorders>
              <w:top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№30 по ул. Авиагородок, 48</w:t>
            </w:r>
          </w:p>
        </w:tc>
        <w:tc>
          <w:tcPr>
            <w:tcW w:w="233" w:type="pct"/>
            <w:tcBorders>
              <w:top w:val="single" w:sz="4" w:space="0" w:color="auto"/>
              <w:left w:val="single" w:sz="4" w:space="0" w:color="auto"/>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5260</w:t>
            </w:r>
          </w:p>
        </w:tc>
        <w:tc>
          <w:tcPr>
            <w:tcW w:w="454"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45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45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45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45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45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455"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43</w:t>
            </w:r>
          </w:p>
        </w:tc>
        <w:tc>
          <w:tcPr>
            <w:tcW w:w="1458" w:type="pct"/>
            <w:tcBorders>
              <w:top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№31 по ул. Энгельса,353 (ООО "</w:t>
            </w:r>
            <w:proofErr w:type="spellStart"/>
            <w:r w:rsidRPr="0054654A">
              <w:rPr>
                <w:rFonts w:eastAsia="Times New Roman" w:cs="Times New Roman"/>
                <w:color w:val="000000"/>
                <w:sz w:val="22"/>
                <w:lang w:eastAsia="ru-RU"/>
              </w:rPr>
              <w:t>Ростовводпром</w:t>
            </w:r>
            <w:proofErr w:type="spellEnd"/>
            <w:r w:rsidRPr="0054654A">
              <w:rPr>
                <w:rFonts w:eastAsia="Times New Roman" w:cs="Times New Roman"/>
                <w:color w:val="000000"/>
                <w:sz w:val="22"/>
                <w:lang w:eastAsia="ru-RU"/>
              </w:rPr>
              <w:t xml:space="preserve"> - Юг")</w:t>
            </w:r>
          </w:p>
        </w:tc>
        <w:tc>
          <w:tcPr>
            <w:tcW w:w="233" w:type="pct"/>
            <w:tcBorders>
              <w:top w:val="single" w:sz="4" w:space="0" w:color="auto"/>
              <w:left w:val="single" w:sz="4" w:space="0" w:color="auto"/>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4135</w:t>
            </w:r>
          </w:p>
        </w:tc>
        <w:tc>
          <w:tcPr>
            <w:tcW w:w="454"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45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45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45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45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45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455"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44</w:t>
            </w:r>
          </w:p>
        </w:tc>
        <w:tc>
          <w:tcPr>
            <w:tcW w:w="1458" w:type="pct"/>
            <w:tcBorders>
              <w:top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№32 по ул. Энгельса,347и (ОАО «</w:t>
            </w:r>
            <w:proofErr w:type="spellStart"/>
            <w:r w:rsidRPr="0054654A">
              <w:rPr>
                <w:rFonts w:eastAsia="Times New Roman" w:cs="Times New Roman"/>
                <w:color w:val="000000"/>
                <w:sz w:val="22"/>
                <w:lang w:eastAsia="ru-RU"/>
              </w:rPr>
              <w:t>Резметкон</w:t>
            </w:r>
            <w:proofErr w:type="spellEnd"/>
            <w:r w:rsidRPr="0054654A">
              <w:rPr>
                <w:rFonts w:eastAsia="Times New Roman" w:cs="Times New Roman"/>
                <w:color w:val="000000"/>
                <w:sz w:val="22"/>
                <w:lang w:eastAsia="ru-RU"/>
              </w:rPr>
              <w:t>»)</w:t>
            </w:r>
          </w:p>
        </w:tc>
        <w:tc>
          <w:tcPr>
            <w:tcW w:w="233" w:type="pct"/>
            <w:tcBorders>
              <w:top w:val="single" w:sz="4" w:space="0" w:color="auto"/>
              <w:left w:val="single" w:sz="4" w:space="0" w:color="auto"/>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8729</w:t>
            </w:r>
          </w:p>
        </w:tc>
        <w:tc>
          <w:tcPr>
            <w:tcW w:w="454"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45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45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45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45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45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455"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b/>
                <w:bCs/>
                <w:lang w:eastAsia="ru-RU"/>
              </w:rPr>
            </w:pPr>
            <w:r w:rsidRPr="0054654A">
              <w:rPr>
                <w:rFonts w:eastAsia="Times New Roman" w:cs="Times New Roman"/>
                <w:b/>
                <w:bCs/>
                <w:sz w:val="22"/>
                <w:lang w:eastAsia="ru-RU"/>
              </w:rPr>
              <w:t> </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b/>
                <w:bCs/>
                <w:lang w:eastAsia="ru-RU"/>
              </w:rPr>
            </w:pPr>
            <w:r w:rsidRPr="0054654A">
              <w:rPr>
                <w:rFonts w:eastAsia="Times New Roman" w:cs="Times New Roman"/>
                <w:b/>
                <w:bCs/>
                <w:sz w:val="22"/>
                <w:lang w:eastAsia="ru-RU"/>
              </w:rPr>
              <w:t xml:space="preserve">Итого, в </w:t>
            </w:r>
            <w:proofErr w:type="spellStart"/>
            <w:r w:rsidRPr="0054654A">
              <w:rPr>
                <w:rFonts w:eastAsia="Times New Roman" w:cs="Times New Roman"/>
                <w:b/>
                <w:bCs/>
                <w:sz w:val="22"/>
                <w:lang w:eastAsia="ru-RU"/>
              </w:rPr>
              <w:t>т.ч</w:t>
            </w:r>
            <w:proofErr w:type="spellEnd"/>
            <w:r w:rsidRPr="0054654A">
              <w:rPr>
                <w:rFonts w:eastAsia="Times New Roman" w:cs="Times New Roman"/>
                <w:b/>
                <w:bCs/>
                <w:sz w:val="22"/>
                <w:lang w:eastAsia="ru-RU"/>
              </w:rPr>
              <w:t>:</w:t>
            </w:r>
          </w:p>
        </w:tc>
        <w:tc>
          <w:tcPr>
            <w:tcW w:w="233" w:type="pct"/>
            <w:tcBorders>
              <w:top w:val="single" w:sz="8" w:space="0" w:color="auto"/>
              <w:left w:val="nil"/>
              <w:bottom w:val="single" w:sz="8"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212168</w:t>
            </w:r>
          </w:p>
        </w:tc>
        <w:tc>
          <w:tcPr>
            <w:tcW w:w="454" w:type="pct"/>
            <w:tcBorders>
              <w:top w:val="single" w:sz="8" w:space="0" w:color="auto"/>
              <w:left w:val="nil"/>
              <w:bottom w:val="single" w:sz="8"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235690</w:t>
            </w:r>
          </w:p>
        </w:tc>
        <w:tc>
          <w:tcPr>
            <w:tcW w:w="457" w:type="pct"/>
            <w:tcBorders>
              <w:top w:val="single" w:sz="8" w:space="0" w:color="auto"/>
              <w:left w:val="nil"/>
              <w:bottom w:val="single" w:sz="8"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277574</w:t>
            </w:r>
          </w:p>
        </w:tc>
        <w:tc>
          <w:tcPr>
            <w:tcW w:w="457" w:type="pct"/>
            <w:tcBorders>
              <w:top w:val="single" w:sz="8" w:space="0" w:color="auto"/>
              <w:left w:val="nil"/>
              <w:bottom w:val="single" w:sz="8"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301795</w:t>
            </w:r>
          </w:p>
        </w:tc>
        <w:tc>
          <w:tcPr>
            <w:tcW w:w="457" w:type="pct"/>
            <w:tcBorders>
              <w:top w:val="single" w:sz="8" w:space="0" w:color="auto"/>
              <w:left w:val="nil"/>
              <w:bottom w:val="single" w:sz="8"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343724</w:t>
            </w:r>
          </w:p>
        </w:tc>
        <w:tc>
          <w:tcPr>
            <w:tcW w:w="457" w:type="pct"/>
            <w:tcBorders>
              <w:top w:val="single" w:sz="8" w:space="0" w:color="auto"/>
              <w:left w:val="nil"/>
              <w:bottom w:val="single" w:sz="8"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367965</w:t>
            </w:r>
          </w:p>
        </w:tc>
        <w:tc>
          <w:tcPr>
            <w:tcW w:w="457" w:type="pct"/>
            <w:tcBorders>
              <w:top w:val="single" w:sz="8" w:space="0" w:color="auto"/>
              <w:left w:val="nil"/>
              <w:bottom w:val="single" w:sz="8"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432225</w:t>
            </w:r>
          </w:p>
        </w:tc>
        <w:tc>
          <w:tcPr>
            <w:tcW w:w="455" w:type="pct"/>
            <w:tcBorders>
              <w:top w:val="single" w:sz="8" w:space="0" w:color="auto"/>
              <w:left w:val="nil"/>
              <w:bottom w:val="single" w:sz="8"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432225</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b/>
                <w:bCs/>
                <w:lang w:eastAsia="ru-RU"/>
              </w:rPr>
            </w:pPr>
            <w:r w:rsidRPr="0054654A">
              <w:rPr>
                <w:rFonts w:eastAsia="Times New Roman" w:cs="Times New Roman"/>
                <w:b/>
                <w:bCs/>
                <w:sz w:val="22"/>
                <w:lang w:eastAsia="ru-RU"/>
              </w:rPr>
              <w:t> </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b/>
                <w:bCs/>
                <w:lang w:eastAsia="ru-RU"/>
              </w:rPr>
            </w:pPr>
            <w:proofErr w:type="spellStart"/>
            <w:r w:rsidRPr="0054654A">
              <w:rPr>
                <w:rFonts w:eastAsia="Times New Roman" w:cs="Times New Roman"/>
                <w:b/>
                <w:bCs/>
                <w:sz w:val="22"/>
                <w:lang w:eastAsia="ru-RU"/>
              </w:rPr>
              <w:t>Батайский</w:t>
            </w:r>
            <w:proofErr w:type="spellEnd"/>
            <w:r w:rsidRPr="0054654A">
              <w:rPr>
                <w:rFonts w:eastAsia="Times New Roman" w:cs="Times New Roman"/>
                <w:b/>
                <w:bCs/>
                <w:sz w:val="22"/>
                <w:lang w:eastAsia="ru-RU"/>
              </w:rPr>
              <w:t xml:space="preserve"> район тепловых сетей</w:t>
            </w:r>
          </w:p>
        </w:tc>
        <w:tc>
          <w:tcPr>
            <w:tcW w:w="233"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163740</w:t>
            </w:r>
          </w:p>
        </w:tc>
        <w:tc>
          <w:tcPr>
            <w:tcW w:w="454"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163740</w:t>
            </w:r>
          </w:p>
        </w:tc>
        <w:tc>
          <w:tcPr>
            <w:tcW w:w="457"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163740</w:t>
            </w:r>
          </w:p>
        </w:tc>
        <w:tc>
          <w:tcPr>
            <w:tcW w:w="457"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163740</w:t>
            </w:r>
          </w:p>
        </w:tc>
        <w:tc>
          <w:tcPr>
            <w:tcW w:w="457"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163740</w:t>
            </w:r>
          </w:p>
        </w:tc>
        <w:tc>
          <w:tcPr>
            <w:tcW w:w="457"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163740</w:t>
            </w:r>
          </w:p>
        </w:tc>
        <w:tc>
          <w:tcPr>
            <w:tcW w:w="457"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163740</w:t>
            </w:r>
          </w:p>
        </w:tc>
        <w:tc>
          <w:tcPr>
            <w:tcW w:w="45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163740</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b/>
                <w:bCs/>
                <w:lang w:eastAsia="ru-RU"/>
              </w:rPr>
            </w:pPr>
            <w:r w:rsidRPr="0054654A">
              <w:rPr>
                <w:rFonts w:eastAsia="Times New Roman" w:cs="Times New Roman"/>
                <w:b/>
                <w:bCs/>
                <w:sz w:val="22"/>
                <w:lang w:eastAsia="ru-RU"/>
              </w:rPr>
              <w:t> </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b/>
                <w:bCs/>
                <w:lang w:eastAsia="ru-RU"/>
              </w:rPr>
            </w:pPr>
            <w:r w:rsidRPr="0054654A">
              <w:rPr>
                <w:rFonts w:eastAsia="Times New Roman" w:cs="Times New Roman"/>
                <w:b/>
                <w:bCs/>
                <w:sz w:val="22"/>
                <w:lang w:eastAsia="ru-RU"/>
              </w:rPr>
              <w:t xml:space="preserve">Дирекция по </w:t>
            </w:r>
            <w:proofErr w:type="spellStart"/>
            <w:r w:rsidRPr="0054654A">
              <w:rPr>
                <w:rFonts w:eastAsia="Times New Roman" w:cs="Times New Roman"/>
                <w:b/>
                <w:bCs/>
                <w:sz w:val="22"/>
                <w:lang w:eastAsia="ru-RU"/>
              </w:rPr>
              <w:t>тепловодоснабжению</w:t>
            </w:r>
            <w:proofErr w:type="spellEnd"/>
            <w:r w:rsidRPr="0054654A">
              <w:rPr>
                <w:rFonts w:eastAsia="Times New Roman" w:cs="Times New Roman"/>
                <w:b/>
                <w:bCs/>
                <w:sz w:val="22"/>
                <w:lang w:eastAsia="ru-RU"/>
              </w:rPr>
              <w:t xml:space="preserve"> СКЖД</w:t>
            </w:r>
          </w:p>
        </w:tc>
        <w:tc>
          <w:tcPr>
            <w:tcW w:w="233"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21475</w:t>
            </w:r>
          </w:p>
        </w:tc>
        <w:tc>
          <w:tcPr>
            <w:tcW w:w="45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21475</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21475</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21475</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21475</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21475</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21475</w:t>
            </w:r>
          </w:p>
        </w:tc>
        <w:tc>
          <w:tcPr>
            <w:tcW w:w="45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21475</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b/>
                <w:bCs/>
                <w:lang w:eastAsia="ru-RU"/>
              </w:rPr>
            </w:pPr>
            <w:r w:rsidRPr="0054654A">
              <w:rPr>
                <w:rFonts w:eastAsia="Times New Roman" w:cs="Times New Roman"/>
                <w:b/>
                <w:bCs/>
                <w:sz w:val="22"/>
                <w:lang w:eastAsia="ru-RU"/>
              </w:rPr>
              <w:t> </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b/>
                <w:bCs/>
                <w:lang w:eastAsia="ru-RU"/>
              </w:rPr>
            </w:pPr>
            <w:r w:rsidRPr="0054654A">
              <w:rPr>
                <w:rFonts w:eastAsia="Times New Roman" w:cs="Times New Roman"/>
                <w:b/>
                <w:bCs/>
                <w:sz w:val="22"/>
                <w:szCs w:val="20"/>
                <w:lang w:eastAsia="ru-RU"/>
              </w:rPr>
              <w:t>БМК для обеспечения прироста нагрузки потребителей и обеспечения теплоснабжением АО "258 ремонтный завод"</w:t>
            </w:r>
          </w:p>
        </w:tc>
        <w:tc>
          <w:tcPr>
            <w:tcW w:w="233"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0</w:t>
            </w:r>
          </w:p>
        </w:tc>
        <w:tc>
          <w:tcPr>
            <w:tcW w:w="454"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24792</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66676</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90897</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132826</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157067</w:t>
            </w:r>
          </w:p>
        </w:tc>
        <w:tc>
          <w:tcPr>
            <w:tcW w:w="45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221327</w:t>
            </w:r>
          </w:p>
        </w:tc>
        <w:tc>
          <w:tcPr>
            <w:tcW w:w="45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221327</w:t>
            </w:r>
          </w:p>
        </w:tc>
      </w:tr>
      <w:tr w:rsidR="0054654A" w:rsidRPr="0054654A" w:rsidTr="00162D18">
        <w:trPr>
          <w:trHeight w:val="20"/>
        </w:trPr>
        <w:tc>
          <w:tcPr>
            <w:tcW w:w="115"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b/>
                <w:bCs/>
                <w:sz w:val="22"/>
                <w:lang w:eastAsia="ru-RU"/>
              </w:rPr>
            </w:pP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b/>
                <w:bCs/>
                <w:sz w:val="22"/>
                <w:lang w:eastAsia="ru-RU"/>
              </w:rPr>
            </w:pPr>
            <w:r w:rsidRPr="0054654A">
              <w:rPr>
                <w:rFonts w:eastAsia="Times New Roman" w:cs="Times New Roman"/>
                <w:b/>
                <w:bCs/>
                <w:sz w:val="22"/>
                <w:lang w:eastAsia="ru-RU"/>
              </w:rPr>
              <w:t>ООО «Распределенная генерация-Батайск»</w:t>
            </w:r>
          </w:p>
        </w:tc>
        <w:tc>
          <w:tcPr>
            <w:tcW w:w="233"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26953</w:t>
            </w:r>
          </w:p>
        </w:tc>
        <w:tc>
          <w:tcPr>
            <w:tcW w:w="454"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25683</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25683</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25683</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25683</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25683</w:t>
            </w:r>
          </w:p>
        </w:tc>
        <w:tc>
          <w:tcPr>
            <w:tcW w:w="45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25683</w:t>
            </w:r>
          </w:p>
        </w:tc>
        <w:tc>
          <w:tcPr>
            <w:tcW w:w="455"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25683</w:t>
            </w:r>
          </w:p>
        </w:tc>
      </w:tr>
    </w:tbl>
    <w:p w:rsidR="0054654A" w:rsidRPr="0054654A" w:rsidRDefault="0054654A" w:rsidP="0054654A">
      <w:pPr>
        <w:ind w:firstLine="0"/>
        <w:jc w:val="center"/>
        <w:rPr>
          <w:rFonts w:eastAsia="Calibri" w:cs="Times New Roman"/>
          <w:szCs w:val="26"/>
        </w:rPr>
      </w:pPr>
    </w:p>
    <w:p w:rsidR="0054654A" w:rsidRPr="0054654A" w:rsidRDefault="0054654A" w:rsidP="0054654A">
      <w:pPr>
        <w:ind w:firstLine="0"/>
        <w:jc w:val="center"/>
        <w:rPr>
          <w:rFonts w:eastAsia="Calibri" w:cs="Times New Roman"/>
          <w:szCs w:val="26"/>
        </w:rPr>
      </w:pPr>
    </w:p>
    <w:p w:rsidR="0054654A" w:rsidRPr="0054654A" w:rsidRDefault="0054654A" w:rsidP="0054654A">
      <w:pPr>
        <w:spacing w:after="200" w:line="276" w:lineRule="auto"/>
        <w:ind w:firstLine="0"/>
        <w:jc w:val="left"/>
        <w:rPr>
          <w:rFonts w:eastAsia="Calibri" w:cs="Times New Roman"/>
          <w:szCs w:val="26"/>
        </w:rPr>
      </w:pPr>
      <w:r w:rsidRPr="0054654A">
        <w:rPr>
          <w:rFonts w:eastAsia="Calibri" w:cs="Times New Roman"/>
          <w:szCs w:val="26"/>
        </w:rPr>
        <w:br w:type="page"/>
      </w:r>
    </w:p>
    <w:p w:rsidR="0054654A" w:rsidRPr="0054654A" w:rsidRDefault="0054654A" w:rsidP="0054654A">
      <w:pPr>
        <w:ind w:firstLine="0"/>
        <w:jc w:val="center"/>
        <w:rPr>
          <w:rFonts w:eastAsia="Calibri" w:cs="Times New Roman"/>
          <w:szCs w:val="26"/>
        </w:rPr>
      </w:pPr>
      <w:r w:rsidRPr="0054654A">
        <w:rPr>
          <w:rFonts w:eastAsia="Calibri" w:cs="Times New Roman"/>
          <w:bCs/>
          <w:szCs w:val="23"/>
        </w:rPr>
        <w:lastRenderedPageBreak/>
        <w:t xml:space="preserve">Таблица </w:t>
      </w:r>
      <w:r>
        <w:rPr>
          <w:rFonts w:eastAsia="Calibri" w:cs="Times New Roman"/>
          <w:bCs/>
          <w:szCs w:val="23"/>
        </w:rPr>
        <w:t>8.1.в.</w:t>
      </w:r>
      <w:r w:rsidRPr="0054654A">
        <w:rPr>
          <w:rFonts w:eastAsia="Calibri" w:cs="Times New Roman"/>
          <w:bCs/>
          <w:szCs w:val="23"/>
        </w:rPr>
        <w:t xml:space="preserve"> - </w:t>
      </w:r>
      <w:r w:rsidRPr="0054654A">
        <w:rPr>
          <w:rFonts w:eastAsia="Calibri" w:cs="Times New Roman"/>
          <w:szCs w:val="26"/>
        </w:rPr>
        <w:t>Расход условного топлива на отпуск тепловой энергии при условии заключения концессионного соглашения</w:t>
      </w:r>
    </w:p>
    <w:p w:rsidR="0054654A" w:rsidRPr="0054654A" w:rsidRDefault="0054654A" w:rsidP="0054654A">
      <w:pPr>
        <w:ind w:firstLine="0"/>
        <w:jc w:val="center"/>
        <w:rPr>
          <w:rFonts w:eastAsia="Calibri" w:cs="Times New Roman"/>
          <w:szCs w:val="26"/>
        </w:rPr>
      </w:pPr>
    </w:p>
    <w:tbl>
      <w:tblPr>
        <w:tblW w:w="5000" w:type="pct"/>
        <w:tblCellMar>
          <w:left w:w="28" w:type="dxa"/>
          <w:right w:w="28" w:type="dxa"/>
        </w:tblCellMar>
        <w:tblLook w:val="04A0" w:firstRow="1" w:lastRow="0" w:firstColumn="1" w:lastColumn="0" w:noHBand="0" w:noVBand="1"/>
      </w:tblPr>
      <w:tblGrid>
        <w:gridCol w:w="813"/>
        <w:gridCol w:w="7480"/>
        <w:gridCol w:w="886"/>
        <w:gridCol w:w="886"/>
        <w:gridCol w:w="886"/>
        <w:gridCol w:w="886"/>
        <w:gridCol w:w="886"/>
        <w:gridCol w:w="886"/>
        <w:gridCol w:w="886"/>
        <w:gridCol w:w="893"/>
      </w:tblGrid>
      <w:tr w:rsidR="0054654A" w:rsidRPr="0054654A" w:rsidTr="0054654A">
        <w:trPr>
          <w:trHeight w:val="20"/>
          <w:tblHeader/>
        </w:trPr>
        <w:tc>
          <w:tcPr>
            <w:tcW w:w="264"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 п/п</w:t>
            </w:r>
          </w:p>
        </w:tc>
        <w:tc>
          <w:tcPr>
            <w:tcW w:w="2430"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Адреса котельных</w:t>
            </w:r>
          </w:p>
        </w:tc>
        <w:tc>
          <w:tcPr>
            <w:tcW w:w="2305" w:type="pct"/>
            <w:gridSpan w:val="8"/>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 xml:space="preserve">Удельный расход условного топлива на отпуск тепловой энергии, </w:t>
            </w:r>
            <w:proofErr w:type="spellStart"/>
            <w:r w:rsidRPr="0054654A">
              <w:rPr>
                <w:rFonts w:eastAsia="Times New Roman" w:cs="Times New Roman"/>
                <w:sz w:val="22"/>
                <w:szCs w:val="20"/>
                <w:lang w:eastAsia="ru-RU"/>
              </w:rPr>
              <w:t>кг.у.т</w:t>
            </w:r>
            <w:proofErr w:type="spellEnd"/>
            <w:r w:rsidRPr="0054654A">
              <w:rPr>
                <w:rFonts w:eastAsia="Times New Roman" w:cs="Times New Roman"/>
                <w:sz w:val="22"/>
                <w:szCs w:val="20"/>
                <w:lang w:eastAsia="ru-RU"/>
              </w:rPr>
              <w:t>./Гкал</w:t>
            </w:r>
          </w:p>
        </w:tc>
      </w:tr>
      <w:tr w:rsidR="00162D18" w:rsidRPr="0054654A" w:rsidTr="0054654A">
        <w:trPr>
          <w:trHeight w:val="20"/>
          <w:tblHeader/>
        </w:trPr>
        <w:tc>
          <w:tcPr>
            <w:tcW w:w="264" w:type="pct"/>
            <w:vMerge/>
            <w:tcBorders>
              <w:top w:val="single" w:sz="4" w:space="0" w:color="auto"/>
              <w:left w:val="single" w:sz="4" w:space="0" w:color="auto"/>
              <w:bottom w:val="single" w:sz="4" w:space="0" w:color="000000"/>
              <w:right w:val="single" w:sz="4" w:space="0" w:color="auto"/>
            </w:tcBorders>
            <w:vAlign w:val="center"/>
            <w:hideMark/>
          </w:tcPr>
          <w:p w:rsidR="00162D18" w:rsidRPr="0054654A" w:rsidRDefault="00162D18" w:rsidP="00162D18">
            <w:pPr>
              <w:ind w:firstLine="0"/>
              <w:jc w:val="left"/>
              <w:rPr>
                <w:rFonts w:eastAsia="Times New Roman" w:cs="Times New Roman"/>
                <w:szCs w:val="20"/>
                <w:lang w:eastAsia="ru-RU"/>
              </w:rPr>
            </w:pPr>
          </w:p>
        </w:tc>
        <w:tc>
          <w:tcPr>
            <w:tcW w:w="2430" w:type="pct"/>
            <w:vMerge/>
            <w:tcBorders>
              <w:top w:val="single" w:sz="4" w:space="0" w:color="auto"/>
              <w:left w:val="single" w:sz="4" w:space="0" w:color="auto"/>
              <w:bottom w:val="single" w:sz="4" w:space="0" w:color="000000"/>
              <w:right w:val="single" w:sz="4" w:space="0" w:color="auto"/>
            </w:tcBorders>
            <w:vAlign w:val="center"/>
            <w:hideMark/>
          </w:tcPr>
          <w:p w:rsidR="00162D18" w:rsidRPr="0054654A" w:rsidRDefault="00162D18" w:rsidP="00162D18">
            <w:pPr>
              <w:ind w:firstLine="0"/>
              <w:jc w:val="left"/>
              <w:rPr>
                <w:rFonts w:eastAsia="Times New Roman" w:cs="Times New Roman"/>
                <w:szCs w:val="20"/>
                <w:lang w:eastAsia="ru-RU"/>
              </w:rPr>
            </w:pPr>
          </w:p>
        </w:tc>
        <w:tc>
          <w:tcPr>
            <w:tcW w:w="288" w:type="pct"/>
            <w:tcBorders>
              <w:top w:val="nil"/>
              <w:left w:val="single" w:sz="8" w:space="0" w:color="auto"/>
              <w:bottom w:val="nil"/>
              <w:right w:val="single" w:sz="4"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2019</w:t>
            </w:r>
          </w:p>
        </w:tc>
        <w:tc>
          <w:tcPr>
            <w:tcW w:w="288" w:type="pct"/>
            <w:tcBorders>
              <w:top w:val="nil"/>
              <w:left w:val="nil"/>
              <w:bottom w:val="nil"/>
              <w:right w:val="single" w:sz="4"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2020</w:t>
            </w:r>
          </w:p>
        </w:tc>
        <w:tc>
          <w:tcPr>
            <w:tcW w:w="288" w:type="pct"/>
            <w:tcBorders>
              <w:top w:val="nil"/>
              <w:left w:val="nil"/>
              <w:bottom w:val="nil"/>
              <w:right w:val="single" w:sz="4"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2021</w:t>
            </w:r>
          </w:p>
        </w:tc>
        <w:tc>
          <w:tcPr>
            <w:tcW w:w="288" w:type="pct"/>
            <w:tcBorders>
              <w:top w:val="nil"/>
              <w:left w:val="nil"/>
              <w:bottom w:val="nil"/>
              <w:right w:val="single" w:sz="4"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2022</w:t>
            </w:r>
          </w:p>
        </w:tc>
        <w:tc>
          <w:tcPr>
            <w:tcW w:w="288" w:type="pct"/>
            <w:tcBorders>
              <w:top w:val="nil"/>
              <w:left w:val="nil"/>
              <w:bottom w:val="nil"/>
              <w:right w:val="single" w:sz="4"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2023</w:t>
            </w:r>
          </w:p>
        </w:tc>
        <w:tc>
          <w:tcPr>
            <w:tcW w:w="288" w:type="pct"/>
            <w:tcBorders>
              <w:top w:val="nil"/>
              <w:left w:val="nil"/>
              <w:bottom w:val="nil"/>
              <w:right w:val="single" w:sz="4"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2024</w:t>
            </w:r>
          </w:p>
        </w:tc>
        <w:tc>
          <w:tcPr>
            <w:tcW w:w="288" w:type="pct"/>
            <w:tcBorders>
              <w:top w:val="nil"/>
              <w:left w:val="nil"/>
              <w:bottom w:val="nil"/>
              <w:right w:val="single" w:sz="4"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2025</w:t>
            </w:r>
            <w:r>
              <w:rPr>
                <w:rFonts w:eastAsia="Times New Roman" w:cs="Times New Roman"/>
                <w:color w:val="000000"/>
                <w:sz w:val="22"/>
                <w:lang w:eastAsia="ru-RU"/>
              </w:rPr>
              <w:t>-2029</w:t>
            </w:r>
          </w:p>
        </w:tc>
        <w:tc>
          <w:tcPr>
            <w:tcW w:w="290" w:type="pct"/>
            <w:tcBorders>
              <w:top w:val="nil"/>
              <w:left w:val="nil"/>
              <w:bottom w:val="nil"/>
              <w:right w:val="single" w:sz="8"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w:t>
            </w:r>
            <w:r>
              <w:rPr>
                <w:rFonts w:eastAsia="Times New Roman" w:cs="Times New Roman"/>
                <w:color w:val="000000"/>
                <w:sz w:val="22"/>
                <w:lang w:eastAsia="ru-RU"/>
              </w:rPr>
              <w:t>30</w:t>
            </w:r>
            <w:r w:rsidRPr="0054654A">
              <w:rPr>
                <w:rFonts w:eastAsia="Times New Roman" w:cs="Times New Roman"/>
                <w:color w:val="000000"/>
                <w:sz w:val="22"/>
                <w:lang w:eastAsia="ru-RU"/>
              </w:rPr>
              <w:t>- 2034</w:t>
            </w: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lang w:eastAsia="ru-RU"/>
              </w:rPr>
            </w:pPr>
            <w:r w:rsidRPr="0054654A">
              <w:rPr>
                <w:rFonts w:eastAsia="Times New Roman" w:cs="Times New Roman"/>
                <w:sz w:val="22"/>
                <w:lang w:eastAsia="ru-RU"/>
              </w:rPr>
              <w:t>Котельная БРТС №01 по ул. Ленина,2в</w:t>
            </w:r>
          </w:p>
        </w:tc>
        <w:tc>
          <w:tcPr>
            <w:tcW w:w="288" w:type="pct"/>
            <w:tcBorders>
              <w:top w:val="single" w:sz="8"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163,4</w:t>
            </w:r>
          </w:p>
        </w:tc>
        <w:tc>
          <w:tcPr>
            <w:tcW w:w="288"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163,4</w:t>
            </w:r>
          </w:p>
        </w:tc>
        <w:tc>
          <w:tcPr>
            <w:tcW w:w="288"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163,4</w:t>
            </w:r>
          </w:p>
        </w:tc>
        <w:tc>
          <w:tcPr>
            <w:tcW w:w="288"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163,4</w:t>
            </w:r>
          </w:p>
        </w:tc>
        <w:tc>
          <w:tcPr>
            <w:tcW w:w="288"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163,4</w:t>
            </w:r>
          </w:p>
        </w:tc>
        <w:tc>
          <w:tcPr>
            <w:tcW w:w="288"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163,4</w:t>
            </w:r>
          </w:p>
        </w:tc>
        <w:tc>
          <w:tcPr>
            <w:tcW w:w="288"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163,4</w:t>
            </w:r>
          </w:p>
        </w:tc>
        <w:tc>
          <w:tcPr>
            <w:tcW w:w="290"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163,4</w:t>
            </w: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№02 по пер. Парковый,11а</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174,9</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174,9</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174,9</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174,9</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174,9</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174,9</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174,9</w:t>
            </w:r>
          </w:p>
        </w:tc>
        <w:tc>
          <w:tcPr>
            <w:tcW w:w="290"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174,9</w:t>
            </w: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№03 по ул. Энгельса,174Б</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174,7</w:t>
            </w:r>
          </w:p>
        </w:tc>
        <w:tc>
          <w:tcPr>
            <w:tcW w:w="290"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174,7</w:t>
            </w: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4</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№04 по ул. Комсомольская,113Б</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169,7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169,7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169,7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169,7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169,7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169,7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169,7</w:t>
            </w:r>
          </w:p>
        </w:tc>
        <w:tc>
          <w:tcPr>
            <w:tcW w:w="290"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169,7</w:t>
            </w: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№05 по ул. Куйбышева,140/1</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169,9</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169,9</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169,9</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169,9</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169,9</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169,9</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169,9</w:t>
            </w:r>
          </w:p>
        </w:tc>
        <w:tc>
          <w:tcPr>
            <w:tcW w:w="290"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169,9</w:t>
            </w: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№06 по ул. Рабочая,70а</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177,0</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177,0</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177,0</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177,0</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177,0</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177,0</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177,0</w:t>
            </w:r>
          </w:p>
        </w:tc>
        <w:tc>
          <w:tcPr>
            <w:tcW w:w="290"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177,0</w:t>
            </w: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7</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№07 по ул. Луначарского,168а</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175,7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175,7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175,7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175,7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175,7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175,7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175,7</w:t>
            </w:r>
          </w:p>
        </w:tc>
        <w:tc>
          <w:tcPr>
            <w:tcW w:w="290"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175,7</w:t>
            </w: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8</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lang w:eastAsia="ru-RU"/>
              </w:rPr>
            </w:pPr>
            <w:r w:rsidRPr="0054654A">
              <w:rPr>
                <w:rFonts w:eastAsia="Times New Roman" w:cs="Times New Roman"/>
                <w:sz w:val="22"/>
                <w:lang w:eastAsia="ru-RU"/>
              </w:rPr>
              <w:t>Котельная БРТС №09 по пер. Городской,20А</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173,0</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173,0</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173,0</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173,0</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173,0</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173,0</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173,0</w:t>
            </w:r>
          </w:p>
        </w:tc>
        <w:tc>
          <w:tcPr>
            <w:tcW w:w="290"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173,0</w:t>
            </w: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9</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№10 по ул. Пушкина,1Б</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163,4</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163,4</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163,4</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163,4</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163,4</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163,4</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163,4</w:t>
            </w:r>
          </w:p>
        </w:tc>
        <w:tc>
          <w:tcPr>
            <w:tcW w:w="290"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163,4</w:t>
            </w: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10</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№12 по ул. Воровского,49а</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162,9</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162,9</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162,9</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162,9</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162,9</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162,9</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162,9</w:t>
            </w:r>
          </w:p>
        </w:tc>
        <w:tc>
          <w:tcPr>
            <w:tcW w:w="290"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162,9</w:t>
            </w: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11</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№13 по ул. Горького,358к</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166,8</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166,8</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166,8</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166,8</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166,8</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166,8</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166,8</w:t>
            </w:r>
          </w:p>
        </w:tc>
        <w:tc>
          <w:tcPr>
            <w:tcW w:w="290"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166,8</w:t>
            </w: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12</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№14 по ул. Пролетарская,100а</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162,0</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162,0</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162,0</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162,0</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162,0</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162,0</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162,0</w:t>
            </w:r>
          </w:p>
        </w:tc>
        <w:tc>
          <w:tcPr>
            <w:tcW w:w="290"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162,0</w:t>
            </w: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№15 по ул. Луначарского,191Б</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174,5</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174,5</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174,5</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174,5</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174,5</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174,5</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174,5</w:t>
            </w:r>
          </w:p>
        </w:tc>
        <w:tc>
          <w:tcPr>
            <w:tcW w:w="290"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174,5</w:t>
            </w: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14</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№16 по ул. Гайдара,6</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174,4</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174,4</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174,4</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174,4</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174,4</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174,4</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174,4</w:t>
            </w:r>
          </w:p>
        </w:tc>
        <w:tc>
          <w:tcPr>
            <w:tcW w:w="290"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174,4</w:t>
            </w:r>
          </w:p>
        </w:tc>
      </w:tr>
      <w:tr w:rsidR="0054654A" w:rsidRPr="0054654A" w:rsidTr="0054654A">
        <w:trPr>
          <w:trHeight w:val="20"/>
        </w:trPr>
        <w:tc>
          <w:tcPr>
            <w:tcW w:w="264" w:type="pct"/>
            <w:tcBorders>
              <w:top w:val="single" w:sz="4" w:space="0" w:color="auto"/>
              <w:left w:val="single" w:sz="4" w:space="0" w:color="auto"/>
              <w:bottom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№18 по ул. Вильямса,2б</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160,2</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160,2</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160,2</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160,2</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160,2</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160,2</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160,2</w:t>
            </w:r>
          </w:p>
        </w:tc>
        <w:tc>
          <w:tcPr>
            <w:tcW w:w="290"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160,2</w:t>
            </w:r>
          </w:p>
        </w:tc>
      </w:tr>
      <w:tr w:rsidR="0054654A" w:rsidRPr="0054654A" w:rsidTr="0054654A">
        <w:trPr>
          <w:trHeight w:val="20"/>
        </w:trPr>
        <w:tc>
          <w:tcPr>
            <w:tcW w:w="264" w:type="pct"/>
            <w:tcBorders>
              <w:top w:val="single" w:sz="4" w:space="0" w:color="auto"/>
              <w:left w:val="single" w:sz="4" w:space="0" w:color="auto"/>
              <w:bottom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16</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№19 по ул. Мелиораторов,2а</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176,3</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176,3</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176,3</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176,3</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176,3</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176,3</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176,3</w:t>
            </w:r>
          </w:p>
        </w:tc>
        <w:tc>
          <w:tcPr>
            <w:tcW w:w="290"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176,3</w:t>
            </w:r>
          </w:p>
        </w:tc>
      </w:tr>
      <w:tr w:rsidR="0054654A" w:rsidRPr="0054654A" w:rsidTr="0054654A">
        <w:trPr>
          <w:trHeight w:val="20"/>
        </w:trPr>
        <w:tc>
          <w:tcPr>
            <w:tcW w:w="264" w:type="pct"/>
            <w:tcBorders>
              <w:top w:val="single" w:sz="4" w:space="0" w:color="auto"/>
              <w:left w:val="single" w:sz="4" w:space="0" w:color="auto"/>
              <w:bottom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17</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№20 по ул. 50 лет Октября,71а</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175,2</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175,2</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175,2</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175,2</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175,2</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175,2</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175,2</w:t>
            </w:r>
          </w:p>
        </w:tc>
        <w:tc>
          <w:tcPr>
            <w:tcW w:w="290"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175,2</w:t>
            </w:r>
          </w:p>
        </w:tc>
      </w:tr>
      <w:tr w:rsidR="0054654A" w:rsidRPr="0054654A" w:rsidTr="0054654A">
        <w:trPr>
          <w:trHeight w:val="20"/>
        </w:trPr>
        <w:tc>
          <w:tcPr>
            <w:tcW w:w="264" w:type="pct"/>
            <w:tcBorders>
              <w:top w:val="single" w:sz="4" w:space="0" w:color="auto"/>
              <w:left w:val="single" w:sz="4" w:space="0" w:color="auto"/>
              <w:bottom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18</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№23 по ул. Киевская 86/1(Д/с №12)</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167,8</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167,8</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167,8</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167,8</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167,8</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167,8</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167,8</w:t>
            </w:r>
          </w:p>
        </w:tc>
        <w:tc>
          <w:tcPr>
            <w:tcW w:w="290"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167,8</w:t>
            </w: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19</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№24 по ул. Талалихина,47</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164,7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164,7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164,7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164,7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164,7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164,7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164,7</w:t>
            </w:r>
          </w:p>
        </w:tc>
        <w:tc>
          <w:tcPr>
            <w:tcW w:w="290"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164,7</w:t>
            </w: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№25 по ул. Коммунистическая,88а</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174,1</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174,1</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174,1</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174,1</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174,1</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174,1</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174,1</w:t>
            </w:r>
          </w:p>
        </w:tc>
        <w:tc>
          <w:tcPr>
            <w:tcW w:w="290"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174,1</w:t>
            </w: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21</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№26 по ул. Комарова,175а</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174,5</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174,5</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174,5</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174,5</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174,5</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174,5</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174,5</w:t>
            </w:r>
          </w:p>
        </w:tc>
        <w:tc>
          <w:tcPr>
            <w:tcW w:w="290"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174,5</w:t>
            </w: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22</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 xml:space="preserve">Котельная БРТС №27 по ул. </w:t>
            </w:r>
            <w:proofErr w:type="spellStart"/>
            <w:r w:rsidRPr="0054654A">
              <w:rPr>
                <w:rFonts w:eastAsia="Times New Roman" w:cs="Times New Roman"/>
                <w:color w:val="000000"/>
                <w:sz w:val="22"/>
                <w:lang w:eastAsia="ru-RU"/>
              </w:rPr>
              <w:t>Сальское</w:t>
            </w:r>
            <w:proofErr w:type="spellEnd"/>
            <w:r w:rsidRPr="0054654A">
              <w:rPr>
                <w:rFonts w:eastAsia="Times New Roman" w:cs="Times New Roman"/>
                <w:color w:val="000000"/>
                <w:sz w:val="22"/>
                <w:lang w:eastAsia="ru-RU"/>
              </w:rPr>
              <w:t xml:space="preserve"> шоссе,1б</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166,4</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166,4</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166,4</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166,4</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166,4</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166,4</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166,4</w:t>
            </w:r>
          </w:p>
        </w:tc>
        <w:tc>
          <w:tcPr>
            <w:tcW w:w="290"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166,4</w:t>
            </w: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23</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№33 по ул. Кирова,14</w:t>
            </w:r>
          </w:p>
        </w:tc>
        <w:tc>
          <w:tcPr>
            <w:tcW w:w="288" w:type="pct"/>
            <w:tcBorders>
              <w:top w:val="nil"/>
              <w:left w:val="single" w:sz="4" w:space="0" w:color="auto"/>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157,9</w:t>
            </w:r>
          </w:p>
        </w:tc>
        <w:tc>
          <w:tcPr>
            <w:tcW w:w="288"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157,9</w:t>
            </w:r>
          </w:p>
        </w:tc>
        <w:tc>
          <w:tcPr>
            <w:tcW w:w="288"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157,9</w:t>
            </w:r>
          </w:p>
        </w:tc>
        <w:tc>
          <w:tcPr>
            <w:tcW w:w="288"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157,9</w:t>
            </w:r>
          </w:p>
        </w:tc>
        <w:tc>
          <w:tcPr>
            <w:tcW w:w="288"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157,9</w:t>
            </w:r>
          </w:p>
        </w:tc>
        <w:tc>
          <w:tcPr>
            <w:tcW w:w="288"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157,9</w:t>
            </w:r>
          </w:p>
        </w:tc>
        <w:tc>
          <w:tcPr>
            <w:tcW w:w="288"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157,9</w:t>
            </w:r>
          </w:p>
        </w:tc>
        <w:tc>
          <w:tcPr>
            <w:tcW w:w="290"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157,9</w:t>
            </w: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24</w:t>
            </w:r>
          </w:p>
        </w:tc>
        <w:tc>
          <w:tcPr>
            <w:tcW w:w="243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54654A" w:rsidRPr="0054654A" w:rsidRDefault="0054654A" w:rsidP="0054654A">
            <w:pPr>
              <w:ind w:firstLine="0"/>
              <w:rPr>
                <w:rFonts w:eastAsia="Times New Roman" w:cs="Times New Roman"/>
                <w:color w:val="000000"/>
                <w:lang w:eastAsia="ru-RU"/>
              </w:rPr>
            </w:pPr>
            <w:r w:rsidRPr="0054654A">
              <w:rPr>
                <w:rFonts w:eastAsia="Times New Roman" w:cs="Times New Roman"/>
                <w:color w:val="000000"/>
                <w:sz w:val="22"/>
                <w:lang w:eastAsia="ru-RU"/>
              </w:rPr>
              <w:t>Котельная СКЖД по ул. Ключевая, 10</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175,3</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175,3</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175,3</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175,3</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175,3</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175,3</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175,3</w:t>
            </w:r>
          </w:p>
        </w:tc>
        <w:tc>
          <w:tcPr>
            <w:tcW w:w="290"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175,3</w:t>
            </w: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25</w:t>
            </w:r>
          </w:p>
        </w:tc>
        <w:tc>
          <w:tcPr>
            <w:tcW w:w="243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54654A" w:rsidRPr="0054654A" w:rsidRDefault="0054654A" w:rsidP="0054654A">
            <w:pPr>
              <w:ind w:firstLine="0"/>
              <w:rPr>
                <w:rFonts w:eastAsia="Times New Roman" w:cs="Times New Roman"/>
                <w:color w:val="000000"/>
                <w:lang w:eastAsia="ru-RU"/>
              </w:rPr>
            </w:pPr>
            <w:r w:rsidRPr="0054654A">
              <w:rPr>
                <w:rFonts w:eastAsia="Times New Roman" w:cs="Times New Roman"/>
                <w:color w:val="000000"/>
                <w:sz w:val="22"/>
                <w:lang w:eastAsia="ru-RU"/>
              </w:rPr>
              <w:t>Котельная СКЖД по ул. Книжная, 13</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177,5</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177,5</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177,5</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177,5</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177,5</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177,5</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177,5</w:t>
            </w:r>
          </w:p>
        </w:tc>
        <w:tc>
          <w:tcPr>
            <w:tcW w:w="290"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177,5</w:t>
            </w: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26</w:t>
            </w:r>
          </w:p>
        </w:tc>
        <w:tc>
          <w:tcPr>
            <w:tcW w:w="243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54654A" w:rsidRPr="0054654A" w:rsidRDefault="0054654A" w:rsidP="0054654A">
            <w:pPr>
              <w:ind w:firstLine="0"/>
              <w:rPr>
                <w:rFonts w:eastAsia="Times New Roman" w:cs="Times New Roman"/>
                <w:color w:val="000000"/>
                <w:lang w:eastAsia="ru-RU"/>
              </w:rPr>
            </w:pPr>
            <w:r w:rsidRPr="0054654A">
              <w:rPr>
                <w:rFonts w:eastAsia="Times New Roman" w:cs="Times New Roman"/>
                <w:color w:val="000000"/>
                <w:sz w:val="22"/>
                <w:lang w:eastAsia="ru-RU"/>
              </w:rPr>
              <w:t>Котельная СКЖД по пер. Учебный, 1б (БТЖТ)</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173,2</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173,2</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173,2</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173,2</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173,2</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173,2</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173,2</w:t>
            </w:r>
          </w:p>
        </w:tc>
        <w:tc>
          <w:tcPr>
            <w:tcW w:w="290"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173,2</w:t>
            </w: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27</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БМК на территории АО "258 ремонтный завод"</w:t>
            </w:r>
          </w:p>
        </w:tc>
        <w:tc>
          <w:tcPr>
            <w:tcW w:w="288" w:type="pct"/>
            <w:tcBorders>
              <w:top w:val="nil"/>
              <w:left w:val="single" w:sz="4" w:space="0" w:color="auto"/>
              <w:bottom w:val="nil"/>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 </w:t>
            </w:r>
          </w:p>
        </w:tc>
        <w:tc>
          <w:tcPr>
            <w:tcW w:w="288"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157,0</w:t>
            </w:r>
          </w:p>
        </w:tc>
        <w:tc>
          <w:tcPr>
            <w:tcW w:w="288"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157,0</w:t>
            </w:r>
          </w:p>
        </w:tc>
        <w:tc>
          <w:tcPr>
            <w:tcW w:w="288"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157,0</w:t>
            </w:r>
          </w:p>
        </w:tc>
        <w:tc>
          <w:tcPr>
            <w:tcW w:w="288"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157,0</w:t>
            </w:r>
          </w:p>
        </w:tc>
        <w:tc>
          <w:tcPr>
            <w:tcW w:w="288"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157,0</w:t>
            </w:r>
          </w:p>
        </w:tc>
        <w:tc>
          <w:tcPr>
            <w:tcW w:w="288"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157,0</w:t>
            </w:r>
          </w:p>
        </w:tc>
        <w:tc>
          <w:tcPr>
            <w:tcW w:w="290"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157,0</w:t>
            </w: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28</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БМК (квартал «Северный берег» (школа на 600 мест и стадион)</w:t>
            </w:r>
          </w:p>
        </w:tc>
        <w:tc>
          <w:tcPr>
            <w:tcW w:w="288" w:type="pct"/>
            <w:tcBorders>
              <w:top w:val="single" w:sz="8"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 </w:t>
            </w:r>
          </w:p>
        </w:tc>
        <w:tc>
          <w:tcPr>
            <w:tcW w:w="288"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158,7 </w:t>
            </w:r>
          </w:p>
        </w:tc>
        <w:tc>
          <w:tcPr>
            <w:tcW w:w="288"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158,7</w:t>
            </w:r>
          </w:p>
        </w:tc>
        <w:tc>
          <w:tcPr>
            <w:tcW w:w="288"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158,7</w:t>
            </w:r>
          </w:p>
        </w:tc>
        <w:tc>
          <w:tcPr>
            <w:tcW w:w="288"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158,7</w:t>
            </w:r>
          </w:p>
        </w:tc>
        <w:tc>
          <w:tcPr>
            <w:tcW w:w="288"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158,7</w:t>
            </w:r>
          </w:p>
        </w:tc>
        <w:tc>
          <w:tcPr>
            <w:tcW w:w="288"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158,7</w:t>
            </w:r>
          </w:p>
        </w:tc>
        <w:tc>
          <w:tcPr>
            <w:tcW w:w="290"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158,7</w:t>
            </w: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29</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БМК (микрорайон «Северо-восточный - 1»)</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 158,7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158,7</w:t>
            </w:r>
          </w:p>
        </w:tc>
        <w:tc>
          <w:tcPr>
            <w:tcW w:w="290"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158,7</w:t>
            </w: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30</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БМК (микрорайон «Северо-восточный - 2»)</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158,7</w:t>
            </w:r>
          </w:p>
        </w:tc>
        <w:tc>
          <w:tcPr>
            <w:tcW w:w="290"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158,7</w:t>
            </w: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31</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БМК (микрорайон «Северо-восточный - 3»)</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158,7</w:t>
            </w:r>
          </w:p>
        </w:tc>
        <w:tc>
          <w:tcPr>
            <w:tcW w:w="290"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158,7</w:t>
            </w: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32</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БМК (микрорайоны «Северо-восточный- 4, 5, 6»)</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158,7</w:t>
            </w:r>
          </w:p>
        </w:tc>
        <w:tc>
          <w:tcPr>
            <w:tcW w:w="290"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158,7</w:t>
            </w: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lastRenderedPageBreak/>
              <w:t>33</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БМК (микрорайон "Западный")</w:t>
            </w:r>
          </w:p>
        </w:tc>
        <w:tc>
          <w:tcPr>
            <w:tcW w:w="28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 </w:t>
            </w:r>
          </w:p>
        </w:tc>
        <w:tc>
          <w:tcPr>
            <w:tcW w:w="288"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 </w:t>
            </w:r>
          </w:p>
        </w:tc>
        <w:tc>
          <w:tcPr>
            <w:tcW w:w="288"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158,7</w:t>
            </w:r>
          </w:p>
        </w:tc>
        <w:tc>
          <w:tcPr>
            <w:tcW w:w="288"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158,7</w:t>
            </w:r>
          </w:p>
        </w:tc>
        <w:tc>
          <w:tcPr>
            <w:tcW w:w="288"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158,7</w:t>
            </w:r>
          </w:p>
        </w:tc>
        <w:tc>
          <w:tcPr>
            <w:tcW w:w="288"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158,7</w:t>
            </w:r>
          </w:p>
        </w:tc>
        <w:tc>
          <w:tcPr>
            <w:tcW w:w="288"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158,7</w:t>
            </w:r>
          </w:p>
        </w:tc>
        <w:tc>
          <w:tcPr>
            <w:tcW w:w="290"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158,7</w:t>
            </w: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34</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 xml:space="preserve">БМК (южная часть реки </w:t>
            </w:r>
            <w:proofErr w:type="spellStart"/>
            <w:r w:rsidRPr="0054654A">
              <w:rPr>
                <w:rFonts w:eastAsia="Times New Roman" w:cs="Times New Roman"/>
                <w:color w:val="000000"/>
                <w:sz w:val="22"/>
                <w:lang w:eastAsia="ru-RU"/>
              </w:rPr>
              <w:t>М.Койсуг</w:t>
            </w:r>
            <w:proofErr w:type="spellEnd"/>
            <w:r w:rsidRPr="0054654A">
              <w:rPr>
                <w:rFonts w:eastAsia="Times New Roman" w:cs="Times New Roman"/>
                <w:color w:val="000000"/>
                <w:sz w:val="22"/>
                <w:lang w:eastAsia="ru-RU"/>
              </w:rPr>
              <w:t>)</w:t>
            </w:r>
          </w:p>
        </w:tc>
        <w:tc>
          <w:tcPr>
            <w:tcW w:w="28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 </w:t>
            </w:r>
          </w:p>
        </w:tc>
        <w:tc>
          <w:tcPr>
            <w:tcW w:w="288"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 </w:t>
            </w:r>
          </w:p>
        </w:tc>
        <w:tc>
          <w:tcPr>
            <w:tcW w:w="288"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 </w:t>
            </w:r>
          </w:p>
        </w:tc>
        <w:tc>
          <w:tcPr>
            <w:tcW w:w="288"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 </w:t>
            </w:r>
          </w:p>
        </w:tc>
        <w:tc>
          <w:tcPr>
            <w:tcW w:w="288"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158,7</w:t>
            </w:r>
          </w:p>
        </w:tc>
        <w:tc>
          <w:tcPr>
            <w:tcW w:w="288"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158,7</w:t>
            </w:r>
          </w:p>
        </w:tc>
        <w:tc>
          <w:tcPr>
            <w:tcW w:w="288"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158,7</w:t>
            </w:r>
          </w:p>
        </w:tc>
        <w:tc>
          <w:tcPr>
            <w:tcW w:w="290"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158,7</w:t>
            </w: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35</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 xml:space="preserve">БМК (ул. Цимлянская,65, </w:t>
            </w:r>
            <w:proofErr w:type="spellStart"/>
            <w:r w:rsidRPr="0054654A">
              <w:rPr>
                <w:rFonts w:eastAsia="Times New Roman" w:cs="Times New Roman"/>
                <w:color w:val="000000"/>
                <w:sz w:val="22"/>
                <w:lang w:eastAsia="ru-RU"/>
              </w:rPr>
              <w:t>мкр.Западный</w:t>
            </w:r>
            <w:proofErr w:type="spellEnd"/>
            <w:r w:rsidRPr="0054654A">
              <w:rPr>
                <w:rFonts w:eastAsia="Times New Roman" w:cs="Times New Roman"/>
                <w:color w:val="000000"/>
                <w:sz w:val="22"/>
                <w:lang w:eastAsia="ru-RU"/>
              </w:rPr>
              <w:t>)</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 </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158,7</w:t>
            </w:r>
          </w:p>
        </w:tc>
        <w:tc>
          <w:tcPr>
            <w:tcW w:w="290"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color w:val="000000"/>
                <w:szCs w:val="20"/>
                <w:lang w:eastAsia="ru-RU"/>
              </w:rPr>
            </w:pPr>
            <w:r w:rsidRPr="0054654A">
              <w:rPr>
                <w:rFonts w:eastAsia="Times New Roman" w:cs="Times New Roman"/>
                <w:color w:val="000000"/>
                <w:sz w:val="22"/>
                <w:szCs w:val="20"/>
                <w:lang w:eastAsia="ru-RU"/>
              </w:rPr>
              <w:t>158,7</w:t>
            </w: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36</w:t>
            </w:r>
          </w:p>
        </w:tc>
        <w:tc>
          <w:tcPr>
            <w:tcW w:w="2430" w:type="pct"/>
            <w:tcBorders>
              <w:top w:val="single" w:sz="4" w:space="0" w:color="auto"/>
              <w:bottom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№08 по пер. Ростовский,1а</w:t>
            </w:r>
          </w:p>
        </w:tc>
        <w:tc>
          <w:tcPr>
            <w:tcW w:w="288"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170,67</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158,77</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158,77</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158,77</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158,77</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158,77</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158,77</w:t>
            </w:r>
          </w:p>
        </w:tc>
        <w:tc>
          <w:tcPr>
            <w:tcW w:w="290"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158,77</w:t>
            </w: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37</w:t>
            </w:r>
          </w:p>
        </w:tc>
        <w:tc>
          <w:tcPr>
            <w:tcW w:w="2430" w:type="pct"/>
            <w:tcBorders>
              <w:top w:val="single" w:sz="4" w:space="0" w:color="auto"/>
              <w:bottom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№21 по ул. Индустриальная,7а</w:t>
            </w:r>
          </w:p>
        </w:tc>
        <w:tc>
          <w:tcPr>
            <w:tcW w:w="288"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181,54</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158,77</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158,77</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158,77</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158,77</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158,77</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158,77</w:t>
            </w:r>
          </w:p>
        </w:tc>
        <w:tc>
          <w:tcPr>
            <w:tcW w:w="290"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158,77</w:t>
            </w: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38</w:t>
            </w:r>
          </w:p>
        </w:tc>
        <w:tc>
          <w:tcPr>
            <w:tcW w:w="2430" w:type="pct"/>
            <w:tcBorders>
              <w:top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№22 по пер. Литейный,8а</w:t>
            </w:r>
          </w:p>
        </w:tc>
        <w:tc>
          <w:tcPr>
            <w:tcW w:w="288"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177,44</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158,77</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158,77</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158,77</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158,77</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158,77</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158,77</w:t>
            </w:r>
          </w:p>
        </w:tc>
        <w:tc>
          <w:tcPr>
            <w:tcW w:w="290"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158,77</w:t>
            </w: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39</w:t>
            </w:r>
          </w:p>
        </w:tc>
        <w:tc>
          <w:tcPr>
            <w:tcW w:w="2430" w:type="pct"/>
            <w:tcBorders>
              <w:top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по ул. Энгельса, 426б</w:t>
            </w:r>
          </w:p>
        </w:tc>
        <w:tc>
          <w:tcPr>
            <w:tcW w:w="288"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p>
        </w:tc>
        <w:tc>
          <w:tcPr>
            <w:tcW w:w="288"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159,16</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159,16</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159,16</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159,16</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159,16</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159,16</w:t>
            </w:r>
          </w:p>
        </w:tc>
        <w:tc>
          <w:tcPr>
            <w:tcW w:w="290"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159,16</w:t>
            </w: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40</w:t>
            </w:r>
          </w:p>
        </w:tc>
        <w:tc>
          <w:tcPr>
            <w:tcW w:w="2430" w:type="pct"/>
            <w:tcBorders>
              <w:top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по ул. Ленина, 213а</w:t>
            </w:r>
          </w:p>
        </w:tc>
        <w:tc>
          <w:tcPr>
            <w:tcW w:w="288"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p>
        </w:tc>
        <w:tc>
          <w:tcPr>
            <w:tcW w:w="288"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159,16</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159,16</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159,16</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159,16</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159,16</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159,16</w:t>
            </w:r>
          </w:p>
        </w:tc>
        <w:tc>
          <w:tcPr>
            <w:tcW w:w="290"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159,16</w:t>
            </w: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41</w:t>
            </w:r>
          </w:p>
        </w:tc>
        <w:tc>
          <w:tcPr>
            <w:tcW w:w="2430" w:type="pct"/>
            <w:tcBorders>
              <w:top w:val="single" w:sz="4" w:space="0" w:color="auto"/>
              <w:bottom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Авиагородок, 36а</w:t>
            </w:r>
          </w:p>
        </w:tc>
        <w:tc>
          <w:tcPr>
            <w:tcW w:w="288" w:type="pct"/>
            <w:tcBorders>
              <w:top w:val="single" w:sz="4" w:space="0" w:color="auto"/>
              <w:left w:val="single" w:sz="4" w:space="0" w:color="auto"/>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p>
        </w:tc>
        <w:tc>
          <w:tcPr>
            <w:tcW w:w="288"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159,16</w:t>
            </w:r>
          </w:p>
        </w:tc>
        <w:tc>
          <w:tcPr>
            <w:tcW w:w="288"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159,16</w:t>
            </w:r>
          </w:p>
        </w:tc>
        <w:tc>
          <w:tcPr>
            <w:tcW w:w="288"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159,16</w:t>
            </w:r>
          </w:p>
        </w:tc>
        <w:tc>
          <w:tcPr>
            <w:tcW w:w="288"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159,16</w:t>
            </w:r>
          </w:p>
        </w:tc>
        <w:tc>
          <w:tcPr>
            <w:tcW w:w="288"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159,16</w:t>
            </w:r>
          </w:p>
        </w:tc>
        <w:tc>
          <w:tcPr>
            <w:tcW w:w="288"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159,16</w:t>
            </w:r>
          </w:p>
        </w:tc>
        <w:tc>
          <w:tcPr>
            <w:tcW w:w="290"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159,16</w:t>
            </w: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42</w:t>
            </w:r>
          </w:p>
        </w:tc>
        <w:tc>
          <w:tcPr>
            <w:tcW w:w="2430" w:type="pct"/>
            <w:tcBorders>
              <w:top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№30 по ул. Авиагородок, 48</w:t>
            </w:r>
          </w:p>
        </w:tc>
        <w:tc>
          <w:tcPr>
            <w:tcW w:w="288" w:type="pct"/>
            <w:tcBorders>
              <w:top w:val="single" w:sz="4" w:space="0" w:color="auto"/>
              <w:left w:val="single" w:sz="4" w:space="0" w:color="auto"/>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173,63</w:t>
            </w:r>
          </w:p>
        </w:tc>
        <w:tc>
          <w:tcPr>
            <w:tcW w:w="288"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p>
        </w:tc>
        <w:tc>
          <w:tcPr>
            <w:tcW w:w="288"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p>
        </w:tc>
        <w:tc>
          <w:tcPr>
            <w:tcW w:w="288"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p>
        </w:tc>
        <w:tc>
          <w:tcPr>
            <w:tcW w:w="288"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p>
        </w:tc>
        <w:tc>
          <w:tcPr>
            <w:tcW w:w="288"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p>
        </w:tc>
        <w:tc>
          <w:tcPr>
            <w:tcW w:w="288"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p>
        </w:tc>
        <w:tc>
          <w:tcPr>
            <w:tcW w:w="290"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43</w:t>
            </w:r>
          </w:p>
        </w:tc>
        <w:tc>
          <w:tcPr>
            <w:tcW w:w="2430" w:type="pct"/>
            <w:tcBorders>
              <w:top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№31 по ул. Энгельса,353 (ООО "</w:t>
            </w:r>
            <w:proofErr w:type="spellStart"/>
            <w:r w:rsidRPr="0054654A">
              <w:rPr>
                <w:rFonts w:eastAsia="Times New Roman" w:cs="Times New Roman"/>
                <w:color w:val="000000"/>
                <w:sz w:val="22"/>
                <w:lang w:eastAsia="ru-RU"/>
              </w:rPr>
              <w:t>Ростовводпром</w:t>
            </w:r>
            <w:proofErr w:type="spellEnd"/>
            <w:r w:rsidRPr="0054654A">
              <w:rPr>
                <w:rFonts w:eastAsia="Times New Roman" w:cs="Times New Roman"/>
                <w:color w:val="000000"/>
                <w:sz w:val="22"/>
                <w:lang w:eastAsia="ru-RU"/>
              </w:rPr>
              <w:t xml:space="preserve"> - Юг")</w:t>
            </w:r>
          </w:p>
        </w:tc>
        <w:tc>
          <w:tcPr>
            <w:tcW w:w="288" w:type="pct"/>
            <w:tcBorders>
              <w:top w:val="single" w:sz="4" w:space="0" w:color="auto"/>
              <w:left w:val="single" w:sz="4" w:space="0" w:color="auto"/>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177,7</w:t>
            </w:r>
          </w:p>
        </w:tc>
        <w:tc>
          <w:tcPr>
            <w:tcW w:w="288"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p>
        </w:tc>
        <w:tc>
          <w:tcPr>
            <w:tcW w:w="288"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p>
        </w:tc>
        <w:tc>
          <w:tcPr>
            <w:tcW w:w="288"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p>
        </w:tc>
        <w:tc>
          <w:tcPr>
            <w:tcW w:w="288"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p>
        </w:tc>
        <w:tc>
          <w:tcPr>
            <w:tcW w:w="288"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p>
        </w:tc>
        <w:tc>
          <w:tcPr>
            <w:tcW w:w="288"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p>
        </w:tc>
        <w:tc>
          <w:tcPr>
            <w:tcW w:w="290"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44</w:t>
            </w:r>
          </w:p>
        </w:tc>
        <w:tc>
          <w:tcPr>
            <w:tcW w:w="2430" w:type="pct"/>
            <w:tcBorders>
              <w:top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№32 по ул. Энгельса,347и (ОАО «</w:t>
            </w:r>
            <w:proofErr w:type="spellStart"/>
            <w:r w:rsidRPr="0054654A">
              <w:rPr>
                <w:rFonts w:eastAsia="Times New Roman" w:cs="Times New Roman"/>
                <w:color w:val="000000"/>
                <w:sz w:val="22"/>
                <w:lang w:eastAsia="ru-RU"/>
              </w:rPr>
              <w:t>Резметкон</w:t>
            </w:r>
            <w:proofErr w:type="spellEnd"/>
            <w:r w:rsidRPr="0054654A">
              <w:rPr>
                <w:rFonts w:eastAsia="Times New Roman" w:cs="Times New Roman"/>
                <w:color w:val="000000"/>
                <w:sz w:val="22"/>
                <w:lang w:eastAsia="ru-RU"/>
              </w:rPr>
              <w:t>»)</w:t>
            </w:r>
          </w:p>
        </w:tc>
        <w:tc>
          <w:tcPr>
            <w:tcW w:w="288" w:type="pct"/>
            <w:tcBorders>
              <w:top w:val="single" w:sz="4" w:space="0" w:color="auto"/>
              <w:left w:val="single" w:sz="4" w:space="0" w:color="auto"/>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r w:rsidRPr="0054654A">
              <w:rPr>
                <w:rFonts w:eastAsia="Times New Roman" w:cs="Times New Roman"/>
                <w:color w:val="000000"/>
                <w:sz w:val="22"/>
                <w:szCs w:val="20"/>
                <w:lang w:eastAsia="ru-RU"/>
              </w:rPr>
              <w:t>178,38</w:t>
            </w:r>
          </w:p>
        </w:tc>
        <w:tc>
          <w:tcPr>
            <w:tcW w:w="288"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p>
        </w:tc>
        <w:tc>
          <w:tcPr>
            <w:tcW w:w="288"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p>
        </w:tc>
        <w:tc>
          <w:tcPr>
            <w:tcW w:w="288"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p>
        </w:tc>
        <w:tc>
          <w:tcPr>
            <w:tcW w:w="288"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p>
        </w:tc>
        <w:tc>
          <w:tcPr>
            <w:tcW w:w="288"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p>
        </w:tc>
        <w:tc>
          <w:tcPr>
            <w:tcW w:w="288"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p>
        </w:tc>
        <w:tc>
          <w:tcPr>
            <w:tcW w:w="290"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color w:val="000000"/>
                <w:sz w:val="22"/>
                <w:szCs w:val="20"/>
                <w:lang w:eastAsia="ru-RU"/>
              </w:rPr>
            </w:pP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b/>
                <w:bCs/>
                <w:lang w:eastAsia="ru-RU"/>
              </w:rPr>
            </w:pPr>
            <w:r w:rsidRPr="0054654A">
              <w:rPr>
                <w:rFonts w:eastAsia="Times New Roman" w:cs="Times New Roman"/>
                <w:b/>
                <w:bCs/>
                <w:sz w:val="22"/>
                <w:lang w:eastAsia="ru-RU"/>
              </w:rPr>
              <w:t> </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b/>
                <w:bCs/>
                <w:lang w:eastAsia="ru-RU"/>
              </w:rPr>
            </w:pPr>
            <w:r w:rsidRPr="0054654A">
              <w:rPr>
                <w:rFonts w:eastAsia="Times New Roman" w:cs="Times New Roman"/>
                <w:b/>
                <w:bCs/>
                <w:sz w:val="22"/>
                <w:lang w:eastAsia="ru-RU"/>
              </w:rPr>
              <w:t xml:space="preserve">Итого, в </w:t>
            </w:r>
            <w:proofErr w:type="spellStart"/>
            <w:r w:rsidRPr="0054654A">
              <w:rPr>
                <w:rFonts w:eastAsia="Times New Roman" w:cs="Times New Roman"/>
                <w:b/>
                <w:bCs/>
                <w:sz w:val="22"/>
                <w:lang w:eastAsia="ru-RU"/>
              </w:rPr>
              <w:t>т.ч</w:t>
            </w:r>
            <w:proofErr w:type="spellEnd"/>
            <w:r w:rsidRPr="0054654A">
              <w:rPr>
                <w:rFonts w:eastAsia="Times New Roman" w:cs="Times New Roman"/>
                <w:b/>
                <w:bCs/>
                <w:sz w:val="22"/>
                <w:lang w:eastAsia="ru-RU"/>
              </w:rPr>
              <w:t>:</w:t>
            </w:r>
          </w:p>
        </w:tc>
        <w:tc>
          <w:tcPr>
            <w:tcW w:w="288" w:type="pct"/>
            <w:tcBorders>
              <w:top w:val="single" w:sz="8" w:space="0" w:color="auto"/>
              <w:left w:val="single" w:sz="4" w:space="0" w:color="auto"/>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168</w:t>
            </w:r>
          </w:p>
        </w:tc>
        <w:tc>
          <w:tcPr>
            <w:tcW w:w="288" w:type="pct"/>
            <w:tcBorders>
              <w:top w:val="single" w:sz="8" w:space="0" w:color="auto"/>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167</w:t>
            </w:r>
          </w:p>
        </w:tc>
        <w:tc>
          <w:tcPr>
            <w:tcW w:w="288" w:type="pct"/>
            <w:tcBorders>
              <w:top w:val="single" w:sz="8" w:space="0" w:color="auto"/>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166</w:t>
            </w:r>
          </w:p>
        </w:tc>
        <w:tc>
          <w:tcPr>
            <w:tcW w:w="288" w:type="pct"/>
            <w:tcBorders>
              <w:top w:val="single" w:sz="8" w:space="0" w:color="auto"/>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165</w:t>
            </w:r>
          </w:p>
        </w:tc>
        <w:tc>
          <w:tcPr>
            <w:tcW w:w="288" w:type="pct"/>
            <w:tcBorders>
              <w:top w:val="single" w:sz="8" w:space="0" w:color="auto"/>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164</w:t>
            </w:r>
          </w:p>
        </w:tc>
        <w:tc>
          <w:tcPr>
            <w:tcW w:w="288" w:type="pct"/>
            <w:tcBorders>
              <w:top w:val="single" w:sz="8" w:space="0" w:color="auto"/>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164</w:t>
            </w:r>
          </w:p>
        </w:tc>
        <w:tc>
          <w:tcPr>
            <w:tcW w:w="288" w:type="pct"/>
            <w:tcBorders>
              <w:top w:val="single" w:sz="8" w:space="0" w:color="auto"/>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163</w:t>
            </w:r>
          </w:p>
        </w:tc>
        <w:tc>
          <w:tcPr>
            <w:tcW w:w="290" w:type="pct"/>
            <w:tcBorders>
              <w:top w:val="single" w:sz="8" w:space="0" w:color="auto"/>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163</w:t>
            </w: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b/>
                <w:bCs/>
                <w:lang w:eastAsia="ru-RU"/>
              </w:rPr>
            </w:pPr>
            <w:r w:rsidRPr="0054654A">
              <w:rPr>
                <w:rFonts w:eastAsia="Times New Roman" w:cs="Times New Roman"/>
                <w:b/>
                <w:bCs/>
                <w:sz w:val="22"/>
                <w:lang w:eastAsia="ru-RU"/>
              </w:rPr>
              <w:t> </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b/>
                <w:bCs/>
                <w:lang w:eastAsia="ru-RU"/>
              </w:rPr>
            </w:pPr>
            <w:proofErr w:type="spellStart"/>
            <w:r w:rsidRPr="0054654A">
              <w:rPr>
                <w:rFonts w:eastAsia="Times New Roman" w:cs="Times New Roman"/>
                <w:b/>
                <w:bCs/>
                <w:sz w:val="22"/>
                <w:lang w:eastAsia="ru-RU"/>
              </w:rPr>
              <w:t>Батайский</w:t>
            </w:r>
            <w:proofErr w:type="spellEnd"/>
            <w:r w:rsidRPr="0054654A">
              <w:rPr>
                <w:rFonts w:eastAsia="Times New Roman" w:cs="Times New Roman"/>
                <w:b/>
                <w:bCs/>
                <w:sz w:val="22"/>
                <w:lang w:eastAsia="ru-RU"/>
              </w:rPr>
              <w:t xml:space="preserve"> район тепловых сетей</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166,7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166,9</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167,3</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167,3</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167,3</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167,3</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167,3</w:t>
            </w:r>
          </w:p>
        </w:tc>
        <w:tc>
          <w:tcPr>
            <w:tcW w:w="290"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167,3</w:t>
            </w: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b/>
                <w:bCs/>
                <w:lang w:eastAsia="ru-RU"/>
              </w:rPr>
            </w:pPr>
            <w:r w:rsidRPr="0054654A">
              <w:rPr>
                <w:rFonts w:eastAsia="Times New Roman" w:cs="Times New Roman"/>
                <w:b/>
                <w:bCs/>
                <w:sz w:val="22"/>
                <w:lang w:eastAsia="ru-RU"/>
              </w:rPr>
              <w:t> </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b/>
                <w:bCs/>
                <w:lang w:eastAsia="ru-RU"/>
              </w:rPr>
            </w:pPr>
            <w:r w:rsidRPr="0054654A">
              <w:rPr>
                <w:rFonts w:eastAsia="Times New Roman" w:cs="Times New Roman"/>
                <w:b/>
                <w:bCs/>
                <w:sz w:val="22"/>
                <w:lang w:eastAsia="ru-RU"/>
              </w:rPr>
              <w:t xml:space="preserve">Дирекция по </w:t>
            </w:r>
            <w:proofErr w:type="spellStart"/>
            <w:r w:rsidRPr="0054654A">
              <w:rPr>
                <w:rFonts w:eastAsia="Times New Roman" w:cs="Times New Roman"/>
                <w:b/>
                <w:bCs/>
                <w:sz w:val="22"/>
                <w:lang w:eastAsia="ru-RU"/>
              </w:rPr>
              <w:t>тепловодоснабжению</w:t>
            </w:r>
            <w:proofErr w:type="spellEnd"/>
            <w:r w:rsidRPr="0054654A">
              <w:rPr>
                <w:rFonts w:eastAsia="Times New Roman" w:cs="Times New Roman"/>
                <w:b/>
                <w:bCs/>
                <w:sz w:val="22"/>
                <w:lang w:eastAsia="ru-RU"/>
              </w:rPr>
              <w:t xml:space="preserve"> СКЖД</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175,9</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175,9</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175,9</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175,9</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175,9</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175,9</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175,9</w:t>
            </w:r>
          </w:p>
        </w:tc>
        <w:tc>
          <w:tcPr>
            <w:tcW w:w="290"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175,9</w:t>
            </w: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b/>
                <w:bCs/>
                <w:lang w:eastAsia="ru-RU"/>
              </w:rPr>
            </w:pPr>
            <w:r w:rsidRPr="0054654A">
              <w:rPr>
                <w:rFonts w:eastAsia="Times New Roman" w:cs="Times New Roman"/>
                <w:b/>
                <w:bCs/>
                <w:sz w:val="22"/>
                <w:lang w:eastAsia="ru-RU"/>
              </w:rPr>
              <w:t> </w:t>
            </w: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b/>
                <w:bCs/>
                <w:lang w:eastAsia="ru-RU"/>
              </w:rPr>
            </w:pPr>
            <w:r w:rsidRPr="0054654A">
              <w:rPr>
                <w:rFonts w:eastAsia="Times New Roman" w:cs="Times New Roman"/>
                <w:b/>
                <w:bCs/>
                <w:sz w:val="22"/>
                <w:szCs w:val="20"/>
                <w:lang w:eastAsia="ru-RU"/>
              </w:rPr>
              <w:t>БМК для обеспечения прироста нагрузки потребителей и обеспечения теплоснабжением АО "258 ремонтный завод"</w:t>
            </w:r>
          </w:p>
        </w:tc>
        <w:tc>
          <w:tcPr>
            <w:tcW w:w="288" w:type="pct"/>
            <w:tcBorders>
              <w:top w:val="nil"/>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158,7</w:t>
            </w:r>
          </w:p>
        </w:tc>
        <w:tc>
          <w:tcPr>
            <w:tcW w:w="288"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158,7</w:t>
            </w:r>
          </w:p>
        </w:tc>
        <w:tc>
          <w:tcPr>
            <w:tcW w:w="290"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b/>
                <w:bCs/>
                <w:szCs w:val="20"/>
                <w:lang w:eastAsia="ru-RU"/>
              </w:rPr>
            </w:pPr>
            <w:r w:rsidRPr="0054654A">
              <w:rPr>
                <w:rFonts w:eastAsia="Times New Roman" w:cs="Times New Roman"/>
                <w:b/>
                <w:bCs/>
                <w:sz w:val="22"/>
                <w:szCs w:val="20"/>
                <w:lang w:eastAsia="ru-RU"/>
              </w:rPr>
              <w:t>158,7</w:t>
            </w:r>
          </w:p>
        </w:tc>
      </w:tr>
      <w:tr w:rsidR="0054654A" w:rsidRPr="0054654A" w:rsidTr="0054654A">
        <w:trPr>
          <w:trHeight w:val="20"/>
        </w:trPr>
        <w:tc>
          <w:tcPr>
            <w:tcW w:w="264"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b/>
                <w:bCs/>
                <w:sz w:val="22"/>
                <w:lang w:eastAsia="ru-RU"/>
              </w:rPr>
            </w:pPr>
          </w:p>
        </w:tc>
        <w:tc>
          <w:tcPr>
            <w:tcW w:w="2430"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b/>
                <w:bCs/>
                <w:sz w:val="22"/>
                <w:lang w:eastAsia="ru-RU"/>
              </w:rPr>
            </w:pPr>
            <w:r w:rsidRPr="0054654A">
              <w:rPr>
                <w:rFonts w:eastAsia="Times New Roman" w:cs="Times New Roman"/>
                <w:b/>
                <w:bCs/>
                <w:sz w:val="22"/>
                <w:lang w:eastAsia="ru-RU"/>
              </w:rPr>
              <w:t>ООО «Распределенная генерация-Батайск»</w:t>
            </w:r>
          </w:p>
        </w:tc>
        <w:tc>
          <w:tcPr>
            <w:tcW w:w="288"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bCs/>
                <w:sz w:val="22"/>
                <w:szCs w:val="20"/>
                <w:lang w:eastAsia="ru-RU"/>
              </w:rPr>
            </w:pPr>
            <w:r w:rsidRPr="0054654A">
              <w:rPr>
                <w:rFonts w:eastAsia="Times New Roman" w:cs="Times New Roman"/>
                <w:b/>
                <w:bCs/>
                <w:sz w:val="22"/>
                <w:szCs w:val="20"/>
                <w:lang w:eastAsia="ru-RU"/>
              </w:rPr>
              <w:t>176,56</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bCs/>
                <w:sz w:val="22"/>
                <w:szCs w:val="20"/>
                <w:lang w:eastAsia="ru-RU"/>
              </w:rPr>
            </w:pPr>
            <w:r w:rsidRPr="0054654A">
              <w:rPr>
                <w:rFonts w:eastAsia="Times New Roman" w:cs="Times New Roman"/>
                <w:b/>
                <w:bCs/>
                <w:sz w:val="22"/>
                <w:szCs w:val="20"/>
                <w:lang w:eastAsia="ru-RU"/>
              </w:rPr>
              <w:t>158,96</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bCs/>
                <w:sz w:val="22"/>
                <w:szCs w:val="20"/>
                <w:lang w:eastAsia="ru-RU"/>
              </w:rPr>
            </w:pPr>
            <w:r w:rsidRPr="0054654A">
              <w:rPr>
                <w:rFonts w:eastAsia="Times New Roman" w:cs="Times New Roman"/>
                <w:b/>
                <w:bCs/>
                <w:sz w:val="22"/>
                <w:szCs w:val="20"/>
                <w:lang w:eastAsia="ru-RU"/>
              </w:rPr>
              <w:t>158,96</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bCs/>
                <w:sz w:val="22"/>
                <w:szCs w:val="20"/>
                <w:lang w:eastAsia="ru-RU"/>
              </w:rPr>
            </w:pPr>
            <w:r w:rsidRPr="0054654A">
              <w:rPr>
                <w:rFonts w:eastAsia="Times New Roman" w:cs="Times New Roman"/>
                <w:b/>
                <w:bCs/>
                <w:sz w:val="22"/>
                <w:szCs w:val="20"/>
                <w:lang w:eastAsia="ru-RU"/>
              </w:rPr>
              <w:t>158,96</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bCs/>
                <w:sz w:val="22"/>
                <w:szCs w:val="20"/>
                <w:lang w:eastAsia="ru-RU"/>
              </w:rPr>
            </w:pPr>
            <w:r w:rsidRPr="0054654A">
              <w:rPr>
                <w:rFonts w:eastAsia="Times New Roman" w:cs="Times New Roman"/>
                <w:b/>
                <w:bCs/>
                <w:sz w:val="22"/>
                <w:szCs w:val="20"/>
                <w:lang w:eastAsia="ru-RU"/>
              </w:rPr>
              <w:t>158,96</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bCs/>
                <w:sz w:val="22"/>
                <w:szCs w:val="20"/>
                <w:lang w:eastAsia="ru-RU"/>
              </w:rPr>
            </w:pPr>
            <w:r w:rsidRPr="0054654A">
              <w:rPr>
                <w:rFonts w:eastAsia="Times New Roman" w:cs="Times New Roman"/>
                <w:b/>
                <w:bCs/>
                <w:sz w:val="22"/>
                <w:szCs w:val="20"/>
                <w:lang w:eastAsia="ru-RU"/>
              </w:rPr>
              <w:t>158,96</w:t>
            </w:r>
          </w:p>
        </w:tc>
        <w:tc>
          <w:tcPr>
            <w:tcW w:w="288"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bCs/>
                <w:sz w:val="22"/>
                <w:szCs w:val="20"/>
                <w:lang w:eastAsia="ru-RU"/>
              </w:rPr>
            </w:pPr>
            <w:r w:rsidRPr="0054654A">
              <w:rPr>
                <w:rFonts w:eastAsia="Times New Roman" w:cs="Times New Roman"/>
                <w:b/>
                <w:bCs/>
                <w:sz w:val="22"/>
                <w:szCs w:val="20"/>
                <w:lang w:eastAsia="ru-RU"/>
              </w:rPr>
              <w:t>158,96</w:t>
            </w:r>
          </w:p>
        </w:tc>
        <w:tc>
          <w:tcPr>
            <w:tcW w:w="290"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b/>
                <w:bCs/>
                <w:sz w:val="22"/>
                <w:szCs w:val="20"/>
                <w:lang w:eastAsia="ru-RU"/>
              </w:rPr>
            </w:pPr>
            <w:r w:rsidRPr="0054654A">
              <w:rPr>
                <w:rFonts w:eastAsia="Times New Roman" w:cs="Times New Roman"/>
                <w:b/>
                <w:bCs/>
                <w:sz w:val="22"/>
                <w:szCs w:val="20"/>
                <w:lang w:eastAsia="ru-RU"/>
              </w:rPr>
              <w:t>158,96</w:t>
            </w:r>
          </w:p>
        </w:tc>
      </w:tr>
    </w:tbl>
    <w:p w:rsidR="0054654A" w:rsidRPr="0054654A" w:rsidRDefault="0054654A" w:rsidP="0054654A">
      <w:pPr>
        <w:ind w:firstLine="0"/>
        <w:jc w:val="center"/>
        <w:rPr>
          <w:rFonts w:eastAsia="Calibri" w:cs="Times New Roman"/>
          <w:szCs w:val="26"/>
        </w:rPr>
      </w:pPr>
    </w:p>
    <w:p w:rsidR="0054654A" w:rsidRPr="0054654A" w:rsidRDefault="0054654A" w:rsidP="0054654A">
      <w:pPr>
        <w:spacing w:after="200" w:line="276" w:lineRule="auto"/>
        <w:ind w:firstLine="0"/>
        <w:jc w:val="left"/>
        <w:rPr>
          <w:rFonts w:eastAsia="Calibri" w:cs="Times New Roman"/>
          <w:szCs w:val="26"/>
        </w:rPr>
      </w:pPr>
      <w:r w:rsidRPr="0054654A">
        <w:rPr>
          <w:rFonts w:eastAsia="Calibri" w:cs="Times New Roman"/>
          <w:szCs w:val="26"/>
        </w:rPr>
        <w:br w:type="page"/>
      </w:r>
    </w:p>
    <w:p w:rsidR="0054654A" w:rsidRPr="0054654A" w:rsidRDefault="0054654A" w:rsidP="0054654A">
      <w:pPr>
        <w:ind w:firstLine="0"/>
        <w:jc w:val="center"/>
        <w:rPr>
          <w:rFonts w:eastAsia="Calibri" w:cs="Times New Roman"/>
          <w:szCs w:val="26"/>
        </w:rPr>
      </w:pPr>
      <w:r w:rsidRPr="0054654A">
        <w:rPr>
          <w:rFonts w:eastAsia="Calibri" w:cs="Times New Roman"/>
          <w:bCs/>
          <w:szCs w:val="23"/>
        </w:rPr>
        <w:lastRenderedPageBreak/>
        <w:t xml:space="preserve">Таблица </w:t>
      </w:r>
      <w:r>
        <w:rPr>
          <w:rFonts w:eastAsia="Calibri" w:cs="Times New Roman"/>
          <w:bCs/>
          <w:szCs w:val="23"/>
        </w:rPr>
        <w:t>8.1.г.</w:t>
      </w:r>
      <w:r w:rsidRPr="0054654A">
        <w:rPr>
          <w:rFonts w:eastAsia="Calibri" w:cs="Times New Roman"/>
          <w:bCs/>
          <w:szCs w:val="23"/>
        </w:rPr>
        <w:t xml:space="preserve"> - </w:t>
      </w:r>
      <w:r w:rsidRPr="0054654A">
        <w:rPr>
          <w:rFonts w:eastAsia="Calibri" w:cs="Times New Roman"/>
          <w:szCs w:val="26"/>
        </w:rPr>
        <w:t>Расход основного вида топлива для выработки тепловой энергии в натуральном выражении при условии заключения концессионного соглашения</w:t>
      </w:r>
    </w:p>
    <w:p w:rsidR="0054654A" w:rsidRPr="0054654A" w:rsidRDefault="0054654A" w:rsidP="0054654A">
      <w:pPr>
        <w:ind w:firstLine="0"/>
        <w:jc w:val="center"/>
        <w:rPr>
          <w:rFonts w:eastAsia="Calibri" w:cs="Times New Roman"/>
          <w:sz w:val="12"/>
          <w:szCs w:val="26"/>
        </w:rPr>
      </w:pPr>
    </w:p>
    <w:tbl>
      <w:tblPr>
        <w:tblW w:w="5000" w:type="pct"/>
        <w:tblCellMar>
          <w:left w:w="28" w:type="dxa"/>
          <w:right w:w="28" w:type="dxa"/>
        </w:tblCellMar>
        <w:tblLook w:val="04A0" w:firstRow="1" w:lastRow="0" w:firstColumn="1" w:lastColumn="0" w:noHBand="0" w:noVBand="1"/>
      </w:tblPr>
      <w:tblGrid>
        <w:gridCol w:w="436"/>
        <w:gridCol w:w="4487"/>
        <w:gridCol w:w="723"/>
        <w:gridCol w:w="606"/>
        <w:gridCol w:w="606"/>
        <w:gridCol w:w="680"/>
        <w:gridCol w:w="606"/>
        <w:gridCol w:w="606"/>
        <w:gridCol w:w="606"/>
        <w:gridCol w:w="680"/>
        <w:gridCol w:w="606"/>
        <w:gridCol w:w="680"/>
        <w:gridCol w:w="680"/>
        <w:gridCol w:w="680"/>
        <w:gridCol w:w="680"/>
        <w:gridCol w:w="680"/>
        <w:gridCol w:w="680"/>
        <w:gridCol w:w="661"/>
      </w:tblGrid>
      <w:tr w:rsidR="0054654A" w:rsidRPr="0054654A" w:rsidTr="0054654A">
        <w:trPr>
          <w:trHeight w:val="20"/>
          <w:tblHeader/>
        </w:trPr>
        <w:tc>
          <w:tcPr>
            <w:tcW w:w="142"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 п/п</w:t>
            </w:r>
          </w:p>
        </w:tc>
        <w:tc>
          <w:tcPr>
            <w:tcW w:w="1458"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Адреса котельных</w:t>
            </w:r>
          </w:p>
        </w:tc>
        <w:tc>
          <w:tcPr>
            <w:tcW w:w="1662" w:type="pct"/>
            <w:gridSpan w:val="8"/>
            <w:tcBorders>
              <w:top w:val="single" w:sz="8" w:space="0" w:color="auto"/>
              <w:left w:val="nil"/>
              <w:bottom w:val="single" w:sz="4" w:space="0" w:color="auto"/>
              <w:right w:val="single" w:sz="8" w:space="0" w:color="000000"/>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 xml:space="preserve">Расход условного топлива на отпуск тепловой энергии, </w:t>
            </w:r>
            <w:proofErr w:type="spellStart"/>
            <w:r w:rsidRPr="0054654A">
              <w:rPr>
                <w:rFonts w:eastAsia="Times New Roman" w:cs="Times New Roman"/>
                <w:sz w:val="22"/>
                <w:szCs w:val="20"/>
                <w:lang w:eastAsia="ru-RU"/>
              </w:rPr>
              <w:t>т.у.т</w:t>
            </w:r>
            <w:proofErr w:type="spellEnd"/>
            <w:r w:rsidRPr="0054654A">
              <w:rPr>
                <w:rFonts w:eastAsia="Times New Roman" w:cs="Times New Roman"/>
                <w:sz w:val="22"/>
                <w:szCs w:val="20"/>
                <w:lang w:eastAsia="ru-RU"/>
              </w:rPr>
              <w:t>./Год</w:t>
            </w:r>
          </w:p>
        </w:tc>
        <w:tc>
          <w:tcPr>
            <w:tcW w:w="1738" w:type="pct"/>
            <w:gridSpan w:val="8"/>
            <w:tcBorders>
              <w:top w:val="single" w:sz="8" w:space="0" w:color="auto"/>
              <w:left w:val="nil"/>
              <w:bottom w:val="single" w:sz="4" w:space="0" w:color="auto"/>
              <w:right w:val="single" w:sz="8" w:space="0" w:color="000000"/>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Расход основного вида топлива для выработки тепловой энергии в натуральном выражении, тыс.м³ газа</w:t>
            </w:r>
          </w:p>
        </w:tc>
      </w:tr>
      <w:tr w:rsidR="00162D18" w:rsidRPr="0054654A" w:rsidTr="0054654A">
        <w:trPr>
          <w:trHeight w:val="20"/>
          <w:tblHeader/>
        </w:trPr>
        <w:tc>
          <w:tcPr>
            <w:tcW w:w="142" w:type="pct"/>
            <w:vMerge/>
            <w:tcBorders>
              <w:top w:val="single" w:sz="4" w:space="0" w:color="auto"/>
              <w:left w:val="single" w:sz="4" w:space="0" w:color="auto"/>
              <w:bottom w:val="single" w:sz="4" w:space="0" w:color="000000"/>
              <w:right w:val="single" w:sz="4" w:space="0" w:color="auto"/>
            </w:tcBorders>
            <w:vAlign w:val="center"/>
            <w:hideMark/>
          </w:tcPr>
          <w:p w:rsidR="00162D18" w:rsidRPr="0054654A" w:rsidRDefault="00162D18" w:rsidP="00162D18">
            <w:pPr>
              <w:ind w:firstLine="0"/>
              <w:jc w:val="left"/>
              <w:rPr>
                <w:rFonts w:eastAsia="Times New Roman" w:cs="Times New Roman"/>
                <w:szCs w:val="20"/>
                <w:lang w:eastAsia="ru-RU"/>
              </w:rPr>
            </w:pPr>
          </w:p>
        </w:tc>
        <w:tc>
          <w:tcPr>
            <w:tcW w:w="1458" w:type="pct"/>
            <w:vMerge/>
            <w:tcBorders>
              <w:top w:val="single" w:sz="4" w:space="0" w:color="auto"/>
              <w:left w:val="single" w:sz="4" w:space="0" w:color="auto"/>
              <w:bottom w:val="single" w:sz="4" w:space="0" w:color="000000"/>
              <w:right w:val="single" w:sz="4" w:space="0" w:color="auto"/>
            </w:tcBorders>
            <w:vAlign w:val="center"/>
            <w:hideMark/>
          </w:tcPr>
          <w:p w:rsidR="00162D18" w:rsidRPr="0054654A" w:rsidRDefault="00162D18" w:rsidP="00162D18">
            <w:pPr>
              <w:ind w:firstLine="0"/>
              <w:jc w:val="left"/>
              <w:rPr>
                <w:rFonts w:eastAsia="Times New Roman" w:cs="Times New Roman"/>
                <w:szCs w:val="20"/>
                <w:lang w:eastAsia="ru-RU"/>
              </w:rPr>
            </w:pPr>
          </w:p>
        </w:tc>
        <w:tc>
          <w:tcPr>
            <w:tcW w:w="235" w:type="pct"/>
            <w:tcBorders>
              <w:top w:val="nil"/>
              <w:left w:val="single" w:sz="8" w:space="0" w:color="auto"/>
              <w:bottom w:val="nil"/>
              <w:right w:val="single" w:sz="4"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2019</w:t>
            </w:r>
          </w:p>
        </w:tc>
        <w:tc>
          <w:tcPr>
            <w:tcW w:w="197" w:type="pct"/>
            <w:tcBorders>
              <w:top w:val="nil"/>
              <w:left w:val="nil"/>
              <w:bottom w:val="nil"/>
              <w:right w:val="single" w:sz="4"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2020</w:t>
            </w:r>
          </w:p>
        </w:tc>
        <w:tc>
          <w:tcPr>
            <w:tcW w:w="197" w:type="pct"/>
            <w:tcBorders>
              <w:top w:val="nil"/>
              <w:left w:val="nil"/>
              <w:bottom w:val="nil"/>
              <w:right w:val="single" w:sz="4"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2021</w:t>
            </w:r>
          </w:p>
        </w:tc>
        <w:tc>
          <w:tcPr>
            <w:tcW w:w="221" w:type="pct"/>
            <w:tcBorders>
              <w:top w:val="nil"/>
              <w:left w:val="nil"/>
              <w:bottom w:val="nil"/>
              <w:right w:val="single" w:sz="4"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2022</w:t>
            </w:r>
          </w:p>
        </w:tc>
        <w:tc>
          <w:tcPr>
            <w:tcW w:w="197" w:type="pct"/>
            <w:tcBorders>
              <w:top w:val="nil"/>
              <w:left w:val="nil"/>
              <w:bottom w:val="nil"/>
              <w:right w:val="single" w:sz="4"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2023</w:t>
            </w:r>
          </w:p>
        </w:tc>
        <w:tc>
          <w:tcPr>
            <w:tcW w:w="197" w:type="pct"/>
            <w:tcBorders>
              <w:top w:val="nil"/>
              <w:left w:val="nil"/>
              <w:bottom w:val="nil"/>
              <w:right w:val="single" w:sz="4"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2024</w:t>
            </w:r>
          </w:p>
        </w:tc>
        <w:tc>
          <w:tcPr>
            <w:tcW w:w="197" w:type="pct"/>
            <w:tcBorders>
              <w:top w:val="nil"/>
              <w:left w:val="nil"/>
              <w:bottom w:val="nil"/>
              <w:right w:val="single" w:sz="4"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2025</w:t>
            </w:r>
            <w:r>
              <w:rPr>
                <w:rFonts w:eastAsia="Times New Roman" w:cs="Times New Roman"/>
                <w:color w:val="000000"/>
                <w:sz w:val="22"/>
                <w:lang w:eastAsia="ru-RU"/>
              </w:rPr>
              <w:t>-2029</w:t>
            </w:r>
          </w:p>
        </w:tc>
        <w:tc>
          <w:tcPr>
            <w:tcW w:w="221" w:type="pct"/>
            <w:tcBorders>
              <w:top w:val="nil"/>
              <w:left w:val="nil"/>
              <w:bottom w:val="nil"/>
              <w:right w:val="single" w:sz="8"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w:t>
            </w:r>
            <w:r>
              <w:rPr>
                <w:rFonts w:eastAsia="Times New Roman" w:cs="Times New Roman"/>
                <w:color w:val="000000"/>
                <w:sz w:val="22"/>
                <w:lang w:eastAsia="ru-RU"/>
              </w:rPr>
              <w:t>30</w:t>
            </w:r>
            <w:r w:rsidRPr="0054654A">
              <w:rPr>
                <w:rFonts w:eastAsia="Times New Roman" w:cs="Times New Roman"/>
                <w:color w:val="000000"/>
                <w:sz w:val="22"/>
                <w:lang w:eastAsia="ru-RU"/>
              </w:rPr>
              <w:t>- 2034</w:t>
            </w:r>
          </w:p>
        </w:tc>
        <w:tc>
          <w:tcPr>
            <w:tcW w:w="197" w:type="pct"/>
            <w:tcBorders>
              <w:top w:val="nil"/>
              <w:left w:val="single" w:sz="8" w:space="0" w:color="auto"/>
              <w:bottom w:val="nil"/>
              <w:right w:val="single" w:sz="4"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2019</w:t>
            </w:r>
          </w:p>
        </w:tc>
        <w:tc>
          <w:tcPr>
            <w:tcW w:w="221" w:type="pct"/>
            <w:tcBorders>
              <w:top w:val="nil"/>
              <w:left w:val="nil"/>
              <w:bottom w:val="nil"/>
              <w:right w:val="single" w:sz="4"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2020</w:t>
            </w:r>
          </w:p>
        </w:tc>
        <w:tc>
          <w:tcPr>
            <w:tcW w:w="221" w:type="pct"/>
            <w:tcBorders>
              <w:top w:val="nil"/>
              <w:left w:val="nil"/>
              <w:bottom w:val="nil"/>
              <w:right w:val="single" w:sz="4"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2021</w:t>
            </w:r>
          </w:p>
        </w:tc>
        <w:tc>
          <w:tcPr>
            <w:tcW w:w="221" w:type="pct"/>
            <w:tcBorders>
              <w:top w:val="nil"/>
              <w:left w:val="nil"/>
              <w:bottom w:val="nil"/>
              <w:right w:val="single" w:sz="4"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2022</w:t>
            </w:r>
          </w:p>
        </w:tc>
        <w:tc>
          <w:tcPr>
            <w:tcW w:w="221" w:type="pct"/>
            <w:tcBorders>
              <w:top w:val="nil"/>
              <w:left w:val="nil"/>
              <w:bottom w:val="nil"/>
              <w:right w:val="single" w:sz="4"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2023</w:t>
            </w:r>
          </w:p>
        </w:tc>
        <w:tc>
          <w:tcPr>
            <w:tcW w:w="221" w:type="pct"/>
            <w:tcBorders>
              <w:top w:val="nil"/>
              <w:left w:val="nil"/>
              <w:bottom w:val="nil"/>
              <w:right w:val="single" w:sz="4"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2024</w:t>
            </w:r>
          </w:p>
        </w:tc>
        <w:tc>
          <w:tcPr>
            <w:tcW w:w="221" w:type="pct"/>
            <w:tcBorders>
              <w:top w:val="nil"/>
              <w:left w:val="nil"/>
              <w:bottom w:val="nil"/>
              <w:right w:val="single" w:sz="4"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2025</w:t>
            </w:r>
            <w:r>
              <w:rPr>
                <w:rFonts w:eastAsia="Times New Roman" w:cs="Times New Roman"/>
                <w:color w:val="000000"/>
                <w:sz w:val="22"/>
                <w:lang w:eastAsia="ru-RU"/>
              </w:rPr>
              <w:t>-2029</w:t>
            </w:r>
          </w:p>
        </w:tc>
        <w:tc>
          <w:tcPr>
            <w:tcW w:w="215" w:type="pct"/>
            <w:tcBorders>
              <w:top w:val="nil"/>
              <w:left w:val="nil"/>
              <w:bottom w:val="nil"/>
              <w:right w:val="single" w:sz="8" w:space="0" w:color="auto"/>
            </w:tcBorders>
            <w:shd w:val="clear" w:color="000000" w:fill="FFFFFF"/>
            <w:vAlign w:val="center"/>
            <w:hideMark/>
          </w:tcPr>
          <w:p w:rsidR="00162D18" w:rsidRPr="0054654A" w:rsidRDefault="00162D18" w:rsidP="00162D18">
            <w:pPr>
              <w:ind w:firstLine="0"/>
              <w:jc w:val="center"/>
              <w:rPr>
                <w:rFonts w:eastAsia="Times New Roman" w:cs="Times New Roman"/>
                <w:color w:val="000000"/>
                <w:lang w:eastAsia="ru-RU"/>
              </w:rPr>
            </w:pPr>
            <w:r w:rsidRPr="0054654A">
              <w:rPr>
                <w:rFonts w:eastAsia="Times New Roman" w:cs="Times New Roman"/>
                <w:color w:val="000000"/>
                <w:sz w:val="22"/>
                <w:lang w:eastAsia="ru-RU"/>
              </w:rPr>
              <w:t>20</w:t>
            </w:r>
            <w:r>
              <w:rPr>
                <w:rFonts w:eastAsia="Times New Roman" w:cs="Times New Roman"/>
                <w:color w:val="000000"/>
                <w:sz w:val="22"/>
                <w:lang w:eastAsia="ru-RU"/>
              </w:rPr>
              <w:t>30</w:t>
            </w:r>
            <w:r w:rsidRPr="0054654A">
              <w:rPr>
                <w:rFonts w:eastAsia="Times New Roman" w:cs="Times New Roman"/>
                <w:color w:val="000000"/>
                <w:sz w:val="22"/>
                <w:lang w:eastAsia="ru-RU"/>
              </w:rPr>
              <w:t>- 2034</w:t>
            </w: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lang w:eastAsia="ru-RU"/>
              </w:rPr>
            </w:pPr>
            <w:r w:rsidRPr="0054654A">
              <w:rPr>
                <w:rFonts w:eastAsia="Times New Roman" w:cs="Times New Roman"/>
                <w:sz w:val="22"/>
                <w:lang w:eastAsia="ru-RU"/>
              </w:rPr>
              <w:t>Котельная БРТС №01 по ул. Ленина,2в</w:t>
            </w:r>
          </w:p>
        </w:tc>
        <w:tc>
          <w:tcPr>
            <w:tcW w:w="235"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3050</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3050</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3050</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3050</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3050</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3050</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3050</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3050</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2643</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2643</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2643</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2643</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2643</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2643</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2643</w:t>
            </w:r>
          </w:p>
        </w:tc>
        <w:tc>
          <w:tcPr>
            <w:tcW w:w="215"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2643</w:t>
            </w: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№02 по пер. Парковый,11а</w:t>
            </w:r>
          </w:p>
        </w:tc>
        <w:tc>
          <w:tcPr>
            <w:tcW w:w="23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755</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755</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755</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755</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755</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755</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755</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755</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654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654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654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654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654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654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654</w:t>
            </w:r>
          </w:p>
        </w:tc>
        <w:tc>
          <w:tcPr>
            <w:tcW w:w="21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654</w:t>
            </w: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№03 по ул. Энгельса,174Б</w:t>
            </w:r>
          </w:p>
        </w:tc>
        <w:tc>
          <w:tcPr>
            <w:tcW w:w="23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904</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904</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904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904</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904</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904</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904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904</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784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784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784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784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784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784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784</w:t>
            </w:r>
          </w:p>
        </w:tc>
        <w:tc>
          <w:tcPr>
            <w:tcW w:w="21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784</w:t>
            </w: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4</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№04 по ул. Комсомольская,113Б</w:t>
            </w:r>
          </w:p>
        </w:tc>
        <w:tc>
          <w:tcPr>
            <w:tcW w:w="23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3623</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3623</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3623</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3623</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3623</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3623</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3623</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3623</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3139</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3139</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3139</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3139</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3139</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3139</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3139</w:t>
            </w:r>
          </w:p>
        </w:tc>
        <w:tc>
          <w:tcPr>
            <w:tcW w:w="21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3139</w:t>
            </w: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5</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№05 по ул. Куйбышева,140/1</w:t>
            </w:r>
          </w:p>
        </w:tc>
        <w:tc>
          <w:tcPr>
            <w:tcW w:w="23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1023</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1023</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1023</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1023</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1023</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1023</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1023</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1023</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886</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886</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886</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886</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886</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886</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886</w:t>
            </w:r>
          </w:p>
        </w:tc>
        <w:tc>
          <w:tcPr>
            <w:tcW w:w="21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886</w:t>
            </w: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6</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№06 по ул. Рабочая,70а</w:t>
            </w:r>
          </w:p>
        </w:tc>
        <w:tc>
          <w:tcPr>
            <w:tcW w:w="23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44</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44</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44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44</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44</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44</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44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44</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38</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38</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38</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38</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38</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38</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38</w:t>
            </w:r>
          </w:p>
        </w:tc>
        <w:tc>
          <w:tcPr>
            <w:tcW w:w="21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38</w:t>
            </w: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7</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№07 по ул. Луначарского,168а</w:t>
            </w:r>
          </w:p>
        </w:tc>
        <w:tc>
          <w:tcPr>
            <w:tcW w:w="23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506</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506</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506</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506</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506</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506</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506</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506</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439</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439</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439</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439</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439</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439</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439</w:t>
            </w:r>
          </w:p>
        </w:tc>
        <w:tc>
          <w:tcPr>
            <w:tcW w:w="21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439</w:t>
            </w: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8</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lang w:eastAsia="ru-RU"/>
              </w:rPr>
            </w:pPr>
            <w:r w:rsidRPr="0054654A">
              <w:rPr>
                <w:rFonts w:eastAsia="Times New Roman" w:cs="Times New Roman"/>
                <w:sz w:val="22"/>
                <w:lang w:eastAsia="ru-RU"/>
              </w:rPr>
              <w:t>Котельная БРТС №09 по пер. Городской,20А</w:t>
            </w:r>
          </w:p>
        </w:tc>
        <w:tc>
          <w:tcPr>
            <w:tcW w:w="23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37</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37</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37</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37</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37</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37</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37</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37</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32</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32</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32</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32</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32</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32</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32</w:t>
            </w:r>
          </w:p>
        </w:tc>
        <w:tc>
          <w:tcPr>
            <w:tcW w:w="21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32</w:t>
            </w: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9</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№10 по ул. Пушкина,1Б</w:t>
            </w:r>
          </w:p>
        </w:tc>
        <w:tc>
          <w:tcPr>
            <w:tcW w:w="23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4196</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4196</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4196</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4196</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4196</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4196</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4196</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4196</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3636</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3636</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3636</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3636</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3636</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3636</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3636</w:t>
            </w:r>
          </w:p>
        </w:tc>
        <w:tc>
          <w:tcPr>
            <w:tcW w:w="21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3636</w:t>
            </w: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10</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№12 по ул. Воровского,49а</w:t>
            </w:r>
          </w:p>
        </w:tc>
        <w:tc>
          <w:tcPr>
            <w:tcW w:w="23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4074</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4074</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4074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4074</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4074</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4074</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4074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4074</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3530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3530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3530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3530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3530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3530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3530</w:t>
            </w:r>
          </w:p>
        </w:tc>
        <w:tc>
          <w:tcPr>
            <w:tcW w:w="21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3530</w:t>
            </w: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11</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№13 по ул. Горького,358к</w:t>
            </w:r>
          </w:p>
        </w:tc>
        <w:tc>
          <w:tcPr>
            <w:tcW w:w="23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609</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609</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609</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609</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609</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609</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609</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609</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528</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528</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528</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528</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528</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528</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528</w:t>
            </w:r>
          </w:p>
        </w:tc>
        <w:tc>
          <w:tcPr>
            <w:tcW w:w="21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528</w:t>
            </w: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12</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№14 по ул. Пролетарская,100а</w:t>
            </w:r>
          </w:p>
        </w:tc>
        <w:tc>
          <w:tcPr>
            <w:tcW w:w="23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646</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646</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646</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646</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646</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646</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646</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646</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560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560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560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560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560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560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560</w:t>
            </w:r>
          </w:p>
        </w:tc>
        <w:tc>
          <w:tcPr>
            <w:tcW w:w="21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560</w:t>
            </w: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13</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№15 по ул. Луначарского,191Б</w:t>
            </w:r>
          </w:p>
        </w:tc>
        <w:tc>
          <w:tcPr>
            <w:tcW w:w="23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1135</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1135</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1135</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1135</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1135</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1135</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1135</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1135</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984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984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984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984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984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984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984</w:t>
            </w:r>
          </w:p>
        </w:tc>
        <w:tc>
          <w:tcPr>
            <w:tcW w:w="21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984</w:t>
            </w: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14</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№16 по ул. Гайдара,6</w:t>
            </w:r>
          </w:p>
        </w:tc>
        <w:tc>
          <w:tcPr>
            <w:tcW w:w="23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1799</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1799</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1799</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1799</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1799</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1799</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1799</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1799</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1559</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1559</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1559</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1559</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1559</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1559</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1559</w:t>
            </w:r>
          </w:p>
        </w:tc>
        <w:tc>
          <w:tcPr>
            <w:tcW w:w="21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1559</w:t>
            </w:r>
          </w:p>
        </w:tc>
      </w:tr>
      <w:tr w:rsidR="0054654A" w:rsidRPr="0054654A" w:rsidTr="0054654A">
        <w:trPr>
          <w:trHeight w:val="20"/>
        </w:trPr>
        <w:tc>
          <w:tcPr>
            <w:tcW w:w="142" w:type="pct"/>
            <w:tcBorders>
              <w:top w:val="single" w:sz="4" w:space="0" w:color="auto"/>
              <w:left w:val="single" w:sz="4" w:space="0" w:color="auto"/>
              <w:bottom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15</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№18 по ул. Вильямса,2б</w:t>
            </w:r>
          </w:p>
        </w:tc>
        <w:tc>
          <w:tcPr>
            <w:tcW w:w="23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131</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131</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131</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131</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131</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131</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131</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131</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114</w:t>
            </w:r>
          </w:p>
        </w:tc>
        <w:tc>
          <w:tcPr>
            <w:tcW w:w="21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114</w:t>
            </w:r>
          </w:p>
        </w:tc>
      </w:tr>
      <w:tr w:rsidR="0054654A" w:rsidRPr="0054654A" w:rsidTr="0054654A">
        <w:trPr>
          <w:trHeight w:val="20"/>
        </w:trPr>
        <w:tc>
          <w:tcPr>
            <w:tcW w:w="142" w:type="pct"/>
            <w:tcBorders>
              <w:top w:val="single" w:sz="4" w:space="0" w:color="auto"/>
              <w:left w:val="single" w:sz="4" w:space="0" w:color="auto"/>
              <w:bottom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16</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№19 по ул. Мелиораторов,2а</w:t>
            </w:r>
          </w:p>
        </w:tc>
        <w:tc>
          <w:tcPr>
            <w:tcW w:w="23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131</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131</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131</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131</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131</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131</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131</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131</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113</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113</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113</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113</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113</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113</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113</w:t>
            </w:r>
          </w:p>
        </w:tc>
        <w:tc>
          <w:tcPr>
            <w:tcW w:w="21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113</w:t>
            </w:r>
          </w:p>
        </w:tc>
      </w:tr>
      <w:tr w:rsidR="0054654A" w:rsidRPr="0054654A" w:rsidTr="0054654A">
        <w:trPr>
          <w:trHeight w:val="20"/>
        </w:trPr>
        <w:tc>
          <w:tcPr>
            <w:tcW w:w="142" w:type="pct"/>
            <w:tcBorders>
              <w:top w:val="single" w:sz="4" w:space="0" w:color="auto"/>
              <w:left w:val="single" w:sz="4" w:space="0" w:color="auto"/>
              <w:bottom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17</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№20 по ул. 50 лет Октября,71а</w:t>
            </w:r>
          </w:p>
        </w:tc>
        <w:tc>
          <w:tcPr>
            <w:tcW w:w="23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207</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207</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207</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207</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207</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207</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207</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207</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180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180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180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180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180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180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180</w:t>
            </w:r>
          </w:p>
        </w:tc>
        <w:tc>
          <w:tcPr>
            <w:tcW w:w="21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180</w:t>
            </w:r>
          </w:p>
        </w:tc>
      </w:tr>
      <w:tr w:rsidR="0054654A" w:rsidRPr="0054654A" w:rsidTr="0054654A">
        <w:trPr>
          <w:trHeight w:val="20"/>
        </w:trPr>
        <w:tc>
          <w:tcPr>
            <w:tcW w:w="142" w:type="pct"/>
            <w:tcBorders>
              <w:top w:val="single" w:sz="4" w:space="0" w:color="auto"/>
              <w:left w:val="single" w:sz="4" w:space="0" w:color="auto"/>
              <w:bottom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18</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№23 по ул. Киевская 86/1(Д/с №12)</w:t>
            </w:r>
          </w:p>
        </w:tc>
        <w:tc>
          <w:tcPr>
            <w:tcW w:w="23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26</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26</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26</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26</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26</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26</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26</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26</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23</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23</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23</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23</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23</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23</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23</w:t>
            </w:r>
          </w:p>
        </w:tc>
        <w:tc>
          <w:tcPr>
            <w:tcW w:w="21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23</w:t>
            </w: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19</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№24 по ул. Талалихина,47</w:t>
            </w:r>
          </w:p>
        </w:tc>
        <w:tc>
          <w:tcPr>
            <w:tcW w:w="23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3595</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3595</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3595</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3595</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3595</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3595</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3595</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3595</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3115</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3115</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3115</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3115</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3115</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3115</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3115</w:t>
            </w:r>
          </w:p>
        </w:tc>
        <w:tc>
          <w:tcPr>
            <w:tcW w:w="21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3115</w:t>
            </w: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20</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№25 по ул. Коммунистическая,88а</w:t>
            </w:r>
          </w:p>
        </w:tc>
        <w:tc>
          <w:tcPr>
            <w:tcW w:w="23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114</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114</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114</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114</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114</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114</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99</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99</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99</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99</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99</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99</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99</w:t>
            </w:r>
          </w:p>
        </w:tc>
        <w:tc>
          <w:tcPr>
            <w:tcW w:w="21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99</w:t>
            </w: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21</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№26 по ул. Комарова,175а</w:t>
            </w:r>
          </w:p>
        </w:tc>
        <w:tc>
          <w:tcPr>
            <w:tcW w:w="23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235</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235</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235</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235</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235</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235</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235</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235</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204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204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204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204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204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204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204</w:t>
            </w:r>
          </w:p>
        </w:tc>
        <w:tc>
          <w:tcPr>
            <w:tcW w:w="21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204</w:t>
            </w: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22</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 xml:space="preserve">Котельная БРТС №27 по ул. </w:t>
            </w:r>
            <w:proofErr w:type="spellStart"/>
            <w:r w:rsidRPr="0054654A">
              <w:rPr>
                <w:rFonts w:eastAsia="Times New Roman" w:cs="Times New Roman"/>
                <w:color w:val="000000"/>
                <w:sz w:val="22"/>
                <w:lang w:eastAsia="ru-RU"/>
              </w:rPr>
              <w:t>Сальское</w:t>
            </w:r>
            <w:proofErr w:type="spellEnd"/>
            <w:r w:rsidRPr="0054654A">
              <w:rPr>
                <w:rFonts w:eastAsia="Times New Roman" w:cs="Times New Roman"/>
                <w:color w:val="000000"/>
                <w:sz w:val="22"/>
                <w:lang w:eastAsia="ru-RU"/>
              </w:rPr>
              <w:t xml:space="preserve"> шоссе,1б</w:t>
            </w:r>
          </w:p>
        </w:tc>
        <w:tc>
          <w:tcPr>
            <w:tcW w:w="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234</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234</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234</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234</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234</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234</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234</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234</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203</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203</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203</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203</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203</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203</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203</w:t>
            </w:r>
          </w:p>
        </w:tc>
        <w:tc>
          <w:tcPr>
            <w:tcW w:w="215"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203</w:t>
            </w: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23</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БРТС №33 по ул. Кирова,14</w:t>
            </w:r>
          </w:p>
        </w:tc>
        <w:tc>
          <w:tcPr>
            <w:tcW w:w="23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249</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249</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249</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249</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249</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249</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249</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249</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216</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216</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216</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216</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216</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216</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216</w:t>
            </w:r>
          </w:p>
        </w:tc>
        <w:tc>
          <w:tcPr>
            <w:tcW w:w="21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216</w:t>
            </w: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lastRenderedPageBreak/>
              <w:t>24</w:t>
            </w:r>
          </w:p>
        </w:tc>
        <w:tc>
          <w:tcPr>
            <w:tcW w:w="145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54654A" w:rsidRPr="0054654A" w:rsidRDefault="0054654A" w:rsidP="0054654A">
            <w:pPr>
              <w:ind w:firstLine="0"/>
              <w:rPr>
                <w:rFonts w:eastAsia="Times New Roman" w:cs="Times New Roman"/>
                <w:color w:val="000000"/>
                <w:lang w:eastAsia="ru-RU"/>
              </w:rPr>
            </w:pPr>
            <w:r w:rsidRPr="0054654A">
              <w:rPr>
                <w:rFonts w:eastAsia="Times New Roman" w:cs="Times New Roman"/>
                <w:color w:val="000000"/>
                <w:sz w:val="22"/>
                <w:lang w:eastAsia="ru-RU"/>
              </w:rPr>
              <w:t>Котельная СКЖД по ул. Ключевая, 10</w:t>
            </w:r>
          </w:p>
        </w:tc>
        <w:tc>
          <w:tcPr>
            <w:tcW w:w="235"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2159</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2159</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2159</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2159</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2159</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2159</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2159</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2159</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1871</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1871</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1871</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1871</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1871</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1871</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1871</w:t>
            </w:r>
          </w:p>
        </w:tc>
        <w:tc>
          <w:tcPr>
            <w:tcW w:w="215"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1871</w:t>
            </w: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25</w:t>
            </w:r>
          </w:p>
        </w:tc>
        <w:tc>
          <w:tcPr>
            <w:tcW w:w="145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54654A" w:rsidRPr="0054654A" w:rsidRDefault="0054654A" w:rsidP="0054654A">
            <w:pPr>
              <w:ind w:firstLine="0"/>
              <w:rPr>
                <w:rFonts w:eastAsia="Times New Roman" w:cs="Times New Roman"/>
                <w:color w:val="000000"/>
                <w:lang w:eastAsia="ru-RU"/>
              </w:rPr>
            </w:pPr>
            <w:r w:rsidRPr="0054654A">
              <w:rPr>
                <w:rFonts w:eastAsia="Times New Roman" w:cs="Times New Roman"/>
                <w:color w:val="000000"/>
                <w:sz w:val="22"/>
                <w:lang w:eastAsia="ru-RU"/>
              </w:rPr>
              <w:t>Котельная СКЖД по ул. Книжная, 13</w:t>
            </w:r>
          </w:p>
        </w:tc>
        <w:tc>
          <w:tcPr>
            <w:tcW w:w="23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1395</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1395</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1395</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1395</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1395</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1395</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1395</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1395</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1208</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1208</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1208</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1208</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1208</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1208</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1208</w:t>
            </w:r>
          </w:p>
        </w:tc>
        <w:tc>
          <w:tcPr>
            <w:tcW w:w="21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1208</w:t>
            </w: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26</w:t>
            </w:r>
          </w:p>
        </w:tc>
        <w:tc>
          <w:tcPr>
            <w:tcW w:w="145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54654A" w:rsidRPr="0054654A" w:rsidRDefault="0054654A" w:rsidP="0054654A">
            <w:pPr>
              <w:ind w:firstLine="0"/>
              <w:rPr>
                <w:rFonts w:eastAsia="Times New Roman" w:cs="Times New Roman"/>
                <w:color w:val="000000"/>
                <w:lang w:eastAsia="ru-RU"/>
              </w:rPr>
            </w:pPr>
            <w:r w:rsidRPr="0054654A">
              <w:rPr>
                <w:rFonts w:eastAsia="Times New Roman" w:cs="Times New Roman"/>
                <w:color w:val="000000"/>
                <w:sz w:val="22"/>
                <w:lang w:eastAsia="ru-RU"/>
              </w:rPr>
              <w:t>Котельная СКЖД по пер. Учебный, 1б (БТЖТ)</w:t>
            </w:r>
          </w:p>
        </w:tc>
        <w:tc>
          <w:tcPr>
            <w:tcW w:w="235"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225</w:t>
            </w:r>
          </w:p>
        </w:tc>
        <w:tc>
          <w:tcPr>
            <w:tcW w:w="197"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225</w:t>
            </w:r>
          </w:p>
        </w:tc>
        <w:tc>
          <w:tcPr>
            <w:tcW w:w="197"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225</w:t>
            </w:r>
          </w:p>
        </w:tc>
        <w:tc>
          <w:tcPr>
            <w:tcW w:w="221"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225</w:t>
            </w:r>
          </w:p>
        </w:tc>
        <w:tc>
          <w:tcPr>
            <w:tcW w:w="197"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225</w:t>
            </w:r>
          </w:p>
        </w:tc>
        <w:tc>
          <w:tcPr>
            <w:tcW w:w="197"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225</w:t>
            </w:r>
          </w:p>
        </w:tc>
        <w:tc>
          <w:tcPr>
            <w:tcW w:w="197"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225</w:t>
            </w:r>
          </w:p>
        </w:tc>
        <w:tc>
          <w:tcPr>
            <w:tcW w:w="221"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225</w:t>
            </w:r>
          </w:p>
        </w:tc>
        <w:tc>
          <w:tcPr>
            <w:tcW w:w="197"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195</w:t>
            </w:r>
          </w:p>
        </w:tc>
        <w:tc>
          <w:tcPr>
            <w:tcW w:w="221"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195</w:t>
            </w:r>
          </w:p>
        </w:tc>
        <w:tc>
          <w:tcPr>
            <w:tcW w:w="221"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195</w:t>
            </w:r>
          </w:p>
        </w:tc>
        <w:tc>
          <w:tcPr>
            <w:tcW w:w="221"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195</w:t>
            </w:r>
          </w:p>
        </w:tc>
        <w:tc>
          <w:tcPr>
            <w:tcW w:w="221"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195</w:t>
            </w:r>
          </w:p>
        </w:tc>
        <w:tc>
          <w:tcPr>
            <w:tcW w:w="221"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195</w:t>
            </w:r>
          </w:p>
        </w:tc>
        <w:tc>
          <w:tcPr>
            <w:tcW w:w="221"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195</w:t>
            </w:r>
          </w:p>
        </w:tc>
        <w:tc>
          <w:tcPr>
            <w:tcW w:w="215" w:type="pct"/>
            <w:tcBorders>
              <w:top w:val="nil"/>
              <w:left w:val="nil"/>
              <w:bottom w:val="single" w:sz="8"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szCs w:val="20"/>
                <w:lang w:eastAsia="ru-RU"/>
              </w:rPr>
            </w:pPr>
            <w:r w:rsidRPr="0054654A">
              <w:rPr>
                <w:rFonts w:eastAsia="Times New Roman" w:cs="Times New Roman"/>
                <w:sz w:val="22"/>
                <w:szCs w:val="20"/>
                <w:lang w:eastAsia="ru-RU"/>
              </w:rPr>
              <w:t>195</w:t>
            </w: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27</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БМК на территории АО "258 ремонтный завод"</w:t>
            </w:r>
          </w:p>
        </w:tc>
        <w:tc>
          <w:tcPr>
            <w:tcW w:w="235"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197"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195</w:t>
            </w:r>
          </w:p>
        </w:tc>
        <w:tc>
          <w:tcPr>
            <w:tcW w:w="197"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488</w:t>
            </w:r>
          </w:p>
        </w:tc>
        <w:tc>
          <w:tcPr>
            <w:tcW w:w="221"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488</w:t>
            </w:r>
          </w:p>
        </w:tc>
        <w:tc>
          <w:tcPr>
            <w:tcW w:w="197"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488</w:t>
            </w:r>
          </w:p>
        </w:tc>
        <w:tc>
          <w:tcPr>
            <w:tcW w:w="197"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488</w:t>
            </w:r>
          </w:p>
        </w:tc>
        <w:tc>
          <w:tcPr>
            <w:tcW w:w="197"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488</w:t>
            </w:r>
          </w:p>
        </w:tc>
        <w:tc>
          <w:tcPr>
            <w:tcW w:w="221"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488</w:t>
            </w:r>
          </w:p>
        </w:tc>
        <w:tc>
          <w:tcPr>
            <w:tcW w:w="197"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221"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169</w:t>
            </w:r>
          </w:p>
        </w:tc>
        <w:tc>
          <w:tcPr>
            <w:tcW w:w="221"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423</w:t>
            </w:r>
          </w:p>
        </w:tc>
        <w:tc>
          <w:tcPr>
            <w:tcW w:w="221"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423</w:t>
            </w:r>
          </w:p>
        </w:tc>
        <w:tc>
          <w:tcPr>
            <w:tcW w:w="221"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423</w:t>
            </w:r>
          </w:p>
        </w:tc>
        <w:tc>
          <w:tcPr>
            <w:tcW w:w="221"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423</w:t>
            </w:r>
          </w:p>
        </w:tc>
        <w:tc>
          <w:tcPr>
            <w:tcW w:w="221"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423</w:t>
            </w:r>
          </w:p>
        </w:tc>
        <w:tc>
          <w:tcPr>
            <w:tcW w:w="215" w:type="pct"/>
            <w:tcBorders>
              <w:top w:val="nil"/>
              <w:left w:val="nil"/>
              <w:bottom w:val="nil"/>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423</w:t>
            </w: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28</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БМК (квартал «Северный берег» (школа на 600 мест и стадион)</w:t>
            </w:r>
          </w:p>
        </w:tc>
        <w:tc>
          <w:tcPr>
            <w:tcW w:w="235"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618</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1544</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1544</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1544</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1544</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1544</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1544</w:t>
            </w:r>
          </w:p>
        </w:tc>
        <w:tc>
          <w:tcPr>
            <w:tcW w:w="197"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535</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1338</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1338</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1338</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1338</w:t>
            </w:r>
          </w:p>
        </w:tc>
        <w:tc>
          <w:tcPr>
            <w:tcW w:w="221"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1338</w:t>
            </w:r>
          </w:p>
        </w:tc>
        <w:tc>
          <w:tcPr>
            <w:tcW w:w="215" w:type="pct"/>
            <w:tcBorders>
              <w:top w:val="single" w:sz="8"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1338</w:t>
            </w: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29</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БМК (микрорайон «Северо-восточный - 1»)</w:t>
            </w:r>
          </w:p>
        </w:tc>
        <w:tc>
          <w:tcPr>
            <w:tcW w:w="23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rPr>
                <w:rFonts w:eastAsia="Calibri" w:cs="Times New Roman"/>
                <w:sz w:val="22"/>
                <w:szCs w:val="20"/>
              </w:rPr>
            </w:pPr>
            <w:r w:rsidRPr="0054654A">
              <w:rPr>
                <w:rFonts w:eastAsia="Calibri" w:cs="Times New Roman"/>
                <w:sz w:val="22"/>
                <w:szCs w:val="20"/>
              </w:rPr>
              <w:t xml:space="preserve"> 3121</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7802</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7802</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7802</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7802</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7802</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7802</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2704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6761</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6761</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6761</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6761</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6761</w:t>
            </w:r>
          </w:p>
        </w:tc>
        <w:tc>
          <w:tcPr>
            <w:tcW w:w="21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6761</w:t>
            </w: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30</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БМК (микрорайон «Северо-восточный - 2»)</w:t>
            </w:r>
          </w:p>
        </w:tc>
        <w:tc>
          <w:tcPr>
            <w:tcW w:w="23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2727</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6817</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6817</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6817</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6817</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2363</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5907</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5907</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5907</w:t>
            </w:r>
          </w:p>
        </w:tc>
        <w:tc>
          <w:tcPr>
            <w:tcW w:w="21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5907</w:t>
            </w: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31</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БМК (микрорайон «Северо-восточный - 3»)</w:t>
            </w:r>
          </w:p>
        </w:tc>
        <w:tc>
          <w:tcPr>
            <w:tcW w:w="23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2517</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6293</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6293</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6293</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2181</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5453</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5453</w:t>
            </w:r>
          </w:p>
        </w:tc>
        <w:tc>
          <w:tcPr>
            <w:tcW w:w="21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5453</w:t>
            </w: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32</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БМК (микрорайоны «Северо-восточный- 4, 5, 6»)</w:t>
            </w:r>
          </w:p>
        </w:tc>
        <w:tc>
          <w:tcPr>
            <w:tcW w:w="23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10200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10200</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8839</w:t>
            </w:r>
          </w:p>
        </w:tc>
        <w:tc>
          <w:tcPr>
            <w:tcW w:w="21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8839</w:t>
            </w: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33</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БМК (микрорайон "Западный")</w:t>
            </w:r>
          </w:p>
        </w:tc>
        <w:tc>
          <w:tcPr>
            <w:tcW w:w="23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431</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1077</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1077</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1077</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1077</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1077</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373</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933</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933</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933</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933</w:t>
            </w:r>
          </w:p>
        </w:tc>
        <w:tc>
          <w:tcPr>
            <w:tcW w:w="21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933</w:t>
            </w: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34</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 xml:space="preserve">БМК (южная часть реки </w:t>
            </w:r>
            <w:proofErr w:type="spellStart"/>
            <w:r w:rsidRPr="0054654A">
              <w:rPr>
                <w:rFonts w:eastAsia="Times New Roman" w:cs="Times New Roman"/>
                <w:color w:val="000000"/>
                <w:sz w:val="22"/>
                <w:lang w:eastAsia="ru-RU"/>
              </w:rPr>
              <w:t>М.Койсуг</w:t>
            </w:r>
            <w:proofErr w:type="spellEnd"/>
            <w:r w:rsidRPr="0054654A">
              <w:rPr>
                <w:rFonts w:eastAsia="Times New Roman" w:cs="Times New Roman"/>
                <w:color w:val="000000"/>
                <w:sz w:val="22"/>
                <w:lang w:eastAsia="ru-RU"/>
              </w:rPr>
              <w:t>)</w:t>
            </w:r>
          </w:p>
        </w:tc>
        <w:tc>
          <w:tcPr>
            <w:tcW w:w="23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48</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121</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121</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121</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42</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105</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105</w:t>
            </w:r>
          </w:p>
        </w:tc>
        <w:tc>
          <w:tcPr>
            <w:tcW w:w="21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105</w:t>
            </w: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Times New Roman" w:cs="Times New Roman"/>
                <w:lang w:eastAsia="ru-RU"/>
              </w:rPr>
            </w:pPr>
            <w:r w:rsidRPr="0054654A">
              <w:rPr>
                <w:rFonts w:eastAsia="Times New Roman" w:cs="Times New Roman"/>
                <w:sz w:val="22"/>
                <w:lang w:eastAsia="ru-RU"/>
              </w:rPr>
              <w:t>35</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 xml:space="preserve">БМК (ул. Цимлянская,65, </w:t>
            </w:r>
            <w:proofErr w:type="spellStart"/>
            <w:r w:rsidRPr="0054654A">
              <w:rPr>
                <w:rFonts w:eastAsia="Times New Roman" w:cs="Times New Roman"/>
                <w:color w:val="000000"/>
                <w:sz w:val="22"/>
                <w:lang w:eastAsia="ru-RU"/>
              </w:rPr>
              <w:t>мкр.Западный</w:t>
            </w:r>
            <w:proofErr w:type="spellEnd"/>
            <w:r w:rsidRPr="0054654A">
              <w:rPr>
                <w:rFonts w:eastAsia="Times New Roman" w:cs="Times New Roman"/>
                <w:color w:val="000000"/>
                <w:sz w:val="22"/>
                <w:lang w:eastAsia="ru-RU"/>
              </w:rPr>
              <w:t>)</w:t>
            </w:r>
          </w:p>
        </w:tc>
        <w:tc>
          <w:tcPr>
            <w:tcW w:w="23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315</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787</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787</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787</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787</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787</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0</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273</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682</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682</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682</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682</w:t>
            </w:r>
          </w:p>
        </w:tc>
        <w:tc>
          <w:tcPr>
            <w:tcW w:w="21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682</w:t>
            </w: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36</w:t>
            </w:r>
          </w:p>
        </w:tc>
        <w:tc>
          <w:tcPr>
            <w:tcW w:w="1458" w:type="pct"/>
            <w:tcBorders>
              <w:top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№08 по пер. Ростовский,1а</w:t>
            </w:r>
          </w:p>
        </w:tc>
        <w:tc>
          <w:tcPr>
            <w:tcW w:w="235"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362</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311</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311</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311</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311</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311</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311</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311</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301</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259</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259</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259</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259</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259</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259</w:t>
            </w:r>
          </w:p>
        </w:tc>
        <w:tc>
          <w:tcPr>
            <w:tcW w:w="215"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259</w:t>
            </w: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37</w:t>
            </w:r>
          </w:p>
        </w:tc>
        <w:tc>
          <w:tcPr>
            <w:tcW w:w="1458" w:type="pct"/>
            <w:tcBorders>
              <w:top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№21 по ул. Индустриальная,7а</w:t>
            </w:r>
          </w:p>
        </w:tc>
        <w:tc>
          <w:tcPr>
            <w:tcW w:w="235"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832</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675</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675</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675</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675</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675</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675</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675</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693</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563</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563</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563</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563</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563</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563</w:t>
            </w:r>
          </w:p>
        </w:tc>
        <w:tc>
          <w:tcPr>
            <w:tcW w:w="215"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563</w:t>
            </w: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38</w:t>
            </w:r>
          </w:p>
        </w:tc>
        <w:tc>
          <w:tcPr>
            <w:tcW w:w="1458" w:type="pct"/>
            <w:tcBorders>
              <w:top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№22 по пер. Литейный,8а</w:t>
            </w:r>
          </w:p>
        </w:tc>
        <w:tc>
          <w:tcPr>
            <w:tcW w:w="235"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378</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319</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319</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319</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319</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319</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319</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319</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315</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266</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266</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266</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266</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266</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266</w:t>
            </w:r>
          </w:p>
        </w:tc>
        <w:tc>
          <w:tcPr>
            <w:tcW w:w="215"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266</w:t>
            </w: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39</w:t>
            </w:r>
          </w:p>
        </w:tc>
        <w:tc>
          <w:tcPr>
            <w:tcW w:w="1458" w:type="pct"/>
            <w:tcBorders>
              <w:top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по ул. Энгельса, 426б</w:t>
            </w:r>
          </w:p>
        </w:tc>
        <w:tc>
          <w:tcPr>
            <w:tcW w:w="235"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19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627</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627</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627</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627</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627</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627</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627</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523</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523</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523</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523</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523</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523</w:t>
            </w:r>
          </w:p>
        </w:tc>
        <w:tc>
          <w:tcPr>
            <w:tcW w:w="215"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523</w:t>
            </w: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40</w:t>
            </w:r>
          </w:p>
        </w:tc>
        <w:tc>
          <w:tcPr>
            <w:tcW w:w="1458" w:type="pct"/>
            <w:tcBorders>
              <w:top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по ул. Ленина, 213а</w:t>
            </w:r>
          </w:p>
        </w:tc>
        <w:tc>
          <w:tcPr>
            <w:tcW w:w="235"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19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1335</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1335</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1335</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1335</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1335</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1335</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1335</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1112</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1112</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1112</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1112</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1112</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1112</w:t>
            </w:r>
          </w:p>
        </w:tc>
        <w:tc>
          <w:tcPr>
            <w:tcW w:w="215"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1112</w:t>
            </w: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41</w:t>
            </w:r>
          </w:p>
        </w:tc>
        <w:tc>
          <w:tcPr>
            <w:tcW w:w="1458" w:type="pct"/>
            <w:tcBorders>
              <w:top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Авиагородок, 36а</w:t>
            </w:r>
          </w:p>
        </w:tc>
        <w:tc>
          <w:tcPr>
            <w:tcW w:w="235" w:type="pct"/>
            <w:tcBorders>
              <w:top w:val="single" w:sz="4" w:space="0" w:color="auto"/>
              <w:left w:val="single" w:sz="4" w:space="0" w:color="auto"/>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19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818</w:t>
            </w:r>
          </w:p>
        </w:tc>
        <w:tc>
          <w:tcPr>
            <w:tcW w:w="19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818</w:t>
            </w:r>
          </w:p>
        </w:tc>
        <w:tc>
          <w:tcPr>
            <w:tcW w:w="221"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818</w:t>
            </w:r>
          </w:p>
        </w:tc>
        <w:tc>
          <w:tcPr>
            <w:tcW w:w="19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818</w:t>
            </w:r>
          </w:p>
        </w:tc>
        <w:tc>
          <w:tcPr>
            <w:tcW w:w="19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818</w:t>
            </w:r>
          </w:p>
        </w:tc>
        <w:tc>
          <w:tcPr>
            <w:tcW w:w="19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818</w:t>
            </w:r>
          </w:p>
        </w:tc>
        <w:tc>
          <w:tcPr>
            <w:tcW w:w="221"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818</w:t>
            </w:r>
          </w:p>
        </w:tc>
        <w:tc>
          <w:tcPr>
            <w:tcW w:w="19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681</w:t>
            </w:r>
          </w:p>
        </w:tc>
        <w:tc>
          <w:tcPr>
            <w:tcW w:w="221"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681</w:t>
            </w:r>
          </w:p>
        </w:tc>
        <w:tc>
          <w:tcPr>
            <w:tcW w:w="221"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681</w:t>
            </w:r>
          </w:p>
        </w:tc>
        <w:tc>
          <w:tcPr>
            <w:tcW w:w="221"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681</w:t>
            </w:r>
          </w:p>
        </w:tc>
        <w:tc>
          <w:tcPr>
            <w:tcW w:w="221"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681</w:t>
            </w:r>
          </w:p>
        </w:tc>
        <w:tc>
          <w:tcPr>
            <w:tcW w:w="221"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681</w:t>
            </w:r>
          </w:p>
        </w:tc>
        <w:tc>
          <w:tcPr>
            <w:tcW w:w="215"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681</w:t>
            </w: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42</w:t>
            </w:r>
          </w:p>
        </w:tc>
        <w:tc>
          <w:tcPr>
            <w:tcW w:w="1458" w:type="pct"/>
            <w:tcBorders>
              <w:top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№30 по ул. Авиагородок, 48</w:t>
            </w:r>
          </w:p>
        </w:tc>
        <w:tc>
          <w:tcPr>
            <w:tcW w:w="235" w:type="pct"/>
            <w:tcBorders>
              <w:top w:val="single" w:sz="4" w:space="0" w:color="auto"/>
              <w:left w:val="single" w:sz="4" w:space="0" w:color="auto"/>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966</w:t>
            </w:r>
          </w:p>
        </w:tc>
        <w:tc>
          <w:tcPr>
            <w:tcW w:w="19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19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19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19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19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19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804</w:t>
            </w:r>
          </w:p>
        </w:tc>
        <w:tc>
          <w:tcPr>
            <w:tcW w:w="221"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215"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43</w:t>
            </w:r>
          </w:p>
        </w:tc>
        <w:tc>
          <w:tcPr>
            <w:tcW w:w="1458" w:type="pct"/>
            <w:tcBorders>
              <w:top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№31 по ул. Энгельса,353 (ООО "</w:t>
            </w:r>
            <w:proofErr w:type="spellStart"/>
            <w:r w:rsidRPr="0054654A">
              <w:rPr>
                <w:rFonts w:eastAsia="Times New Roman" w:cs="Times New Roman"/>
                <w:color w:val="000000"/>
                <w:sz w:val="22"/>
                <w:lang w:eastAsia="ru-RU"/>
              </w:rPr>
              <w:t>Ростовводпром</w:t>
            </w:r>
            <w:proofErr w:type="spellEnd"/>
            <w:r w:rsidRPr="0054654A">
              <w:rPr>
                <w:rFonts w:eastAsia="Times New Roman" w:cs="Times New Roman"/>
                <w:color w:val="000000"/>
                <w:sz w:val="22"/>
                <w:lang w:eastAsia="ru-RU"/>
              </w:rPr>
              <w:t xml:space="preserve"> - Юг")</w:t>
            </w:r>
          </w:p>
        </w:tc>
        <w:tc>
          <w:tcPr>
            <w:tcW w:w="235" w:type="pct"/>
            <w:tcBorders>
              <w:top w:val="single" w:sz="4" w:space="0" w:color="auto"/>
              <w:left w:val="single" w:sz="4" w:space="0" w:color="auto"/>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735</w:t>
            </w:r>
          </w:p>
        </w:tc>
        <w:tc>
          <w:tcPr>
            <w:tcW w:w="19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19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19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19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19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19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612</w:t>
            </w:r>
          </w:p>
        </w:tc>
        <w:tc>
          <w:tcPr>
            <w:tcW w:w="221"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215"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Times New Roman" w:cs="Times New Roman"/>
                <w:sz w:val="22"/>
                <w:lang w:eastAsia="ru-RU"/>
              </w:rPr>
            </w:pPr>
            <w:r w:rsidRPr="0054654A">
              <w:rPr>
                <w:rFonts w:eastAsia="Times New Roman" w:cs="Times New Roman"/>
                <w:sz w:val="22"/>
                <w:lang w:eastAsia="ru-RU"/>
              </w:rPr>
              <w:t>44</w:t>
            </w:r>
          </w:p>
        </w:tc>
        <w:tc>
          <w:tcPr>
            <w:tcW w:w="1458" w:type="pct"/>
            <w:tcBorders>
              <w:top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color w:val="000000"/>
                <w:lang w:eastAsia="ru-RU"/>
              </w:rPr>
            </w:pPr>
            <w:r w:rsidRPr="0054654A">
              <w:rPr>
                <w:rFonts w:eastAsia="Times New Roman" w:cs="Times New Roman"/>
                <w:color w:val="000000"/>
                <w:sz w:val="22"/>
                <w:lang w:eastAsia="ru-RU"/>
              </w:rPr>
              <w:t>Котельная РГБ №32 по ул. Энгельса,347и (ОАО «</w:t>
            </w:r>
            <w:proofErr w:type="spellStart"/>
            <w:r w:rsidRPr="0054654A">
              <w:rPr>
                <w:rFonts w:eastAsia="Times New Roman" w:cs="Times New Roman"/>
                <w:color w:val="000000"/>
                <w:sz w:val="22"/>
                <w:lang w:eastAsia="ru-RU"/>
              </w:rPr>
              <w:t>Резметкон</w:t>
            </w:r>
            <w:proofErr w:type="spellEnd"/>
            <w:r w:rsidRPr="0054654A">
              <w:rPr>
                <w:rFonts w:eastAsia="Times New Roman" w:cs="Times New Roman"/>
                <w:color w:val="000000"/>
                <w:sz w:val="22"/>
                <w:lang w:eastAsia="ru-RU"/>
              </w:rPr>
              <w:t>»)</w:t>
            </w:r>
          </w:p>
        </w:tc>
        <w:tc>
          <w:tcPr>
            <w:tcW w:w="235" w:type="pct"/>
            <w:tcBorders>
              <w:top w:val="single" w:sz="4" w:space="0" w:color="auto"/>
              <w:left w:val="single" w:sz="4" w:space="0" w:color="auto"/>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1570</w:t>
            </w:r>
          </w:p>
        </w:tc>
        <w:tc>
          <w:tcPr>
            <w:tcW w:w="19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19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19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19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19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197"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r w:rsidRPr="0054654A">
              <w:rPr>
                <w:rFonts w:eastAsia="Calibri" w:cs="Times New Roman"/>
                <w:sz w:val="22"/>
                <w:szCs w:val="20"/>
              </w:rPr>
              <w:t>1308</w:t>
            </w:r>
          </w:p>
        </w:tc>
        <w:tc>
          <w:tcPr>
            <w:tcW w:w="221"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221"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c>
          <w:tcPr>
            <w:tcW w:w="215" w:type="pct"/>
            <w:tcBorders>
              <w:top w:val="single" w:sz="4" w:space="0" w:color="auto"/>
              <w:left w:val="nil"/>
              <w:bottom w:val="nil"/>
              <w:right w:val="single" w:sz="4" w:space="0" w:color="auto"/>
            </w:tcBorders>
            <w:shd w:val="clear" w:color="000000" w:fill="FFFFFF"/>
            <w:vAlign w:val="center"/>
          </w:tcPr>
          <w:p w:rsidR="0054654A" w:rsidRPr="0054654A" w:rsidRDefault="0054654A" w:rsidP="0054654A">
            <w:pPr>
              <w:ind w:firstLine="0"/>
              <w:jc w:val="center"/>
              <w:rPr>
                <w:rFonts w:eastAsia="Calibri" w:cs="Times New Roman"/>
                <w:sz w:val="22"/>
                <w:szCs w:val="20"/>
              </w:rPr>
            </w:pP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b/>
                <w:bCs/>
                <w:lang w:eastAsia="ru-RU"/>
              </w:rPr>
            </w:pPr>
            <w:r w:rsidRPr="0054654A">
              <w:rPr>
                <w:rFonts w:eastAsia="Times New Roman" w:cs="Times New Roman"/>
                <w:b/>
                <w:bCs/>
                <w:sz w:val="22"/>
                <w:lang w:eastAsia="ru-RU"/>
              </w:rPr>
              <w:t> </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b/>
                <w:bCs/>
                <w:lang w:eastAsia="ru-RU"/>
              </w:rPr>
            </w:pPr>
            <w:r w:rsidRPr="0054654A">
              <w:rPr>
                <w:rFonts w:eastAsia="Times New Roman" w:cs="Times New Roman"/>
                <w:b/>
                <w:bCs/>
                <w:sz w:val="22"/>
                <w:lang w:eastAsia="ru-RU"/>
              </w:rPr>
              <w:t xml:space="preserve">Итого, в </w:t>
            </w:r>
            <w:proofErr w:type="spellStart"/>
            <w:r w:rsidRPr="0054654A">
              <w:rPr>
                <w:rFonts w:eastAsia="Times New Roman" w:cs="Times New Roman"/>
                <w:b/>
                <w:bCs/>
                <w:sz w:val="22"/>
                <w:lang w:eastAsia="ru-RU"/>
              </w:rPr>
              <w:t>т.ч</w:t>
            </w:r>
            <w:proofErr w:type="spellEnd"/>
            <w:r w:rsidRPr="0054654A">
              <w:rPr>
                <w:rFonts w:eastAsia="Times New Roman" w:cs="Times New Roman"/>
                <w:b/>
                <w:bCs/>
                <w:sz w:val="22"/>
                <w:lang w:eastAsia="ru-RU"/>
              </w:rPr>
              <w:t>:</w:t>
            </w:r>
          </w:p>
        </w:tc>
        <w:tc>
          <w:tcPr>
            <w:tcW w:w="235" w:type="pct"/>
            <w:tcBorders>
              <w:top w:val="single" w:sz="8" w:space="0" w:color="auto"/>
              <w:left w:val="nil"/>
              <w:bottom w:val="single" w:sz="8"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35945</w:t>
            </w:r>
          </w:p>
        </w:tc>
        <w:tc>
          <w:tcPr>
            <w:tcW w:w="197" w:type="pct"/>
            <w:tcBorders>
              <w:top w:val="single" w:sz="8" w:space="0" w:color="auto"/>
              <w:left w:val="nil"/>
              <w:bottom w:val="single" w:sz="8"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39121</w:t>
            </w:r>
          </w:p>
        </w:tc>
        <w:tc>
          <w:tcPr>
            <w:tcW w:w="197" w:type="pct"/>
            <w:tcBorders>
              <w:top w:val="single" w:sz="8" w:space="0" w:color="auto"/>
              <w:left w:val="nil"/>
              <w:bottom w:val="single" w:sz="8"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45765</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sz w:val="22"/>
                <w:szCs w:val="20"/>
              </w:rPr>
            </w:pPr>
            <w:r w:rsidRPr="0054654A">
              <w:rPr>
                <w:rFonts w:eastAsia="Calibri" w:cs="Times New Roman"/>
                <w:b/>
                <w:sz w:val="22"/>
                <w:szCs w:val="20"/>
              </w:rPr>
              <w:t>49610</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sz w:val="22"/>
                <w:szCs w:val="20"/>
              </w:rPr>
            </w:pPr>
            <w:r w:rsidRPr="0054654A">
              <w:rPr>
                <w:rFonts w:eastAsia="Calibri" w:cs="Times New Roman"/>
                <w:b/>
                <w:sz w:val="22"/>
                <w:szCs w:val="20"/>
              </w:rPr>
              <w:t>56266</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sz w:val="22"/>
                <w:szCs w:val="20"/>
              </w:rPr>
            </w:pPr>
            <w:r w:rsidRPr="0054654A">
              <w:rPr>
                <w:rFonts w:eastAsia="Calibri" w:cs="Times New Roman"/>
                <w:b/>
                <w:sz w:val="22"/>
                <w:szCs w:val="20"/>
              </w:rPr>
              <w:t>60114</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sz w:val="22"/>
                <w:szCs w:val="20"/>
              </w:rPr>
            </w:pPr>
            <w:r w:rsidRPr="0054654A">
              <w:rPr>
                <w:rFonts w:eastAsia="Calibri" w:cs="Times New Roman"/>
                <w:b/>
                <w:sz w:val="22"/>
                <w:szCs w:val="20"/>
              </w:rPr>
              <w:t>70314</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sz w:val="22"/>
                <w:szCs w:val="20"/>
              </w:rPr>
            </w:pPr>
            <w:r w:rsidRPr="0054654A">
              <w:rPr>
                <w:rFonts w:eastAsia="Calibri" w:cs="Times New Roman"/>
                <w:b/>
                <w:sz w:val="22"/>
                <w:szCs w:val="20"/>
              </w:rPr>
              <w:t>70314</w:t>
            </w:r>
          </w:p>
        </w:tc>
        <w:tc>
          <w:tcPr>
            <w:tcW w:w="197" w:type="pct"/>
            <w:tcBorders>
              <w:top w:val="single" w:sz="8" w:space="0" w:color="auto"/>
              <w:left w:val="nil"/>
              <w:bottom w:val="single" w:sz="8"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30986</w:t>
            </w:r>
          </w:p>
        </w:tc>
        <w:tc>
          <w:tcPr>
            <w:tcW w:w="221" w:type="pct"/>
            <w:tcBorders>
              <w:top w:val="single" w:sz="8" w:space="0" w:color="auto"/>
              <w:left w:val="nil"/>
              <w:bottom w:val="single" w:sz="8"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33765</w:t>
            </w:r>
          </w:p>
        </w:tc>
        <w:tc>
          <w:tcPr>
            <w:tcW w:w="221" w:type="pct"/>
            <w:tcBorders>
              <w:top w:val="single" w:sz="8" w:space="0" w:color="auto"/>
              <w:left w:val="nil"/>
              <w:bottom w:val="single" w:sz="8"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39525</w:t>
            </w:r>
          </w:p>
        </w:tc>
        <w:tc>
          <w:tcPr>
            <w:tcW w:w="221" w:type="pct"/>
            <w:tcBorders>
              <w:top w:val="single" w:sz="8" w:space="0" w:color="auto"/>
              <w:left w:val="nil"/>
              <w:bottom w:val="single" w:sz="8"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42856</w:t>
            </w:r>
          </w:p>
        </w:tc>
        <w:tc>
          <w:tcPr>
            <w:tcW w:w="221" w:type="pct"/>
            <w:tcBorders>
              <w:top w:val="single" w:sz="8" w:space="0" w:color="auto"/>
              <w:left w:val="nil"/>
              <w:bottom w:val="single" w:sz="8"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48623</w:t>
            </w:r>
          </w:p>
        </w:tc>
        <w:tc>
          <w:tcPr>
            <w:tcW w:w="221" w:type="pct"/>
            <w:tcBorders>
              <w:top w:val="single" w:sz="8" w:space="0" w:color="auto"/>
              <w:left w:val="nil"/>
              <w:bottom w:val="single" w:sz="8"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51957</w:t>
            </w:r>
          </w:p>
        </w:tc>
        <w:tc>
          <w:tcPr>
            <w:tcW w:w="221" w:type="pct"/>
            <w:tcBorders>
              <w:top w:val="single" w:sz="8" w:space="0" w:color="auto"/>
              <w:left w:val="nil"/>
              <w:bottom w:val="single" w:sz="8"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60796</w:t>
            </w:r>
          </w:p>
        </w:tc>
        <w:tc>
          <w:tcPr>
            <w:tcW w:w="215" w:type="pct"/>
            <w:tcBorders>
              <w:top w:val="single" w:sz="8" w:space="0" w:color="auto"/>
              <w:left w:val="nil"/>
              <w:bottom w:val="single" w:sz="8"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60796</w:t>
            </w: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b/>
                <w:bCs/>
                <w:lang w:eastAsia="ru-RU"/>
              </w:rPr>
            </w:pPr>
            <w:r w:rsidRPr="0054654A">
              <w:rPr>
                <w:rFonts w:eastAsia="Times New Roman" w:cs="Times New Roman"/>
                <w:b/>
                <w:bCs/>
                <w:sz w:val="22"/>
                <w:lang w:eastAsia="ru-RU"/>
              </w:rPr>
              <w:t> </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b/>
                <w:bCs/>
                <w:lang w:eastAsia="ru-RU"/>
              </w:rPr>
            </w:pPr>
            <w:proofErr w:type="spellStart"/>
            <w:r w:rsidRPr="0054654A">
              <w:rPr>
                <w:rFonts w:eastAsia="Times New Roman" w:cs="Times New Roman"/>
                <w:b/>
                <w:bCs/>
                <w:sz w:val="22"/>
                <w:lang w:eastAsia="ru-RU"/>
              </w:rPr>
              <w:t>Батайский</w:t>
            </w:r>
            <w:proofErr w:type="spellEnd"/>
            <w:r w:rsidRPr="0054654A">
              <w:rPr>
                <w:rFonts w:eastAsia="Times New Roman" w:cs="Times New Roman"/>
                <w:b/>
                <w:bCs/>
                <w:sz w:val="22"/>
                <w:lang w:eastAsia="ru-RU"/>
              </w:rPr>
              <w:t xml:space="preserve"> район тепловых сетей</w:t>
            </w:r>
          </w:p>
        </w:tc>
        <w:tc>
          <w:tcPr>
            <w:tcW w:w="23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27323</w:t>
            </w:r>
          </w:p>
        </w:tc>
        <w:tc>
          <w:tcPr>
            <w:tcW w:w="197"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27323</w:t>
            </w:r>
          </w:p>
        </w:tc>
        <w:tc>
          <w:tcPr>
            <w:tcW w:w="197"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27323</w:t>
            </w:r>
          </w:p>
        </w:tc>
        <w:tc>
          <w:tcPr>
            <w:tcW w:w="221"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27323</w:t>
            </w:r>
          </w:p>
        </w:tc>
        <w:tc>
          <w:tcPr>
            <w:tcW w:w="197"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27323</w:t>
            </w:r>
          </w:p>
        </w:tc>
        <w:tc>
          <w:tcPr>
            <w:tcW w:w="197"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27323</w:t>
            </w:r>
          </w:p>
        </w:tc>
        <w:tc>
          <w:tcPr>
            <w:tcW w:w="197"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27323</w:t>
            </w:r>
          </w:p>
        </w:tc>
        <w:tc>
          <w:tcPr>
            <w:tcW w:w="221"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27323</w:t>
            </w:r>
          </w:p>
        </w:tc>
        <w:tc>
          <w:tcPr>
            <w:tcW w:w="197"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23679</w:t>
            </w:r>
          </w:p>
        </w:tc>
        <w:tc>
          <w:tcPr>
            <w:tcW w:w="221"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23679</w:t>
            </w:r>
          </w:p>
        </w:tc>
        <w:tc>
          <w:tcPr>
            <w:tcW w:w="221"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23679</w:t>
            </w:r>
          </w:p>
        </w:tc>
        <w:tc>
          <w:tcPr>
            <w:tcW w:w="221"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23679</w:t>
            </w:r>
          </w:p>
        </w:tc>
        <w:tc>
          <w:tcPr>
            <w:tcW w:w="221"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23679</w:t>
            </w:r>
          </w:p>
        </w:tc>
        <w:tc>
          <w:tcPr>
            <w:tcW w:w="221"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23679</w:t>
            </w:r>
          </w:p>
        </w:tc>
        <w:tc>
          <w:tcPr>
            <w:tcW w:w="221"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23679</w:t>
            </w:r>
          </w:p>
        </w:tc>
        <w:tc>
          <w:tcPr>
            <w:tcW w:w="215" w:type="pct"/>
            <w:tcBorders>
              <w:top w:val="nil"/>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23679</w:t>
            </w: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b/>
                <w:bCs/>
                <w:lang w:eastAsia="ru-RU"/>
              </w:rPr>
            </w:pPr>
            <w:r w:rsidRPr="0054654A">
              <w:rPr>
                <w:rFonts w:eastAsia="Times New Roman" w:cs="Times New Roman"/>
                <w:b/>
                <w:bCs/>
                <w:sz w:val="22"/>
                <w:lang w:eastAsia="ru-RU"/>
              </w:rPr>
              <w:t> </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b/>
                <w:bCs/>
                <w:lang w:eastAsia="ru-RU"/>
              </w:rPr>
            </w:pPr>
            <w:r w:rsidRPr="0054654A">
              <w:rPr>
                <w:rFonts w:eastAsia="Times New Roman" w:cs="Times New Roman"/>
                <w:b/>
                <w:bCs/>
                <w:sz w:val="22"/>
                <w:lang w:eastAsia="ru-RU"/>
              </w:rPr>
              <w:t xml:space="preserve">Дирекция по </w:t>
            </w:r>
            <w:proofErr w:type="spellStart"/>
            <w:r w:rsidRPr="0054654A">
              <w:rPr>
                <w:rFonts w:eastAsia="Times New Roman" w:cs="Times New Roman"/>
                <w:b/>
                <w:bCs/>
                <w:sz w:val="22"/>
                <w:lang w:eastAsia="ru-RU"/>
              </w:rPr>
              <w:t>тепловодоснабжению</w:t>
            </w:r>
            <w:proofErr w:type="spellEnd"/>
            <w:r w:rsidRPr="0054654A">
              <w:rPr>
                <w:rFonts w:eastAsia="Times New Roman" w:cs="Times New Roman"/>
                <w:b/>
                <w:bCs/>
                <w:sz w:val="22"/>
                <w:lang w:eastAsia="ru-RU"/>
              </w:rPr>
              <w:t xml:space="preserve"> СКЖД</w:t>
            </w:r>
          </w:p>
        </w:tc>
        <w:tc>
          <w:tcPr>
            <w:tcW w:w="23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3779</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3779</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3779</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3779</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3779</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3779</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3779</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3779</w:t>
            </w:r>
          </w:p>
        </w:tc>
        <w:tc>
          <w:tcPr>
            <w:tcW w:w="197"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3274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3274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3274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3274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3274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3274</w:t>
            </w:r>
          </w:p>
        </w:tc>
        <w:tc>
          <w:tcPr>
            <w:tcW w:w="221"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3274</w:t>
            </w:r>
          </w:p>
        </w:tc>
        <w:tc>
          <w:tcPr>
            <w:tcW w:w="215" w:type="pct"/>
            <w:tcBorders>
              <w:top w:val="nil"/>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3274</w:t>
            </w: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b/>
                <w:bCs/>
                <w:lang w:eastAsia="ru-RU"/>
              </w:rPr>
            </w:pPr>
            <w:r w:rsidRPr="0054654A">
              <w:rPr>
                <w:rFonts w:eastAsia="Times New Roman" w:cs="Times New Roman"/>
                <w:b/>
                <w:bCs/>
                <w:sz w:val="22"/>
                <w:lang w:eastAsia="ru-RU"/>
              </w:rPr>
              <w:t> </w:t>
            </w: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654A" w:rsidRPr="0054654A" w:rsidRDefault="0054654A" w:rsidP="0054654A">
            <w:pPr>
              <w:ind w:firstLine="0"/>
              <w:jc w:val="left"/>
              <w:rPr>
                <w:rFonts w:eastAsia="Times New Roman" w:cs="Times New Roman"/>
                <w:b/>
                <w:bCs/>
                <w:lang w:eastAsia="ru-RU"/>
              </w:rPr>
            </w:pPr>
            <w:r w:rsidRPr="0054654A">
              <w:rPr>
                <w:rFonts w:eastAsia="Times New Roman" w:cs="Times New Roman"/>
                <w:b/>
                <w:bCs/>
                <w:sz w:val="22"/>
                <w:szCs w:val="20"/>
                <w:lang w:eastAsia="ru-RU"/>
              </w:rPr>
              <w:t>БМК для обеспечения прироста нагрузки потребителей и обеспечения теплоснабжением АО "258 ремонтный завод"</w:t>
            </w:r>
          </w:p>
        </w:tc>
        <w:tc>
          <w:tcPr>
            <w:tcW w:w="235"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0</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3934</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10578</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14423</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21079</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24927</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35127</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35127</w:t>
            </w:r>
          </w:p>
        </w:tc>
        <w:tc>
          <w:tcPr>
            <w:tcW w:w="197"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0</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3408</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9168</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12499</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18266</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21600</w:t>
            </w:r>
          </w:p>
        </w:tc>
        <w:tc>
          <w:tcPr>
            <w:tcW w:w="221"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30439</w:t>
            </w:r>
          </w:p>
        </w:tc>
        <w:tc>
          <w:tcPr>
            <w:tcW w:w="215" w:type="pct"/>
            <w:tcBorders>
              <w:top w:val="single" w:sz="4" w:space="0" w:color="auto"/>
              <w:left w:val="nil"/>
              <w:bottom w:val="single" w:sz="4" w:space="0" w:color="auto"/>
              <w:right w:val="single" w:sz="4" w:space="0" w:color="auto"/>
            </w:tcBorders>
            <w:shd w:val="clear" w:color="000000" w:fill="FFFFFF"/>
            <w:vAlign w:val="center"/>
            <w:hideMark/>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30439</w:t>
            </w:r>
          </w:p>
        </w:tc>
      </w:tr>
      <w:tr w:rsidR="0054654A" w:rsidRPr="0054654A" w:rsidTr="0054654A">
        <w:trPr>
          <w:trHeight w:val="20"/>
        </w:trPr>
        <w:tc>
          <w:tcPr>
            <w:tcW w:w="142"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b/>
                <w:bCs/>
                <w:sz w:val="22"/>
                <w:lang w:eastAsia="ru-RU"/>
              </w:rPr>
            </w:pPr>
          </w:p>
        </w:tc>
        <w:tc>
          <w:tcPr>
            <w:tcW w:w="1458" w:type="pct"/>
            <w:tcBorders>
              <w:top w:val="single" w:sz="4" w:space="0" w:color="auto"/>
              <w:left w:val="single" w:sz="4" w:space="0" w:color="auto"/>
              <w:bottom w:val="single" w:sz="4" w:space="0" w:color="auto"/>
              <w:right w:val="single" w:sz="4" w:space="0" w:color="auto"/>
            </w:tcBorders>
            <w:shd w:val="clear" w:color="000000" w:fill="FFFFFF"/>
            <w:vAlign w:val="center"/>
          </w:tcPr>
          <w:p w:rsidR="0054654A" w:rsidRPr="0054654A" w:rsidRDefault="0054654A" w:rsidP="0054654A">
            <w:pPr>
              <w:ind w:firstLine="0"/>
              <w:jc w:val="left"/>
              <w:rPr>
                <w:rFonts w:eastAsia="Times New Roman" w:cs="Times New Roman"/>
                <w:b/>
                <w:bCs/>
                <w:sz w:val="22"/>
                <w:lang w:eastAsia="ru-RU"/>
              </w:rPr>
            </w:pPr>
            <w:r w:rsidRPr="0054654A">
              <w:rPr>
                <w:rFonts w:eastAsia="Times New Roman" w:cs="Times New Roman"/>
                <w:b/>
                <w:bCs/>
                <w:sz w:val="22"/>
                <w:lang w:eastAsia="ru-RU"/>
              </w:rPr>
              <w:t>ООО «Распределенная генерация-Батайск»</w:t>
            </w:r>
          </w:p>
        </w:tc>
        <w:tc>
          <w:tcPr>
            <w:tcW w:w="235"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4843</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4085</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4085</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4085</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4085</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4085</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4085</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4085</w:t>
            </w:r>
          </w:p>
        </w:tc>
        <w:tc>
          <w:tcPr>
            <w:tcW w:w="197"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4033</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3404</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3404</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3404</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3404</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3404</w:t>
            </w:r>
          </w:p>
        </w:tc>
        <w:tc>
          <w:tcPr>
            <w:tcW w:w="221"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3404</w:t>
            </w:r>
          </w:p>
        </w:tc>
        <w:tc>
          <w:tcPr>
            <w:tcW w:w="215" w:type="pct"/>
            <w:tcBorders>
              <w:top w:val="single" w:sz="4" w:space="0" w:color="auto"/>
              <w:left w:val="nil"/>
              <w:bottom w:val="single" w:sz="4" w:space="0" w:color="auto"/>
              <w:right w:val="single" w:sz="4" w:space="0" w:color="auto"/>
            </w:tcBorders>
            <w:shd w:val="clear" w:color="000000" w:fill="FFFFFF"/>
            <w:vAlign w:val="center"/>
          </w:tcPr>
          <w:p w:rsidR="0054654A" w:rsidRPr="0054654A" w:rsidRDefault="0054654A" w:rsidP="0054654A">
            <w:pPr>
              <w:ind w:firstLine="0"/>
              <w:jc w:val="center"/>
              <w:rPr>
                <w:rFonts w:eastAsia="Calibri" w:cs="Times New Roman"/>
                <w:b/>
                <w:bCs/>
                <w:sz w:val="22"/>
                <w:szCs w:val="20"/>
              </w:rPr>
            </w:pPr>
            <w:r w:rsidRPr="0054654A">
              <w:rPr>
                <w:rFonts w:eastAsia="Calibri" w:cs="Times New Roman"/>
                <w:b/>
                <w:bCs/>
                <w:sz w:val="22"/>
                <w:szCs w:val="20"/>
              </w:rPr>
              <w:t>3404</w:t>
            </w:r>
          </w:p>
        </w:tc>
      </w:tr>
    </w:tbl>
    <w:p w:rsidR="006E6D8F" w:rsidRDefault="006E6D8F">
      <w:pPr>
        <w:spacing w:after="200" w:line="276" w:lineRule="auto"/>
        <w:ind w:firstLine="0"/>
        <w:jc w:val="left"/>
        <w:rPr>
          <w:szCs w:val="26"/>
        </w:rPr>
      </w:pPr>
    </w:p>
    <w:p w:rsidR="0055479E" w:rsidRDefault="0055479E" w:rsidP="0055479E">
      <w:pPr>
        <w:ind w:firstLine="0"/>
        <w:jc w:val="center"/>
        <w:rPr>
          <w:rFonts w:cs="Times New Roman"/>
          <w:sz w:val="22"/>
          <w:szCs w:val="24"/>
        </w:rPr>
      </w:pPr>
    </w:p>
    <w:p w:rsidR="000B1CF8" w:rsidRPr="00656723" w:rsidRDefault="000B1CF8" w:rsidP="000B1CF8">
      <w:pPr>
        <w:pStyle w:val="2"/>
        <w:numPr>
          <w:ilvl w:val="1"/>
          <w:numId w:val="6"/>
        </w:numPr>
        <w:ind w:left="0" w:firstLine="0"/>
        <w:rPr>
          <w:rFonts w:cs="Times New Roman"/>
          <w:szCs w:val="24"/>
        </w:rPr>
      </w:pPr>
      <w:bookmarkStart w:id="218" w:name="_Toc479856664"/>
      <w:r w:rsidRPr="00656723">
        <w:rPr>
          <w:rFonts w:cs="Times New Roman"/>
          <w:szCs w:val="24"/>
        </w:rPr>
        <w:t>Расчеты по каждому источнику тепловой энергии нормативных запасов аварийных видов топлива</w:t>
      </w:r>
      <w:bookmarkEnd w:id="218"/>
    </w:p>
    <w:p w:rsidR="000B1CF8" w:rsidRPr="00656723" w:rsidRDefault="000B1CF8" w:rsidP="000B1CF8">
      <w:pPr>
        <w:ind w:firstLine="0"/>
        <w:rPr>
          <w:rFonts w:cs="Times New Roman"/>
          <w:b/>
          <w:szCs w:val="24"/>
        </w:rPr>
      </w:pPr>
    </w:p>
    <w:p w:rsidR="000B1CF8" w:rsidRDefault="000B1CF8" w:rsidP="000B1CF8">
      <w:pPr>
        <w:rPr>
          <w:rFonts w:cs="Times New Roman"/>
          <w:szCs w:val="24"/>
        </w:rPr>
      </w:pPr>
      <w:r>
        <w:t>Ввиду отсутствия ограничений на подачу природного газа для источников тепловой энергии, аварийное топливо не используется ни на одном источнике городского округа «Город Батайск». Поэтому, расчет нормативного запаса аварийного топлива не выполняется.</w:t>
      </w:r>
    </w:p>
    <w:p w:rsidR="0055479E" w:rsidRPr="0055479E" w:rsidRDefault="0055479E" w:rsidP="0055479E">
      <w:pPr>
        <w:rPr>
          <w:rFonts w:cs="Times New Roman"/>
          <w:sz w:val="22"/>
          <w:szCs w:val="24"/>
        </w:rPr>
      </w:pPr>
    </w:p>
    <w:p w:rsidR="0055479E" w:rsidRDefault="0055479E" w:rsidP="0055479E">
      <w:pPr>
        <w:pStyle w:val="2"/>
        <w:numPr>
          <w:ilvl w:val="1"/>
          <w:numId w:val="6"/>
        </w:numPr>
        <w:ind w:left="0" w:firstLine="0"/>
        <w:rPr>
          <w:rFonts w:cs="Times New Roman"/>
          <w:szCs w:val="24"/>
        </w:rPr>
        <w:sectPr w:rsidR="0055479E" w:rsidSect="0055479E">
          <w:pgSz w:w="16838" w:h="11906" w:orient="landscape"/>
          <w:pgMar w:top="720" w:right="720" w:bottom="720" w:left="720" w:header="709" w:footer="709" w:gutter="0"/>
          <w:cols w:space="708"/>
          <w:docGrid w:linePitch="360"/>
        </w:sectPr>
      </w:pPr>
      <w:bookmarkStart w:id="219" w:name="_Toc478394818"/>
    </w:p>
    <w:p w:rsidR="008453A5" w:rsidRPr="00656723" w:rsidRDefault="005D0A17" w:rsidP="00656723">
      <w:pPr>
        <w:pStyle w:val="1"/>
        <w:ind w:firstLine="0"/>
        <w:rPr>
          <w:rFonts w:cs="Times New Roman"/>
          <w:szCs w:val="24"/>
        </w:rPr>
      </w:pPr>
      <w:bookmarkStart w:id="220" w:name="_Toc478394819"/>
      <w:bookmarkStart w:id="221" w:name="_Toc479856665"/>
      <w:bookmarkEnd w:id="219"/>
      <w:r w:rsidRPr="00656723">
        <w:rPr>
          <w:rFonts w:cs="Times New Roman"/>
          <w:szCs w:val="24"/>
        </w:rPr>
        <w:lastRenderedPageBreak/>
        <w:t>Глава 9</w:t>
      </w:r>
      <w:r w:rsidR="008453A5" w:rsidRPr="00656723">
        <w:rPr>
          <w:rFonts w:cs="Times New Roman"/>
          <w:b w:val="0"/>
          <w:szCs w:val="24"/>
        </w:rPr>
        <w:t xml:space="preserve"> - </w:t>
      </w:r>
      <w:r w:rsidRPr="00656723">
        <w:rPr>
          <w:rFonts w:cs="Times New Roman"/>
          <w:szCs w:val="24"/>
        </w:rPr>
        <w:t>Оценка надежности теплоснабжения</w:t>
      </w:r>
      <w:bookmarkEnd w:id="220"/>
      <w:bookmarkEnd w:id="221"/>
    </w:p>
    <w:p w:rsidR="008453A5" w:rsidRPr="00656723" w:rsidRDefault="008453A5" w:rsidP="00656723">
      <w:pPr>
        <w:ind w:firstLine="0"/>
        <w:rPr>
          <w:rFonts w:cs="Times New Roman"/>
          <w:szCs w:val="24"/>
        </w:rPr>
      </w:pPr>
    </w:p>
    <w:p w:rsidR="008453A5" w:rsidRDefault="0055479E" w:rsidP="0055479E">
      <w:pPr>
        <w:pStyle w:val="2"/>
        <w:numPr>
          <w:ilvl w:val="1"/>
          <w:numId w:val="7"/>
        </w:numPr>
        <w:ind w:left="0" w:firstLine="0"/>
        <w:rPr>
          <w:rFonts w:cs="Times New Roman"/>
          <w:szCs w:val="24"/>
        </w:rPr>
      </w:pPr>
      <w:bookmarkStart w:id="222" w:name="_Toc478394820"/>
      <w:bookmarkStart w:id="223" w:name="_Toc479856666"/>
      <w:r>
        <w:rPr>
          <w:rFonts w:cs="Times New Roman"/>
          <w:szCs w:val="24"/>
        </w:rPr>
        <w:t>Перспективные показатели</w:t>
      </w:r>
      <w:r w:rsidR="005D0A17" w:rsidRPr="00656723">
        <w:rPr>
          <w:rFonts w:cs="Times New Roman"/>
          <w:szCs w:val="24"/>
        </w:rPr>
        <w:t xml:space="preserve"> надежности</w:t>
      </w:r>
      <w:bookmarkEnd w:id="222"/>
      <w:bookmarkEnd w:id="223"/>
    </w:p>
    <w:p w:rsidR="0055479E" w:rsidRDefault="0055479E" w:rsidP="0055479E"/>
    <w:p w:rsidR="0055479E" w:rsidRDefault="0055479E" w:rsidP="0055479E">
      <w:pPr>
        <w:rPr>
          <w:sz w:val="26"/>
          <w:szCs w:val="26"/>
        </w:rPr>
      </w:pPr>
      <w:r>
        <w:rPr>
          <w:sz w:val="26"/>
          <w:szCs w:val="26"/>
        </w:rPr>
        <w:t xml:space="preserve">Нижеприведенный расчет надежности системы теплоснабжения выполнен в соответствии с «Методическими указаниями по анализу показателей, используемых для оценки надежности систем теплоснабжения». </w:t>
      </w:r>
    </w:p>
    <w:p w:rsidR="0055479E" w:rsidRDefault="0055479E" w:rsidP="0055479E">
      <w:pPr>
        <w:rPr>
          <w:sz w:val="26"/>
          <w:szCs w:val="26"/>
        </w:rPr>
      </w:pPr>
      <w:r>
        <w:rPr>
          <w:sz w:val="26"/>
          <w:szCs w:val="26"/>
        </w:rPr>
        <w:t xml:space="preserve">В соответствии с Методическими указаниями, системы теплоснабжения поселений, городских округов по условиям обеспечения классифицируются по показателям надежности на: </w:t>
      </w:r>
    </w:p>
    <w:p w:rsidR="0055479E" w:rsidRPr="0055479E" w:rsidRDefault="0055479E" w:rsidP="009E484C">
      <w:pPr>
        <w:pStyle w:val="a5"/>
        <w:numPr>
          <w:ilvl w:val="0"/>
          <w:numId w:val="33"/>
        </w:numPr>
        <w:ind w:left="0" w:firstLine="709"/>
        <w:rPr>
          <w:sz w:val="26"/>
          <w:szCs w:val="26"/>
        </w:rPr>
      </w:pPr>
      <w:r w:rsidRPr="0055479E">
        <w:rPr>
          <w:sz w:val="26"/>
          <w:szCs w:val="26"/>
        </w:rPr>
        <w:t xml:space="preserve">высоконадежные; </w:t>
      </w:r>
    </w:p>
    <w:p w:rsidR="0055479E" w:rsidRPr="0055479E" w:rsidRDefault="0055479E" w:rsidP="009E484C">
      <w:pPr>
        <w:pStyle w:val="a5"/>
        <w:numPr>
          <w:ilvl w:val="0"/>
          <w:numId w:val="33"/>
        </w:numPr>
        <w:ind w:left="0" w:firstLine="709"/>
        <w:rPr>
          <w:sz w:val="26"/>
          <w:szCs w:val="26"/>
        </w:rPr>
      </w:pPr>
      <w:r w:rsidRPr="0055479E">
        <w:rPr>
          <w:sz w:val="26"/>
          <w:szCs w:val="26"/>
        </w:rPr>
        <w:t xml:space="preserve">надежные; </w:t>
      </w:r>
    </w:p>
    <w:p w:rsidR="0055479E" w:rsidRPr="0055479E" w:rsidRDefault="0055479E" w:rsidP="009E484C">
      <w:pPr>
        <w:pStyle w:val="a5"/>
        <w:numPr>
          <w:ilvl w:val="0"/>
          <w:numId w:val="33"/>
        </w:numPr>
        <w:ind w:left="0" w:firstLine="709"/>
        <w:rPr>
          <w:sz w:val="26"/>
          <w:szCs w:val="26"/>
        </w:rPr>
      </w:pPr>
      <w:r w:rsidRPr="0055479E">
        <w:rPr>
          <w:sz w:val="26"/>
          <w:szCs w:val="26"/>
        </w:rPr>
        <w:t xml:space="preserve">малонадежные; </w:t>
      </w:r>
    </w:p>
    <w:p w:rsidR="0055479E" w:rsidRPr="0055479E" w:rsidRDefault="0055479E" w:rsidP="009E484C">
      <w:pPr>
        <w:pStyle w:val="a5"/>
        <w:numPr>
          <w:ilvl w:val="0"/>
          <w:numId w:val="33"/>
        </w:numPr>
        <w:ind w:left="0" w:firstLine="709"/>
        <w:rPr>
          <w:sz w:val="26"/>
          <w:szCs w:val="26"/>
        </w:rPr>
      </w:pPr>
      <w:r w:rsidRPr="0055479E">
        <w:rPr>
          <w:sz w:val="26"/>
          <w:szCs w:val="26"/>
        </w:rPr>
        <w:t xml:space="preserve">ненадежные. </w:t>
      </w:r>
    </w:p>
    <w:p w:rsidR="0055479E" w:rsidRDefault="0055479E" w:rsidP="0055479E">
      <w:pPr>
        <w:rPr>
          <w:sz w:val="26"/>
          <w:szCs w:val="26"/>
        </w:rPr>
      </w:pPr>
      <w:r>
        <w:rPr>
          <w:sz w:val="26"/>
          <w:szCs w:val="26"/>
        </w:rPr>
        <w:t xml:space="preserve">Показатели надежности системы теплоснабжения подразделяются на: </w:t>
      </w:r>
    </w:p>
    <w:p w:rsidR="0055479E" w:rsidRPr="0055479E" w:rsidRDefault="0055479E" w:rsidP="009E484C">
      <w:pPr>
        <w:pStyle w:val="a5"/>
        <w:numPr>
          <w:ilvl w:val="0"/>
          <w:numId w:val="34"/>
        </w:numPr>
        <w:ind w:left="0" w:firstLine="709"/>
        <w:rPr>
          <w:sz w:val="26"/>
          <w:szCs w:val="26"/>
        </w:rPr>
      </w:pPr>
      <w:r w:rsidRPr="0055479E">
        <w:rPr>
          <w:sz w:val="26"/>
          <w:szCs w:val="26"/>
        </w:rPr>
        <w:t xml:space="preserve">показатели, характеризующие надежность электроснабжения источников тепловой энергии; </w:t>
      </w:r>
    </w:p>
    <w:p w:rsidR="0055479E" w:rsidRPr="0055479E" w:rsidRDefault="0055479E" w:rsidP="009E484C">
      <w:pPr>
        <w:pStyle w:val="a5"/>
        <w:numPr>
          <w:ilvl w:val="0"/>
          <w:numId w:val="34"/>
        </w:numPr>
        <w:ind w:left="0" w:firstLine="709"/>
        <w:rPr>
          <w:sz w:val="26"/>
          <w:szCs w:val="26"/>
        </w:rPr>
      </w:pPr>
      <w:r w:rsidRPr="0055479E">
        <w:rPr>
          <w:sz w:val="26"/>
          <w:szCs w:val="26"/>
        </w:rPr>
        <w:t xml:space="preserve">показатели, характеризующие надежность водоснабжения источников тепловой энергии; </w:t>
      </w:r>
    </w:p>
    <w:p w:rsidR="0055479E" w:rsidRPr="0055479E" w:rsidRDefault="0055479E" w:rsidP="009E484C">
      <w:pPr>
        <w:pStyle w:val="a5"/>
        <w:numPr>
          <w:ilvl w:val="0"/>
          <w:numId w:val="34"/>
        </w:numPr>
        <w:ind w:left="0" w:firstLine="709"/>
        <w:rPr>
          <w:sz w:val="26"/>
          <w:szCs w:val="26"/>
        </w:rPr>
      </w:pPr>
      <w:r w:rsidRPr="0055479E">
        <w:rPr>
          <w:sz w:val="26"/>
          <w:szCs w:val="26"/>
        </w:rPr>
        <w:t xml:space="preserve">показатели, характеризующие надежность топливоснабжения источников тепловой энергии; </w:t>
      </w:r>
    </w:p>
    <w:p w:rsidR="0055479E" w:rsidRPr="0055479E" w:rsidRDefault="0055479E" w:rsidP="009E484C">
      <w:pPr>
        <w:pStyle w:val="a5"/>
        <w:numPr>
          <w:ilvl w:val="0"/>
          <w:numId w:val="34"/>
        </w:numPr>
        <w:ind w:left="0" w:firstLine="709"/>
        <w:rPr>
          <w:sz w:val="26"/>
          <w:szCs w:val="26"/>
        </w:rPr>
      </w:pPr>
      <w:r w:rsidRPr="0055479E">
        <w:rPr>
          <w:sz w:val="26"/>
          <w:szCs w:val="26"/>
        </w:rPr>
        <w:t xml:space="preserve">показатели, характеризующие соответствие тепловой мощности источников тепловой энергии и пропускной способности тепловых сетей расчетным тепловым нагрузкам потребителей; </w:t>
      </w:r>
    </w:p>
    <w:p w:rsidR="0055479E" w:rsidRPr="0055479E" w:rsidRDefault="0055479E" w:rsidP="009E484C">
      <w:pPr>
        <w:pStyle w:val="a5"/>
        <w:numPr>
          <w:ilvl w:val="0"/>
          <w:numId w:val="34"/>
        </w:numPr>
        <w:ind w:left="0" w:firstLine="709"/>
        <w:rPr>
          <w:sz w:val="26"/>
          <w:szCs w:val="26"/>
        </w:rPr>
      </w:pPr>
      <w:r w:rsidRPr="0055479E">
        <w:rPr>
          <w:sz w:val="26"/>
          <w:szCs w:val="26"/>
        </w:rPr>
        <w:t>показатели, характеризующие уровень резервирования (</w:t>
      </w:r>
      <w:proofErr w:type="spellStart"/>
      <w:r w:rsidRPr="0055479E">
        <w:rPr>
          <w:sz w:val="26"/>
          <w:szCs w:val="26"/>
        </w:rPr>
        <w:t>Кр</w:t>
      </w:r>
      <w:proofErr w:type="spellEnd"/>
      <w:r w:rsidRPr="0055479E">
        <w:rPr>
          <w:sz w:val="26"/>
          <w:szCs w:val="26"/>
        </w:rPr>
        <w:t xml:space="preserve">) источников тепловой энергии и элементов тепловой сети; </w:t>
      </w:r>
    </w:p>
    <w:p w:rsidR="0055479E" w:rsidRPr="0055479E" w:rsidRDefault="0055479E" w:rsidP="009E484C">
      <w:pPr>
        <w:pStyle w:val="a5"/>
        <w:numPr>
          <w:ilvl w:val="0"/>
          <w:numId w:val="34"/>
        </w:numPr>
        <w:ind w:left="0" w:firstLine="709"/>
        <w:rPr>
          <w:sz w:val="26"/>
          <w:szCs w:val="26"/>
        </w:rPr>
      </w:pPr>
      <w:r w:rsidRPr="0055479E">
        <w:rPr>
          <w:sz w:val="26"/>
          <w:szCs w:val="26"/>
        </w:rPr>
        <w:t xml:space="preserve">показатели, характеризующие уровень технического состояния тепловых сетей; </w:t>
      </w:r>
    </w:p>
    <w:p w:rsidR="0055479E" w:rsidRPr="0055479E" w:rsidRDefault="0055479E" w:rsidP="009E484C">
      <w:pPr>
        <w:pStyle w:val="a5"/>
        <w:numPr>
          <w:ilvl w:val="0"/>
          <w:numId w:val="34"/>
        </w:numPr>
        <w:ind w:left="0" w:firstLine="709"/>
        <w:rPr>
          <w:sz w:val="26"/>
          <w:szCs w:val="26"/>
        </w:rPr>
      </w:pPr>
      <w:r w:rsidRPr="0055479E">
        <w:rPr>
          <w:sz w:val="26"/>
          <w:szCs w:val="26"/>
        </w:rPr>
        <w:t xml:space="preserve">показатели, характеризующие интенсивность отказов тепловых сетей; </w:t>
      </w:r>
    </w:p>
    <w:p w:rsidR="0055479E" w:rsidRPr="0055479E" w:rsidRDefault="0055479E" w:rsidP="009E484C">
      <w:pPr>
        <w:pStyle w:val="a5"/>
        <w:numPr>
          <w:ilvl w:val="0"/>
          <w:numId w:val="34"/>
        </w:numPr>
        <w:ind w:left="0" w:firstLine="709"/>
        <w:rPr>
          <w:sz w:val="26"/>
          <w:szCs w:val="26"/>
        </w:rPr>
      </w:pPr>
      <w:r w:rsidRPr="0055479E">
        <w:rPr>
          <w:sz w:val="26"/>
          <w:szCs w:val="26"/>
        </w:rPr>
        <w:t xml:space="preserve">показатели, характеризующие аварийный </w:t>
      </w:r>
      <w:proofErr w:type="spellStart"/>
      <w:r w:rsidRPr="0055479E">
        <w:rPr>
          <w:sz w:val="26"/>
          <w:szCs w:val="26"/>
        </w:rPr>
        <w:t>недоотпуск</w:t>
      </w:r>
      <w:proofErr w:type="spellEnd"/>
      <w:r w:rsidRPr="0055479E">
        <w:rPr>
          <w:sz w:val="26"/>
          <w:szCs w:val="26"/>
        </w:rPr>
        <w:t xml:space="preserve"> тепловой энергии потребителям; </w:t>
      </w:r>
    </w:p>
    <w:p w:rsidR="0055479E" w:rsidRPr="0055479E" w:rsidRDefault="0055479E" w:rsidP="009E484C">
      <w:pPr>
        <w:pStyle w:val="a5"/>
        <w:numPr>
          <w:ilvl w:val="0"/>
          <w:numId w:val="34"/>
        </w:numPr>
        <w:ind w:left="0" w:firstLine="709"/>
        <w:rPr>
          <w:sz w:val="26"/>
          <w:szCs w:val="26"/>
        </w:rPr>
      </w:pPr>
      <w:r w:rsidRPr="0055479E">
        <w:rPr>
          <w:sz w:val="26"/>
          <w:szCs w:val="26"/>
        </w:rPr>
        <w:t xml:space="preserve">показатели, характеризующие количество жалоб потребителей тепловой энергии на нарушение качества теплоснабжения. </w:t>
      </w:r>
    </w:p>
    <w:p w:rsidR="0055479E" w:rsidRPr="0055479E" w:rsidRDefault="0055479E" w:rsidP="0055479E">
      <w:pPr>
        <w:rPr>
          <w:sz w:val="26"/>
          <w:szCs w:val="26"/>
        </w:rPr>
      </w:pPr>
      <w:r>
        <w:rPr>
          <w:sz w:val="26"/>
          <w:szCs w:val="26"/>
        </w:rPr>
        <w:t>Данная методика устанавливает следующие термины и определения:</w:t>
      </w:r>
    </w:p>
    <w:p w:rsidR="0055479E" w:rsidRPr="0055479E" w:rsidRDefault="0055479E" w:rsidP="009E484C">
      <w:pPr>
        <w:pStyle w:val="a5"/>
        <w:numPr>
          <w:ilvl w:val="0"/>
          <w:numId w:val="35"/>
        </w:numPr>
        <w:ind w:left="0" w:firstLine="709"/>
        <w:rPr>
          <w:rFonts w:cs="Times New Roman"/>
          <w:color w:val="000000"/>
          <w:sz w:val="26"/>
          <w:szCs w:val="26"/>
        </w:rPr>
      </w:pPr>
      <w:r w:rsidRPr="0055479E">
        <w:rPr>
          <w:rFonts w:cs="Times New Roman"/>
          <w:color w:val="000000"/>
          <w:sz w:val="26"/>
          <w:szCs w:val="26"/>
        </w:rPr>
        <w:t xml:space="preserve">«система теплоснабжения» - совокупность источников тепловой энергии и </w:t>
      </w:r>
      <w:proofErr w:type="spellStart"/>
      <w:r w:rsidRPr="0055479E">
        <w:rPr>
          <w:rFonts w:cs="Times New Roman"/>
          <w:color w:val="000000"/>
          <w:sz w:val="26"/>
          <w:szCs w:val="26"/>
        </w:rPr>
        <w:t>теплопотребляющих</w:t>
      </w:r>
      <w:proofErr w:type="spellEnd"/>
      <w:r w:rsidRPr="0055479E">
        <w:rPr>
          <w:rFonts w:cs="Times New Roman"/>
          <w:color w:val="000000"/>
          <w:sz w:val="26"/>
          <w:szCs w:val="26"/>
        </w:rPr>
        <w:t xml:space="preserve"> установок, технологически соединенных тепловыми сетями; </w:t>
      </w:r>
    </w:p>
    <w:p w:rsidR="0055479E" w:rsidRPr="0055479E" w:rsidRDefault="0055479E" w:rsidP="009E484C">
      <w:pPr>
        <w:pStyle w:val="a5"/>
        <w:numPr>
          <w:ilvl w:val="0"/>
          <w:numId w:val="35"/>
        </w:numPr>
        <w:ind w:left="0" w:firstLine="709"/>
        <w:rPr>
          <w:rFonts w:cs="Times New Roman"/>
          <w:color w:val="000000"/>
          <w:sz w:val="26"/>
          <w:szCs w:val="26"/>
        </w:rPr>
      </w:pPr>
      <w:r w:rsidRPr="0055479E">
        <w:rPr>
          <w:rFonts w:cs="Times New Roman"/>
          <w:color w:val="000000"/>
          <w:sz w:val="26"/>
          <w:szCs w:val="26"/>
        </w:rPr>
        <w:t xml:space="preserve">«источник тепловой энергии» - устройство, предназначенное для производства тепловой энергии; </w:t>
      </w:r>
    </w:p>
    <w:p w:rsidR="0055479E" w:rsidRPr="0055479E" w:rsidRDefault="0055479E" w:rsidP="009E484C">
      <w:pPr>
        <w:pStyle w:val="a5"/>
        <w:numPr>
          <w:ilvl w:val="0"/>
          <w:numId w:val="35"/>
        </w:numPr>
        <w:ind w:left="0" w:firstLine="709"/>
        <w:rPr>
          <w:rFonts w:cs="Times New Roman"/>
          <w:color w:val="000000"/>
          <w:sz w:val="26"/>
          <w:szCs w:val="26"/>
        </w:rPr>
      </w:pPr>
      <w:r w:rsidRPr="0055479E">
        <w:rPr>
          <w:rFonts w:cs="Times New Roman"/>
          <w:color w:val="000000"/>
          <w:sz w:val="26"/>
          <w:szCs w:val="26"/>
        </w:rPr>
        <w:t>«</w:t>
      </w:r>
      <w:proofErr w:type="spellStart"/>
      <w:r w:rsidRPr="0055479E">
        <w:rPr>
          <w:rFonts w:cs="Times New Roman"/>
          <w:color w:val="000000"/>
          <w:sz w:val="26"/>
          <w:szCs w:val="26"/>
        </w:rPr>
        <w:t>теплопотребляющая</w:t>
      </w:r>
      <w:proofErr w:type="spellEnd"/>
      <w:r w:rsidRPr="0055479E">
        <w:rPr>
          <w:rFonts w:cs="Times New Roman"/>
          <w:color w:val="000000"/>
          <w:sz w:val="26"/>
          <w:szCs w:val="26"/>
        </w:rPr>
        <w:t xml:space="preserve"> установка» - устройство, предназначенное для использования тепловой энергии, теплоносителя для нужд потребителя тепловой энергии; </w:t>
      </w:r>
    </w:p>
    <w:p w:rsidR="0055479E" w:rsidRPr="0055479E" w:rsidRDefault="0055479E" w:rsidP="009E484C">
      <w:pPr>
        <w:pStyle w:val="a5"/>
        <w:numPr>
          <w:ilvl w:val="0"/>
          <w:numId w:val="35"/>
        </w:numPr>
        <w:ind w:left="0" w:firstLine="709"/>
        <w:rPr>
          <w:rFonts w:cs="Times New Roman"/>
          <w:color w:val="000000"/>
          <w:sz w:val="26"/>
          <w:szCs w:val="26"/>
        </w:rPr>
      </w:pPr>
      <w:r w:rsidRPr="0055479E">
        <w:rPr>
          <w:rFonts w:cs="Times New Roman"/>
          <w:color w:val="000000"/>
          <w:sz w:val="26"/>
          <w:szCs w:val="26"/>
        </w:rPr>
        <w:t xml:space="preserve">«тепловая сеть» -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w:t>
      </w:r>
      <w:proofErr w:type="spellStart"/>
      <w:r w:rsidRPr="0055479E">
        <w:rPr>
          <w:rFonts w:cs="Times New Roman"/>
          <w:color w:val="000000"/>
          <w:sz w:val="26"/>
          <w:szCs w:val="26"/>
        </w:rPr>
        <w:t>теплопотребляющих</w:t>
      </w:r>
      <w:proofErr w:type="spellEnd"/>
      <w:r w:rsidRPr="0055479E">
        <w:rPr>
          <w:rFonts w:cs="Times New Roman"/>
          <w:color w:val="000000"/>
          <w:sz w:val="26"/>
          <w:szCs w:val="26"/>
        </w:rPr>
        <w:t xml:space="preserve"> установок; </w:t>
      </w:r>
    </w:p>
    <w:p w:rsidR="0055479E" w:rsidRPr="0055479E" w:rsidRDefault="0055479E" w:rsidP="009E484C">
      <w:pPr>
        <w:pStyle w:val="a5"/>
        <w:numPr>
          <w:ilvl w:val="0"/>
          <w:numId w:val="35"/>
        </w:numPr>
        <w:ind w:left="0" w:firstLine="709"/>
        <w:rPr>
          <w:rFonts w:cs="Times New Roman"/>
          <w:color w:val="000000"/>
          <w:sz w:val="26"/>
          <w:szCs w:val="26"/>
        </w:rPr>
      </w:pPr>
      <w:r w:rsidRPr="0055479E">
        <w:rPr>
          <w:rFonts w:cs="Times New Roman"/>
          <w:color w:val="000000"/>
          <w:sz w:val="26"/>
          <w:szCs w:val="26"/>
        </w:rPr>
        <w:t xml:space="preserve">«надежность теплоснабжения» - характеристика состояния системы теплоснабжения, при котором обеспечиваются качество и безопасность теплоснабжения; </w:t>
      </w:r>
    </w:p>
    <w:p w:rsidR="0055479E" w:rsidRPr="0055479E" w:rsidRDefault="0055479E" w:rsidP="009E484C">
      <w:pPr>
        <w:pStyle w:val="a5"/>
        <w:numPr>
          <w:ilvl w:val="0"/>
          <w:numId w:val="35"/>
        </w:numPr>
        <w:ind w:left="0" w:firstLine="709"/>
        <w:rPr>
          <w:rFonts w:cs="Times New Roman"/>
          <w:color w:val="000000"/>
          <w:sz w:val="26"/>
          <w:szCs w:val="26"/>
        </w:rPr>
      </w:pPr>
      <w:r w:rsidRPr="0055479E">
        <w:rPr>
          <w:rFonts w:cs="Times New Roman"/>
          <w:color w:val="000000"/>
          <w:sz w:val="26"/>
          <w:szCs w:val="26"/>
        </w:rPr>
        <w:t xml:space="preserve">«качество теплоснабжения» -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 </w:t>
      </w:r>
    </w:p>
    <w:p w:rsidR="0055479E" w:rsidRPr="0055479E" w:rsidRDefault="0055479E" w:rsidP="009E484C">
      <w:pPr>
        <w:pStyle w:val="a5"/>
        <w:numPr>
          <w:ilvl w:val="0"/>
          <w:numId w:val="35"/>
        </w:numPr>
        <w:ind w:left="0" w:firstLine="709"/>
        <w:rPr>
          <w:rFonts w:cs="Times New Roman"/>
          <w:color w:val="000000"/>
          <w:sz w:val="26"/>
          <w:szCs w:val="26"/>
        </w:rPr>
      </w:pPr>
      <w:r w:rsidRPr="0055479E">
        <w:rPr>
          <w:rFonts w:cs="Times New Roman"/>
          <w:color w:val="000000"/>
          <w:sz w:val="26"/>
          <w:szCs w:val="26"/>
        </w:rPr>
        <w:t xml:space="preserve">«отказ технологический» - вынужденное отключение или ограничение работоспособности оборудования, повреждение зданий и сооружений, приведшие к </w:t>
      </w:r>
      <w:r w:rsidRPr="0055479E">
        <w:rPr>
          <w:rFonts w:cs="Times New Roman"/>
          <w:color w:val="000000"/>
          <w:sz w:val="26"/>
          <w:szCs w:val="26"/>
        </w:rPr>
        <w:lastRenderedPageBreak/>
        <w:t xml:space="preserve">нарушению процесса передачи тепловой энергии потребителям, если они не содержат признаков аварии; </w:t>
      </w:r>
    </w:p>
    <w:p w:rsidR="0055479E" w:rsidRPr="0055479E" w:rsidRDefault="0055479E" w:rsidP="009E484C">
      <w:pPr>
        <w:pStyle w:val="a5"/>
        <w:numPr>
          <w:ilvl w:val="0"/>
          <w:numId w:val="35"/>
        </w:numPr>
        <w:ind w:left="0" w:firstLine="709"/>
        <w:rPr>
          <w:rFonts w:cs="Times New Roman"/>
          <w:color w:val="000000"/>
          <w:sz w:val="26"/>
          <w:szCs w:val="26"/>
        </w:rPr>
      </w:pPr>
      <w:r w:rsidRPr="0055479E">
        <w:rPr>
          <w:rFonts w:cs="Times New Roman"/>
          <w:color w:val="000000"/>
          <w:sz w:val="26"/>
          <w:szCs w:val="26"/>
        </w:rPr>
        <w:t xml:space="preserve">«отказ системы теплоснабжения» - такая аварийная ситуация, при которой прекращается подача тепловой энергии хотя бы одному потребителю. </w:t>
      </w:r>
    </w:p>
    <w:p w:rsidR="0055479E" w:rsidRPr="0055479E" w:rsidRDefault="0055479E" w:rsidP="009E484C">
      <w:pPr>
        <w:pStyle w:val="a5"/>
        <w:numPr>
          <w:ilvl w:val="0"/>
          <w:numId w:val="35"/>
        </w:numPr>
        <w:ind w:left="0" w:firstLine="709"/>
        <w:rPr>
          <w:rFonts w:cs="Times New Roman"/>
          <w:color w:val="000000"/>
          <w:sz w:val="26"/>
          <w:szCs w:val="26"/>
        </w:rPr>
      </w:pPr>
      <w:r w:rsidRPr="0055479E">
        <w:rPr>
          <w:rFonts w:cs="Times New Roman"/>
          <w:color w:val="000000"/>
          <w:sz w:val="26"/>
          <w:szCs w:val="26"/>
        </w:rPr>
        <w:t xml:space="preserve">«авария» - повреждение трубопровода тепловой сети, если в период отопительного сезона это привело к перерыву теплоснабжения на срок 36 ч и более; </w:t>
      </w:r>
    </w:p>
    <w:p w:rsidR="0055479E" w:rsidRPr="0055479E" w:rsidRDefault="0055479E" w:rsidP="009E484C">
      <w:pPr>
        <w:pStyle w:val="a5"/>
        <w:numPr>
          <w:ilvl w:val="0"/>
          <w:numId w:val="35"/>
        </w:numPr>
        <w:ind w:left="0" w:firstLine="709"/>
        <w:rPr>
          <w:rFonts w:cs="Times New Roman"/>
          <w:color w:val="000000"/>
          <w:sz w:val="26"/>
          <w:szCs w:val="26"/>
        </w:rPr>
      </w:pPr>
      <w:r w:rsidRPr="0055479E">
        <w:rPr>
          <w:rFonts w:cs="Times New Roman"/>
          <w:color w:val="000000"/>
          <w:sz w:val="26"/>
          <w:szCs w:val="26"/>
        </w:rPr>
        <w:t xml:space="preserve">«ветхий, подлежащий замене трубопровод» - трубопровод, отработавший нормативный срок службы или подлежащий замене по заключению специализированной организации, аккредитованной в области промышленной безопасности. </w:t>
      </w:r>
    </w:p>
    <w:p w:rsidR="0055479E" w:rsidRPr="0055479E" w:rsidRDefault="0055479E" w:rsidP="0055479E">
      <w:pPr>
        <w:rPr>
          <w:rFonts w:cs="Times New Roman"/>
          <w:color w:val="000000"/>
          <w:sz w:val="26"/>
          <w:szCs w:val="26"/>
        </w:rPr>
      </w:pPr>
      <w:r w:rsidRPr="0055479E">
        <w:rPr>
          <w:rFonts w:cs="Times New Roman"/>
          <w:color w:val="000000"/>
          <w:sz w:val="26"/>
          <w:szCs w:val="26"/>
        </w:rPr>
        <w:t xml:space="preserve">Надежность теплоснабжения обеспечивается надежной работой всех элементов системы теплоснабжения, а также внешних, по отношению к </w:t>
      </w:r>
      <w:proofErr w:type="spellStart"/>
      <w:r w:rsidRPr="0055479E">
        <w:rPr>
          <w:rFonts w:cs="Times New Roman"/>
          <w:color w:val="000000"/>
          <w:sz w:val="26"/>
          <w:szCs w:val="26"/>
        </w:rPr>
        <w:t>системе</w:t>
      </w:r>
      <w:r>
        <w:rPr>
          <w:sz w:val="26"/>
          <w:szCs w:val="26"/>
        </w:rPr>
        <w:t>теплоснабжения</w:t>
      </w:r>
      <w:proofErr w:type="spellEnd"/>
      <w:r>
        <w:rPr>
          <w:sz w:val="26"/>
          <w:szCs w:val="26"/>
        </w:rPr>
        <w:t xml:space="preserve">, систем электро-, водо-, топливоснабжения источников тепловой энергии. </w:t>
      </w:r>
    </w:p>
    <w:p w:rsidR="0055479E" w:rsidRDefault="0055479E" w:rsidP="0055479E">
      <w:pPr>
        <w:rPr>
          <w:sz w:val="26"/>
          <w:szCs w:val="26"/>
        </w:rPr>
      </w:pPr>
      <w:r>
        <w:rPr>
          <w:sz w:val="26"/>
          <w:szCs w:val="26"/>
        </w:rPr>
        <w:t xml:space="preserve">Интегральными показателями оценки надежности теплоснабжения в целом являются такие эмпирические показатели как интенсивность отказов </w:t>
      </w:r>
      <w:proofErr w:type="spellStart"/>
      <w:r>
        <w:rPr>
          <w:sz w:val="26"/>
          <w:szCs w:val="26"/>
        </w:rPr>
        <w:t>n</w:t>
      </w:r>
      <w:r>
        <w:rPr>
          <w:sz w:val="17"/>
          <w:szCs w:val="17"/>
        </w:rPr>
        <w:t>от</w:t>
      </w:r>
      <w:proofErr w:type="spellEnd"/>
      <w:r>
        <w:rPr>
          <w:sz w:val="17"/>
          <w:szCs w:val="17"/>
        </w:rPr>
        <w:t xml:space="preserve"> </w:t>
      </w:r>
      <w:r>
        <w:rPr>
          <w:sz w:val="26"/>
          <w:szCs w:val="26"/>
        </w:rPr>
        <w:t xml:space="preserve">[1/год] и относительный аварийный </w:t>
      </w:r>
      <w:proofErr w:type="spellStart"/>
      <w:r>
        <w:rPr>
          <w:sz w:val="26"/>
          <w:szCs w:val="26"/>
        </w:rPr>
        <w:t>недоотпуск</w:t>
      </w:r>
      <w:proofErr w:type="spellEnd"/>
      <w:r>
        <w:rPr>
          <w:sz w:val="26"/>
          <w:szCs w:val="26"/>
        </w:rPr>
        <w:t xml:space="preserve"> тепла </w:t>
      </w:r>
      <w:proofErr w:type="spellStart"/>
      <w:r>
        <w:rPr>
          <w:sz w:val="26"/>
          <w:szCs w:val="26"/>
        </w:rPr>
        <w:t>Q</w:t>
      </w:r>
      <w:r>
        <w:rPr>
          <w:sz w:val="17"/>
          <w:szCs w:val="17"/>
        </w:rPr>
        <w:t>ав</w:t>
      </w:r>
      <w:proofErr w:type="spellEnd"/>
      <w:r>
        <w:rPr>
          <w:sz w:val="26"/>
          <w:szCs w:val="26"/>
        </w:rPr>
        <w:t>/</w:t>
      </w:r>
      <w:proofErr w:type="spellStart"/>
      <w:r>
        <w:rPr>
          <w:sz w:val="26"/>
          <w:szCs w:val="26"/>
        </w:rPr>
        <w:t>Q</w:t>
      </w:r>
      <w:r>
        <w:rPr>
          <w:sz w:val="17"/>
          <w:szCs w:val="17"/>
        </w:rPr>
        <w:t>расч</w:t>
      </w:r>
      <w:proofErr w:type="spellEnd"/>
      <w:r>
        <w:rPr>
          <w:sz w:val="26"/>
          <w:szCs w:val="26"/>
        </w:rPr>
        <w:t xml:space="preserve">, где </w:t>
      </w:r>
      <w:proofErr w:type="spellStart"/>
      <w:r>
        <w:rPr>
          <w:sz w:val="26"/>
          <w:szCs w:val="26"/>
        </w:rPr>
        <w:t>Q</w:t>
      </w:r>
      <w:r>
        <w:rPr>
          <w:sz w:val="17"/>
          <w:szCs w:val="17"/>
        </w:rPr>
        <w:t>ав</w:t>
      </w:r>
      <w:proofErr w:type="spellEnd"/>
      <w:r>
        <w:rPr>
          <w:sz w:val="17"/>
          <w:szCs w:val="17"/>
        </w:rPr>
        <w:t xml:space="preserve"> </w:t>
      </w:r>
      <w:r>
        <w:rPr>
          <w:sz w:val="26"/>
          <w:szCs w:val="26"/>
        </w:rPr>
        <w:t xml:space="preserve">– аварийный </w:t>
      </w:r>
      <w:proofErr w:type="spellStart"/>
      <w:r>
        <w:rPr>
          <w:sz w:val="26"/>
          <w:szCs w:val="26"/>
        </w:rPr>
        <w:t>недоотпуск</w:t>
      </w:r>
      <w:proofErr w:type="spellEnd"/>
      <w:r>
        <w:rPr>
          <w:sz w:val="26"/>
          <w:szCs w:val="26"/>
        </w:rPr>
        <w:t xml:space="preserve"> тепла за год [Гкал], </w:t>
      </w:r>
      <w:proofErr w:type="spellStart"/>
      <w:r>
        <w:rPr>
          <w:sz w:val="26"/>
          <w:szCs w:val="26"/>
        </w:rPr>
        <w:t>Q</w:t>
      </w:r>
      <w:r>
        <w:rPr>
          <w:sz w:val="17"/>
          <w:szCs w:val="17"/>
        </w:rPr>
        <w:t>расч</w:t>
      </w:r>
      <w:proofErr w:type="spellEnd"/>
      <w:r>
        <w:rPr>
          <w:sz w:val="17"/>
          <w:szCs w:val="17"/>
        </w:rPr>
        <w:t xml:space="preserve"> </w:t>
      </w:r>
      <w:r>
        <w:rPr>
          <w:sz w:val="26"/>
          <w:szCs w:val="26"/>
        </w:rPr>
        <w:t xml:space="preserve">– расчетный отпуск тепла системой теплоснабжения за год [Гкал]. Динамика изменения данных показателей указывает на прогресс или деградацию надежности каждой конкретной системы теплоснабжения. Однако они не могут быть применены в качестве универсальных системных показателей, поскольку не содержат элементов сопоставимости систем теплоснабжения. </w:t>
      </w:r>
    </w:p>
    <w:p w:rsidR="0055479E" w:rsidRDefault="0055479E" w:rsidP="0055479E">
      <w:pPr>
        <w:rPr>
          <w:sz w:val="26"/>
          <w:szCs w:val="26"/>
        </w:rPr>
      </w:pPr>
      <w:r>
        <w:rPr>
          <w:sz w:val="26"/>
          <w:szCs w:val="26"/>
        </w:rPr>
        <w:t xml:space="preserve">Для оценки надежности систем теплоснабжения необходимо использовать показатели надежности структурных элементов системы теплоснабжения и внешних систем электро-, водо-, топливоснабжения источников тепловой энергии. </w:t>
      </w:r>
    </w:p>
    <w:p w:rsidR="0055479E" w:rsidRDefault="0055479E" w:rsidP="0055479E">
      <w:pPr>
        <w:rPr>
          <w:sz w:val="26"/>
          <w:szCs w:val="26"/>
        </w:rPr>
      </w:pPr>
      <w:r w:rsidRPr="0055479E">
        <w:rPr>
          <w:sz w:val="26"/>
          <w:szCs w:val="26"/>
        </w:rPr>
        <w:t xml:space="preserve">1. </w:t>
      </w:r>
      <w:r w:rsidRPr="0055479E">
        <w:rPr>
          <w:i/>
          <w:iCs/>
          <w:sz w:val="26"/>
          <w:szCs w:val="26"/>
        </w:rPr>
        <w:t>Показатель надежности электроснабжения источников тепла (</w:t>
      </w:r>
      <w:proofErr w:type="spellStart"/>
      <w:r w:rsidRPr="0055479E">
        <w:rPr>
          <w:i/>
          <w:iCs/>
          <w:sz w:val="26"/>
          <w:szCs w:val="26"/>
        </w:rPr>
        <w:t>Кэ</w:t>
      </w:r>
      <w:proofErr w:type="spellEnd"/>
      <w:r w:rsidRPr="0055479E">
        <w:rPr>
          <w:i/>
          <w:iCs/>
          <w:sz w:val="26"/>
          <w:szCs w:val="26"/>
        </w:rPr>
        <w:t>)</w:t>
      </w:r>
      <w:r>
        <w:rPr>
          <w:sz w:val="26"/>
          <w:szCs w:val="26"/>
        </w:rPr>
        <w:t xml:space="preserve">характеризуется наличием или отсутствием резервного электропитания: </w:t>
      </w:r>
    </w:p>
    <w:p w:rsidR="0055479E" w:rsidRPr="0055479E" w:rsidRDefault="0055479E" w:rsidP="009E484C">
      <w:pPr>
        <w:pStyle w:val="a5"/>
        <w:numPr>
          <w:ilvl w:val="0"/>
          <w:numId w:val="36"/>
        </w:numPr>
        <w:ind w:left="0" w:firstLine="709"/>
        <w:rPr>
          <w:sz w:val="26"/>
          <w:szCs w:val="26"/>
        </w:rPr>
      </w:pPr>
      <w:r w:rsidRPr="0055479E">
        <w:rPr>
          <w:sz w:val="26"/>
          <w:szCs w:val="26"/>
        </w:rPr>
        <w:t xml:space="preserve">при наличии резервного электроснабжения </w:t>
      </w:r>
      <w:proofErr w:type="spellStart"/>
      <w:r w:rsidRPr="0055479E">
        <w:rPr>
          <w:sz w:val="26"/>
          <w:szCs w:val="26"/>
        </w:rPr>
        <w:t>Кэ</w:t>
      </w:r>
      <w:proofErr w:type="spellEnd"/>
      <w:r w:rsidRPr="0055479E">
        <w:rPr>
          <w:sz w:val="26"/>
          <w:szCs w:val="26"/>
        </w:rPr>
        <w:t xml:space="preserve"> = 1,0; </w:t>
      </w:r>
    </w:p>
    <w:p w:rsidR="0055479E" w:rsidRPr="0055479E" w:rsidRDefault="0055479E" w:rsidP="009E484C">
      <w:pPr>
        <w:pStyle w:val="a5"/>
        <w:numPr>
          <w:ilvl w:val="0"/>
          <w:numId w:val="36"/>
        </w:numPr>
        <w:ind w:left="0" w:firstLine="709"/>
        <w:rPr>
          <w:sz w:val="26"/>
          <w:szCs w:val="26"/>
        </w:rPr>
      </w:pPr>
      <w:r w:rsidRPr="0055479E">
        <w:rPr>
          <w:sz w:val="26"/>
          <w:szCs w:val="26"/>
        </w:rPr>
        <w:t xml:space="preserve">при отсутствии резервного электроснабжения при мощности источника тепловой энергии (Гкал/ч): </w:t>
      </w:r>
    </w:p>
    <w:p w:rsidR="0055479E" w:rsidRPr="0055479E" w:rsidRDefault="0055479E" w:rsidP="009E484C">
      <w:pPr>
        <w:pStyle w:val="a5"/>
        <w:numPr>
          <w:ilvl w:val="1"/>
          <w:numId w:val="36"/>
        </w:numPr>
        <w:rPr>
          <w:sz w:val="26"/>
          <w:szCs w:val="26"/>
        </w:rPr>
      </w:pPr>
      <w:r w:rsidRPr="0055479E">
        <w:rPr>
          <w:sz w:val="26"/>
          <w:szCs w:val="26"/>
        </w:rPr>
        <w:t xml:space="preserve">до 5,0 - </w:t>
      </w:r>
      <w:proofErr w:type="spellStart"/>
      <w:r w:rsidRPr="0055479E">
        <w:rPr>
          <w:sz w:val="26"/>
          <w:szCs w:val="26"/>
        </w:rPr>
        <w:t>Кэ</w:t>
      </w:r>
      <w:proofErr w:type="spellEnd"/>
      <w:r w:rsidRPr="0055479E">
        <w:rPr>
          <w:sz w:val="26"/>
          <w:szCs w:val="26"/>
        </w:rPr>
        <w:t xml:space="preserve"> = 0,8; </w:t>
      </w:r>
    </w:p>
    <w:p w:rsidR="0055479E" w:rsidRPr="0055479E" w:rsidRDefault="0055479E" w:rsidP="009E484C">
      <w:pPr>
        <w:pStyle w:val="a5"/>
        <w:numPr>
          <w:ilvl w:val="1"/>
          <w:numId w:val="36"/>
        </w:numPr>
        <w:rPr>
          <w:sz w:val="26"/>
          <w:szCs w:val="26"/>
        </w:rPr>
      </w:pPr>
      <w:r w:rsidRPr="0055479E">
        <w:rPr>
          <w:sz w:val="26"/>
          <w:szCs w:val="26"/>
        </w:rPr>
        <w:t xml:space="preserve">5,0 – 20 - </w:t>
      </w:r>
      <w:proofErr w:type="spellStart"/>
      <w:r w:rsidRPr="0055479E">
        <w:rPr>
          <w:sz w:val="26"/>
          <w:szCs w:val="26"/>
        </w:rPr>
        <w:t>Кэ</w:t>
      </w:r>
      <w:proofErr w:type="spellEnd"/>
      <w:r w:rsidRPr="0055479E">
        <w:rPr>
          <w:sz w:val="26"/>
          <w:szCs w:val="26"/>
        </w:rPr>
        <w:t xml:space="preserve"> = 0,7; </w:t>
      </w:r>
    </w:p>
    <w:p w:rsidR="0055479E" w:rsidRPr="0055479E" w:rsidRDefault="0055479E" w:rsidP="009E484C">
      <w:pPr>
        <w:pStyle w:val="a5"/>
        <w:numPr>
          <w:ilvl w:val="1"/>
          <w:numId w:val="36"/>
        </w:numPr>
        <w:rPr>
          <w:sz w:val="26"/>
          <w:szCs w:val="26"/>
        </w:rPr>
      </w:pPr>
      <w:r w:rsidRPr="0055479E">
        <w:rPr>
          <w:sz w:val="26"/>
          <w:szCs w:val="26"/>
        </w:rPr>
        <w:t xml:space="preserve">свыше 20 - </w:t>
      </w:r>
      <w:proofErr w:type="spellStart"/>
      <w:r w:rsidRPr="0055479E">
        <w:rPr>
          <w:sz w:val="26"/>
          <w:szCs w:val="26"/>
        </w:rPr>
        <w:t>Кэ</w:t>
      </w:r>
      <w:proofErr w:type="spellEnd"/>
      <w:r w:rsidRPr="0055479E">
        <w:rPr>
          <w:sz w:val="26"/>
          <w:szCs w:val="26"/>
        </w:rPr>
        <w:t xml:space="preserve"> = 0,6. </w:t>
      </w:r>
    </w:p>
    <w:p w:rsidR="0055479E" w:rsidRDefault="0055479E" w:rsidP="0055479E">
      <w:pPr>
        <w:rPr>
          <w:sz w:val="26"/>
          <w:szCs w:val="26"/>
        </w:rPr>
      </w:pPr>
      <w:r>
        <w:rPr>
          <w:sz w:val="26"/>
          <w:szCs w:val="26"/>
        </w:rPr>
        <w:t xml:space="preserve">2. </w:t>
      </w:r>
      <w:r>
        <w:rPr>
          <w:i/>
          <w:iCs/>
          <w:sz w:val="26"/>
          <w:szCs w:val="26"/>
        </w:rPr>
        <w:t>Показатель надежности водоснабжения источников тепла (</w:t>
      </w:r>
      <w:proofErr w:type="spellStart"/>
      <w:r>
        <w:rPr>
          <w:i/>
          <w:iCs/>
          <w:sz w:val="26"/>
          <w:szCs w:val="26"/>
        </w:rPr>
        <w:t>Кв</w:t>
      </w:r>
      <w:proofErr w:type="spellEnd"/>
      <w:r>
        <w:rPr>
          <w:i/>
          <w:iCs/>
          <w:sz w:val="26"/>
          <w:szCs w:val="26"/>
        </w:rPr>
        <w:t xml:space="preserve">) </w:t>
      </w:r>
      <w:r>
        <w:rPr>
          <w:sz w:val="26"/>
          <w:szCs w:val="26"/>
        </w:rPr>
        <w:t xml:space="preserve">характеризуется наличием или отсутствием резервного водоснабжения: </w:t>
      </w:r>
    </w:p>
    <w:p w:rsidR="0055479E" w:rsidRPr="0055479E" w:rsidRDefault="0055479E" w:rsidP="009E484C">
      <w:pPr>
        <w:pStyle w:val="a5"/>
        <w:numPr>
          <w:ilvl w:val="0"/>
          <w:numId w:val="37"/>
        </w:numPr>
        <w:ind w:left="0" w:firstLine="709"/>
        <w:rPr>
          <w:sz w:val="26"/>
          <w:szCs w:val="26"/>
        </w:rPr>
      </w:pPr>
      <w:r w:rsidRPr="0055479E">
        <w:rPr>
          <w:sz w:val="26"/>
          <w:szCs w:val="26"/>
        </w:rPr>
        <w:t xml:space="preserve">при наличии резервного водоснабжения </w:t>
      </w:r>
      <w:proofErr w:type="spellStart"/>
      <w:r w:rsidRPr="0055479E">
        <w:rPr>
          <w:sz w:val="26"/>
          <w:szCs w:val="26"/>
        </w:rPr>
        <w:t>Кв</w:t>
      </w:r>
      <w:proofErr w:type="spellEnd"/>
      <w:r w:rsidRPr="0055479E">
        <w:rPr>
          <w:sz w:val="26"/>
          <w:szCs w:val="26"/>
        </w:rPr>
        <w:t xml:space="preserve"> = 1,0; </w:t>
      </w:r>
    </w:p>
    <w:p w:rsidR="0055479E" w:rsidRPr="0055479E" w:rsidRDefault="0055479E" w:rsidP="009E484C">
      <w:pPr>
        <w:pStyle w:val="a5"/>
        <w:numPr>
          <w:ilvl w:val="0"/>
          <w:numId w:val="37"/>
        </w:numPr>
        <w:ind w:left="0" w:firstLine="709"/>
        <w:rPr>
          <w:sz w:val="26"/>
          <w:szCs w:val="26"/>
        </w:rPr>
      </w:pPr>
      <w:r w:rsidRPr="0055479E">
        <w:rPr>
          <w:sz w:val="26"/>
          <w:szCs w:val="26"/>
        </w:rPr>
        <w:t xml:space="preserve">при отсутствии резервного водоснабжения при мощности источника тепловой энергии (Гкал/ч): </w:t>
      </w:r>
    </w:p>
    <w:p w:rsidR="0055479E" w:rsidRPr="0055479E" w:rsidRDefault="0055479E" w:rsidP="009E484C">
      <w:pPr>
        <w:pStyle w:val="a5"/>
        <w:numPr>
          <w:ilvl w:val="1"/>
          <w:numId w:val="37"/>
        </w:numPr>
        <w:rPr>
          <w:sz w:val="26"/>
          <w:szCs w:val="26"/>
        </w:rPr>
      </w:pPr>
      <w:r w:rsidRPr="0055479E">
        <w:rPr>
          <w:sz w:val="26"/>
          <w:szCs w:val="26"/>
        </w:rPr>
        <w:t xml:space="preserve">до 5,0 - </w:t>
      </w:r>
      <w:proofErr w:type="spellStart"/>
      <w:r w:rsidRPr="0055479E">
        <w:rPr>
          <w:sz w:val="26"/>
          <w:szCs w:val="26"/>
        </w:rPr>
        <w:t>Кв</w:t>
      </w:r>
      <w:proofErr w:type="spellEnd"/>
      <w:r w:rsidRPr="0055479E">
        <w:rPr>
          <w:sz w:val="26"/>
          <w:szCs w:val="26"/>
        </w:rPr>
        <w:t xml:space="preserve"> = 0,8; </w:t>
      </w:r>
    </w:p>
    <w:p w:rsidR="0055479E" w:rsidRPr="0055479E" w:rsidRDefault="0055479E" w:rsidP="009E484C">
      <w:pPr>
        <w:pStyle w:val="a5"/>
        <w:numPr>
          <w:ilvl w:val="1"/>
          <w:numId w:val="37"/>
        </w:numPr>
        <w:rPr>
          <w:sz w:val="26"/>
          <w:szCs w:val="26"/>
        </w:rPr>
      </w:pPr>
      <w:r w:rsidRPr="0055479E">
        <w:rPr>
          <w:sz w:val="26"/>
          <w:szCs w:val="26"/>
        </w:rPr>
        <w:t xml:space="preserve">5,0 – 20 - </w:t>
      </w:r>
      <w:proofErr w:type="spellStart"/>
      <w:r w:rsidRPr="0055479E">
        <w:rPr>
          <w:sz w:val="26"/>
          <w:szCs w:val="26"/>
        </w:rPr>
        <w:t>Кв</w:t>
      </w:r>
      <w:proofErr w:type="spellEnd"/>
      <w:r w:rsidRPr="0055479E">
        <w:rPr>
          <w:sz w:val="26"/>
          <w:szCs w:val="26"/>
        </w:rPr>
        <w:t xml:space="preserve"> = 0,7; </w:t>
      </w:r>
    </w:p>
    <w:p w:rsidR="0055479E" w:rsidRPr="0055479E" w:rsidRDefault="0055479E" w:rsidP="009E484C">
      <w:pPr>
        <w:pStyle w:val="a5"/>
        <w:numPr>
          <w:ilvl w:val="1"/>
          <w:numId w:val="37"/>
        </w:numPr>
        <w:rPr>
          <w:sz w:val="26"/>
          <w:szCs w:val="26"/>
        </w:rPr>
      </w:pPr>
      <w:r w:rsidRPr="0055479E">
        <w:rPr>
          <w:sz w:val="26"/>
          <w:szCs w:val="26"/>
        </w:rPr>
        <w:t xml:space="preserve">свыше 20 - </w:t>
      </w:r>
      <w:proofErr w:type="spellStart"/>
      <w:r w:rsidRPr="0055479E">
        <w:rPr>
          <w:sz w:val="26"/>
          <w:szCs w:val="26"/>
        </w:rPr>
        <w:t>Кв</w:t>
      </w:r>
      <w:proofErr w:type="spellEnd"/>
      <w:r w:rsidRPr="0055479E">
        <w:rPr>
          <w:sz w:val="26"/>
          <w:szCs w:val="26"/>
        </w:rPr>
        <w:t xml:space="preserve"> = 0,6. </w:t>
      </w:r>
    </w:p>
    <w:p w:rsidR="0055479E" w:rsidRDefault="0055479E" w:rsidP="0055479E">
      <w:pPr>
        <w:rPr>
          <w:sz w:val="26"/>
          <w:szCs w:val="26"/>
        </w:rPr>
      </w:pPr>
      <w:r>
        <w:rPr>
          <w:sz w:val="26"/>
          <w:szCs w:val="26"/>
        </w:rPr>
        <w:t xml:space="preserve">3. </w:t>
      </w:r>
      <w:r>
        <w:rPr>
          <w:i/>
          <w:iCs/>
          <w:sz w:val="26"/>
          <w:szCs w:val="26"/>
        </w:rPr>
        <w:t>Показатель надежности топливоснабжения источников тепла (</w:t>
      </w:r>
      <w:proofErr w:type="spellStart"/>
      <w:r>
        <w:rPr>
          <w:i/>
          <w:iCs/>
          <w:sz w:val="26"/>
          <w:szCs w:val="26"/>
        </w:rPr>
        <w:t>Кт</w:t>
      </w:r>
      <w:proofErr w:type="spellEnd"/>
      <w:r>
        <w:rPr>
          <w:i/>
          <w:iCs/>
          <w:sz w:val="26"/>
          <w:szCs w:val="26"/>
        </w:rPr>
        <w:t xml:space="preserve">) </w:t>
      </w:r>
      <w:r>
        <w:rPr>
          <w:sz w:val="26"/>
          <w:szCs w:val="26"/>
        </w:rPr>
        <w:t xml:space="preserve">характеризуется наличием или отсутствием резервного топливоснабжения: </w:t>
      </w:r>
    </w:p>
    <w:p w:rsidR="0055479E" w:rsidRDefault="0055479E" w:rsidP="0055479E">
      <w:pPr>
        <w:rPr>
          <w:sz w:val="26"/>
          <w:szCs w:val="26"/>
        </w:rPr>
      </w:pPr>
      <w:r>
        <w:rPr>
          <w:sz w:val="26"/>
          <w:szCs w:val="26"/>
        </w:rPr>
        <w:t xml:space="preserve">при наличии резервного топлива </w:t>
      </w:r>
      <w:proofErr w:type="spellStart"/>
      <w:r>
        <w:rPr>
          <w:sz w:val="26"/>
          <w:szCs w:val="26"/>
        </w:rPr>
        <w:t>Кт</w:t>
      </w:r>
      <w:proofErr w:type="spellEnd"/>
      <w:r>
        <w:rPr>
          <w:sz w:val="26"/>
          <w:szCs w:val="26"/>
        </w:rPr>
        <w:t xml:space="preserve"> = 1,0; </w:t>
      </w:r>
    </w:p>
    <w:p w:rsidR="0055479E" w:rsidRDefault="0055479E" w:rsidP="0055479E">
      <w:pPr>
        <w:rPr>
          <w:sz w:val="26"/>
          <w:szCs w:val="26"/>
        </w:rPr>
      </w:pPr>
      <w:r>
        <w:rPr>
          <w:sz w:val="26"/>
          <w:szCs w:val="26"/>
        </w:rPr>
        <w:t xml:space="preserve">при отсутствии резервного топлива при мощности источника тепловой энергии (Гкал/ч): </w:t>
      </w:r>
    </w:p>
    <w:p w:rsidR="0055479E" w:rsidRPr="0055479E" w:rsidRDefault="0055479E" w:rsidP="009E484C">
      <w:pPr>
        <w:pStyle w:val="a5"/>
        <w:numPr>
          <w:ilvl w:val="0"/>
          <w:numId w:val="38"/>
        </w:numPr>
        <w:ind w:left="0" w:firstLine="709"/>
        <w:rPr>
          <w:sz w:val="26"/>
          <w:szCs w:val="26"/>
        </w:rPr>
      </w:pPr>
      <w:r w:rsidRPr="0055479E">
        <w:rPr>
          <w:sz w:val="26"/>
          <w:szCs w:val="26"/>
        </w:rPr>
        <w:t xml:space="preserve">до 5,0 - </w:t>
      </w:r>
      <w:proofErr w:type="spellStart"/>
      <w:r w:rsidRPr="0055479E">
        <w:rPr>
          <w:sz w:val="26"/>
          <w:szCs w:val="26"/>
        </w:rPr>
        <w:t>Кт</w:t>
      </w:r>
      <w:proofErr w:type="spellEnd"/>
      <w:r w:rsidRPr="0055479E">
        <w:rPr>
          <w:sz w:val="26"/>
          <w:szCs w:val="26"/>
        </w:rPr>
        <w:t xml:space="preserve"> = 1,0; </w:t>
      </w:r>
    </w:p>
    <w:p w:rsidR="0055479E" w:rsidRPr="0055479E" w:rsidRDefault="0055479E" w:rsidP="009E484C">
      <w:pPr>
        <w:pStyle w:val="a5"/>
        <w:numPr>
          <w:ilvl w:val="0"/>
          <w:numId w:val="38"/>
        </w:numPr>
        <w:ind w:left="0" w:firstLine="709"/>
        <w:rPr>
          <w:sz w:val="26"/>
          <w:szCs w:val="26"/>
        </w:rPr>
      </w:pPr>
      <w:r w:rsidRPr="0055479E">
        <w:rPr>
          <w:sz w:val="26"/>
          <w:szCs w:val="26"/>
        </w:rPr>
        <w:t xml:space="preserve">5,0 – 20 - </w:t>
      </w:r>
      <w:proofErr w:type="spellStart"/>
      <w:r w:rsidRPr="0055479E">
        <w:rPr>
          <w:sz w:val="26"/>
          <w:szCs w:val="26"/>
        </w:rPr>
        <w:t>Кт</w:t>
      </w:r>
      <w:proofErr w:type="spellEnd"/>
      <w:r w:rsidRPr="0055479E">
        <w:rPr>
          <w:sz w:val="26"/>
          <w:szCs w:val="26"/>
        </w:rPr>
        <w:t xml:space="preserve"> = 0,7; </w:t>
      </w:r>
    </w:p>
    <w:p w:rsidR="0055479E" w:rsidRPr="0055479E" w:rsidRDefault="0055479E" w:rsidP="009E484C">
      <w:pPr>
        <w:pStyle w:val="a5"/>
        <w:numPr>
          <w:ilvl w:val="0"/>
          <w:numId w:val="38"/>
        </w:numPr>
        <w:ind w:left="0" w:firstLine="709"/>
        <w:rPr>
          <w:sz w:val="26"/>
          <w:szCs w:val="26"/>
        </w:rPr>
      </w:pPr>
      <w:r w:rsidRPr="0055479E">
        <w:rPr>
          <w:sz w:val="26"/>
          <w:szCs w:val="26"/>
        </w:rPr>
        <w:t xml:space="preserve">свыше 20 - </w:t>
      </w:r>
      <w:proofErr w:type="spellStart"/>
      <w:r w:rsidRPr="0055479E">
        <w:rPr>
          <w:sz w:val="26"/>
          <w:szCs w:val="26"/>
        </w:rPr>
        <w:t>Кт</w:t>
      </w:r>
      <w:proofErr w:type="spellEnd"/>
      <w:r w:rsidRPr="0055479E">
        <w:rPr>
          <w:sz w:val="26"/>
          <w:szCs w:val="26"/>
        </w:rPr>
        <w:t xml:space="preserve"> = 0,5. </w:t>
      </w:r>
    </w:p>
    <w:p w:rsidR="0055479E" w:rsidRDefault="0055479E" w:rsidP="0055479E">
      <w:pPr>
        <w:rPr>
          <w:sz w:val="26"/>
          <w:szCs w:val="26"/>
        </w:rPr>
      </w:pPr>
      <w:r>
        <w:rPr>
          <w:sz w:val="26"/>
          <w:szCs w:val="26"/>
        </w:rPr>
        <w:t xml:space="preserve">4. </w:t>
      </w:r>
      <w:r>
        <w:rPr>
          <w:i/>
          <w:iCs/>
          <w:sz w:val="26"/>
          <w:szCs w:val="26"/>
        </w:rPr>
        <w:t>Показатель соответствия тепловой мощности источников тепла и пропускной способности тепловых сетей фактическим тепловым нагрузкам потребителей (Кб)</w:t>
      </w:r>
      <w:r>
        <w:rPr>
          <w:sz w:val="26"/>
          <w:szCs w:val="26"/>
        </w:rPr>
        <w:t xml:space="preserve">. Величина этого показателя определяется размером дефицита (%): </w:t>
      </w:r>
    </w:p>
    <w:p w:rsidR="0055479E" w:rsidRPr="0055479E" w:rsidRDefault="0055479E" w:rsidP="009E484C">
      <w:pPr>
        <w:pStyle w:val="a5"/>
        <w:numPr>
          <w:ilvl w:val="0"/>
          <w:numId w:val="39"/>
        </w:numPr>
        <w:ind w:left="0" w:firstLine="709"/>
        <w:rPr>
          <w:sz w:val="26"/>
          <w:szCs w:val="26"/>
        </w:rPr>
      </w:pPr>
      <w:r w:rsidRPr="0055479E">
        <w:rPr>
          <w:sz w:val="26"/>
          <w:szCs w:val="26"/>
        </w:rPr>
        <w:t xml:space="preserve">до 10 - Кб = 1,0; </w:t>
      </w:r>
    </w:p>
    <w:p w:rsidR="0055479E" w:rsidRPr="0055479E" w:rsidRDefault="0055479E" w:rsidP="009E484C">
      <w:pPr>
        <w:pStyle w:val="a5"/>
        <w:numPr>
          <w:ilvl w:val="0"/>
          <w:numId w:val="39"/>
        </w:numPr>
        <w:ind w:left="0" w:firstLine="709"/>
        <w:rPr>
          <w:sz w:val="26"/>
          <w:szCs w:val="26"/>
        </w:rPr>
      </w:pPr>
      <w:r w:rsidRPr="0055479E">
        <w:rPr>
          <w:sz w:val="26"/>
          <w:szCs w:val="26"/>
        </w:rPr>
        <w:lastRenderedPageBreak/>
        <w:t xml:space="preserve">– 20 - Кб = 0,8; </w:t>
      </w:r>
    </w:p>
    <w:p w:rsidR="0055479E" w:rsidRPr="0055479E" w:rsidRDefault="0055479E" w:rsidP="009E484C">
      <w:pPr>
        <w:pStyle w:val="a5"/>
        <w:numPr>
          <w:ilvl w:val="0"/>
          <w:numId w:val="39"/>
        </w:numPr>
        <w:ind w:left="0" w:firstLine="709"/>
        <w:rPr>
          <w:sz w:val="26"/>
          <w:szCs w:val="26"/>
        </w:rPr>
      </w:pPr>
      <w:r w:rsidRPr="0055479E">
        <w:rPr>
          <w:sz w:val="26"/>
          <w:szCs w:val="26"/>
        </w:rPr>
        <w:t xml:space="preserve">20 – 30 - Кб - 0,6; </w:t>
      </w:r>
    </w:p>
    <w:p w:rsidR="0055479E" w:rsidRPr="0055479E" w:rsidRDefault="0055479E" w:rsidP="009E484C">
      <w:pPr>
        <w:pStyle w:val="a5"/>
        <w:numPr>
          <w:ilvl w:val="0"/>
          <w:numId w:val="39"/>
        </w:numPr>
        <w:ind w:left="0" w:firstLine="709"/>
        <w:rPr>
          <w:sz w:val="26"/>
          <w:szCs w:val="26"/>
        </w:rPr>
      </w:pPr>
      <w:r w:rsidRPr="0055479E">
        <w:rPr>
          <w:sz w:val="26"/>
          <w:szCs w:val="26"/>
        </w:rPr>
        <w:t xml:space="preserve">свыше 30 - Кб = 0,3. </w:t>
      </w:r>
    </w:p>
    <w:p w:rsidR="0055479E" w:rsidRDefault="0055479E" w:rsidP="0055479E">
      <w:pPr>
        <w:rPr>
          <w:sz w:val="26"/>
          <w:szCs w:val="26"/>
        </w:rPr>
      </w:pPr>
      <w:r>
        <w:rPr>
          <w:sz w:val="26"/>
          <w:szCs w:val="26"/>
        </w:rPr>
        <w:t xml:space="preserve">5. </w:t>
      </w:r>
      <w:r>
        <w:rPr>
          <w:i/>
          <w:iCs/>
          <w:sz w:val="26"/>
          <w:szCs w:val="26"/>
        </w:rPr>
        <w:t>Показатель уровня резервирования (</w:t>
      </w:r>
      <w:proofErr w:type="spellStart"/>
      <w:r>
        <w:rPr>
          <w:i/>
          <w:iCs/>
          <w:sz w:val="26"/>
          <w:szCs w:val="26"/>
        </w:rPr>
        <w:t>Кр</w:t>
      </w:r>
      <w:proofErr w:type="spellEnd"/>
      <w:r>
        <w:rPr>
          <w:i/>
          <w:iCs/>
          <w:sz w:val="26"/>
          <w:szCs w:val="26"/>
        </w:rPr>
        <w:t xml:space="preserve">) </w:t>
      </w:r>
      <w:r>
        <w:rPr>
          <w:sz w:val="26"/>
          <w:szCs w:val="26"/>
        </w:rPr>
        <w:t xml:space="preserve">источников тепла и элементов тепловой сети, характеризуемый отношением резервируемой фактической тепловой нагрузки к фактической тепловой нагрузке (%) системы теплоснабжения, подлежащей резервированию: </w:t>
      </w:r>
    </w:p>
    <w:p w:rsidR="0055479E" w:rsidRPr="0055479E" w:rsidRDefault="0055479E" w:rsidP="009E484C">
      <w:pPr>
        <w:pStyle w:val="a5"/>
        <w:numPr>
          <w:ilvl w:val="0"/>
          <w:numId w:val="40"/>
        </w:numPr>
        <w:ind w:left="0" w:firstLine="709"/>
        <w:rPr>
          <w:sz w:val="26"/>
          <w:szCs w:val="26"/>
        </w:rPr>
      </w:pPr>
      <w:r w:rsidRPr="0055479E">
        <w:rPr>
          <w:sz w:val="26"/>
          <w:szCs w:val="26"/>
        </w:rPr>
        <w:t xml:space="preserve">90 – 100 - </w:t>
      </w:r>
      <w:proofErr w:type="spellStart"/>
      <w:r w:rsidRPr="0055479E">
        <w:rPr>
          <w:sz w:val="26"/>
          <w:szCs w:val="26"/>
        </w:rPr>
        <w:t>Кр</w:t>
      </w:r>
      <w:proofErr w:type="spellEnd"/>
      <w:r w:rsidRPr="0055479E">
        <w:rPr>
          <w:sz w:val="26"/>
          <w:szCs w:val="26"/>
        </w:rPr>
        <w:t xml:space="preserve"> = 1,0; </w:t>
      </w:r>
    </w:p>
    <w:p w:rsidR="0055479E" w:rsidRPr="0055479E" w:rsidRDefault="0055479E" w:rsidP="009E484C">
      <w:pPr>
        <w:pStyle w:val="a5"/>
        <w:numPr>
          <w:ilvl w:val="0"/>
          <w:numId w:val="40"/>
        </w:numPr>
        <w:ind w:left="0" w:firstLine="709"/>
        <w:rPr>
          <w:sz w:val="26"/>
          <w:szCs w:val="26"/>
        </w:rPr>
      </w:pPr>
      <w:r w:rsidRPr="0055479E">
        <w:rPr>
          <w:sz w:val="26"/>
          <w:szCs w:val="26"/>
        </w:rPr>
        <w:t xml:space="preserve">70 – 90 - </w:t>
      </w:r>
      <w:proofErr w:type="spellStart"/>
      <w:r w:rsidRPr="0055479E">
        <w:rPr>
          <w:sz w:val="26"/>
          <w:szCs w:val="26"/>
        </w:rPr>
        <w:t>Кр</w:t>
      </w:r>
      <w:proofErr w:type="spellEnd"/>
      <w:r w:rsidRPr="0055479E">
        <w:rPr>
          <w:sz w:val="26"/>
          <w:szCs w:val="26"/>
        </w:rPr>
        <w:t xml:space="preserve"> = 0,7; </w:t>
      </w:r>
    </w:p>
    <w:p w:rsidR="0055479E" w:rsidRPr="0055479E" w:rsidRDefault="0055479E" w:rsidP="009E484C">
      <w:pPr>
        <w:pStyle w:val="a5"/>
        <w:numPr>
          <w:ilvl w:val="0"/>
          <w:numId w:val="40"/>
        </w:numPr>
        <w:ind w:left="0" w:firstLine="709"/>
        <w:rPr>
          <w:sz w:val="26"/>
          <w:szCs w:val="26"/>
        </w:rPr>
      </w:pPr>
      <w:r w:rsidRPr="0055479E">
        <w:rPr>
          <w:sz w:val="26"/>
          <w:szCs w:val="26"/>
        </w:rPr>
        <w:t xml:space="preserve">50 – 70 - </w:t>
      </w:r>
      <w:proofErr w:type="spellStart"/>
      <w:r w:rsidRPr="0055479E">
        <w:rPr>
          <w:sz w:val="26"/>
          <w:szCs w:val="26"/>
        </w:rPr>
        <w:t>Кр</w:t>
      </w:r>
      <w:proofErr w:type="spellEnd"/>
      <w:r w:rsidRPr="0055479E">
        <w:rPr>
          <w:sz w:val="26"/>
          <w:szCs w:val="26"/>
        </w:rPr>
        <w:t xml:space="preserve"> = 0,5; </w:t>
      </w:r>
    </w:p>
    <w:p w:rsidR="0055479E" w:rsidRPr="0055479E" w:rsidRDefault="0055479E" w:rsidP="009E484C">
      <w:pPr>
        <w:pStyle w:val="a5"/>
        <w:numPr>
          <w:ilvl w:val="0"/>
          <w:numId w:val="40"/>
        </w:numPr>
        <w:ind w:left="0" w:firstLine="709"/>
        <w:rPr>
          <w:sz w:val="26"/>
          <w:szCs w:val="26"/>
        </w:rPr>
      </w:pPr>
      <w:r w:rsidRPr="0055479E">
        <w:rPr>
          <w:sz w:val="26"/>
          <w:szCs w:val="26"/>
        </w:rPr>
        <w:t xml:space="preserve">30 – 50 - </w:t>
      </w:r>
      <w:proofErr w:type="spellStart"/>
      <w:r w:rsidRPr="0055479E">
        <w:rPr>
          <w:sz w:val="26"/>
          <w:szCs w:val="26"/>
        </w:rPr>
        <w:t>Кр</w:t>
      </w:r>
      <w:proofErr w:type="spellEnd"/>
      <w:r w:rsidRPr="0055479E">
        <w:rPr>
          <w:sz w:val="26"/>
          <w:szCs w:val="26"/>
        </w:rPr>
        <w:t xml:space="preserve"> = 0,3; </w:t>
      </w:r>
    </w:p>
    <w:p w:rsidR="0055479E" w:rsidRPr="0055479E" w:rsidRDefault="0055479E" w:rsidP="009E484C">
      <w:pPr>
        <w:pStyle w:val="a5"/>
        <w:numPr>
          <w:ilvl w:val="0"/>
          <w:numId w:val="40"/>
        </w:numPr>
        <w:ind w:left="0" w:firstLine="709"/>
        <w:rPr>
          <w:sz w:val="26"/>
          <w:szCs w:val="26"/>
        </w:rPr>
      </w:pPr>
      <w:r w:rsidRPr="0055479E">
        <w:rPr>
          <w:sz w:val="26"/>
          <w:szCs w:val="26"/>
        </w:rPr>
        <w:t xml:space="preserve">менее 30 - </w:t>
      </w:r>
      <w:proofErr w:type="spellStart"/>
      <w:r w:rsidRPr="0055479E">
        <w:rPr>
          <w:sz w:val="26"/>
          <w:szCs w:val="26"/>
        </w:rPr>
        <w:t>Кр</w:t>
      </w:r>
      <w:proofErr w:type="spellEnd"/>
      <w:r w:rsidRPr="0055479E">
        <w:rPr>
          <w:sz w:val="26"/>
          <w:szCs w:val="26"/>
        </w:rPr>
        <w:t xml:space="preserve"> = 0,2. </w:t>
      </w:r>
    </w:p>
    <w:p w:rsidR="0055479E" w:rsidRDefault="0055479E" w:rsidP="0055479E">
      <w:pPr>
        <w:rPr>
          <w:sz w:val="26"/>
          <w:szCs w:val="26"/>
        </w:rPr>
      </w:pPr>
      <w:r>
        <w:rPr>
          <w:sz w:val="26"/>
          <w:szCs w:val="26"/>
        </w:rPr>
        <w:t xml:space="preserve">6. </w:t>
      </w:r>
      <w:r>
        <w:rPr>
          <w:i/>
          <w:iCs/>
          <w:sz w:val="26"/>
          <w:szCs w:val="26"/>
        </w:rPr>
        <w:t>Показатель технического состояния тепловых сетей (Кс)</w:t>
      </w:r>
      <w:r>
        <w:rPr>
          <w:sz w:val="26"/>
          <w:szCs w:val="26"/>
        </w:rPr>
        <w:t xml:space="preserve">, характеризуемый долей ветхих, подлежащих замене (%) трубопроводов: </w:t>
      </w:r>
    </w:p>
    <w:p w:rsidR="0055479E" w:rsidRPr="0055479E" w:rsidRDefault="0055479E" w:rsidP="009E484C">
      <w:pPr>
        <w:pStyle w:val="a5"/>
        <w:numPr>
          <w:ilvl w:val="0"/>
          <w:numId w:val="41"/>
        </w:numPr>
        <w:ind w:left="0" w:firstLine="709"/>
        <w:rPr>
          <w:sz w:val="26"/>
          <w:szCs w:val="26"/>
        </w:rPr>
      </w:pPr>
      <w:r w:rsidRPr="0055479E">
        <w:rPr>
          <w:sz w:val="26"/>
          <w:szCs w:val="26"/>
        </w:rPr>
        <w:t xml:space="preserve">до 10 - Кс = 1,0; </w:t>
      </w:r>
    </w:p>
    <w:p w:rsidR="0055479E" w:rsidRPr="0055479E" w:rsidRDefault="0055479E" w:rsidP="009E484C">
      <w:pPr>
        <w:pStyle w:val="a5"/>
        <w:numPr>
          <w:ilvl w:val="0"/>
          <w:numId w:val="41"/>
        </w:numPr>
        <w:ind w:left="0" w:firstLine="709"/>
        <w:rPr>
          <w:sz w:val="26"/>
          <w:szCs w:val="26"/>
        </w:rPr>
      </w:pPr>
      <w:r w:rsidRPr="0055479E">
        <w:rPr>
          <w:sz w:val="26"/>
          <w:szCs w:val="26"/>
        </w:rPr>
        <w:t xml:space="preserve">10 – 20 - Кс = 0,8; </w:t>
      </w:r>
    </w:p>
    <w:p w:rsidR="0055479E" w:rsidRPr="0055479E" w:rsidRDefault="0055479E" w:rsidP="009E484C">
      <w:pPr>
        <w:pStyle w:val="a5"/>
        <w:numPr>
          <w:ilvl w:val="0"/>
          <w:numId w:val="41"/>
        </w:numPr>
        <w:ind w:left="0" w:firstLine="709"/>
        <w:rPr>
          <w:sz w:val="26"/>
          <w:szCs w:val="26"/>
        </w:rPr>
      </w:pPr>
      <w:r w:rsidRPr="0055479E">
        <w:rPr>
          <w:sz w:val="26"/>
          <w:szCs w:val="26"/>
        </w:rPr>
        <w:t xml:space="preserve">20 – 30 - Кс = 0,6; </w:t>
      </w:r>
    </w:p>
    <w:p w:rsidR="0055479E" w:rsidRPr="0055479E" w:rsidRDefault="0055479E" w:rsidP="009E484C">
      <w:pPr>
        <w:pStyle w:val="a5"/>
        <w:numPr>
          <w:ilvl w:val="0"/>
          <w:numId w:val="41"/>
        </w:numPr>
        <w:ind w:left="0" w:firstLine="709"/>
        <w:rPr>
          <w:sz w:val="26"/>
          <w:szCs w:val="26"/>
        </w:rPr>
      </w:pPr>
      <w:r w:rsidRPr="0055479E">
        <w:rPr>
          <w:sz w:val="26"/>
          <w:szCs w:val="26"/>
        </w:rPr>
        <w:t xml:space="preserve">свыше 30 - Кс = 0,5. </w:t>
      </w:r>
    </w:p>
    <w:p w:rsidR="0055479E" w:rsidRDefault="0055479E" w:rsidP="0055479E">
      <w:pPr>
        <w:rPr>
          <w:sz w:val="26"/>
          <w:szCs w:val="26"/>
        </w:rPr>
      </w:pPr>
      <w:r>
        <w:rPr>
          <w:sz w:val="26"/>
          <w:szCs w:val="26"/>
        </w:rPr>
        <w:t xml:space="preserve">7. </w:t>
      </w:r>
      <w:r>
        <w:rPr>
          <w:i/>
          <w:iCs/>
          <w:sz w:val="26"/>
          <w:szCs w:val="26"/>
        </w:rPr>
        <w:t>Показатель интенсивности отказов тепловых сетей (</w:t>
      </w:r>
      <w:proofErr w:type="spellStart"/>
      <w:r>
        <w:rPr>
          <w:i/>
          <w:iCs/>
          <w:sz w:val="26"/>
          <w:szCs w:val="26"/>
        </w:rPr>
        <w:t>Котк</w:t>
      </w:r>
      <w:proofErr w:type="spellEnd"/>
      <w:r>
        <w:rPr>
          <w:i/>
          <w:iCs/>
          <w:sz w:val="26"/>
          <w:szCs w:val="26"/>
        </w:rPr>
        <w:t>)</w:t>
      </w:r>
      <w:r>
        <w:rPr>
          <w:sz w:val="26"/>
          <w:szCs w:val="26"/>
        </w:rPr>
        <w:t xml:space="preserve">, 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 за последние три года </w:t>
      </w:r>
    </w:p>
    <w:p w:rsidR="0055479E" w:rsidRDefault="0055479E" w:rsidP="0055479E">
      <w:pPr>
        <w:rPr>
          <w:sz w:val="26"/>
          <w:szCs w:val="26"/>
        </w:rPr>
      </w:pPr>
    </w:p>
    <w:p w:rsidR="0055479E" w:rsidRDefault="0055479E" w:rsidP="0055479E">
      <w:pPr>
        <w:jc w:val="center"/>
        <w:rPr>
          <w:sz w:val="26"/>
          <w:szCs w:val="26"/>
        </w:rPr>
      </w:pPr>
      <w:proofErr w:type="spellStart"/>
      <w:r>
        <w:rPr>
          <w:sz w:val="26"/>
          <w:szCs w:val="26"/>
        </w:rPr>
        <w:t>И</w:t>
      </w:r>
      <w:r>
        <w:rPr>
          <w:sz w:val="17"/>
          <w:szCs w:val="17"/>
        </w:rPr>
        <w:t>отк</w:t>
      </w:r>
      <w:proofErr w:type="spellEnd"/>
      <w:r>
        <w:rPr>
          <w:sz w:val="17"/>
          <w:szCs w:val="17"/>
        </w:rPr>
        <w:t xml:space="preserve"> </w:t>
      </w:r>
      <w:r>
        <w:rPr>
          <w:sz w:val="26"/>
          <w:szCs w:val="26"/>
        </w:rPr>
        <w:t xml:space="preserve">= </w:t>
      </w:r>
      <w:proofErr w:type="spellStart"/>
      <w:r>
        <w:rPr>
          <w:sz w:val="26"/>
          <w:szCs w:val="26"/>
        </w:rPr>
        <w:t>n</w:t>
      </w:r>
      <w:r>
        <w:rPr>
          <w:sz w:val="17"/>
          <w:szCs w:val="17"/>
        </w:rPr>
        <w:t>отк</w:t>
      </w:r>
      <w:proofErr w:type="spellEnd"/>
      <w:r>
        <w:rPr>
          <w:sz w:val="26"/>
          <w:szCs w:val="26"/>
        </w:rPr>
        <w:t>/(3*S) [1/(км*год)],</w:t>
      </w:r>
    </w:p>
    <w:p w:rsidR="0055479E" w:rsidRDefault="0055479E" w:rsidP="0055479E">
      <w:pPr>
        <w:rPr>
          <w:sz w:val="26"/>
          <w:szCs w:val="26"/>
        </w:rPr>
      </w:pPr>
    </w:p>
    <w:p w:rsidR="0055479E" w:rsidRDefault="0055479E" w:rsidP="0055479E">
      <w:pPr>
        <w:rPr>
          <w:sz w:val="26"/>
          <w:szCs w:val="26"/>
        </w:rPr>
      </w:pPr>
      <w:r>
        <w:rPr>
          <w:sz w:val="26"/>
          <w:szCs w:val="26"/>
        </w:rPr>
        <w:t xml:space="preserve">где </w:t>
      </w:r>
      <w:proofErr w:type="spellStart"/>
      <w:r>
        <w:rPr>
          <w:sz w:val="26"/>
          <w:szCs w:val="26"/>
        </w:rPr>
        <w:t>nотк</w:t>
      </w:r>
      <w:proofErr w:type="spellEnd"/>
      <w:r>
        <w:rPr>
          <w:sz w:val="26"/>
          <w:szCs w:val="26"/>
        </w:rPr>
        <w:t xml:space="preserve"> - количество отказов за последние три года; </w:t>
      </w:r>
    </w:p>
    <w:p w:rsidR="0055479E" w:rsidRDefault="0055479E" w:rsidP="0055479E">
      <w:pPr>
        <w:rPr>
          <w:sz w:val="26"/>
          <w:szCs w:val="26"/>
        </w:rPr>
      </w:pPr>
      <w:r>
        <w:rPr>
          <w:sz w:val="26"/>
          <w:szCs w:val="26"/>
        </w:rPr>
        <w:t xml:space="preserve"> S- протяженность тепловой сети данной системы теплоснабжения [км]. </w:t>
      </w:r>
    </w:p>
    <w:p w:rsidR="0055479E" w:rsidRDefault="0055479E" w:rsidP="0055479E">
      <w:pPr>
        <w:rPr>
          <w:sz w:val="26"/>
          <w:szCs w:val="26"/>
        </w:rPr>
      </w:pPr>
      <w:r>
        <w:rPr>
          <w:sz w:val="26"/>
          <w:szCs w:val="26"/>
        </w:rPr>
        <w:t>В зависимости от интенсивности отказов (</w:t>
      </w:r>
      <w:proofErr w:type="spellStart"/>
      <w:r>
        <w:rPr>
          <w:sz w:val="26"/>
          <w:szCs w:val="26"/>
        </w:rPr>
        <w:t>Иотк</w:t>
      </w:r>
      <w:proofErr w:type="spellEnd"/>
      <w:r>
        <w:rPr>
          <w:sz w:val="26"/>
          <w:szCs w:val="26"/>
        </w:rPr>
        <w:t>) определяется показатель надежности (</w:t>
      </w:r>
      <w:proofErr w:type="spellStart"/>
      <w:r>
        <w:rPr>
          <w:sz w:val="26"/>
          <w:szCs w:val="26"/>
        </w:rPr>
        <w:t>Котк</w:t>
      </w:r>
      <w:proofErr w:type="spellEnd"/>
      <w:r>
        <w:rPr>
          <w:sz w:val="26"/>
          <w:szCs w:val="26"/>
        </w:rPr>
        <w:t xml:space="preserve">) </w:t>
      </w:r>
    </w:p>
    <w:p w:rsidR="0055479E" w:rsidRPr="0055479E" w:rsidRDefault="0055479E" w:rsidP="009E484C">
      <w:pPr>
        <w:pStyle w:val="a5"/>
        <w:numPr>
          <w:ilvl w:val="0"/>
          <w:numId w:val="42"/>
        </w:numPr>
        <w:ind w:left="0" w:firstLine="709"/>
        <w:rPr>
          <w:sz w:val="26"/>
          <w:szCs w:val="26"/>
        </w:rPr>
      </w:pPr>
      <w:r w:rsidRPr="0055479E">
        <w:rPr>
          <w:sz w:val="26"/>
          <w:szCs w:val="26"/>
        </w:rPr>
        <w:t xml:space="preserve">до 0,5 - </w:t>
      </w:r>
      <w:proofErr w:type="spellStart"/>
      <w:r w:rsidRPr="0055479E">
        <w:rPr>
          <w:sz w:val="26"/>
          <w:szCs w:val="26"/>
        </w:rPr>
        <w:t>К</w:t>
      </w:r>
      <w:r w:rsidRPr="0055479E">
        <w:rPr>
          <w:sz w:val="17"/>
          <w:szCs w:val="17"/>
        </w:rPr>
        <w:t>отк</w:t>
      </w:r>
      <w:proofErr w:type="spellEnd"/>
      <w:r w:rsidRPr="0055479E">
        <w:rPr>
          <w:sz w:val="17"/>
          <w:szCs w:val="17"/>
        </w:rPr>
        <w:t xml:space="preserve"> </w:t>
      </w:r>
      <w:r w:rsidRPr="0055479E">
        <w:rPr>
          <w:sz w:val="26"/>
          <w:szCs w:val="26"/>
        </w:rPr>
        <w:t xml:space="preserve">= 1,0; </w:t>
      </w:r>
    </w:p>
    <w:p w:rsidR="0055479E" w:rsidRPr="0055479E" w:rsidRDefault="0055479E" w:rsidP="009E484C">
      <w:pPr>
        <w:pStyle w:val="a5"/>
        <w:numPr>
          <w:ilvl w:val="0"/>
          <w:numId w:val="42"/>
        </w:numPr>
        <w:ind w:left="0" w:firstLine="709"/>
        <w:rPr>
          <w:sz w:val="26"/>
          <w:szCs w:val="26"/>
        </w:rPr>
      </w:pPr>
      <w:r w:rsidRPr="0055479E">
        <w:rPr>
          <w:sz w:val="26"/>
          <w:szCs w:val="26"/>
        </w:rPr>
        <w:t xml:space="preserve">0,5 - 0,8 - </w:t>
      </w:r>
      <w:proofErr w:type="spellStart"/>
      <w:r w:rsidRPr="0055479E">
        <w:rPr>
          <w:sz w:val="26"/>
          <w:szCs w:val="26"/>
        </w:rPr>
        <w:t>К</w:t>
      </w:r>
      <w:r w:rsidRPr="0055479E">
        <w:rPr>
          <w:sz w:val="17"/>
          <w:szCs w:val="17"/>
        </w:rPr>
        <w:t>отк</w:t>
      </w:r>
      <w:proofErr w:type="spellEnd"/>
      <w:r w:rsidRPr="0055479E">
        <w:rPr>
          <w:sz w:val="17"/>
          <w:szCs w:val="17"/>
        </w:rPr>
        <w:t xml:space="preserve"> </w:t>
      </w:r>
      <w:r w:rsidRPr="0055479E">
        <w:rPr>
          <w:sz w:val="26"/>
          <w:szCs w:val="26"/>
        </w:rPr>
        <w:t xml:space="preserve">= 0,8; </w:t>
      </w:r>
    </w:p>
    <w:p w:rsidR="0055479E" w:rsidRPr="0055479E" w:rsidRDefault="0055479E" w:rsidP="009E484C">
      <w:pPr>
        <w:pStyle w:val="a5"/>
        <w:numPr>
          <w:ilvl w:val="0"/>
          <w:numId w:val="42"/>
        </w:numPr>
        <w:ind w:left="0" w:firstLine="709"/>
        <w:rPr>
          <w:sz w:val="26"/>
          <w:szCs w:val="26"/>
        </w:rPr>
      </w:pPr>
      <w:r w:rsidRPr="0055479E">
        <w:rPr>
          <w:sz w:val="26"/>
          <w:szCs w:val="26"/>
        </w:rPr>
        <w:t xml:space="preserve">0,8 - 1,2 - </w:t>
      </w:r>
      <w:proofErr w:type="spellStart"/>
      <w:r w:rsidRPr="0055479E">
        <w:rPr>
          <w:sz w:val="26"/>
          <w:szCs w:val="26"/>
        </w:rPr>
        <w:t>К</w:t>
      </w:r>
      <w:r w:rsidRPr="0055479E">
        <w:rPr>
          <w:sz w:val="17"/>
          <w:szCs w:val="17"/>
        </w:rPr>
        <w:t>отк</w:t>
      </w:r>
      <w:proofErr w:type="spellEnd"/>
      <w:r w:rsidRPr="0055479E">
        <w:rPr>
          <w:sz w:val="17"/>
          <w:szCs w:val="17"/>
        </w:rPr>
        <w:t xml:space="preserve"> </w:t>
      </w:r>
      <w:r w:rsidRPr="0055479E">
        <w:rPr>
          <w:sz w:val="26"/>
          <w:szCs w:val="26"/>
        </w:rPr>
        <w:t xml:space="preserve">= 0,6; </w:t>
      </w:r>
    </w:p>
    <w:p w:rsidR="0055479E" w:rsidRPr="0055479E" w:rsidRDefault="0055479E" w:rsidP="009E484C">
      <w:pPr>
        <w:pStyle w:val="a5"/>
        <w:numPr>
          <w:ilvl w:val="0"/>
          <w:numId w:val="42"/>
        </w:numPr>
        <w:ind w:left="0" w:firstLine="709"/>
        <w:rPr>
          <w:sz w:val="26"/>
          <w:szCs w:val="26"/>
        </w:rPr>
      </w:pPr>
      <w:r w:rsidRPr="0055479E">
        <w:rPr>
          <w:sz w:val="26"/>
          <w:szCs w:val="26"/>
        </w:rPr>
        <w:t xml:space="preserve">свыше 1,2 - </w:t>
      </w:r>
      <w:proofErr w:type="spellStart"/>
      <w:r w:rsidRPr="0055479E">
        <w:rPr>
          <w:sz w:val="26"/>
          <w:szCs w:val="26"/>
        </w:rPr>
        <w:t>К</w:t>
      </w:r>
      <w:r w:rsidRPr="0055479E">
        <w:rPr>
          <w:sz w:val="17"/>
          <w:szCs w:val="17"/>
        </w:rPr>
        <w:t>отк</w:t>
      </w:r>
      <w:proofErr w:type="spellEnd"/>
      <w:r w:rsidRPr="0055479E">
        <w:rPr>
          <w:sz w:val="17"/>
          <w:szCs w:val="17"/>
        </w:rPr>
        <w:t xml:space="preserve"> </w:t>
      </w:r>
      <w:r w:rsidRPr="0055479E">
        <w:rPr>
          <w:sz w:val="26"/>
          <w:szCs w:val="26"/>
        </w:rPr>
        <w:t xml:space="preserve">= 0,5; </w:t>
      </w:r>
    </w:p>
    <w:p w:rsidR="0055479E" w:rsidRDefault="0055479E" w:rsidP="0055479E">
      <w:pPr>
        <w:rPr>
          <w:sz w:val="26"/>
          <w:szCs w:val="26"/>
        </w:rPr>
      </w:pPr>
      <w:r>
        <w:rPr>
          <w:sz w:val="26"/>
          <w:szCs w:val="26"/>
        </w:rPr>
        <w:t xml:space="preserve">8. </w:t>
      </w:r>
      <w:r>
        <w:rPr>
          <w:i/>
          <w:iCs/>
          <w:sz w:val="26"/>
          <w:szCs w:val="26"/>
        </w:rPr>
        <w:t xml:space="preserve">Показатель относительного </w:t>
      </w:r>
      <w:proofErr w:type="spellStart"/>
      <w:r>
        <w:rPr>
          <w:i/>
          <w:iCs/>
          <w:sz w:val="26"/>
          <w:szCs w:val="26"/>
        </w:rPr>
        <w:t>недоотпуска</w:t>
      </w:r>
      <w:proofErr w:type="spellEnd"/>
      <w:r>
        <w:rPr>
          <w:i/>
          <w:iCs/>
          <w:sz w:val="26"/>
          <w:szCs w:val="26"/>
        </w:rPr>
        <w:t xml:space="preserve"> тепла (</w:t>
      </w:r>
      <w:proofErr w:type="spellStart"/>
      <w:r>
        <w:rPr>
          <w:i/>
          <w:iCs/>
          <w:sz w:val="26"/>
          <w:szCs w:val="26"/>
        </w:rPr>
        <w:t>Кнед</w:t>
      </w:r>
      <w:proofErr w:type="spellEnd"/>
      <w:r>
        <w:rPr>
          <w:i/>
          <w:iCs/>
          <w:sz w:val="26"/>
          <w:szCs w:val="26"/>
        </w:rPr>
        <w:t xml:space="preserve">) </w:t>
      </w:r>
      <w:r>
        <w:rPr>
          <w:sz w:val="26"/>
          <w:szCs w:val="26"/>
        </w:rPr>
        <w:t xml:space="preserve">в результате аварий и инцидентов определяется по формуле: </w:t>
      </w:r>
    </w:p>
    <w:p w:rsidR="0055479E" w:rsidRDefault="0055479E" w:rsidP="0055479E">
      <w:pPr>
        <w:rPr>
          <w:sz w:val="26"/>
          <w:szCs w:val="26"/>
        </w:rPr>
      </w:pPr>
      <w:r>
        <w:rPr>
          <w:sz w:val="26"/>
          <w:szCs w:val="26"/>
        </w:rPr>
        <w:t></w:t>
      </w:r>
    </w:p>
    <w:p w:rsidR="0055479E" w:rsidRDefault="0055479E" w:rsidP="0055479E">
      <w:pPr>
        <w:jc w:val="center"/>
        <w:rPr>
          <w:sz w:val="26"/>
          <w:szCs w:val="26"/>
        </w:rPr>
      </w:pPr>
      <w:proofErr w:type="spellStart"/>
      <w:r>
        <w:rPr>
          <w:sz w:val="26"/>
          <w:szCs w:val="26"/>
        </w:rPr>
        <w:t>Q</w:t>
      </w:r>
      <w:r>
        <w:rPr>
          <w:sz w:val="17"/>
          <w:szCs w:val="17"/>
        </w:rPr>
        <w:t>нед</w:t>
      </w:r>
      <w:proofErr w:type="spellEnd"/>
      <w:r>
        <w:rPr>
          <w:sz w:val="17"/>
          <w:szCs w:val="17"/>
        </w:rPr>
        <w:t xml:space="preserve"> </w:t>
      </w:r>
      <w:r>
        <w:rPr>
          <w:sz w:val="26"/>
          <w:szCs w:val="26"/>
        </w:rPr>
        <w:t xml:space="preserve">= </w:t>
      </w:r>
      <w:proofErr w:type="spellStart"/>
      <w:r>
        <w:rPr>
          <w:sz w:val="26"/>
          <w:szCs w:val="26"/>
        </w:rPr>
        <w:t>Q</w:t>
      </w:r>
      <w:r>
        <w:rPr>
          <w:sz w:val="17"/>
          <w:szCs w:val="17"/>
        </w:rPr>
        <w:t>ав</w:t>
      </w:r>
      <w:proofErr w:type="spellEnd"/>
      <w:r>
        <w:rPr>
          <w:sz w:val="26"/>
          <w:szCs w:val="26"/>
        </w:rPr>
        <w:t>/</w:t>
      </w:r>
      <w:proofErr w:type="spellStart"/>
      <w:r>
        <w:rPr>
          <w:sz w:val="26"/>
          <w:szCs w:val="26"/>
        </w:rPr>
        <w:t>Q</w:t>
      </w:r>
      <w:r>
        <w:rPr>
          <w:sz w:val="17"/>
          <w:szCs w:val="17"/>
        </w:rPr>
        <w:t>факт</w:t>
      </w:r>
      <w:proofErr w:type="spellEnd"/>
      <w:r>
        <w:rPr>
          <w:sz w:val="26"/>
          <w:szCs w:val="26"/>
        </w:rPr>
        <w:t>*100 [%]</w:t>
      </w:r>
    </w:p>
    <w:p w:rsidR="0055479E" w:rsidRDefault="0055479E" w:rsidP="0055479E">
      <w:pPr>
        <w:rPr>
          <w:sz w:val="26"/>
          <w:szCs w:val="26"/>
        </w:rPr>
      </w:pPr>
    </w:p>
    <w:p w:rsidR="0055479E" w:rsidRDefault="0055479E" w:rsidP="0055479E">
      <w:pPr>
        <w:rPr>
          <w:sz w:val="26"/>
          <w:szCs w:val="26"/>
        </w:rPr>
      </w:pPr>
      <w:r>
        <w:rPr>
          <w:sz w:val="26"/>
          <w:szCs w:val="26"/>
        </w:rPr>
        <w:t xml:space="preserve">где </w:t>
      </w:r>
      <w:proofErr w:type="spellStart"/>
      <w:r>
        <w:rPr>
          <w:sz w:val="26"/>
          <w:szCs w:val="26"/>
        </w:rPr>
        <w:t>Q</w:t>
      </w:r>
      <w:r>
        <w:rPr>
          <w:sz w:val="17"/>
          <w:szCs w:val="17"/>
        </w:rPr>
        <w:t>ав</w:t>
      </w:r>
      <w:proofErr w:type="spellEnd"/>
      <w:r>
        <w:rPr>
          <w:sz w:val="17"/>
          <w:szCs w:val="17"/>
        </w:rPr>
        <w:t xml:space="preserve"> </w:t>
      </w:r>
      <w:r>
        <w:rPr>
          <w:sz w:val="26"/>
          <w:szCs w:val="26"/>
        </w:rPr>
        <w:t xml:space="preserve">- аварийный </w:t>
      </w:r>
      <w:proofErr w:type="spellStart"/>
      <w:r>
        <w:rPr>
          <w:sz w:val="26"/>
          <w:szCs w:val="26"/>
        </w:rPr>
        <w:t>недоотпуск</w:t>
      </w:r>
      <w:proofErr w:type="spellEnd"/>
      <w:r>
        <w:rPr>
          <w:sz w:val="26"/>
          <w:szCs w:val="26"/>
        </w:rPr>
        <w:t xml:space="preserve"> тепла за последние 3 года; </w:t>
      </w:r>
    </w:p>
    <w:p w:rsidR="0055479E" w:rsidRDefault="0055479E" w:rsidP="0055479E">
      <w:pPr>
        <w:rPr>
          <w:sz w:val="26"/>
          <w:szCs w:val="26"/>
        </w:rPr>
      </w:pPr>
      <w:proofErr w:type="spellStart"/>
      <w:r>
        <w:rPr>
          <w:sz w:val="26"/>
          <w:szCs w:val="26"/>
        </w:rPr>
        <w:t>Q</w:t>
      </w:r>
      <w:r>
        <w:rPr>
          <w:sz w:val="17"/>
          <w:szCs w:val="17"/>
        </w:rPr>
        <w:t>факт</w:t>
      </w:r>
      <w:proofErr w:type="spellEnd"/>
      <w:r>
        <w:rPr>
          <w:sz w:val="17"/>
          <w:szCs w:val="17"/>
        </w:rPr>
        <w:t xml:space="preserve"> </w:t>
      </w:r>
      <w:r>
        <w:rPr>
          <w:sz w:val="26"/>
          <w:szCs w:val="26"/>
        </w:rPr>
        <w:t xml:space="preserve">- фактический отпуск тепла системой теплоснабжения за последние три года. </w:t>
      </w:r>
    </w:p>
    <w:p w:rsidR="0055479E" w:rsidRDefault="0055479E" w:rsidP="0055479E">
      <w:pPr>
        <w:rPr>
          <w:sz w:val="26"/>
          <w:szCs w:val="26"/>
        </w:rPr>
      </w:pPr>
      <w:r>
        <w:rPr>
          <w:sz w:val="26"/>
          <w:szCs w:val="26"/>
        </w:rPr>
        <w:t xml:space="preserve">В зависимости от величины </w:t>
      </w:r>
      <w:proofErr w:type="spellStart"/>
      <w:r>
        <w:rPr>
          <w:sz w:val="26"/>
          <w:szCs w:val="26"/>
        </w:rPr>
        <w:t>недоотпуска</w:t>
      </w:r>
      <w:proofErr w:type="spellEnd"/>
      <w:r>
        <w:rPr>
          <w:sz w:val="26"/>
          <w:szCs w:val="26"/>
        </w:rPr>
        <w:t xml:space="preserve"> тепла (</w:t>
      </w:r>
      <w:proofErr w:type="spellStart"/>
      <w:r>
        <w:rPr>
          <w:sz w:val="26"/>
          <w:szCs w:val="26"/>
        </w:rPr>
        <w:t>Q</w:t>
      </w:r>
      <w:r>
        <w:rPr>
          <w:sz w:val="17"/>
          <w:szCs w:val="17"/>
        </w:rPr>
        <w:t>нед</w:t>
      </w:r>
      <w:proofErr w:type="spellEnd"/>
      <w:r>
        <w:rPr>
          <w:sz w:val="26"/>
          <w:szCs w:val="26"/>
        </w:rPr>
        <w:t>) определяется показатель надежности (</w:t>
      </w:r>
      <w:proofErr w:type="spellStart"/>
      <w:r>
        <w:rPr>
          <w:sz w:val="26"/>
          <w:szCs w:val="26"/>
        </w:rPr>
        <w:t>К</w:t>
      </w:r>
      <w:r>
        <w:rPr>
          <w:sz w:val="17"/>
          <w:szCs w:val="17"/>
        </w:rPr>
        <w:t>нед</w:t>
      </w:r>
      <w:proofErr w:type="spellEnd"/>
      <w:r>
        <w:rPr>
          <w:sz w:val="26"/>
          <w:szCs w:val="26"/>
        </w:rPr>
        <w:t xml:space="preserve">) </w:t>
      </w:r>
    </w:p>
    <w:p w:rsidR="0055479E" w:rsidRPr="0055479E" w:rsidRDefault="0055479E" w:rsidP="009E484C">
      <w:pPr>
        <w:pStyle w:val="a5"/>
        <w:numPr>
          <w:ilvl w:val="0"/>
          <w:numId w:val="43"/>
        </w:numPr>
        <w:ind w:left="0" w:firstLine="709"/>
        <w:rPr>
          <w:sz w:val="26"/>
          <w:szCs w:val="26"/>
        </w:rPr>
      </w:pPr>
      <w:r w:rsidRPr="0055479E">
        <w:rPr>
          <w:sz w:val="26"/>
          <w:szCs w:val="26"/>
        </w:rPr>
        <w:t xml:space="preserve">до 0,1 - </w:t>
      </w:r>
      <w:proofErr w:type="spellStart"/>
      <w:r w:rsidRPr="0055479E">
        <w:rPr>
          <w:sz w:val="26"/>
          <w:szCs w:val="26"/>
        </w:rPr>
        <w:t>К</w:t>
      </w:r>
      <w:r w:rsidRPr="0055479E">
        <w:rPr>
          <w:sz w:val="17"/>
          <w:szCs w:val="17"/>
        </w:rPr>
        <w:t>нед</w:t>
      </w:r>
      <w:proofErr w:type="spellEnd"/>
      <w:r w:rsidRPr="0055479E">
        <w:rPr>
          <w:sz w:val="17"/>
          <w:szCs w:val="17"/>
        </w:rPr>
        <w:t xml:space="preserve"> </w:t>
      </w:r>
      <w:r w:rsidRPr="0055479E">
        <w:rPr>
          <w:sz w:val="26"/>
          <w:szCs w:val="26"/>
        </w:rPr>
        <w:t xml:space="preserve">= 1,0; </w:t>
      </w:r>
    </w:p>
    <w:p w:rsidR="0055479E" w:rsidRPr="0055479E" w:rsidRDefault="0055479E" w:rsidP="009E484C">
      <w:pPr>
        <w:pStyle w:val="a5"/>
        <w:numPr>
          <w:ilvl w:val="0"/>
          <w:numId w:val="43"/>
        </w:numPr>
        <w:ind w:left="0" w:firstLine="709"/>
        <w:rPr>
          <w:sz w:val="26"/>
          <w:szCs w:val="26"/>
        </w:rPr>
      </w:pPr>
      <w:r w:rsidRPr="0055479E">
        <w:rPr>
          <w:sz w:val="26"/>
          <w:szCs w:val="26"/>
        </w:rPr>
        <w:t xml:space="preserve">0,1 - 0,3 - </w:t>
      </w:r>
      <w:proofErr w:type="spellStart"/>
      <w:r w:rsidRPr="0055479E">
        <w:rPr>
          <w:sz w:val="26"/>
          <w:szCs w:val="26"/>
        </w:rPr>
        <w:t>К</w:t>
      </w:r>
      <w:r w:rsidRPr="0055479E">
        <w:rPr>
          <w:sz w:val="17"/>
          <w:szCs w:val="17"/>
        </w:rPr>
        <w:t>нед</w:t>
      </w:r>
      <w:proofErr w:type="spellEnd"/>
      <w:r w:rsidRPr="0055479E">
        <w:rPr>
          <w:sz w:val="17"/>
          <w:szCs w:val="17"/>
        </w:rPr>
        <w:t xml:space="preserve"> </w:t>
      </w:r>
      <w:r w:rsidRPr="0055479E">
        <w:rPr>
          <w:sz w:val="26"/>
          <w:szCs w:val="26"/>
        </w:rPr>
        <w:t xml:space="preserve">= 0,8; </w:t>
      </w:r>
    </w:p>
    <w:p w:rsidR="0055479E" w:rsidRPr="0055479E" w:rsidRDefault="0055479E" w:rsidP="009E484C">
      <w:pPr>
        <w:pStyle w:val="a5"/>
        <w:numPr>
          <w:ilvl w:val="0"/>
          <w:numId w:val="43"/>
        </w:numPr>
        <w:ind w:left="0" w:firstLine="709"/>
        <w:rPr>
          <w:sz w:val="26"/>
          <w:szCs w:val="26"/>
        </w:rPr>
      </w:pPr>
      <w:r w:rsidRPr="0055479E">
        <w:rPr>
          <w:sz w:val="26"/>
          <w:szCs w:val="26"/>
        </w:rPr>
        <w:t xml:space="preserve">0,3 - 0,5 - </w:t>
      </w:r>
      <w:proofErr w:type="spellStart"/>
      <w:r w:rsidRPr="0055479E">
        <w:rPr>
          <w:sz w:val="26"/>
          <w:szCs w:val="26"/>
        </w:rPr>
        <w:t>К</w:t>
      </w:r>
      <w:r w:rsidRPr="0055479E">
        <w:rPr>
          <w:sz w:val="17"/>
          <w:szCs w:val="17"/>
        </w:rPr>
        <w:t>нед</w:t>
      </w:r>
      <w:proofErr w:type="spellEnd"/>
      <w:r w:rsidRPr="0055479E">
        <w:rPr>
          <w:sz w:val="17"/>
          <w:szCs w:val="17"/>
        </w:rPr>
        <w:t xml:space="preserve"> </w:t>
      </w:r>
      <w:r w:rsidRPr="0055479E">
        <w:rPr>
          <w:sz w:val="26"/>
          <w:szCs w:val="26"/>
        </w:rPr>
        <w:t xml:space="preserve">= 0,6; </w:t>
      </w:r>
    </w:p>
    <w:p w:rsidR="0055479E" w:rsidRPr="0055479E" w:rsidRDefault="0055479E" w:rsidP="009E484C">
      <w:pPr>
        <w:pStyle w:val="a5"/>
        <w:numPr>
          <w:ilvl w:val="0"/>
          <w:numId w:val="43"/>
        </w:numPr>
        <w:ind w:left="0" w:firstLine="709"/>
        <w:rPr>
          <w:sz w:val="26"/>
          <w:szCs w:val="26"/>
        </w:rPr>
      </w:pPr>
      <w:r w:rsidRPr="0055479E">
        <w:rPr>
          <w:sz w:val="26"/>
          <w:szCs w:val="26"/>
        </w:rPr>
        <w:t xml:space="preserve">свыше 0,5 - </w:t>
      </w:r>
      <w:proofErr w:type="spellStart"/>
      <w:r w:rsidRPr="0055479E">
        <w:rPr>
          <w:sz w:val="26"/>
          <w:szCs w:val="26"/>
        </w:rPr>
        <w:t>К</w:t>
      </w:r>
      <w:r w:rsidRPr="0055479E">
        <w:rPr>
          <w:sz w:val="17"/>
          <w:szCs w:val="17"/>
        </w:rPr>
        <w:t>нед</w:t>
      </w:r>
      <w:proofErr w:type="spellEnd"/>
      <w:r w:rsidRPr="0055479E">
        <w:rPr>
          <w:sz w:val="17"/>
          <w:szCs w:val="17"/>
        </w:rPr>
        <w:t xml:space="preserve"> </w:t>
      </w:r>
      <w:r w:rsidRPr="0055479E">
        <w:rPr>
          <w:sz w:val="26"/>
          <w:szCs w:val="26"/>
        </w:rPr>
        <w:t xml:space="preserve">= 0,5. </w:t>
      </w:r>
    </w:p>
    <w:p w:rsidR="0055479E" w:rsidRDefault="0055479E" w:rsidP="0055479E">
      <w:pPr>
        <w:rPr>
          <w:sz w:val="26"/>
          <w:szCs w:val="26"/>
        </w:rPr>
      </w:pPr>
      <w:r>
        <w:rPr>
          <w:sz w:val="26"/>
          <w:szCs w:val="26"/>
        </w:rPr>
        <w:t xml:space="preserve">9. </w:t>
      </w:r>
      <w:r>
        <w:rPr>
          <w:i/>
          <w:iCs/>
          <w:sz w:val="26"/>
          <w:szCs w:val="26"/>
        </w:rPr>
        <w:t>Показатель качества теплоснабжения (</w:t>
      </w:r>
      <w:proofErr w:type="spellStart"/>
      <w:r>
        <w:rPr>
          <w:i/>
          <w:iCs/>
          <w:sz w:val="26"/>
          <w:szCs w:val="26"/>
        </w:rPr>
        <w:t>Кж</w:t>
      </w:r>
      <w:proofErr w:type="spellEnd"/>
      <w:r>
        <w:rPr>
          <w:i/>
          <w:iCs/>
          <w:sz w:val="26"/>
          <w:szCs w:val="26"/>
        </w:rPr>
        <w:t>)</w:t>
      </w:r>
      <w:r>
        <w:rPr>
          <w:sz w:val="26"/>
          <w:szCs w:val="26"/>
        </w:rPr>
        <w:t xml:space="preserve">, характеризуемый количеством жалоб потребителей тепла на нарушение качества теплоснабжения. </w:t>
      </w:r>
    </w:p>
    <w:p w:rsidR="0055479E" w:rsidRDefault="0055479E" w:rsidP="0055479E">
      <w:pPr>
        <w:rPr>
          <w:sz w:val="26"/>
          <w:szCs w:val="26"/>
        </w:rPr>
      </w:pPr>
      <w:r>
        <w:rPr>
          <w:sz w:val="26"/>
          <w:szCs w:val="26"/>
        </w:rPr>
        <w:t></w:t>
      </w:r>
    </w:p>
    <w:p w:rsidR="0055479E" w:rsidRDefault="0055479E" w:rsidP="0055479E">
      <w:pPr>
        <w:jc w:val="center"/>
        <w:rPr>
          <w:sz w:val="26"/>
          <w:szCs w:val="26"/>
        </w:rPr>
      </w:pPr>
      <w:r>
        <w:rPr>
          <w:sz w:val="26"/>
          <w:szCs w:val="26"/>
        </w:rPr>
        <w:t xml:space="preserve">Ж = </w:t>
      </w:r>
      <w:proofErr w:type="spellStart"/>
      <w:r>
        <w:rPr>
          <w:sz w:val="26"/>
          <w:szCs w:val="26"/>
        </w:rPr>
        <w:t>Д</w:t>
      </w:r>
      <w:r>
        <w:rPr>
          <w:sz w:val="17"/>
          <w:szCs w:val="17"/>
        </w:rPr>
        <w:t>жал</w:t>
      </w:r>
      <w:proofErr w:type="spellEnd"/>
      <w:r>
        <w:rPr>
          <w:sz w:val="26"/>
          <w:szCs w:val="26"/>
        </w:rPr>
        <w:t xml:space="preserve">/ </w:t>
      </w:r>
      <w:proofErr w:type="spellStart"/>
      <w:r>
        <w:rPr>
          <w:sz w:val="26"/>
          <w:szCs w:val="26"/>
        </w:rPr>
        <w:t>Д</w:t>
      </w:r>
      <w:r>
        <w:rPr>
          <w:sz w:val="17"/>
          <w:szCs w:val="17"/>
        </w:rPr>
        <w:t>сумм</w:t>
      </w:r>
      <w:proofErr w:type="spellEnd"/>
      <w:r>
        <w:rPr>
          <w:sz w:val="26"/>
          <w:szCs w:val="26"/>
        </w:rPr>
        <w:t>*100 [%],</w:t>
      </w:r>
    </w:p>
    <w:p w:rsidR="0055479E" w:rsidRDefault="0055479E" w:rsidP="0055479E">
      <w:pPr>
        <w:rPr>
          <w:sz w:val="26"/>
          <w:szCs w:val="26"/>
        </w:rPr>
      </w:pPr>
    </w:p>
    <w:p w:rsidR="0055479E" w:rsidRDefault="0055479E" w:rsidP="0055479E">
      <w:pPr>
        <w:rPr>
          <w:sz w:val="26"/>
          <w:szCs w:val="26"/>
        </w:rPr>
      </w:pPr>
      <w:r>
        <w:rPr>
          <w:sz w:val="26"/>
          <w:szCs w:val="26"/>
        </w:rPr>
        <w:lastRenderedPageBreak/>
        <w:t xml:space="preserve">где </w:t>
      </w:r>
      <w:proofErr w:type="spellStart"/>
      <w:r>
        <w:rPr>
          <w:sz w:val="26"/>
          <w:szCs w:val="26"/>
        </w:rPr>
        <w:t>Д</w:t>
      </w:r>
      <w:r>
        <w:rPr>
          <w:sz w:val="17"/>
          <w:szCs w:val="17"/>
        </w:rPr>
        <w:t>сумм</w:t>
      </w:r>
      <w:proofErr w:type="spellEnd"/>
      <w:r>
        <w:rPr>
          <w:sz w:val="17"/>
          <w:szCs w:val="17"/>
        </w:rPr>
        <w:t xml:space="preserve"> </w:t>
      </w:r>
      <w:r>
        <w:rPr>
          <w:sz w:val="26"/>
          <w:szCs w:val="26"/>
        </w:rPr>
        <w:t xml:space="preserve">- количество зданий, снабжающихся теплом от системы теплоснабжения; </w:t>
      </w:r>
    </w:p>
    <w:p w:rsidR="0055479E" w:rsidRDefault="0055479E" w:rsidP="0055479E">
      <w:pPr>
        <w:rPr>
          <w:sz w:val="26"/>
          <w:szCs w:val="26"/>
        </w:rPr>
      </w:pPr>
      <w:proofErr w:type="spellStart"/>
      <w:r>
        <w:rPr>
          <w:sz w:val="26"/>
          <w:szCs w:val="26"/>
        </w:rPr>
        <w:t>Д</w:t>
      </w:r>
      <w:r>
        <w:rPr>
          <w:sz w:val="17"/>
          <w:szCs w:val="17"/>
        </w:rPr>
        <w:t>жал</w:t>
      </w:r>
      <w:proofErr w:type="spellEnd"/>
      <w:r>
        <w:rPr>
          <w:sz w:val="17"/>
          <w:szCs w:val="17"/>
        </w:rPr>
        <w:t xml:space="preserve"> </w:t>
      </w:r>
      <w:r>
        <w:rPr>
          <w:sz w:val="26"/>
          <w:szCs w:val="26"/>
        </w:rPr>
        <w:t xml:space="preserve">- количество зданий, по которым поступили жалобы на работу системы теплоснабжения. </w:t>
      </w:r>
    </w:p>
    <w:p w:rsidR="0055479E" w:rsidRDefault="0055479E" w:rsidP="0055479E">
      <w:pPr>
        <w:rPr>
          <w:sz w:val="26"/>
          <w:szCs w:val="26"/>
        </w:rPr>
      </w:pPr>
      <w:r>
        <w:rPr>
          <w:sz w:val="26"/>
          <w:szCs w:val="26"/>
        </w:rPr>
        <w:t>В зависимости от рассчитанного коэффициента (Ж) определяется показатель надежности (</w:t>
      </w:r>
      <w:proofErr w:type="spellStart"/>
      <w:r>
        <w:rPr>
          <w:sz w:val="26"/>
          <w:szCs w:val="26"/>
        </w:rPr>
        <w:t>К</w:t>
      </w:r>
      <w:r>
        <w:rPr>
          <w:sz w:val="17"/>
          <w:szCs w:val="17"/>
        </w:rPr>
        <w:t>ж</w:t>
      </w:r>
      <w:proofErr w:type="spellEnd"/>
      <w:r>
        <w:rPr>
          <w:sz w:val="26"/>
          <w:szCs w:val="26"/>
        </w:rPr>
        <w:t xml:space="preserve">) </w:t>
      </w:r>
    </w:p>
    <w:p w:rsidR="0055479E" w:rsidRPr="0055479E" w:rsidRDefault="0055479E" w:rsidP="009E484C">
      <w:pPr>
        <w:pStyle w:val="a5"/>
        <w:numPr>
          <w:ilvl w:val="0"/>
          <w:numId w:val="44"/>
        </w:numPr>
        <w:ind w:left="0" w:firstLine="709"/>
        <w:rPr>
          <w:sz w:val="26"/>
          <w:szCs w:val="26"/>
        </w:rPr>
      </w:pPr>
      <w:r w:rsidRPr="0055479E">
        <w:rPr>
          <w:sz w:val="26"/>
          <w:szCs w:val="26"/>
        </w:rPr>
        <w:t xml:space="preserve">до 0,2 - </w:t>
      </w:r>
      <w:proofErr w:type="spellStart"/>
      <w:r w:rsidRPr="0055479E">
        <w:rPr>
          <w:sz w:val="26"/>
          <w:szCs w:val="26"/>
        </w:rPr>
        <w:t>К</w:t>
      </w:r>
      <w:r w:rsidRPr="0055479E">
        <w:rPr>
          <w:sz w:val="17"/>
          <w:szCs w:val="17"/>
        </w:rPr>
        <w:t>ж</w:t>
      </w:r>
      <w:proofErr w:type="spellEnd"/>
      <w:r w:rsidRPr="0055479E">
        <w:rPr>
          <w:sz w:val="17"/>
          <w:szCs w:val="17"/>
        </w:rPr>
        <w:t xml:space="preserve"> </w:t>
      </w:r>
      <w:r w:rsidRPr="0055479E">
        <w:rPr>
          <w:sz w:val="26"/>
          <w:szCs w:val="26"/>
        </w:rPr>
        <w:t xml:space="preserve">= 1,0; </w:t>
      </w:r>
    </w:p>
    <w:p w:rsidR="0055479E" w:rsidRPr="0055479E" w:rsidRDefault="0055479E" w:rsidP="009E484C">
      <w:pPr>
        <w:pStyle w:val="a5"/>
        <w:numPr>
          <w:ilvl w:val="0"/>
          <w:numId w:val="44"/>
        </w:numPr>
        <w:ind w:left="0" w:firstLine="709"/>
        <w:rPr>
          <w:sz w:val="26"/>
          <w:szCs w:val="26"/>
        </w:rPr>
      </w:pPr>
      <w:r w:rsidRPr="0055479E">
        <w:rPr>
          <w:sz w:val="26"/>
          <w:szCs w:val="26"/>
        </w:rPr>
        <w:t xml:space="preserve">0,2 – 0,5 - </w:t>
      </w:r>
      <w:proofErr w:type="spellStart"/>
      <w:r w:rsidRPr="0055479E">
        <w:rPr>
          <w:sz w:val="26"/>
          <w:szCs w:val="26"/>
        </w:rPr>
        <w:t>К</w:t>
      </w:r>
      <w:r w:rsidRPr="0055479E">
        <w:rPr>
          <w:sz w:val="17"/>
          <w:szCs w:val="17"/>
        </w:rPr>
        <w:t>ж</w:t>
      </w:r>
      <w:proofErr w:type="spellEnd"/>
      <w:r w:rsidRPr="0055479E">
        <w:rPr>
          <w:sz w:val="17"/>
          <w:szCs w:val="17"/>
        </w:rPr>
        <w:t xml:space="preserve"> </w:t>
      </w:r>
      <w:r w:rsidRPr="0055479E">
        <w:rPr>
          <w:sz w:val="26"/>
          <w:szCs w:val="26"/>
        </w:rPr>
        <w:t xml:space="preserve">= 0,8; </w:t>
      </w:r>
    </w:p>
    <w:p w:rsidR="0055479E" w:rsidRPr="0055479E" w:rsidRDefault="0055479E" w:rsidP="009E484C">
      <w:pPr>
        <w:pStyle w:val="a5"/>
        <w:numPr>
          <w:ilvl w:val="0"/>
          <w:numId w:val="44"/>
        </w:numPr>
        <w:ind w:left="0" w:firstLine="709"/>
        <w:rPr>
          <w:sz w:val="26"/>
          <w:szCs w:val="26"/>
        </w:rPr>
      </w:pPr>
      <w:r w:rsidRPr="0055479E">
        <w:rPr>
          <w:sz w:val="26"/>
          <w:szCs w:val="26"/>
        </w:rPr>
        <w:t xml:space="preserve">0,5 – 0,8 - </w:t>
      </w:r>
      <w:proofErr w:type="spellStart"/>
      <w:r w:rsidRPr="0055479E">
        <w:rPr>
          <w:sz w:val="26"/>
          <w:szCs w:val="26"/>
        </w:rPr>
        <w:t>К</w:t>
      </w:r>
      <w:r w:rsidRPr="0055479E">
        <w:rPr>
          <w:sz w:val="17"/>
          <w:szCs w:val="17"/>
        </w:rPr>
        <w:t>ж</w:t>
      </w:r>
      <w:proofErr w:type="spellEnd"/>
      <w:r w:rsidRPr="0055479E">
        <w:rPr>
          <w:sz w:val="17"/>
          <w:szCs w:val="17"/>
        </w:rPr>
        <w:t xml:space="preserve"> </w:t>
      </w:r>
      <w:r w:rsidRPr="0055479E">
        <w:rPr>
          <w:sz w:val="26"/>
          <w:szCs w:val="26"/>
        </w:rPr>
        <w:t xml:space="preserve">= 0,6; </w:t>
      </w:r>
    </w:p>
    <w:p w:rsidR="0055479E" w:rsidRPr="0055479E" w:rsidRDefault="0055479E" w:rsidP="009E484C">
      <w:pPr>
        <w:pStyle w:val="a5"/>
        <w:numPr>
          <w:ilvl w:val="0"/>
          <w:numId w:val="44"/>
        </w:numPr>
        <w:ind w:left="0" w:firstLine="709"/>
        <w:rPr>
          <w:sz w:val="26"/>
          <w:szCs w:val="26"/>
        </w:rPr>
      </w:pPr>
      <w:r w:rsidRPr="0055479E">
        <w:rPr>
          <w:sz w:val="26"/>
          <w:szCs w:val="26"/>
        </w:rPr>
        <w:t xml:space="preserve">свыше 0,8 - </w:t>
      </w:r>
      <w:proofErr w:type="spellStart"/>
      <w:r w:rsidRPr="0055479E">
        <w:rPr>
          <w:sz w:val="26"/>
          <w:szCs w:val="26"/>
        </w:rPr>
        <w:t>К</w:t>
      </w:r>
      <w:r w:rsidRPr="0055479E">
        <w:rPr>
          <w:sz w:val="17"/>
          <w:szCs w:val="17"/>
        </w:rPr>
        <w:t>ж</w:t>
      </w:r>
      <w:proofErr w:type="spellEnd"/>
      <w:r w:rsidRPr="0055479E">
        <w:rPr>
          <w:sz w:val="17"/>
          <w:szCs w:val="17"/>
        </w:rPr>
        <w:t xml:space="preserve"> </w:t>
      </w:r>
      <w:r w:rsidRPr="0055479E">
        <w:rPr>
          <w:sz w:val="26"/>
          <w:szCs w:val="26"/>
        </w:rPr>
        <w:t xml:space="preserve">= 0,4. </w:t>
      </w:r>
    </w:p>
    <w:p w:rsidR="0055479E" w:rsidRDefault="0055479E" w:rsidP="0055479E">
      <w:pPr>
        <w:rPr>
          <w:sz w:val="26"/>
          <w:szCs w:val="26"/>
        </w:rPr>
      </w:pPr>
      <w:r>
        <w:rPr>
          <w:sz w:val="26"/>
          <w:szCs w:val="26"/>
        </w:rPr>
        <w:t xml:space="preserve">10. </w:t>
      </w:r>
      <w:r>
        <w:rPr>
          <w:i/>
          <w:iCs/>
          <w:sz w:val="26"/>
          <w:szCs w:val="26"/>
        </w:rPr>
        <w:t xml:space="preserve">Показатель надежности конкретной системы теплоснабжения </w:t>
      </w:r>
      <w:r>
        <w:rPr>
          <w:sz w:val="26"/>
          <w:szCs w:val="26"/>
        </w:rPr>
        <w:t>(</w:t>
      </w:r>
      <w:proofErr w:type="spellStart"/>
      <w:r>
        <w:rPr>
          <w:sz w:val="26"/>
          <w:szCs w:val="26"/>
        </w:rPr>
        <w:t>Кнад</w:t>
      </w:r>
      <w:proofErr w:type="spellEnd"/>
      <w:r>
        <w:rPr>
          <w:sz w:val="26"/>
          <w:szCs w:val="26"/>
        </w:rPr>
        <w:t xml:space="preserve">) определяется как средний по частным показателям </w:t>
      </w:r>
      <w:proofErr w:type="spellStart"/>
      <w:r>
        <w:rPr>
          <w:sz w:val="26"/>
          <w:szCs w:val="26"/>
        </w:rPr>
        <w:t>Кэ</w:t>
      </w:r>
      <w:proofErr w:type="spellEnd"/>
      <w:r>
        <w:rPr>
          <w:sz w:val="26"/>
          <w:szCs w:val="26"/>
        </w:rPr>
        <w:t xml:space="preserve">, </w:t>
      </w:r>
      <w:proofErr w:type="spellStart"/>
      <w:r>
        <w:rPr>
          <w:sz w:val="26"/>
          <w:szCs w:val="26"/>
        </w:rPr>
        <w:t>Кв</w:t>
      </w:r>
      <w:proofErr w:type="spellEnd"/>
      <w:r>
        <w:rPr>
          <w:sz w:val="26"/>
          <w:szCs w:val="26"/>
        </w:rPr>
        <w:t xml:space="preserve">, </w:t>
      </w:r>
      <w:proofErr w:type="spellStart"/>
      <w:r>
        <w:rPr>
          <w:sz w:val="26"/>
          <w:szCs w:val="26"/>
        </w:rPr>
        <w:t>Кт</w:t>
      </w:r>
      <w:proofErr w:type="spellEnd"/>
      <w:r>
        <w:rPr>
          <w:sz w:val="26"/>
          <w:szCs w:val="26"/>
        </w:rPr>
        <w:t xml:space="preserve">, Кб, </w:t>
      </w:r>
      <w:proofErr w:type="spellStart"/>
      <w:r>
        <w:rPr>
          <w:sz w:val="26"/>
          <w:szCs w:val="26"/>
        </w:rPr>
        <w:t>Кр</w:t>
      </w:r>
      <w:proofErr w:type="spellEnd"/>
      <w:r>
        <w:rPr>
          <w:sz w:val="26"/>
          <w:szCs w:val="26"/>
        </w:rPr>
        <w:t xml:space="preserve"> и Кс:</w:t>
      </w:r>
    </w:p>
    <w:p w:rsidR="0055479E" w:rsidRDefault="0055479E" w:rsidP="0055479E">
      <w:pPr>
        <w:rPr>
          <w:sz w:val="26"/>
          <w:szCs w:val="26"/>
        </w:rPr>
      </w:pPr>
    </w:p>
    <w:p w:rsidR="0055479E" w:rsidRDefault="0055479E" w:rsidP="0055479E">
      <w:pPr>
        <w:jc w:val="center"/>
        <w:rPr>
          <w:sz w:val="26"/>
          <w:szCs w:val="26"/>
        </w:rPr>
      </w:pPr>
      <w:proofErr w:type="spellStart"/>
      <w:r w:rsidRPr="0055479E">
        <w:rPr>
          <w:sz w:val="26"/>
          <w:szCs w:val="26"/>
        </w:rPr>
        <w:t>К</w:t>
      </w:r>
      <w:r w:rsidRPr="0055479E">
        <w:rPr>
          <w:sz w:val="26"/>
          <w:szCs w:val="26"/>
          <w:vertAlign w:val="subscript"/>
        </w:rPr>
        <w:t>над</w:t>
      </w:r>
      <w:proofErr w:type="spellEnd"/>
      <w:r w:rsidRPr="0055479E">
        <w:rPr>
          <w:sz w:val="26"/>
          <w:szCs w:val="26"/>
        </w:rPr>
        <w:t xml:space="preserve"> = (</w:t>
      </w:r>
      <w:proofErr w:type="spellStart"/>
      <w:r w:rsidRPr="0055479E">
        <w:rPr>
          <w:sz w:val="26"/>
          <w:szCs w:val="26"/>
        </w:rPr>
        <w:t>К</w:t>
      </w:r>
      <w:r w:rsidRPr="0055479E">
        <w:rPr>
          <w:sz w:val="26"/>
          <w:szCs w:val="26"/>
          <w:vertAlign w:val="subscript"/>
        </w:rPr>
        <w:t>э</w:t>
      </w:r>
      <w:r w:rsidRPr="0055479E">
        <w:rPr>
          <w:sz w:val="26"/>
          <w:szCs w:val="26"/>
        </w:rPr>
        <w:t>+К</w:t>
      </w:r>
      <w:r w:rsidRPr="0055479E">
        <w:rPr>
          <w:sz w:val="26"/>
          <w:szCs w:val="26"/>
          <w:vertAlign w:val="subscript"/>
        </w:rPr>
        <w:t>в</w:t>
      </w:r>
      <w:r w:rsidRPr="0055479E">
        <w:rPr>
          <w:sz w:val="26"/>
          <w:szCs w:val="26"/>
        </w:rPr>
        <w:t>+К</w:t>
      </w:r>
      <w:r w:rsidRPr="0055479E">
        <w:rPr>
          <w:sz w:val="26"/>
          <w:szCs w:val="26"/>
          <w:vertAlign w:val="subscript"/>
        </w:rPr>
        <w:t>т</w:t>
      </w:r>
      <w:r w:rsidRPr="0055479E">
        <w:rPr>
          <w:sz w:val="26"/>
          <w:szCs w:val="26"/>
        </w:rPr>
        <w:t>+К</w:t>
      </w:r>
      <w:r w:rsidRPr="0055479E">
        <w:rPr>
          <w:sz w:val="26"/>
          <w:szCs w:val="26"/>
          <w:vertAlign w:val="subscript"/>
        </w:rPr>
        <w:t>б</w:t>
      </w:r>
      <w:r w:rsidRPr="0055479E">
        <w:rPr>
          <w:sz w:val="26"/>
          <w:szCs w:val="26"/>
        </w:rPr>
        <w:t>+К</w:t>
      </w:r>
      <w:r w:rsidRPr="0055479E">
        <w:rPr>
          <w:sz w:val="26"/>
          <w:szCs w:val="26"/>
          <w:vertAlign w:val="subscript"/>
        </w:rPr>
        <w:t>р</w:t>
      </w:r>
      <w:r w:rsidRPr="0055479E">
        <w:rPr>
          <w:sz w:val="26"/>
          <w:szCs w:val="26"/>
        </w:rPr>
        <w:t>+К</w:t>
      </w:r>
      <w:r w:rsidRPr="0055479E">
        <w:rPr>
          <w:sz w:val="26"/>
          <w:szCs w:val="26"/>
          <w:vertAlign w:val="subscript"/>
        </w:rPr>
        <w:t>с</w:t>
      </w:r>
      <w:r w:rsidRPr="0055479E">
        <w:rPr>
          <w:sz w:val="26"/>
          <w:szCs w:val="26"/>
        </w:rPr>
        <w:t>+К</w:t>
      </w:r>
      <w:r w:rsidRPr="0055479E">
        <w:rPr>
          <w:sz w:val="26"/>
          <w:szCs w:val="26"/>
          <w:vertAlign w:val="subscript"/>
        </w:rPr>
        <w:t>отк</w:t>
      </w:r>
      <w:r w:rsidRPr="0055479E">
        <w:rPr>
          <w:sz w:val="26"/>
          <w:szCs w:val="26"/>
        </w:rPr>
        <w:t>+К</w:t>
      </w:r>
      <w:r w:rsidRPr="0055479E">
        <w:rPr>
          <w:sz w:val="26"/>
          <w:szCs w:val="26"/>
          <w:vertAlign w:val="subscript"/>
        </w:rPr>
        <w:t>нед</w:t>
      </w:r>
      <w:r w:rsidRPr="0055479E">
        <w:rPr>
          <w:sz w:val="26"/>
          <w:szCs w:val="26"/>
        </w:rPr>
        <w:t>+К</w:t>
      </w:r>
      <w:r w:rsidRPr="0055479E">
        <w:rPr>
          <w:sz w:val="26"/>
          <w:szCs w:val="26"/>
          <w:vertAlign w:val="subscript"/>
        </w:rPr>
        <w:t>ж</w:t>
      </w:r>
      <w:proofErr w:type="spellEnd"/>
      <w:r w:rsidRPr="0055479E">
        <w:rPr>
          <w:sz w:val="26"/>
          <w:szCs w:val="26"/>
        </w:rPr>
        <w:t>)/n</w:t>
      </w:r>
      <w:r>
        <w:rPr>
          <w:sz w:val="26"/>
          <w:szCs w:val="26"/>
        </w:rPr>
        <w:t>,</w:t>
      </w:r>
    </w:p>
    <w:p w:rsidR="0055479E" w:rsidRDefault="0055479E" w:rsidP="0055479E">
      <w:pPr>
        <w:jc w:val="center"/>
        <w:rPr>
          <w:sz w:val="26"/>
          <w:szCs w:val="26"/>
        </w:rPr>
      </w:pPr>
    </w:p>
    <w:p w:rsidR="0055479E" w:rsidRDefault="0055479E" w:rsidP="0055479E">
      <w:pPr>
        <w:rPr>
          <w:sz w:val="26"/>
          <w:szCs w:val="26"/>
        </w:rPr>
      </w:pPr>
      <w:r>
        <w:rPr>
          <w:sz w:val="26"/>
          <w:szCs w:val="26"/>
        </w:rPr>
        <w:t xml:space="preserve">где n - число показателей, учтенных в числителе. </w:t>
      </w:r>
    </w:p>
    <w:p w:rsidR="0055479E" w:rsidRDefault="0055479E" w:rsidP="0055479E">
      <w:pPr>
        <w:rPr>
          <w:sz w:val="26"/>
          <w:szCs w:val="26"/>
        </w:rPr>
      </w:pPr>
      <w:r>
        <w:rPr>
          <w:sz w:val="26"/>
          <w:szCs w:val="26"/>
        </w:rPr>
        <w:t xml:space="preserve">11. </w:t>
      </w:r>
      <w:r>
        <w:rPr>
          <w:i/>
          <w:iCs/>
          <w:sz w:val="26"/>
          <w:szCs w:val="26"/>
        </w:rPr>
        <w:t xml:space="preserve">Общий показатель надежности </w:t>
      </w:r>
      <w:r>
        <w:rPr>
          <w:sz w:val="26"/>
          <w:szCs w:val="26"/>
        </w:rPr>
        <w:t xml:space="preserve">систем теплоснабжения поселения, городского округа (при наличии нескольких систем теплоснабжения) определяется: </w:t>
      </w:r>
    </w:p>
    <w:p w:rsidR="0055479E" w:rsidRDefault="0055479E" w:rsidP="0055479E">
      <w:pPr>
        <w:rPr>
          <w:sz w:val="26"/>
          <w:szCs w:val="26"/>
        </w:rPr>
      </w:pPr>
    </w:p>
    <w:p w:rsidR="0055479E" w:rsidRDefault="00C873E3" w:rsidP="0055479E">
      <w:pPr>
        <w:jc w:val="center"/>
        <w:rPr>
          <w:sz w:val="26"/>
          <w:szCs w:val="26"/>
        </w:rPr>
      </w:pPr>
      <m:oMath>
        <m:sSubSup>
          <m:sSubSupPr>
            <m:ctrlPr>
              <w:rPr>
                <w:rFonts w:ascii="Cambria Math" w:hAnsi="Cambria Math"/>
                <w:i/>
                <w:sz w:val="26"/>
                <w:szCs w:val="26"/>
              </w:rPr>
            </m:ctrlPr>
          </m:sSubSupPr>
          <m:e>
            <m:r>
              <w:rPr>
                <w:rFonts w:ascii="Cambria Math" w:hAnsi="Cambria Math"/>
                <w:sz w:val="26"/>
                <w:szCs w:val="26"/>
              </w:rPr>
              <m:t>К</m:t>
            </m:r>
          </m:e>
          <m:sub>
            <m:r>
              <w:rPr>
                <w:rFonts w:ascii="Cambria Math" w:hAnsi="Cambria Math"/>
                <w:sz w:val="26"/>
                <w:szCs w:val="26"/>
              </w:rPr>
              <m:t>над</m:t>
            </m:r>
          </m:sub>
          <m:sup>
            <m:r>
              <w:rPr>
                <w:rFonts w:ascii="Cambria Math" w:hAnsi="Cambria Math"/>
                <w:sz w:val="26"/>
                <w:szCs w:val="26"/>
              </w:rPr>
              <m:t>сист</m:t>
            </m:r>
          </m:sup>
        </m:sSubSup>
        <m:r>
          <w:rPr>
            <w:rFonts w:ascii="Cambria Math" w:hAnsi="Cambria Math"/>
            <w:sz w:val="26"/>
            <w:szCs w:val="26"/>
          </w:rPr>
          <m:t>=(Q1</m:t>
        </m:r>
        <m:sSubSup>
          <m:sSubSupPr>
            <m:ctrlPr>
              <w:rPr>
                <w:rFonts w:ascii="Cambria Math" w:hAnsi="Cambria Math"/>
                <w:i/>
                <w:sz w:val="26"/>
                <w:szCs w:val="26"/>
              </w:rPr>
            </m:ctrlPr>
          </m:sSubSupPr>
          <m:e>
            <m:r>
              <w:rPr>
                <w:rFonts w:ascii="Cambria Math" w:hAnsi="Cambria Math"/>
                <w:sz w:val="26"/>
                <w:szCs w:val="26"/>
              </w:rPr>
              <m:t>×К</m:t>
            </m:r>
          </m:e>
          <m:sub>
            <m:r>
              <w:rPr>
                <w:rFonts w:ascii="Cambria Math" w:hAnsi="Cambria Math"/>
                <w:sz w:val="26"/>
                <w:szCs w:val="26"/>
              </w:rPr>
              <m:t>над</m:t>
            </m:r>
          </m:sub>
          <m:sup>
            <m:r>
              <w:rPr>
                <w:rFonts w:ascii="Cambria Math" w:hAnsi="Cambria Math"/>
                <w:sz w:val="26"/>
                <w:szCs w:val="26"/>
              </w:rPr>
              <m:t>сист1</m:t>
            </m:r>
          </m:sup>
        </m:sSubSup>
        <m:r>
          <w:rPr>
            <w:rFonts w:ascii="Cambria Math" w:hAnsi="Cambria Math"/>
            <w:sz w:val="26"/>
            <w:szCs w:val="26"/>
          </w:rPr>
          <m:t>+…+Qn</m:t>
        </m:r>
        <m:sSubSup>
          <m:sSubSupPr>
            <m:ctrlPr>
              <w:rPr>
                <w:rFonts w:ascii="Cambria Math" w:hAnsi="Cambria Math"/>
                <w:i/>
                <w:sz w:val="26"/>
                <w:szCs w:val="26"/>
              </w:rPr>
            </m:ctrlPr>
          </m:sSubSupPr>
          <m:e>
            <m:r>
              <w:rPr>
                <w:rFonts w:ascii="Cambria Math" w:hAnsi="Cambria Math"/>
                <w:sz w:val="26"/>
                <w:szCs w:val="26"/>
              </w:rPr>
              <m:t>×К</m:t>
            </m:r>
          </m:e>
          <m:sub>
            <m:r>
              <w:rPr>
                <w:rFonts w:ascii="Cambria Math" w:hAnsi="Cambria Math"/>
                <w:sz w:val="26"/>
                <w:szCs w:val="26"/>
              </w:rPr>
              <m:t>над</m:t>
            </m:r>
          </m:sub>
          <m:sup>
            <m:r>
              <w:rPr>
                <w:rFonts w:ascii="Cambria Math" w:hAnsi="Cambria Math"/>
                <w:sz w:val="26"/>
                <w:szCs w:val="26"/>
              </w:rPr>
              <m:t>сист</m:t>
            </m:r>
            <m:r>
              <w:rPr>
                <w:rFonts w:ascii="Cambria Math" w:hAnsi="Cambria Math"/>
                <w:sz w:val="26"/>
                <w:szCs w:val="26"/>
                <w:lang w:val="en-US"/>
              </w:rPr>
              <m:t>n</m:t>
            </m:r>
          </m:sup>
        </m:sSubSup>
        <m:r>
          <w:rPr>
            <w:rFonts w:ascii="Cambria Math" w:hAnsi="Cambria Math"/>
            <w:sz w:val="26"/>
            <w:szCs w:val="26"/>
          </w:rPr>
          <m:t>)/(Q1+…+</m:t>
        </m:r>
        <m:r>
          <w:rPr>
            <w:rFonts w:ascii="Cambria Math" w:hAnsi="Cambria Math"/>
            <w:sz w:val="26"/>
            <w:szCs w:val="26"/>
            <w:lang w:val="en-US"/>
          </w:rPr>
          <m:t>Qn</m:t>
        </m:r>
        <m:r>
          <w:rPr>
            <w:rFonts w:ascii="Cambria Math" w:hAnsi="Cambria Math"/>
            <w:sz w:val="26"/>
            <w:szCs w:val="26"/>
          </w:rPr>
          <m:t>)</m:t>
        </m:r>
      </m:oMath>
      <w:r w:rsidR="0055479E">
        <w:rPr>
          <w:sz w:val="26"/>
          <w:szCs w:val="26"/>
        </w:rPr>
        <w:t>,</w:t>
      </w:r>
    </w:p>
    <w:p w:rsidR="0055479E" w:rsidRDefault="0055479E" w:rsidP="0055479E">
      <w:pPr>
        <w:rPr>
          <w:sz w:val="26"/>
          <w:szCs w:val="26"/>
        </w:rPr>
      </w:pPr>
    </w:p>
    <w:p w:rsidR="0055479E" w:rsidRDefault="0055479E" w:rsidP="0055479E">
      <w:pPr>
        <w:rPr>
          <w:sz w:val="26"/>
          <w:szCs w:val="26"/>
        </w:rPr>
      </w:pPr>
      <w:r>
        <w:rPr>
          <w:sz w:val="26"/>
          <w:szCs w:val="26"/>
        </w:rPr>
        <w:t>где</w:t>
      </w:r>
      <m:oMath>
        <m:sSubSup>
          <m:sSubSupPr>
            <m:ctrlPr>
              <w:rPr>
                <w:rFonts w:ascii="Cambria Math" w:hAnsi="Cambria Math"/>
                <w:i/>
                <w:sz w:val="26"/>
                <w:szCs w:val="26"/>
              </w:rPr>
            </m:ctrlPr>
          </m:sSubSupPr>
          <m:e>
            <m:r>
              <w:rPr>
                <w:rFonts w:ascii="Cambria Math" w:hAnsi="Cambria Math"/>
                <w:sz w:val="26"/>
                <w:szCs w:val="26"/>
              </w:rPr>
              <m:t>К</m:t>
            </m:r>
          </m:e>
          <m:sub>
            <m:r>
              <w:rPr>
                <w:rFonts w:ascii="Cambria Math" w:hAnsi="Cambria Math"/>
                <w:sz w:val="26"/>
                <w:szCs w:val="26"/>
              </w:rPr>
              <m:t>над</m:t>
            </m:r>
          </m:sub>
          <m:sup>
            <m:r>
              <w:rPr>
                <w:rFonts w:ascii="Cambria Math" w:hAnsi="Cambria Math"/>
                <w:sz w:val="26"/>
                <w:szCs w:val="26"/>
              </w:rPr>
              <m:t>сист1</m:t>
            </m:r>
          </m:sup>
        </m:sSubSup>
      </m:oMath>
      <w:r>
        <w:rPr>
          <w:sz w:val="26"/>
          <w:szCs w:val="26"/>
        </w:rPr>
        <w:t xml:space="preserve">, </w:t>
      </w:r>
      <m:oMath>
        <m:sSubSup>
          <m:sSubSupPr>
            <m:ctrlPr>
              <w:rPr>
                <w:rFonts w:ascii="Cambria Math" w:hAnsi="Cambria Math"/>
                <w:i/>
                <w:sz w:val="26"/>
                <w:szCs w:val="26"/>
              </w:rPr>
            </m:ctrlPr>
          </m:sSubSupPr>
          <m:e>
            <m:r>
              <w:rPr>
                <w:rFonts w:ascii="Cambria Math" w:hAnsi="Cambria Math"/>
                <w:sz w:val="26"/>
                <w:szCs w:val="26"/>
              </w:rPr>
              <m:t>×К</m:t>
            </m:r>
          </m:e>
          <m:sub>
            <m:r>
              <w:rPr>
                <w:rFonts w:ascii="Cambria Math" w:hAnsi="Cambria Math"/>
                <w:sz w:val="26"/>
                <w:szCs w:val="26"/>
              </w:rPr>
              <m:t>над</m:t>
            </m:r>
          </m:sub>
          <m:sup>
            <m:r>
              <w:rPr>
                <w:rFonts w:ascii="Cambria Math" w:hAnsi="Cambria Math"/>
                <w:sz w:val="26"/>
                <w:szCs w:val="26"/>
              </w:rPr>
              <m:t>сист</m:t>
            </m:r>
            <m:r>
              <w:rPr>
                <w:rFonts w:ascii="Cambria Math" w:hAnsi="Cambria Math"/>
                <w:sz w:val="26"/>
                <w:szCs w:val="26"/>
                <w:lang w:val="en-US"/>
              </w:rPr>
              <m:t>n</m:t>
            </m:r>
          </m:sup>
        </m:sSubSup>
      </m:oMath>
      <w:r>
        <w:rPr>
          <w:sz w:val="26"/>
          <w:szCs w:val="26"/>
        </w:rPr>
        <w:t xml:space="preserve">- значения показателей надежности отдельных систем теплоснабжения; </w:t>
      </w:r>
    </w:p>
    <w:p w:rsidR="0055479E" w:rsidRPr="0055479E" w:rsidRDefault="0055479E" w:rsidP="0055479E">
      <w:r>
        <w:rPr>
          <w:sz w:val="26"/>
          <w:szCs w:val="26"/>
        </w:rPr>
        <w:t>Q</w:t>
      </w:r>
      <w:r>
        <w:rPr>
          <w:sz w:val="17"/>
          <w:szCs w:val="17"/>
        </w:rPr>
        <w:t>1</w:t>
      </w:r>
      <w:r>
        <w:rPr>
          <w:sz w:val="26"/>
          <w:szCs w:val="26"/>
        </w:rPr>
        <w:t xml:space="preserve">, </w:t>
      </w:r>
      <w:proofErr w:type="spellStart"/>
      <w:r>
        <w:rPr>
          <w:sz w:val="26"/>
          <w:szCs w:val="26"/>
        </w:rPr>
        <w:t>Q</w:t>
      </w:r>
      <w:r>
        <w:rPr>
          <w:sz w:val="17"/>
          <w:szCs w:val="17"/>
        </w:rPr>
        <w:t>n</w:t>
      </w:r>
      <w:proofErr w:type="spellEnd"/>
      <w:r>
        <w:rPr>
          <w:sz w:val="17"/>
          <w:szCs w:val="17"/>
        </w:rPr>
        <w:t xml:space="preserve"> </w:t>
      </w:r>
      <w:r>
        <w:rPr>
          <w:sz w:val="26"/>
          <w:szCs w:val="26"/>
        </w:rPr>
        <w:t>- расчетные тепловые нагрузки потребителей отдельных систем теплоснабжения.</w:t>
      </w:r>
    </w:p>
    <w:p w:rsidR="008453A5" w:rsidRPr="00656723" w:rsidRDefault="008453A5" w:rsidP="00656723">
      <w:pPr>
        <w:ind w:firstLine="0"/>
        <w:rPr>
          <w:rFonts w:cs="Times New Roman"/>
          <w:szCs w:val="24"/>
        </w:rPr>
      </w:pPr>
    </w:p>
    <w:p w:rsidR="0055479E" w:rsidRPr="004C57FC" w:rsidRDefault="0055479E" w:rsidP="0055479E">
      <w:pPr>
        <w:pStyle w:val="2"/>
        <w:numPr>
          <w:ilvl w:val="1"/>
          <w:numId w:val="7"/>
        </w:numPr>
        <w:ind w:left="0" w:firstLine="0"/>
        <w:rPr>
          <w:rFonts w:cs="Times New Roman"/>
          <w:szCs w:val="24"/>
        </w:rPr>
      </w:pPr>
      <w:bookmarkStart w:id="224" w:name="_Toc479856667"/>
      <w:bookmarkStart w:id="225" w:name="_Toc478394821"/>
      <w:r w:rsidRPr="0055479E">
        <w:rPr>
          <w:rFonts w:cs="Times New Roman"/>
          <w:szCs w:val="24"/>
        </w:rPr>
        <w:t>Расчет перспективных показателей надежности системы теплоснабжения</w:t>
      </w:r>
      <w:bookmarkEnd w:id="224"/>
    </w:p>
    <w:p w:rsidR="0055479E" w:rsidRPr="004C57FC" w:rsidRDefault="0055479E" w:rsidP="0055479E"/>
    <w:p w:rsidR="0055479E" w:rsidRPr="0055479E" w:rsidRDefault="0055479E" w:rsidP="0055479E">
      <w:r w:rsidRPr="0055479E">
        <w:t>Расчет показателей надежности системы теплоснабжения производится исходя из показателей надежности структурных элементов системы теплоснабжения и внешних систем электро-, водо-, топливоснабжения источников тепловой энергии по данным, предоставленны</w:t>
      </w:r>
      <w:r>
        <w:t>м теплоснабжающей организацией.</w:t>
      </w:r>
    </w:p>
    <w:p w:rsidR="0055479E" w:rsidRPr="0055479E" w:rsidRDefault="0055479E" w:rsidP="0055479E">
      <w:pPr>
        <w:rPr>
          <w:szCs w:val="26"/>
        </w:rPr>
      </w:pPr>
      <w:r w:rsidRPr="0055479E">
        <w:rPr>
          <w:szCs w:val="26"/>
        </w:rPr>
        <w:t xml:space="preserve">Данные по оценке надежности систем теплоснабжения от котельных БРТС и Дирекции </w:t>
      </w:r>
      <w:proofErr w:type="spellStart"/>
      <w:r w:rsidRPr="0055479E">
        <w:rPr>
          <w:szCs w:val="26"/>
        </w:rPr>
        <w:t>тепловодоснабжения</w:t>
      </w:r>
      <w:proofErr w:type="spellEnd"/>
      <w:r w:rsidRPr="0055479E">
        <w:rPr>
          <w:szCs w:val="26"/>
        </w:rPr>
        <w:t xml:space="preserve"> СКЖД на расчетный срок представлены в Приложении к Обосновывающим материалам (приложение 7). </w:t>
      </w:r>
    </w:p>
    <w:p w:rsidR="0055479E" w:rsidRPr="0055479E" w:rsidRDefault="0055479E" w:rsidP="0055479E">
      <w:pPr>
        <w:rPr>
          <w:sz w:val="22"/>
        </w:rPr>
      </w:pPr>
      <w:r w:rsidRPr="0055479E">
        <w:rPr>
          <w:szCs w:val="26"/>
        </w:rPr>
        <w:t>По результатам расчетов, общий показатель надежности системы теплоснабжения по состоянию на 2030 год составил 0,842, следовательно, систему теплоснабжения города Батайска следует отнести к классу надежных. По отношению к 201</w:t>
      </w:r>
      <w:r w:rsidR="00162D18">
        <w:rPr>
          <w:szCs w:val="26"/>
        </w:rPr>
        <w:t>9</w:t>
      </w:r>
      <w:r w:rsidRPr="0055479E">
        <w:rPr>
          <w:szCs w:val="26"/>
        </w:rPr>
        <w:t xml:space="preserve"> году, показатель надежности вырос на 5,25 % (на 201</w:t>
      </w:r>
      <w:r w:rsidR="00162D18">
        <w:rPr>
          <w:szCs w:val="26"/>
        </w:rPr>
        <w:t>9</w:t>
      </w:r>
      <w:r w:rsidRPr="0055479E">
        <w:rPr>
          <w:szCs w:val="26"/>
        </w:rPr>
        <w:t xml:space="preserve"> год данный показатель составил 0,800).</w:t>
      </w:r>
    </w:p>
    <w:p w:rsidR="0055479E" w:rsidRPr="0055479E" w:rsidRDefault="0055479E" w:rsidP="0055479E">
      <w:pPr>
        <w:rPr>
          <w:sz w:val="22"/>
        </w:rPr>
      </w:pPr>
    </w:p>
    <w:bookmarkEnd w:id="225"/>
    <w:p w:rsidR="008453A5" w:rsidRPr="00656723" w:rsidRDefault="008453A5" w:rsidP="00656723">
      <w:pPr>
        <w:ind w:firstLine="0"/>
        <w:rPr>
          <w:rFonts w:eastAsiaTheme="majorEastAsia" w:cs="Times New Roman"/>
          <w:bCs/>
          <w:szCs w:val="24"/>
        </w:rPr>
      </w:pPr>
      <w:r w:rsidRPr="00656723">
        <w:rPr>
          <w:rFonts w:cs="Times New Roman"/>
          <w:b/>
          <w:szCs w:val="24"/>
        </w:rPr>
        <w:br w:type="page"/>
      </w:r>
    </w:p>
    <w:p w:rsidR="008453A5" w:rsidRPr="00AF44F0" w:rsidRDefault="008453A5" w:rsidP="00656723">
      <w:pPr>
        <w:pStyle w:val="1"/>
        <w:ind w:firstLine="0"/>
        <w:rPr>
          <w:rFonts w:cs="Times New Roman"/>
          <w:szCs w:val="24"/>
        </w:rPr>
      </w:pPr>
      <w:bookmarkStart w:id="226" w:name="_Toc478394830"/>
      <w:bookmarkStart w:id="227" w:name="_Toc479856668"/>
      <w:r w:rsidRPr="00AF44F0">
        <w:rPr>
          <w:rFonts w:cs="Times New Roman"/>
          <w:szCs w:val="24"/>
        </w:rPr>
        <w:lastRenderedPageBreak/>
        <w:t>Глава 10</w:t>
      </w:r>
      <w:r w:rsidRPr="00AF44F0">
        <w:rPr>
          <w:rFonts w:cs="Times New Roman"/>
          <w:b w:val="0"/>
          <w:szCs w:val="24"/>
        </w:rPr>
        <w:t xml:space="preserve"> - </w:t>
      </w:r>
      <w:r w:rsidR="005D0A17" w:rsidRPr="00AF44F0">
        <w:rPr>
          <w:rFonts w:cs="Times New Roman"/>
          <w:szCs w:val="24"/>
        </w:rPr>
        <w:t>Обоснование инвестиций в строительство, реконструкцию и техническое перевооружение</w:t>
      </w:r>
      <w:bookmarkEnd w:id="226"/>
      <w:bookmarkEnd w:id="227"/>
    </w:p>
    <w:p w:rsidR="008453A5" w:rsidRPr="00AF44F0" w:rsidRDefault="008453A5" w:rsidP="00656723">
      <w:pPr>
        <w:ind w:firstLine="0"/>
        <w:rPr>
          <w:rFonts w:cs="Times New Roman"/>
          <w:szCs w:val="24"/>
        </w:rPr>
      </w:pPr>
    </w:p>
    <w:p w:rsidR="0055479E" w:rsidRDefault="00F22F9D" w:rsidP="00AF44F0">
      <w:r w:rsidRPr="00AF44F0">
        <w:t xml:space="preserve">Главами 6 "Предложения по строительству, реконструкции и техническому перевооружению источников тепловой энергии" и 7 "Предложения по строительству и реконструкции тепловых сетей и сооружений на них" настоящей схемы теплоснабжения предусмотрена реализация ряда мероприятий, которые условно можно разбить на </w:t>
      </w:r>
      <w:r w:rsidR="00310538">
        <w:t>2 варианта</w:t>
      </w:r>
      <w:r w:rsidRPr="00AF44F0">
        <w:t>:</w:t>
      </w:r>
    </w:p>
    <w:p w:rsidR="00310538" w:rsidRPr="00310538" w:rsidRDefault="00310538" w:rsidP="009E484C">
      <w:pPr>
        <w:pStyle w:val="a5"/>
        <w:numPr>
          <w:ilvl w:val="0"/>
          <w:numId w:val="62"/>
        </w:numPr>
        <w:rPr>
          <w:rFonts w:eastAsia="Calibri" w:cs="Times New Roman"/>
          <w:szCs w:val="26"/>
        </w:rPr>
      </w:pPr>
      <w:r w:rsidRPr="00310538">
        <w:rPr>
          <w:rFonts w:eastAsia="Calibri" w:cs="Times New Roman"/>
          <w:szCs w:val="26"/>
        </w:rPr>
        <w:t>При условии не заключения концессионного соглашения:</w:t>
      </w:r>
    </w:p>
    <w:p w:rsidR="00310538" w:rsidRPr="00EA4635" w:rsidRDefault="00310538" w:rsidP="00310538">
      <w:pPr>
        <w:ind w:left="1069" w:firstLine="0"/>
        <w:contextualSpacing/>
        <w:rPr>
          <w:rFonts w:eastAsia="Calibri" w:cs="Times New Roman"/>
          <w:szCs w:val="26"/>
        </w:rPr>
      </w:pPr>
      <w:r w:rsidRPr="00EA4635">
        <w:rPr>
          <w:rFonts w:eastAsia="Calibri" w:cs="Times New Roman"/>
          <w:szCs w:val="26"/>
        </w:rPr>
        <w:t xml:space="preserve">Строительство новых источников тепловой энергии для </w:t>
      </w:r>
      <w:proofErr w:type="spellStart"/>
      <w:r w:rsidRPr="00EA4635">
        <w:rPr>
          <w:rFonts w:eastAsia="Calibri" w:cs="Times New Roman"/>
          <w:szCs w:val="26"/>
        </w:rPr>
        <w:t>переподключения</w:t>
      </w:r>
      <w:proofErr w:type="spellEnd"/>
      <w:r w:rsidRPr="00EA4635">
        <w:rPr>
          <w:rFonts w:eastAsia="Calibri" w:cs="Times New Roman"/>
          <w:szCs w:val="26"/>
        </w:rPr>
        <w:t xml:space="preserve"> потребителей от существующих котельных, находящихся в аренде БРТС:</w:t>
      </w:r>
    </w:p>
    <w:p w:rsidR="00310538" w:rsidRPr="00EA4635" w:rsidRDefault="00310538" w:rsidP="009E484C">
      <w:pPr>
        <w:numPr>
          <w:ilvl w:val="0"/>
          <w:numId w:val="51"/>
        </w:numPr>
        <w:ind w:left="0" w:firstLine="709"/>
        <w:contextualSpacing/>
        <w:rPr>
          <w:rFonts w:eastAsia="Calibri" w:cs="Times New Roman"/>
          <w:szCs w:val="26"/>
        </w:rPr>
      </w:pPr>
      <w:r w:rsidRPr="00EA4635">
        <w:rPr>
          <w:rFonts w:eastAsia="Calibri" w:cs="Times New Roman"/>
          <w:szCs w:val="26"/>
        </w:rPr>
        <w:t>Котельная №30 по ул. Авиагородок, 48</w:t>
      </w:r>
    </w:p>
    <w:p w:rsidR="00310538" w:rsidRPr="00EA4635" w:rsidRDefault="00310538" w:rsidP="009E484C">
      <w:pPr>
        <w:numPr>
          <w:ilvl w:val="0"/>
          <w:numId w:val="51"/>
        </w:numPr>
        <w:ind w:left="0" w:firstLine="709"/>
        <w:contextualSpacing/>
        <w:rPr>
          <w:rFonts w:eastAsia="Calibri" w:cs="Times New Roman"/>
          <w:szCs w:val="26"/>
        </w:rPr>
      </w:pPr>
      <w:r w:rsidRPr="00EA4635">
        <w:rPr>
          <w:rFonts w:eastAsia="Calibri" w:cs="Times New Roman"/>
          <w:szCs w:val="26"/>
        </w:rPr>
        <w:t>Котельная №31 по ул. Энгельса,353</w:t>
      </w:r>
    </w:p>
    <w:p w:rsidR="00310538" w:rsidRPr="00EA4635" w:rsidRDefault="00310538" w:rsidP="009E484C">
      <w:pPr>
        <w:numPr>
          <w:ilvl w:val="0"/>
          <w:numId w:val="51"/>
        </w:numPr>
        <w:ind w:left="0" w:firstLine="709"/>
        <w:contextualSpacing/>
        <w:rPr>
          <w:rFonts w:eastAsia="Calibri" w:cs="Times New Roman"/>
          <w:szCs w:val="26"/>
        </w:rPr>
      </w:pPr>
      <w:r w:rsidRPr="00EA4635">
        <w:rPr>
          <w:rFonts w:eastAsia="Calibri" w:cs="Times New Roman"/>
          <w:szCs w:val="26"/>
        </w:rPr>
        <w:t>Котельная №32 по ул. Энгельса,347и</w:t>
      </w:r>
    </w:p>
    <w:p w:rsidR="00310538" w:rsidRPr="00EA4635" w:rsidRDefault="00310538" w:rsidP="00310538">
      <w:pPr>
        <w:contextualSpacing/>
        <w:rPr>
          <w:rFonts w:eastAsia="Calibri" w:cs="Times New Roman"/>
          <w:szCs w:val="26"/>
        </w:rPr>
      </w:pPr>
      <w:r w:rsidRPr="00EA4635">
        <w:rPr>
          <w:rFonts w:eastAsia="Calibri" w:cs="Times New Roman"/>
          <w:szCs w:val="26"/>
        </w:rPr>
        <w:t xml:space="preserve">Необходимость реализации данных мероприятий обусловлена: </w:t>
      </w:r>
    </w:p>
    <w:p w:rsidR="00310538" w:rsidRPr="00EA4635" w:rsidRDefault="00310538" w:rsidP="009E484C">
      <w:pPr>
        <w:numPr>
          <w:ilvl w:val="0"/>
          <w:numId w:val="52"/>
        </w:numPr>
        <w:ind w:left="0" w:firstLine="709"/>
        <w:contextualSpacing/>
        <w:rPr>
          <w:rFonts w:eastAsia="Calibri" w:cs="Times New Roman"/>
          <w:szCs w:val="26"/>
        </w:rPr>
      </w:pPr>
      <w:r w:rsidRPr="00EA4635">
        <w:rPr>
          <w:rFonts w:eastAsia="Calibri" w:cs="Times New Roman"/>
          <w:szCs w:val="26"/>
        </w:rPr>
        <w:t>Решением собственника (</w:t>
      </w:r>
      <w:r w:rsidRPr="00EA4635">
        <w:rPr>
          <w:rFonts w:eastAsia="Calibri" w:cs="Times New Roman"/>
          <w:szCs w:val="24"/>
        </w:rPr>
        <w:t>ООО "</w:t>
      </w:r>
      <w:proofErr w:type="spellStart"/>
      <w:r w:rsidRPr="00EA4635">
        <w:rPr>
          <w:rFonts w:eastAsia="Calibri" w:cs="Times New Roman"/>
          <w:szCs w:val="24"/>
        </w:rPr>
        <w:t>Ростовводпром</w:t>
      </w:r>
      <w:proofErr w:type="spellEnd"/>
      <w:r w:rsidRPr="00EA4635">
        <w:rPr>
          <w:rFonts w:eastAsia="Calibri" w:cs="Times New Roman"/>
          <w:szCs w:val="24"/>
        </w:rPr>
        <w:t xml:space="preserve">-Юг") </w:t>
      </w:r>
      <w:r w:rsidRPr="00EA4635">
        <w:rPr>
          <w:rFonts w:eastAsia="Calibri" w:cs="Times New Roman"/>
          <w:szCs w:val="26"/>
        </w:rPr>
        <w:t>о выводе котельной по ул. Энгельса,353 из эксплуатации;</w:t>
      </w:r>
    </w:p>
    <w:p w:rsidR="00310538" w:rsidRPr="00EA4635" w:rsidRDefault="00310538" w:rsidP="009E484C">
      <w:pPr>
        <w:numPr>
          <w:ilvl w:val="0"/>
          <w:numId w:val="52"/>
        </w:numPr>
        <w:ind w:left="0" w:firstLine="709"/>
        <w:contextualSpacing/>
        <w:rPr>
          <w:rFonts w:eastAsia="Calibri" w:cs="Times New Roman"/>
          <w:szCs w:val="26"/>
        </w:rPr>
      </w:pPr>
      <w:r w:rsidRPr="00EA4635">
        <w:rPr>
          <w:rFonts w:eastAsia="Calibri" w:cs="Times New Roman"/>
          <w:szCs w:val="26"/>
        </w:rPr>
        <w:t>Банкротством собственника котельной по ул. Энгельса,347и (ОАО "</w:t>
      </w:r>
      <w:proofErr w:type="spellStart"/>
      <w:r w:rsidRPr="00EA4635">
        <w:rPr>
          <w:rFonts w:eastAsia="Calibri" w:cs="Times New Roman"/>
          <w:szCs w:val="26"/>
        </w:rPr>
        <w:t>Резметкон</w:t>
      </w:r>
      <w:proofErr w:type="spellEnd"/>
      <w:r w:rsidRPr="00EA4635">
        <w:rPr>
          <w:rFonts w:eastAsia="Calibri" w:cs="Times New Roman"/>
          <w:szCs w:val="26"/>
        </w:rPr>
        <w:t>"), в связи с чем теплоснабжение потребителей от данной котельной может быть нарушено;</w:t>
      </w:r>
    </w:p>
    <w:p w:rsidR="00310538" w:rsidRPr="00310538" w:rsidRDefault="00310538" w:rsidP="009E484C">
      <w:pPr>
        <w:numPr>
          <w:ilvl w:val="0"/>
          <w:numId w:val="52"/>
        </w:numPr>
        <w:ind w:left="0" w:firstLine="709"/>
        <w:contextualSpacing/>
        <w:rPr>
          <w:rFonts w:eastAsia="Calibri" w:cs="Times New Roman"/>
          <w:szCs w:val="26"/>
        </w:rPr>
      </w:pPr>
      <w:r w:rsidRPr="00EA4635">
        <w:rPr>
          <w:rFonts w:eastAsia="Calibri" w:cs="Times New Roman"/>
          <w:szCs w:val="26"/>
        </w:rPr>
        <w:t xml:space="preserve">Котельная №30 по ул. Авиагородок, 48, находящаяся в собственности муниципалитета, имеет высокий уровень физического износа. Для дальнейшей эксплуатации необходимы значительные капитальные вложения, превышающие модернизацию системы теплоснабжения с </w:t>
      </w:r>
      <w:proofErr w:type="spellStart"/>
      <w:r w:rsidRPr="00EA4635">
        <w:rPr>
          <w:rFonts w:eastAsia="Calibri" w:cs="Times New Roman"/>
          <w:szCs w:val="26"/>
        </w:rPr>
        <w:t>переподключением</w:t>
      </w:r>
      <w:proofErr w:type="spellEnd"/>
      <w:r w:rsidRPr="00EA4635">
        <w:rPr>
          <w:rFonts w:eastAsia="Calibri" w:cs="Times New Roman"/>
          <w:szCs w:val="26"/>
        </w:rPr>
        <w:t xml:space="preserve"> потребителей на 2 новых источника тепловой энергии. Также, в соответствии с пт. 3 статьи 28.1 Федерального закона от 27 июля 2010 г. N 190-ФЗ "О теплоснабжении", в случае, если срок, определяемый как разница между датой ввода в эксплуатацию хотя бы одного объекта из числа объектов теплоснабжения, находящихся в государственной или муниципальной собственности, и датой опубликования извещения о проведении соответствующего конкурса, превышает пять лет либо дата ввода в эксплуатацию хотя бы одного объекта из числа данных объектов не может быть определена, передача прав владения и (или) пользования данными объектами осуществляется только по концессионному соглашению.</w:t>
      </w:r>
    </w:p>
    <w:p w:rsidR="00310538" w:rsidRPr="00310538" w:rsidRDefault="00310538" w:rsidP="009E484C">
      <w:pPr>
        <w:pStyle w:val="a5"/>
        <w:numPr>
          <w:ilvl w:val="0"/>
          <w:numId w:val="62"/>
        </w:numPr>
        <w:rPr>
          <w:rFonts w:eastAsia="Calibri" w:cs="Times New Roman"/>
          <w:szCs w:val="26"/>
        </w:rPr>
      </w:pPr>
      <w:r w:rsidRPr="00310538">
        <w:rPr>
          <w:rFonts w:eastAsia="Calibri" w:cs="Times New Roman"/>
          <w:szCs w:val="26"/>
        </w:rPr>
        <w:t>При условии заключения концессионного соглашения:</w:t>
      </w:r>
    </w:p>
    <w:p w:rsidR="00310538" w:rsidRPr="00EA4635" w:rsidRDefault="00310538" w:rsidP="00310538">
      <w:pPr>
        <w:ind w:left="1069" w:firstLine="0"/>
        <w:contextualSpacing/>
        <w:rPr>
          <w:rFonts w:eastAsia="Calibri" w:cs="Times New Roman"/>
          <w:szCs w:val="26"/>
        </w:rPr>
      </w:pPr>
      <w:r w:rsidRPr="00EA4635">
        <w:rPr>
          <w:rFonts w:eastAsia="Calibri" w:cs="Times New Roman"/>
          <w:szCs w:val="26"/>
        </w:rPr>
        <w:t xml:space="preserve">Строительство новых источников тепловой энергии для </w:t>
      </w:r>
      <w:proofErr w:type="spellStart"/>
      <w:r w:rsidRPr="00EA4635">
        <w:rPr>
          <w:rFonts w:eastAsia="Calibri" w:cs="Times New Roman"/>
          <w:szCs w:val="26"/>
        </w:rPr>
        <w:t>переподключения</w:t>
      </w:r>
      <w:proofErr w:type="spellEnd"/>
      <w:r w:rsidRPr="00EA4635">
        <w:rPr>
          <w:rFonts w:eastAsia="Calibri" w:cs="Times New Roman"/>
          <w:szCs w:val="26"/>
        </w:rPr>
        <w:t xml:space="preserve"> потребителей от существующих котельных, за счет средств инвестора:</w:t>
      </w:r>
    </w:p>
    <w:p w:rsidR="00310538" w:rsidRPr="00EA4635" w:rsidRDefault="00310538" w:rsidP="009E484C">
      <w:pPr>
        <w:numPr>
          <w:ilvl w:val="0"/>
          <w:numId w:val="51"/>
        </w:numPr>
        <w:ind w:left="0" w:firstLine="709"/>
        <w:contextualSpacing/>
        <w:rPr>
          <w:rFonts w:eastAsia="Calibri" w:cs="Times New Roman"/>
          <w:szCs w:val="26"/>
        </w:rPr>
      </w:pPr>
      <w:r w:rsidRPr="00EA4635">
        <w:rPr>
          <w:rFonts w:eastAsia="Calibri" w:cs="Times New Roman"/>
          <w:szCs w:val="26"/>
        </w:rPr>
        <w:t>Котельная №30 по ул. Авиагородок, 48</w:t>
      </w:r>
    </w:p>
    <w:p w:rsidR="00310538" w:rsidRDefault="00310538" w:rsidP="009E484C">
      <w:pPr>
        <w:numPr>
          <w:ilvl w:val="0"/>
          <w:numId w:val="51"/>
        </w:numPr>
        <w:ind w:left="0" w:firstLine="709"/>
        <w:contextualSpacing/>
        <w:rPr>
          <w:rFonts w:eastAsia="Calibri" w:cs="Times New Roman"/>
          <w:szCs w:val="26"/>
        </w:rPr>
      </w:pPr>
      <w:r w:rsidRPr="00EA4635">
        <w:rPr>
          <w:rFonts w:eastAsia="Calibri" w:cs="Times New Roman"/>
          <w:szCs w:val="26"/>
        </w:rPr>
        <w:t>Котельная №31 по ул. Энгельса,353</w:t>
      </w:r>
    </w:p>
    <w:p w:rsidR="00E14F1A" w:rsidRPr="00EA4635" w:rsidRDefault="00E14F1A" w:rsidP="00E14F1A">
      <w:pPr>
        <w:ind w:left="709" w:firstLine="0"/>
        <w:contextualSpacing/>
        <w:rPr>
          <w:rFonts w:eastAsia="Calibri" w:cs="Times New Roman"/>
          <w:szCs w:val="26"/>
        </w:rPr>
      </w:pPr>
      <w:r>
        <w:rPr>
          <w:rFonts w:eastAsia="Calibri" w:cs="Times New Roman"/>
          <w:szCs w:val="26"/>
        </w:rPr>
        <w:t xml:space="preserve">      </w:t>
      </w:r>
      <w:r w:rsidRPr="00E14F1A">
        <w:rPr>
          <w:rFonts w:eastAsia="Calibri" w:cs="Times New Roman"/>
          <w:szCs w:val="26"/>
        </w:rPr>
        <w:t xml:space="preserve">Реконструкция системы теплоснабжения (с установкой теплогенерирующего оборудования) </w:t>
      </w:r>
      <w:proofErr w:type="gramStart"/>
      <w:r w:rsidRPr="00E14F1A">
        <w:rPr>
          <w:rFonts w:eastAsia="Calibri" w:cs="Times New Roman"/>
          <w:szCs w:val="26"/>
        </w:rPr>
        <w:t>в  существующем</w:t>
      </w:r>
      <w:proofErr w:type="gramEnd"/>
      <w:r w:rsidRPr="00E14F1A">
        <w:rPr>
          <w:rFonts w:eastAsia="Calibri" w:cs="Times New Roman"/>
          <w:szCs w:val="26"/>
        </w:rPr>
        <w:t xml:space="preserve"> здании ЦТП по адресу: ул. Ленина, 213а, г. Батайск, Ростовской области, для </w:t>
      </w:r>
      <w:proofErr w:type="spellStart"/>
      <w:r w:rsidRPr="00E14F1A">
        <w:rPr>
          <w:rFonts w:eastAsia="Calibri" w:cs="Times New Roman"/>
          <w:szCs w:val="26"/>
        </w:rPr>
        <w:t>переподключения</w:t>
      </w:r>
      <w:proofErr w:type="spellEnd"/>
      <w:r w:rsidRPr="00E14F1A">
        <w:rPr>
          <w:rFonts w:eastAsia="Calibri" w:cs="Times New Roman"/>
          <w:szCs w:val="26"/>
        </w:rPr>
        <w:t xml:space="preserve"> потреби</w:t>
      </w:r>
      <w:r>
        <w:rPr>
          <w:rFonts w:eastAsia="Calibri" w:cs="Times New Roman"/>
          <w:szCs w:val="26"/>
        </w:rPr>
        <w:t>телей от существующей котельной, за счет средств инвестора:</w:t>
      </w:r>
    </w:p>
    <w:p w:rsidR="00310538" w:rsidRDefault="00310538" w:rsidP="009E484C">
      <w:pPr>
        <w:numPr>
          <w:ilvl w:val="0"/>
          <w:numId w:val="51"/>
        </w:numPr>
        <w:ind w:left="0" w:firstLine="709"/>
        <w:contextualSpacing/>
        <w:rPr>
          <w:rFonts w:eastAsia="Calibri" w:cs="Times New Roman"/>
          <w:szCs w:val="26"/>
        </w:rPr>
      </w:pPr>
      <w:r w:rsidRPr="00EA4635">
        <w:rPr>
          <w:rFonts w:eastAsia="Calibri" w:cs="Times New Roman"/>
          <w:szCs w:val="26"/>
        </w:rPr>
        <w:t>Котельная №32 по ул. Энгельса,347и</w:t>
      </w:r>
    </w:p>
    <w:p w:rsidR="00310538" w:rsidRPr="00EA4635" w:rsidRDefault="001032EB" w:rsidP="00310538">
      <w:pPr>
        <w:contextualSpacing/>
        <w:rPr>
          <w:rFonts w:eastAsia="Calibri" w:cs="Times New Roman"/>
          <w:szCs w:val="26"/>
        </w:rPr>
      </w:pPr>
      <w:r>
        <w:rPr>
          <w:rFonts w:eastAsia="Calibri" w:cs="Times New Roman"/>
          <w:szCs w:val="24"/>
        </w:rPr>
        <w:t xml:space="preserve">      Р</w:t>
      </w:r>
      <w:r w:rsidRPr="00EA4635">
        <w:rPr>
          <w:rFonts w:eastAsia="Calibri" w:cs="Times New Roman"/>
          <w:szCs w:val="24"/>
        </w:rPr>
        <w:t xml:space="preserve">еконструкция с последующей автоматизацией существующих котельных </w:t>
      </w:r>
      <w:r w:rsidRPr="00EA4635">
        <w:rPr>
          <w:rFonts w:eastAsia="Times New Roman" w:cs="Times New Roman"/>
          <w:color w:val="000000"/>
          <w:szCs w:val="24"/>
          <w:lang w:eastAsia="ru-RU"/>
        </w:rPr>
        <w:t>№08 по пер. Ростовский,1а</w:t>
      </w:r>
      <w:r w:rsidRPr="00EA4635">
        <w:rPr>
          <w:rFonts w:eastAsia="Calibri" w:cs="Times New Roman"/>
          <w:szCs w:val="24"/>
        </w:rPr>
        <w:t xml:space="preserve">; </w:t>
      </w:r>
      <w:r w:rsidRPr="00EA4635">
        <w:rPr>
          <w:rFonts w:eastAsia="Times New Roman" w:cs="Times New Roman"/>
          <w:color w:val="000000"/>
          <w:szCs w:val="24"/>
          <w:lang w:eastAsia="ru-RU"/>
        </w:rPr>
        <w:t>№21 по ул. Индустриальная,7а</w:t>
      </w:r>
      <w:r w:rsidRPr="00EA4635">
        <w:rPr>
          <w:rFonts w:eastAsia="Calibri" w:cs="Times New Roman"/>
          <w:szCs w:val="24"/>
        </w:rPr>
        <w:t xml:space="preserve">; </w:t>
      </w:r>
      <w:r w:rsidRPr="00EA4635">
        <w:rPr>
          <w:rFonts w:eastAsia="Times New Roman" w:cs="Times New Roman"/>
          <w:color w:val="000000"/>
          <w:szCs w:val="24"/>
          <w:lang w:eastAsia="ru-RU"/>
        </w:rPr>
        <w:t>№22 по пер. Литейный,8а</w:t>
      </w:r>
      <w:r>
        <w:rPr>
          <w:rFonts w:eastAsia="Times New Roman" w:cs="Times New Roman"/>
          <w:color w:val="000000"/>
          <w:szCs w:val="24"/>
          <w:lang w:eastAsia="ru-RU"/>
        </w:rPr>
        <w:t>, за счет средств инвестора.</w:t>
      </w:r>
      <w:r w:rsidRPr="00EA4635">
        <w:rPr>
          <w:rFonts w:eastAsia="Calibri" w:cs="Times New Roman"/>
          <w:szCs w:val="26"/>
        </w:rPr>
        <w:t xml:space="preserve"> </w:t>
      </w:r>
      <w:r w:rsidR="00310538" w:rsidRPr="00EA4635">
        <w:rPr>
          <w:rFonts w:eastAsia="Calibri" w:cs="Times New Roman"/>
          <w:szCs w:val="26"/>
        </w:rPr>
        <w:t xml:space="preserve">Необходимость реализации данных мероприятий обусловлена: </w:t>
      </w:r>
    </w:p>
    <w:p w:rsidR="00310538" w:rsidRPr="00EA4635" w:rsidRDefault="00310538" w:rsidP="009E484C">
      <w:pPr>
        <w:numPr>
          <w:ilvl w:val="0"/>
          <w:numId w:val="52"/>
        </w:numPr>
        <w:ind w:left="0" w:firstLine="709"/>
        <w:contextualSpacing/>
        <w:rPr>
          <w:rFonts w:eastAsia="Calibri" w:cs="Times New Roman"/>
          <w:szCs w:val="26"/>
        </w:rPr>
      </w:pPr>
      <w:r w:rsidRPr="00EA4635">
        <w:rPr>
          <w:rFonts w:eastAsia="Calibri" w:cs="Times New Roman"/>
          <w:szCs w:val="26"/>
        </w:rPr>
        <w:t>Решением собственника (</w:t>
      </w:r>
      <w:r w:rsidRPr="00EA4635">
        <w:rPr>
          <w:rFonts w:eastAsia="Calibri" w:cs="Times New Roman"/>
          <w:szCs w:val="24"/>
        </w:rPr>
        <w:t>ООО "</w:t>
      </w:r>
      <w:proofErr w:type="spellStart"/>
      <w:r w:rsidRPr="00EA4635">
        <w:rPr>
          <w:rFonts w:eastAsia="Calibri" w:cs="Times New Roman"/>
          <w:szCs w:val="24"/>
        </w:rPr>
        <w:t>Ростовводпром</w:t>
      </w:r>
      <w:proofErr w:type="spellEnd"/>
      <w:r w:rsidRPr="00EA4635">
        <w:rPr>
          <w:rFonts w:eastAsia="Calibri" w:cs="Times New Roman"/>
          <w:szCs w:val="24"/>
        </w:rPr>
        <w:t xml:space="preserve">-Юг") </w:t>
      </w:r>
      <w:r w:rsidRPr="00EA4635">
        <w:rPr>
          <w:rFonts w:eastAsia="Calibri" w:cs="Times New Roman"/>
          <w:szCs w:val="26"/>
        </w:rPr>
        <w:t>о выводе котельной по ул. Энгельса,353 из эксплуатации;</w:t>
      </w:r>
    </w:p>
    <w:p w:rsidR="00310538" w:rsidRPr="00EA4635" w:rsidRDefault="00310538" w:rsidP="009E484C">
      <w:pPr>
        <w:numPr>
          <w:ilvl w:val="0"/>
          <w:numId w:val="52"/>
        </w:numPr>
        <w:ind w:left="0" w:firstLine="709"/>
        <w:contextualSpacing/>
        <w:rPr>
          <w:rFonts w:eastAsia="Calibri" w:cs="Times New Roman"/>
          <w:szCs w:val="26"/>
        </w:rPr>
      </w:pPr>
      <w:r w:rsidRPr="00EA4635">
        <w:rPr>
          <w:rFonts w:eastAsia="Calibri" w:cs="Times New Roman"/>
          <w:szCs w:val="26"/>
        </w:rPr>
        <w:t>Банкротством собственника котельной по ул. Энгельса,347и (ОАО "</w:t>
      </w:r>
      <w:proofErr w:type="spellStart"/>
      <w:r w:rsidRPr="00EA4635">
        <w:rPr>
          <w:rFonts w:eastAsia="Calibri" w:cs="Times New Roman"/>
          <w:szCs w:val="26"/>
        </w:rPr>
        <w:t>Резметкон</w:t>
      </w:r>
      <w:proofErr w:type="spellEnd"/>
      <w:r w:rsidRPr="00EA4635">
        <w:rPr>
          <w:rFonts w:eastAsia="Calibri" w:cs="Times New Roman"/>
          <w:szCs w:val="26"/>
        </w:rPr>
        <w:t>"), в связи с чем теплоснабжение потребителей от данной котельной может быть нарушено;</w:t>
      </w:r>
    </w:p>
    <w:p w:rsidR="00310538" w:rsidRDefault="00310538" w:rsidP="009E484C">
      <w:pPr>
        <w:numPr>
          <w:ilvl w:val="0"/>
          <w:numId w:val="52"/>
        </w:numPr>
        <w:ind w:left="0" w:firstLine="709"/>
        <w:contextualSpacing/>
        <w:rPr>
          <w:rFonts w:eastAsia="Calibri" w:cs="Times New Roman"/>
          <w:szCs w:val="26"/>
        </w:rPr>
      </w:pPr>
      <w:r w:rsidRPr="00EA4635">
        <w:rPr>
          <w:rFonts w:eastAsia="Calibri" w:cs="Times New Roman"/>
          <w:szCs w:val="26"/>
        </w:rPr>
        <w:t xml:space="preserve">Котельная №30 по ул. Авиагородок, 48, находящаяся в собственности муниципалитета, имеет высокий уровень физического износа. Для дальнейшей эксплуатации необходимы значительные капитальные вложения, превышающие модернизацию системы теплоснабжения с </w:t>
      </w:r>
      <w:proofErr w:type="spellStart"/>
      <w:r w:rsidRPr="00EA4635">
        <w:rPr>
          <w:rFonts w:eastAsia="Calibri" w:cs="Times New Roman"/>
          <w:szCs w:val="26"/>
        </w:rPr>
        <w:t>переподключением</w:t>
      </w:r>
      <w:proofErr w:type="spellEnd"/>
      <w:r w:rsidRPr="00EA4635">
        <w:rPr>
          <w:rFonts w:eastAsia="Calibri" w:cs="Times New Roman"/>
          <w:szCs w:val="26"/>
        </w:rPr>
        <w:t xml:space="preserve"> потребителей на 2 новых источника тепловой энергии. Также, в соответствии с пт. 3 статьи 28.1 Федерального закона от 27 июля 2010 г. N 190-ФЗ "О теплоснабжении", в случае, если срок, определяемый как разница между датой ввода в эксплуатацию хотя бы одного объекта из числа объектов теплоснабжения, находящихся в государственной или муниципальной собственности, и датой опубликования извещения о проведении соответствующего конкурса, превышает пять лет либо </w:t>
      </w:r>
      <w:r w:rsidRPr="00EA4635">
        <w:rPr>
          <w:rFonts w:eastAsia="Calibri" w:cs="Times New Roman"/>
          <w:szCs w:val="26"/>
        </w:rPr>
        <w:lastRenderedPageBreak/>
        <w:t>дата ввода в эксплуатацию хотя бы одного объекта из числа данных объектов не может быть определена, передача прав владения и (или) пользования данными объектами осуществляется толь</w:t>
      </w:r>
      <w:r w:rsidR="001032EB">
        <w:rPr>
          <w:rFonts w:eastAsia="Calibri" w:cs="Times New Roman"/>
          <w:szCs w:val="26"/>
        </w:rPr>
        <w:t>ко по концессионному соглашению;</w:t>
      </w:r>
    </w:p>
    <w:p w:rsidR="001032EB" w:rsidRPr="00EA4635" w:rsidRDefault="001032EB" w:rsidP="009E484C">
      <w:pPr>
        <w:numPr>
          <w:ilvl w:val="0"/>
          <w:numId w:val="52"/>
        </w:numPr>
        <w:ind w:left="0" w:firstLine="709"/>
        <w:contextualSpacing/>
        <w:rPr>
          <w:rFonts w:eastAsia="Calibri" w:cs="Times New Roman"/>
          <w:szCs w:val="26"/>
        </w:rPr>
      </w:pPr>
      <w:r>
        <w:rPr>
          <w:rFonts w:eastAsia="Calibri" w:cs="Times New Roman"/>
          <w:szCs w:val="26"/>
        </w:rPr>
        <w:t xml:space="preserve">В связи с большим </w:t>
      </w:r>
      <w:r w:rsidR="001C611C">
        <w:rPr>
          <w:rFonts w:eastAsia="Calibri" w:cs="Times New Roman"/>
          <w:szCs w:val="26"/>
        </w:rPr>
        <w:t xml:space="preserve">физическим </w:t>
      </w:r>
      <w:r>
        <w:rPr>
          <w:rFonts w:eastAsia="Calibri" w:cs="Times New Roman"/>
          <w:szCs w:val="26"/>
        </w:rPr>
        <w:t>износом оборудования и конструкций заданий котельных</w:t>
      </w:r>
      <w:r w:rsidRPr="001032EB">
        <w:rPr>
          <w:rFonts w:eastAsia="Calibri" w:cs="Times New Roman"/>
          <w:szCs w:val="24"/>
        </w:rPr>
        <w:t xml:space="preserve"> </w:t>
      </w:r>
      <w:r w:rsidRPr="00EA4635">
        <w:rPr>
          <w:rFonts w:eastAsia="Times New Roman" w:cs="Times New Roman"/>
          <w:color w:val="000000"/>
          <w:szCs w:val="24"/>
          <w:lang w:eastAsia="ru-RU"/>
        </w:rPr>
        <w:t>№08 по пер. Ростовский,1а</w:t>
      </w:r>
      <w:r w:rsidRPr="00EA4635">
        <w:rPr>
          <w:rFonts w:eastAsia="Calibri" w:cs="Times New Roman"/>
          <w:szCs w:val="24"/>
        </w:rPr>
        <w:t xml:space="preserve">; </w:t>
      </w:r>
      <w:r w:rsidRPr="00EA4635">
        <w:rPr>
          <w:rFonts w:eastAsia="Times New Roman" w:cs="Times New Roman"/>
          <w:color w:val="000000"/>
          <w:szCs w:val="24"/>
          <w:lang w:eastAsia="ru-RU"/>
        </w:rPr>
        <w:t>№21 по ул. Индустриальная,7а</w:t>
      </w:r>
      <w:r w:rsidRPr="00EA4635">
        <w:rPr>
          <w:rFonts w:eastAsia="Calibri" w:cs="Times New Roman"/>
          <w:szCs w:val="24"/>
        </w:rPr>
        <w:t xml:space="preserve">; </w:t>
      </w:r>
      <w:r w:rsidRPr="00EA4635">
        <w:rPr>
          <w:rFonts w:eastAsia="Times New Roman" w:cs="Times New Roman"/>
          <w:color w:val="000000"/>
          <w:szCs w:val="24"/>
          <w:lang w:eastAsia="ru-RU"/>
        </w:rPr>
        <w:t>№22 по пер. Литейный,8а</w:t>
      </w:r>
      <w:r>
        <w:rPr>
          <w:rFonts w:eastAsia="Times New Roman" w:cs="Times New Roman"/>
          <w:color w:val="000000"/>
          <w:szCs w:val="24"/>
          <w:lang w:eastAsia="ru-RU"/>
        </w:rPr>
        <w:t>.</w:t>
      </w:r>
    </w:p>
    <w:p w:rsidR="008453A5" w:rsidRDefault="008453A5" w:rsidP="00656723">
      <w:pPr>
        <w:ind w:firstLine="0"/>
        <w:rPr>
          <w:rFonts w:cs="Times New Roman"/>
          <w:szCs w:val="24"/>
          <w:highlight w:val="yellow"/>
        </w:rPr>
      </w:pPr>
    </w:p>
    <w:p w:rsidR="00046951" w:rsidRDefault="00046951" w:rsidP="00046951">
      <w:pPr>
        <w:pStyle w:val="3"/>
        <w:numPr>
          <w:ilvl w:val="2"/>
          <w:numId w:val="8"/>
        </w:numPr>
        <w:ind w:left="0" w:firstLine="0"/>
        <w:jc w:val="center"/>
        <w:rPr>
          <w:rFonts w:cs="Times New Roman"/>
          <w:szCs w:val="24"/>
        </w:rPr>
        <w:sectPr w:rsidR="00046951" w:rsidSect="005D0A17">
          <w:pgSz w:w="11906" w:h="16838"/>
          <w:pgMar w:top="720" w:right="720" w:bottom="720" w:left="720" w:header="708" w:footer="708" w:gutter="0"/>
          <w:cols w:space="708"/>
          <w:docGrid w:linePitch="360"/>
        </w:sectPr>
      </w:pPr>
    </w:p>
    <w:p w:rsidR="00046951" w:rsidRPr="00046951" w:rsidRDefault="00310538" w:rsidP="009E484C">
      <w:pPr>
        <w:pStyle w:val="2"/>
        <w:numPr>
          <w:ilvl w:val="1"/>
          <w:numId w:val="55"/>
        </w:numPr>
        <w:rPr>
          <w:rFonts w:cs="Times New Roman"/>
          <w:szCs w:val="24"/>
        </w:rPr>
      </w:pPr>
      <w:bookmarkStart w:id="228" w:name="_Toc479856669"/>
      <w:r>
        <w:rPr>
          <w:rFonts w:cs="Times New Roman"/>
          <w:szCs w:val="24"/>
        </w:rPr>
        <w:lastRenderedPageBreak/>
        <w:t>Строительство новых источников тепловой энергии</w:t>
      </w:r>
      <w:r w:rsidR="00046951" w:rsidRPr="00046951">
        <w:rPr>
          <w:rFonts w:cs="Times New Roman"/>
          <w:szCs w:val="24"/>
        </w:rPr>
        <w:t xml:space="preserve">, строительство и реконструкция тепловых сетей для </w:t>
      </w:r>
      <w:proofErr w:type="spellStart"/>
      <w:r w:rsidR="00046951" w:rsidRPr="00046951">
        <w:rPr>
          <w:rFonts w:cs="Times New Roman"/>
          <w:szCs w:val="24"/>
        </w:rPr>
        <w:t>переподключения</w:t>
      </w:r>
      <w:proofErr w:type="spellEnd"/>
      <w:r w:rsidR="00046951" w:rsidRPr="00046951">
        <w:rPr>
          <w:rFonts w:cs="Times New Roman"/>
          <w:szCs w:val="24"/>
        </w:rPr>
        <w:t xml:space="preserve"> потребителей от существующих котельных</w:t>
      </w:r>
      <w:bookmarkEnd w:id="228"/>
    </w:p>
    <w:p w:rsidR="00046951" w:rsidRDefault="00046951" w:rsidP="00046951">
      <w:pPr>
        <w:ind w:firstLine="0"/>
        <w:rPr>
          <w:rFonts w:cs="Times New Roman"/>
          <w:szCs w:val="24"/>
          <w:highlight w:val="yellow"/>
        </w:rPr>
      </w:pPr>
    </w:p>
    <w:p w:rsidR="00043482" w:rsidRPr="00043482" w:rsidRDefault="00043482" w:rsidP="009E484C">
      <w:pPr>
        <w:pStyle w:val="3"/>
        <w:numPr>
          <w:ilvl w:val="2"/>
          <w:numId w:val="55"/>
        </w:numPr>
        <w:ind w:left="0" w:firstLine="0"/>
        <w:jc w:val="center"/>
        <w:rPr>
          <w:rFonts w:cs="Times New Roman"/>
          <w:szCs w:val="24"/>
        </w:rPr>
      </w:pPr>
      <w:bookmarkStart w:id="229" w:name="_Toc478394831"/>
      <w:bookmarkStart w:id="230" w:name="_Toc479856670"/>
      <w:r w:rsidRPr="00043482">
        <w:rPr>
          <w:rFonts w:cs="Times New Roman"/>
          <w:szCs w:val="24"/>
        </w:rPr>
        <w:t xml:space="preserve">Оценка финансовых потребностей для осуществления строительства, реконструкции и </w:t>
      </w:r>
      <w:proofErr w:type="gramStart"/>
      <w:r w:rsidRPr="00043482">
        <w:rPr>
          <w:rFonts w:cs="Times New Roman"/>
          <w:szCs w:val="24"/>
        </w:rPr>
        <w:t>технического перевооружения источников тепловой энергии и тепловых сетей</w:t>
      </w:r>
      <w:bookmarkEnd w:id="229"/>
      <w:proofErr w:type="gramEnd"/>
      <w:r w:rsidRPr="00043482">
        <w:rPr>
          <w:rFonts w:cs="Times New Roman"/>
          <w:szCs w:val="24"/>
        </w:rPr>
        <w:t xml:space="preserve"> и предложения по источникам инвестиций, обеспечивающих финансовые потребности</w:t>
      </w:r>
      <w:bookmarkEnd w:id="230"/>
    </w:p>
    <w:p w:rsidR="00043482" w:rsidRDefault="00043482" w:rsidP="00046951">
      <w:pPr>
        <w:ind w:firstLine="0"/>
        <w:rPr>
          <w:rFonts w:cs="Times New Roman"/>
          <w:szCs w:val="24"/>
          <w:highlight w:val="yellow"/>
        </w:rPr>
      </w:pPr>
    </w:p>
    <w:p w:rsidR="00043482" w:rsidRPr="00043482" w:rsidRDefault="00043482" w:rsidP="00046951">
      <w:pPr>
        <w:ind w:firstLine="0"/>
        <w:rPr>
          <w:rFonts w:cs="Times New Roman"/>
          <w:i/>
          <w:szCs w:val="24"/>
        </w:rPr>
      </w:pPr>
    </w:p>
    <w:tbl>
      <w:tblPr>
        <w:tblW w:w="5000" w:type="pct"/>
        <w:tblCellMar>
          <w:left w:w="28" w:type="dxa"/>
          <w:right w:w="28" w:type="dxa"/>
        </w:tblCellMar>
        <w:tblLook w:val="04A0" w:firstRow="1" w:lastRow="0" w:firstColumn="1" w:lastColumn="0" w:noHBand="0" w:noVBand="1"/>
      </w:tblPr>
      <w:tblGrid>
        <w:gridCol w:w="266"/>
        <w:gridCol w:w="5629"/>
        <w:gridCol w:w="1000"/>
        <w:gridCol w:w="830"/>
        <w:gridCol w:w="1360"/>
        <w:gridCol w:w="865"/>
        <w:gridCol w:w="1414"/>
        <w:gridCol w:w="736"/>
        <w:gridCol w:w="795"/>
        <w:gridCol w:w="661"/>
        <w:gridCol w:w="506"/>
        <w:gridCol w:w="1326"/>
      </w:tblGrid>
      <w:tr w:rsidR="00043482" w:rsidRPr="00043482" w:rsidTr="00043482">
        <w:trPr>
          <w:trHeight w:val="20"/>
          <w:tblHeader/>
        </w:trPr>
        <w:tc>
          <w:tcPr>
            <w:tcW w:w="115" w:type="pct"/>
            <w:vMerge w:val="restart"/>
            <w:tcBorders>
              <w:top w:val="single" w:sz="4" w:space="0" w:color="auto"/>
              <w:left w:val="single" w:sz="4" w:space="0" w:color="auto"/>
              <w:bottom w:val="nil"/>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w:t>
            </w:r>
          </w:p>
        </w:tc>
        <w:tc>
          <w:tcPr>
            <w:tcW w:w="1887"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Мероприятие</w:t>
            </w:r>
          </w:p>
        </w:tc>
        <w:tc>
          <w:tcPr>
            <w:tcW w:w="317"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proofErr w:type="spellStart"/>
            <w:r w:rsidRPr="00043482">
              <w:rPr>
                <w:rFonts w:eastAsia="Times New Roman" w:cs="Times New Roman"/>
                <w:color w:val="000000"/>
                <w:sz w:val="22"/>
                <w:lang w:eastAsia="ru-RU"/>
              </w:rPr>
              <w:t>Установл</w:t>
            </w:r>
            <w:proofErr w:type="spellEnd"/>
            <w:r w:rsidRPr="00043482">
              <w:rPr>
                <w:rFonts w:eastAsia="Times New Roman" w:cs="Times New Roman"/>
                <w:color w:val="000000"/>
                <w:sz w:val="22"/>
                <w:lang w:eastAsia="ru-RU"/>
              </w:rPr>
              <w:t xml:space="preserve">. </w:t>
            </w:r>
            <w:proofErr w:type="spellStart"/>
            <w:r w:rsidRPr="00043482">
              <w:rPr>
                <w:rFonts w:eastAsia="Times New Roman" w:cs="Times New Roman"/>
                <w:color w:val="000000"/>
                <w:sz w:val="22"/>
                <w:lang w:eastAsia="ru-RU"/>
              </w:rPr>
              <w:t>мощн</w:t>
            </w:r>
            <w:proofErr w:type="spellEnd"/>
            <w:r w:rsidRPr="00043482">
              <w:rPr>
                <w:rFonts w:eastAsia="Times New Roman" w:cs="Times New Roman"/>
                <w:color w:val="000000"/>
                <w:sz w:val="22"/>
                <w:lang w:eastAsia="ru-RU"/>
              </w:rPr>
              <w:t>., Гкал/час</w:t>
            </w:r>
          </w:p>
        </w:tc>
        <w:tc>
          <w:tcPr>
            <w:tcW w:w="1895" w:type="pct"/>
            <w:gridSpan w:val="6"/>
            <w:tcBorders>
              <w:top w:val="single" w:sz="4" w:space="0" w:color="auto"/>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Источники тепловой энергии - затраты, тыс. руб. без НДС</w:t>
            </w:r>
          </w:p>
        </w:tc>
        <w:tc>
          <w:tcPr>
            <w:tcW w:w="786" w:type="pct"/>
            <w:gridSpan w:val="3"/>
            <w:tcBorders>
              <w:top w:val="single" w:sz="4" w:space="0" w:color="auto"/>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Строительство и реконструкция сетей</w:t>
            </w:r>
          </w:p>
        </w:tc>
      </w:tr>
      <w:tr w:rsidR="00043482" w:rsidRPr="00043482" w:rsidTr="00043482">
        <w:trPr>
          <w:trHeight w:val="20"/>
          <w:tblHeader/>
        </w:trPr>
        <w:tc>
          <w:tcPr>
            <w:tcW w:w="115" w:type="pct"/>
            <w:vMerge/>
            <w:tcBorders>
              <w:top w:val="single" w:sz="4" w:space="0" w:color="auto"/>
              <w:left w:val="single" w:sz="4" w:space="0" w:color="auto"/>
              <w:bottom w:val="nil"/>
              <w:right w:val="single" w:sz="4" w:space="0" w:color="auto"/>
            </w:tcBorders>
            <w:vAlign w:val="center"/>
            <w:hideMark/>
          </w:tcPr>
          <w:p w:rsidR="00043482" w:rsidRPr="00043482" w:rsidRDefault="00043482" w:rsidP="00043482">
            <w:pPr>
              <w:ind w:firstLine="0"/>
              <w:jc w:val="left"/>
              <w:rPr>
                <w:rFonts w:eastAsia="Times New Roman" w:cs="Times New Roman"/>
                <w:color w:val="000000"/>
                <w:lang w:eastAsia="ru-RU"/>
              </w:rPr>
            </w:pPr>
          </w:p>
        </w:tc>
        <w:tc>
          <w:tcPr>
            <w:tcW w:w="1887" w:type="pct"/>
            <w:vMerge/>
            <w:tcBorders>
              <w:top w:val="single" w:sz="4" w:space="0" w:color="auto"/>
              <w:left w:val="single" w:sz="4" w:space="0" w:color="auto"/>
              <w:bottom w:val="single" w:sz="4" w:space="0" w:color="auto"/>
              <w:right w:val="single" w:sz="4" w:space="0" w:color="auto"/>
            </w:tcBorders>
            <w:vAlign w:val="center"/>
            <w:hideMark/>
          </w:tcPr>
          <w:p w:rsidR="00043482" w:rsidRPr="00043482" w:rsidRDefault="00043482" w:rsidP="00043482">
            <w:pPr>
              <w:ind w:firstLine="0"/>
              <w:jc w:val="left"/>
              <w:rPr>
                <w:rFonts w:eastAsia="Times New Roman" w:cs="Times New Roman"/>
                <w:color w:val="000000"/>
                <w:lang w:eastAsia="ru-RU"/>
              </w:rPr>
            </w:pPr>
          </w:p>
        </w:tc>
        <w:tc>
          <w:tcPr>
            <w:tcW w:w="317" w:type="pct"/>
            <w:vMerge/>
            <w:tcBorders>
              <w:top w:val="single" w:sz="4" w:space="0" w:color="auto"/>
              <w:left w:val="single" w:sz="4" w:space="0" w:color="auto"/>
              <w:bottom w:val="single" w:sz="4" w:space="0" w:color="auto"/>
              <w:right w:val="single" w:sz="4" w:space="0" w:color="auto"/>
            </w:tcBorders>
            <w:vAlign w:val="center"/>
            <w:hideMark/>
          </w:tcPr>
          <w:p w:rsidR="00043482" w:rsidRPr="00043482" w:rsidRDefault="00043482" w:rsidP="00043482">
            <w:pPr>
              <w:ind w:firstLine="0"/>
              <w:jc w:val="left"/>
              <w:rPr>
                <w:rFonts w:eastAsia="Times New Roman" w:cs="Times New Roman"/>
                <w:color w:val="000000"/>
                <w:lang w:eastAsia="ru-RU"/>
              </w:rPr>
            </w:pPr>
          </w:p>
        </w:tc>
        <w:tc>
          <w:tcPr>
            <w:tcW w:w="313" w:type="pct"/>
            <w:tcBorders>
              <w:top w:val="nil"/>
              <w:left w:val="nil"/>
              <w:bottom w:val="nil"/>
              <w:right w:val="single" w:sz="4" w:space="0" w:color="auto"/>
            </w:tcBorders>
            <w:shd w:val="clear" w:color="000000" w:fill="FFFFFF"/>
            <w:vAlign w:val="center"/>
            <w:hideMark/>
          </w:tcPr>
          <w:p w:rsidR="00043482" w:rsidRPr="00043482" w:rsidRDefault="00043482" w:rsidP="003D466A">
            <w:pPr>
              <w:ind w:firstLine="0"/>
              <w:jc w:val="center"/>
              <w:rPr>
                <w:rFonts w:eastAsia="Times New Roman" w:cs="Times New Roman"/>
                <w:color w:val="000000"/>
                <w:lang w:eastAsia="ru-RU"/>
              </w:rPr>
            </w:pPr>
            <w:r w:rsidRPr="00043482">
              <w:rPr>
                <w:rFonts w:eastAsia="Times New Roman" w:cs="Times New Roman"/>
                <w:color w:val="000000"/>
                <w:sz w:val="22"/>
                <w:lang w:eastAsia="ru-RU"/>
              </w:rPr>
              <w:t xml:space="preserve">ИИ и ПСД </w:t>
            </w:r>
          </w:p>
        </w:tc>
        <w:tc>
          <w:tcPr>
            <w:tcW w:w="395" w:type="pct"/>
            <w:tcBorders>
              <w:top w:val="nil"/>
              <w:left w:val="nil"/>
              <w:bottom w:val="nil"/>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xml:space="preserve">Подключение к </w:t>
            </w:r>
            <w:proofErr w:type="spellStart"/>
            <w:r w:rsidRPr="00043482">
              <w:rPr>
                <w:rFonts w:eastAsia="Times New Roman" w:cs="Times New Roman"/>
                <w:color w:val="000000"/>
                <w:sz w:val="22"/>
                <w:lang w:eastAsia="ru-RU"/>
              </w:rPr>
              <w:t>газораспре</w:t>
            </w:r>
            <w:proofErr w:type="spellEnd"/>
            <w:r w:rsidRPr="00043482">
              <w:rPr>
                <w:rFonts w:eastAsia="Times New Roman" w:cs="Times New Roman"/>
                <w:color w:val="000000"/>
                <w:sz w:val="22"/>
                <w:lang w:eastAsia="ru-RU"/>
              </w:rPr>
              <w:t>-делительным сетям</w:t>
            </w:r>
          </w:p>
        </w:tc>
        <w:tc>
          <w:tcPr>
            <w:tcW w:w="324" w:type="pct"/>
            <w:tcBorders>
              <w:top w:val="nil"/>
              <w:left w:val="nil"/>
              <w:bottom w:val="nil"/>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xml:space="preserve">Прочий </w:t>
            </w:r>
            <w:proofErr w:type="spellStart"/>
            <w:r w:rsidRPr="00043482">
              <w:rPr>
                <w:rFonts w:eastAsia="Times New Roman" w:cs="Times New Roman"/>
                <w:color w:val="000000"/>
                <w:sz w:val="22"/>
                <w:lang w:eastAsia="ru-RU"/>
              </w:rPr>
              <w:t>техприс</w:t>
            </w:r>
            <w:proofErr w:type="spellEnd"/>
          </w:p>
        </w:tc>
        <w:tc>
          <w:tcPr>
            <w:tcW w:w="324" w:type="pct"/>
            <w:tcBorders>
              <w:top w:val="nil"/>
              <w:left w:val="nil"/>
              <w:bottom w:val="nil"/>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Оборудование</w:t>
            </w:r>
          </w:p>
        </w:tc>
        <w:tc>
          <w:tcPr>
            <w:tcW w:w="282" w:type="pct"/>
            <w:tcBorders>
              <w:top w:val="nil"/>
              <w:left w:val="nil"/>
              <w:bottom w:val="nil"/>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СМР и ПНР</w:t>
            </w:r>
          </w:p>
        </w:tc>
        <w:tc>
          <w:tcPr>
            <w:tcW w:w="257" w:type="pct"/>
            <w:tcBorders>
              <w:top w:val="nil"/>
              <w:left w:val="nil"/>
              <w:bottom w:val="nil"/>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ИТОГО</w:t>
            </w:r>
          </w:p>
        </w:tc>
        <w:tc>
          <w:tcPr>
            <w:tcW w:w="247" w:type="pct"/>
            <w:tcBorders>
              <w:top w:val="nil"/>
              <w:left w:val="nil"/>
              <w:bottom w:val="nil"/>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xml:space="preserve">L, </w:t>
            </w:r>
            <w:proofErr w:type="spellStart"/>
            <w:r w:rsidRPr="00043482">
              <w:rPr>
                <w:rFonts w:eastAsia="Times New Roman" w:cs="Times New Roman"/>
                <w:color w:val="000000"/>
                <w:sz w:val="22"/>
                <w:lang w:eastAsia="ru-RU"/>
              </w:rPr>
              <w:t>тр.м</w:t>
            </w:r>
            <w:proofErr w:type="spellEnd"/>
            <w:r w:rsidRPr="00043482">
              <w:rPr>
                <w:rFonts w:eastAsia="Times New Roman" w:cs="Times New Roman"/>
                <w:color w:val="000000"/>
                <w:sz w:val="22"/>
                <w:lang w:eastAsia="ru-RU"/>
              </w:rPr>
              <w:t>.</w:t>
            </w:r>
          </w:p>
        </w:tc>
        <w:tc>
          <w:tcPr>
            <w:tcW w:w="218" w:type="pct"/>
            <w:tcBorders>
              <w:top w:val="nil"/>
              <w:left w:val="nil"/>
              <w:bottom w:val="nil"/>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Ø, мм</w:t>
            </w:r>
          </w:p>
        </w:tc>
        <w:tc>
          <w:tcPr>
            <w:tcW w:w="321" w:type="pct"/>
            <w:tcBorders>
              <w:top w:val="nil"/>
              <w:left w:val="nil"/>
              <w:bottom w:val="nil"/>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Затраты, тыс. руб. без НДС</w:t>
            </w:r>
          </w:p>
        </w:tc>
      </w:tr>
      <w:tr w:rsidR="00043482" w:rsidRPr="00043482" w:rsidTr="00043482">
        <w:trPr>
          <w:trHeight w:val="20"/>
        </w:trPr>
        <w:tc>
          <w:tcPr>
            <w:tcW w:w="115" w:type="pct"/>
            <w:vMerge w:val="restart"/>
            <w:tcBorders>
              <w:top w:val="single" w:sz="8" w:space="0" w:color="auto"/>
              <w:left w:val="single" w:sz="8" w:space="0" w:color="auto"/>
              <w:bottom w:val="single" w:sz="8" w:space="0" w:color="000000"/>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1</w:t>
            </w:r>
          </w:p>
        </w:tc>
        <w:tc>
          <w:tcPr>
            <w:tcW w:w="1887" w:type="pct"/>
            <w:tcBorders>
              <w:top w:val="single" w:sz="8" w:space="0" w:color="auto"/>
              <w:left w:val="nil"/>
              <w:bottom w:val="single" w:sz="4" w:space="0" w:color="auto"/>
              <w:right w:val="single" w:sz="4" w:space="0" w:color="auto"/>
            </w:tcBorders>
            <w:shd w:val="clear" w:color="000000" w:fill="FFFFFF"/>
            <w:vAlign w:val="center"/>
            <w:hideMark/>
          </w:tcPr>
          <w:p w:rsidR="00043482" w:rsidRPr="00043482" w:rsidRDefault="008847AC" w:rsidP="00043482">
            <w:pPr>
              <w:ind w:firstLine="0"/>
              <w:jc w:val="left"/>
              <w:rPr>
                <w:rFonts w:eastAsia="Times New Roman" w:cs="Times New Roman"/>
                <w:color w:val="000000"/>
                <w:lang w:eastAsia="ru-RU"/>
              </w:rPr>
            </w:pPr>
            <w:r>
              <w:rPr>
                <w:rFonts w:eastAsia="Times New Roman" w:cs="Times New Roman"/>
                <w:color w:val="000000"/>
                <w:sz w:val="22"/>
                <w:lang w:eastAsia="ru-RU"/>
              </w:rPr>
              <w:t>Строительство источника тепловой энергии</w:t>
            </w:r>
            <w:r w:rsidR="00043482" w:rsidRPr="00043482">
              <w:rPr>
                <w:rFonts w:eastAsia="Times New Roman" w:cs="Times New Roman"/>
                <w:color w:val="000000"/>
                <w:sz w:val="22"/>
                <w:lang w:eastAsia="ru-RU"/>
              </w:rPr>
              <w:t xml:space="preserve"> в районе МКД по ул. Энгельса 426 для </w:t>
            </w:r>
            <w:proofErr w:type="spellStart"/>
            <w:r w:rsidR="00043482" w:rsidRPr="00043482">
              <w:rPr>
                <w:rFonts w:eastAsia="Times New Roman" w:cs="Times New Roman"/>
                <w:color w:val="000000"/>
                <w:sz w:val="22"/>
                <w:lang w:eastAsia="ru-RU"/>
              </w:rPr>
              <w:t>переподключения</w:t>
            </w:r>
            <w:proofErr w:type="spellEnd"/>
            <w:r w:rsidR="00043482" w:rsidRPr="00043482">
              <w:rPr>
                <w:rFonts w:eastAsia="Times New Roman" w:cs="Times New Roman"/>
                <w:color w:val="000000"/>
                <w:sz w:val="22"/>
                <w:lang w:eastAsia="ru-RU"/>
              </w:rPr>
              <w:t xml:space="preserve"> потребителей от котельной № 31 по ул. Энгельса, 353  (Панфилова 5, Энгельса 353, Энгельса 426, Энгельса 428)</w:t>
            </w:r>
          </w:p>
        </w:tc>
        <w:tc>
          <w:tcPr>
            <w:tcW w:w="317" w:type="pct"/>
            <w:tcBorders>
              <w:top w:val="single" w:sz="8" w:space="0" w:color="auto"/>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1,50</w:t>
            </w:r>
          </w:p>
        </w:tc>
        <w:tc>
          <w:tcPr>
            <w:tcW w:w="313" w:type="pct"/>
            <w:tcBorders>
              <w:top w:val="single" w:sz="8" w:space="0" w:color="auto"/>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935</w:t>
            </w:r>
          </w:p>
        </w:tc>
        <w:tc>
          <w:tcPr>
            <w:tcW w:w="395" w:type="pct"/>
            <w:tcBorders>
              <w:top w:val="single" w:sz="8" w:space="0" w:color="auto"/>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2550</w:t>
            </w:r>
          </w:p>
        </w:tc>
        <w:tc>
          <w:tcPr>
            <w:tcW w:w="324" w:type="pct"/>
            <w:tcBorders>
              <w:top w:val="single" w:sz="8" w:space="0" w:color="auto"/>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803</w:t>
            </w:r>
          </w:p>
        </w:tc>
        <w:tc>
          <w:tcPr>
            <w:tcW w:w="324" w:type="pct"/>
            <w:tcBorders>
              <w:top w:val="single" w:sz="8" w:space="0" w:color="auto"/>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6314</w:t>
            </w:r>
          </w:p>
        </w:tc>
        <w:tc>
          <w:tcPr>
            <w:tcW w:w="282" w:type="pct"/>
            <w:tcBorders>
              <w:top w:val="single" w:sz="8" w:space="0" w:color="auto"/>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936</w:t>
            </w:r>
          </w:p>
        </w:tc>
        <w:tc>
          <w:tcPr>
            <w:tcW w:w="257" w:type="pct"/>
            <w:tcBorders>
              <w:top w:val="single" w:sz="8" w:space="0" w:color="auto"/>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11537</w:t>
            </w:r>
          </w:p>
        </w:tc>
        <w:tc>
          <w:tcPr>
            <w:tcW w:w="247" w:type="pct"/>
            <w:tcBorders>
              <w:top w:val="single" w:sz="8" w:space="0" w:color="auto"/>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18" w:type="pct"/>
            <w:tcBorders>
              <w:top w:val="single" w:sz="8" w:space="0" w:color="auto"/>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21" w:type="pct"/>
            <w:tcBorders>
              <w:top w:val="single" w:sz="8" w:space="0" w:color="auto"/>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r>
      <w:tr w:rsidR="00043482" w:rsidRPr="00043482" w:rsidTr="00043482">
        <w:trPr>
          <w:trHeight w:val="20"/>
        </w:trPr>
        <w:tc>
          <w:tcPr>
            <w:tcW w:w="115" w:type="pct"/>
            <w:vMerge/>
            <w:tcBorders>
              <w:top w:val="single" w:sz="8" w:space="0" w:color="auto"/>
              <w:left w:val="single" w:sz="8" w:space="0" w:color="auto"/>
              <w:bottom w:val="single" w:sz="8" w:space="0" w:color="000000"/>
              <w:right w:val="single" w:sz="4" w:space="0" w:color="auto"/>
            </w:tcBorders>
            <w:vAlign w:val="center"/>
            <w:hideMark/>
          </w:tcPr>
          <w:p w:rsidR="00043482" w:rsidRPr="00043482" w:rsidRDefault="00043482" w:rsidP="00043482">
            <w:pPr>
              <w:ind w:firstLine="0"/>
              <w:jc w:val="left"/>
              <w:rPr>
                <w:rFonts w:eastAsia="Times New Roman" w:cs="Times New Roman"/>
                <w:color w:val="000000"/>
                <w:lang w:eastAsia="ru-RU"/>
              </w:rPr>
            </w:pPr>
          </w:p>
        </w:tc>
        <w:tc>
          <w:tcPr>
            <w:tcW w:w="188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8847AC">
            <w:pPr>
              <w:ind w:firstLine="0"/>
              <w:jc w:val="left"/>
              <w:rPr>
                <w:rFonts w:eastAsia="Times New Roman" w:cs="Times New Roman"/>
                <w:color w:val="000000"/>
                <w:lang w:eastAsia="ru-RU"/>
              </w:rPr>
            </w:pPr>
            <w:r w:rsidRPr="00043482">
              <w:rPr>
                <w:rFonts w:eastAsia="Times New Roman" w:cs="Times New Roman"/>
                <w:color w:val="000000"/>
                <w:sz w:val="22"/>
                <w:lang w:eastAsia="ru-RU"/>
              </w:rPr>
              <w:t xml:space="preserve">Строительство участка тепловой сети от </w:t>
            </w:r>
            <w:r w:rsidR="008847AC">
              <w:rPr>
                <w:rFonts w:eastAsia="Times New Roman" w:cs="Times New Roman"/>
                <w:color w:val="000000"/>
                <w:sz w:val="22"/>
                <w:lang w:eastAsia="ru-RU"/>
              </w:rPr>
              <w:t>источника тепловой энергии</w:t>
            </w:r>
            <w:r w:rsidRPr="00043482">
              <w:rPr>
                <w:rFonts w:eastAsia="Times New Roman" w:cs="Times New Roman"/>
                <w:color w:val="000000"/>
                <w:sz w:val="22"/>
                <w:lang w:eastAsia="ru-RU"/>
              </w:rPr>
              <w:t xml:space="preserve"> в районе МКД по ул. Энгельса 426 до врезки в МКД по ул. Энгельса 428</w:t>
            </w:r>
          </w:p>
        </w:tc>
        <w:tc>
          <w:tcPr>
            <w:tcW w:w="31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13"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95"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24"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24"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82"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5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4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100</w:t>
            </w:r>
          </w:p>
        </w:tc>
        <w:tc>
          <w:tcPr>
            <w:tcW w:w="218"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150</w:t>
            </w:r>
          </w:p>
        </w:tc>
        <w:tc>
          <w:tcPr>
            <w:tcW w:w="321"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935</w:t>
            </w:r>
          </w:p>
        </w:tc>
      </w:tr>
      <w:tr w:rsidR="00043482" w:rsidRPr="00043482" w:rsidTr="00043482">
        <w:trPr>
          <w:trHeight w:val="20"/>
        </w:trPr>
        <w:tc>
          <w:tcPr>
            <w:tcW w:w="115" w:type="pct"/>
            <w:vMerge/>
            <w:tcBorders>
              <w:top w:val="single" w:sz="8" w:space="0" w:color="auto"/>
              <w:left w:val="single" w:sz="8" w:space="0" w:color="auto"/>
              <w:bottom w:val="single" w:sz="8" w:space="0" w:color="000000"/>
              <w:right w:val="single" w:sz="4" w:space="0" w:color="auto"/>
            </w:tcBorders>
            <w:vAlign w:val="center"/>
            <w:hideMark/>
          </w:tcPr>
          <w:p w:rsidR="00043482" w:rsidRPr="00043482" w:rsidRDefault="00043482" w:rsidP="00043482">
            <w:pPr>
              <w:ind w:firstLine="0"/>
              <w:jc w:val="left"/>
              <w:rPr>
                <w:rFonts w:eastAsia="Times New Roman" w:cs="Times New Roman"/>
                <w:color w:val="000000"/>
                <w:lang w:eastAsia="ru-RU"/>
              </w:rPr>
            </w:pPr>
          </w:p>
        </w:tc>
        <w:tc>
          <w:tcPr>
            <w:tcW w:w="188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8847AC">
            <w:pPr>
              <w:ind w:firstLine="0"/>
              <w:jc w:val="left"/>
              <w:rPr>
                <w:rFonts w:eastAsia="Times New Roman" w:cs="Times New Roman"/>
                <w:color w:val="000000"/>
                <w:lang w:eastAsia="ru-RU"/>
              </w:rPr>
            </w:pPr>
            <w:r w:rsidRPr="00043482">
              <w:rPr>
                <w:rFonts w:eastAsia="Times New Roman" w:cs="Times New Roman"/>
                <w:color w:val="000000"/>
                <w:sz w:val="22"/>
                <w:lang w:eastAsia="ru-RU"/>
              </w:rPr>
              <w:t xml:space="preserve">Строительство участка тепловой сети для </w:t>
            </w:r>
            <w:r w:rsidR="00F66B29" w:rsidRPr="00043482">
              <w:rPr>
                <w:rFonts w:eastAsia="Times New Roman" w:cs="Times New Roman"/>
                <w:color w:val="000000"/>
                <w:sz w:val="22"/>
                <w:lang w:eastAsia="ru-RU"/>
              </w:rPr>
              <w:t>подключения</w:t>
            </w:r>
            <w:r w:rsidRPr="00043482">
              <w:rPr>
                <w:rFonts w:eastAsia="Times New Roman" w:cs="Times New Roman"/>
                <w:color w:val="000000"/>
                <w:sz w:val="22"/>
                <w:lang w:eastAsia="ru-RU"/>
              </w:rPr>
              <w:t xml:space="preserve"> потребителей по ул. Энгельса 426 и Панфилова 5 к </w:t>
            </w:r>
            <w:r w:rsidR="008847AC">
              <w:rPr>
                <w:rFonts w:eastAsia="Times New Roman" w:cs="Times New Roman"/>
                <w:color w:val="000000"/>
                <w:sz w:val="22"/>
                <w:lang w:eastAsia="ru-RU"/>
              </w:rPr>
              <w:t>источника тепловой энергии</w:t>
            </w:r>
            <w:r w:rsidR="008847AC" w:rsidRPr="00043482">
              <w:rPr>
                <w:rFonts w:eastAsia="Times New Roman" w:cs="Times New Roman"/>
                <w:color w:val="000000"/>
                <w:sz w:val="22"/>
                <w:lang w:eastAsia="ru-RU"/>
              </w:rPr>
              <w:t xml:space="preserve"> </w:t>
            </w:r>
            <w:r w:rsidRPr="00043482">
              <w:rPr>
                <w:rFonts w:eastAsia="Times New Roman" w:cs="Times New Roman"/>
                <w:color w:val="000000"/>
                <w:sz w:val="22"/>
                <w:lang w:eastAsia="ru-RU"/>
              </w:rPr>
              <w:t xml:space="preserve">в районе МКД по ул. Энгельса </w:t>
            </w:r>
            <w:r w:rsidR="00F34F9F">
              <w:rPr>
                <w:rFonts w:eastAsia="Times New Roman" w:cs="Times New Roman"/>
                <w:color w:val="000000"/>
                <w:sz w:val="22"/>
                <w:lang w:eastAsia="ru-RU"/>
              </w:rPr>
              <w:t>426</w:t>
            </w:r>
          </w:p>
        </w:tc>
        <w:tc>
          <w:tcPr>
            <w:tcW w:w="31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13"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95"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24"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24"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82"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5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4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20</w:t>
            </w:r>
          </w:p>
        </w:tc>
        <w:tc>
          <w:tcPr>
            <w:tcW w:w="218"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125</w:t>
            </w:r>
          </w:p>
        </w:tc>
        <w:tc>
          <w:tcPr>
            <w:tcW w:w="321"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157</w:t>
            </w:r>
          </w:p>
        </w:tc>
      </w:tr>
      <w:tr w:rsidR="00043482" w:rsidRPr="00043482" w:rsidTr="00043482">
        <w:trPr>
          <w:trHeight w:val="20"/>
        </w:trPr>
        <w:tc>
          <w:tcPr>
            <w:tcW w:w="115" w:type="pct"/>
            <w:vMerge/>
            <w:tcBorders>
              <w:top w:val="single" w:sz="8" w:space="0" w:color="auto"/>
              <w:left w:val="single" w:sz="8" w:space="0" w:color="auto"/>
              <w:bottom w:val="single" w:sz="8" w:space="0" w:color="000000"/>
              <w:right w:val="single" w:sz="4" w:space="0" w:color="auto"/>
            </w:tcBorders>
            <w:vAlign w:val="center"/>
            <w:hideMark/>
          </w:tcPr>
          <w:p w:rsidR="00043482" w:rsidRPr="00043482" w:rsidRDefault="00043482" w:rsidP="00043482">
            <w:pPr>
              <w:ind w:firstLine="0"/>
              <w:jc w:val="left"/>
              <w:rPr>
                <w:rFonts w:eastAsia="Times New Roman" w:cs="Times New Roman"/>
                <w:color w:val="000000"/>
                <w:lang w:eastAsia="ru-RU"/>
              </w:rPr>
            </w:pPr>
          </w:p>
        </w:tc>
        <w:tc>
          <w:tcPr>
            <w:tcW w:w="188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8847AC">
            <w:pPr>
              <w:ind w:firstLine="0"/>
              <w:jc w:val="left"/>
              <w:rPr>
                <w:rFonts w:eastAsia="Times New Roman" w:cs="Times New Roman"/>
                <w:color w:val="000000"/>
                <w:lang w:eastAsia="ru-RU"/>
              </w:rPr>
            </w:pPr>
            <w:r w:rsidRPr="00043482">
              <w:rPr>
                <w:rFonts w:eastAsia="Times New Roman" w:cs="Times New Roman"/>
                <w:color w:val="000000"/>
                <w:sz w:val="22"/>
                <w:lang w:eastAsia="ru-RU"/>
              </w:rPr>
              <w:t xml:space="preserve">Реконструкция сетей от </w:t>
            </w:r>
            <w:r w:rsidR="008847AC">
              <w:rPr>
                <w:rFonts w:eastAsia="Times New Roman" w:cs="Times New Roman"/>
                <w:color w:val="000000"/>
                <w:sz w:val="22"/>
                <w:lang w:eastAsia="ru-RU"/>
              </w:rPr>
              <w:t>источника тепловой энергии</w:t>
            </w:r>
            <w:r w:rsidR="008847AC" w:rsidRPr="00043482">
              <w:rPr>
                <w:rFonts w:eastAsia="Times New Roman" w:cs="Times New Roman"/>
                <w:color w:val="000000"/>
                <w:sz w:val="22"/>
                <w:lang w:eastAsia="ru-RU"/>
              </w:rPr>
              <w:t xml:space="preserve"> </w:t>
            </w:r>
            <w:r w:rsidRPr="00043482">
              <w:rPr>
                <w:rFonts w:eastAsia="Times New Roman" w:cs="Times New Roman"/>
                <w:color w:val="000000"/>
                <w:sz w:val="22"/>
                <w:lang w:eastAsia="ru-RU"/>
              </w:rPr>
              <w:t>в районе ЦТП в районе МКД по ул. Энгельса 426</w:t>
            </w:r>
          </w:p>
        </w:tc>
        <w:tc>
          <w:tcPr>
            <w:tcW w:w="31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13"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95"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24"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24"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82"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5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4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463</w:t>
            </w:r>
          </w:p>
        </w:tc>
        <w:tc>
          <w:tcPr>
            <w:tcW w:w="218"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89-159</w:t>
            </w:r>
          </w:p>
        </w:tc>
        <w:tc>
          <w:tcPr>
            <w:tcW w:w="321"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2 824</w:t>
            </w:r>
          </w:p>
        </w:tc>
      </w:tr>
      <w:tr w:rsidR="00043482" w:rsidRPr="00043482" w:rsidTr="00043482">
        <w:trPr>
          <w:trHeight w:val="20"/>
        </w:trPr>
        <w:tc>
          <w:tcPr>
            <w:tcW w:w="115" w:type="pct"/>
            <w:vMerge/>
            <w:tcBorders>
              <w:top w:val="single" w:sz="8" w:space="0" w:color="auto"/>
              <w:left w:val="single" w:sz="8" w:space="0" w:color="auto"/>
              <w:bottom w:val="single" w:sz="8" w:space="0" w:color="000000"/>
              <w:right w:val="single" w:sz="4" w:space="0" w:color="auto"/>
            </w:tcBorders>
            <w:vAlign w:val="center"/>
            <w:hideMark/>
          </w:tcPr>
          <w:p w:rsidR="00043482" w:rsidRPr="00043482" w:rsidRDefault="00043482" w:rsidP="00043482">
            <w:pPr>
              <w:ind w:firstLine="0"/>
              <w:jc w:val="left"/>
              <w:rPr>
                <w:rFonts w:eastAsia="Times New Roman" w:cs="Times New Roman"/>
                <w:color w:val="000000"/>
                <w:lang w:eastAsia="ru-RU"/>
              </w:rPr>
            </w:pPr>
          </w:p>
        </w:tc>
        <w:tc>
          <w:tcPr>
            <w:tcW w:w="1887" w:type="pct"/>
            <w:tcBorders>
              <w:top w:val="nil"/>
              <w:left w:val="nil"/>
              <w:bottom w:val="single" w:sz="8" w:space="0" w:color="auto"/>
              <w:right w:val="single" w:sz="4" w:space="0" w:color="auto"/>
            </w:tcBorders>
            <w:shd w:val="clear" w:color="000000" w:fill="FFFFFF"/>
            <w:vAlign w:val="center"/>
            <w:hideMark/>
          </w:tcPr>
          <w:p w:rsidR="00043482" w:rsidRPr="00043482" w:rsidRDefault="00043482" w:rsidP="00043482">
            <w:pPr>
              <w:ind w:firstLine="0"/>
              <w:jc w:val="left"/>
              <w:rPr>
                <w:rFonts w:eastAsia="Times New Roman" w:cs="Times New Roman"/>
                <w:color w:val="000000"/>
                <w:lang w:eastAsia="ru-RU"/>
              </w:rPr>
            </w:pPr>
            <w:r w:rsidRPr="00043482">
              <w:rPr>
                <w:rFonts w:eastAsia="Times New Roman" w:cs="Times New Roman"/>
                <w:color w:val="000000"/>
                <w:sz w:val="22"/>
                <w:lang w:eastAsia="ru-RU"/>
              </w:rPr>
              <w:t>Вывод из эксплуатации участков теплотрассы от котельной №31 по ул. Энгельса, 353</w:t>
            </w:r>
          </w:p>
        </w:tc>
        <w:tc>
          <w:tcPr>
            <w:tcW w:w="317" w:type="pct"/>
            <w:tcBorders>
              <w:top w:val="nil"/>
              <w:left w:val="nil"/>
              <w:bottom w:val="single" w:sz="8"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13" w:type="pct"/>
            <w:tcBorders>
              <w:top w:val="nil"/>
              <w:left w:val="nil"/>
              <w:bottom w:val="single" w:sz="8"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95" w:type="pct"/>
            <w:tcBorders>
              <w:top w:val="nil"/>
              <w:left w:val="nil"/>
              <w:bottom w:val="single" w:sz="8"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24" w:type="pct"/>
            <w:tcBorders>
              <w:top w:val="nil"/>
              <w:left w:val="nil"/>
              <w:bottom w:val="single" w:sz="8"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24" w:type="pct"/>
            <w:tcBorders>
              <w:top w:val="nil"/>
              <w:left w:val="nil"/>
              <w:bottom w:val="single" w:sz="8"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82" w:type="pct"/>
            <w:tcBorders>
              <w:top w:val="nil"/>
              <w:left w:val="nil"/>
              <w:bottom w:val="single" w:sz="8"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57" w:type="pct"/>
            <w:tcBorders>
              <w:top w:val="nil"/>
              <w:left w:val="nil"/>
              <w:bottom w:val="single" w:sz="8"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47" w:type="pct"/>
            <w:tcBorders>
              <w:top w:val="nil"/>
              <w:left w:val="nil"/>
              <w:bottom w:val="single" w:sz="8"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18" w:type="pct"/>
            <w:tcBorders>
              <w:top w:val="nil"/>
              <w:left w:val="nil"/>
              <w:bottom w:val="single" w:sz="8"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21" w:type="pct"/>
            <w:tcBorders>
              <w:top w:val="nil"/>
              <w:left w:val="nil"/>
              <w:bottom w:val="single" w:sz="8"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r>
      <w:tr w:rsidR="00043482" w:rsidRPr="00043482" w:rsidTr="00043482">
        <w:trPr>
          <w:trHeight w:val="20"/>
        </w:trPr>
        <w:tc>
          <w:tcPr>
            <w:tcW w:w="11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2</w:t>
            </w:r>
          </w:p>
        </w:tc>
        <w:tc>
          <w:tcPr>
            <w:tcW w:w="1887" w:type="pct"/>
            <w:tcBorders>
              <w:top w:val="nil"/>
              <w:left w:val="nil"/>
              <w:bottom w:val="single" w:sz="4" w:space="0" w:color="auto"/>
              <w:right w:val="single" w:sz="4" w:space="0" w:color="auto"/>
            </w:tcBorders>
            <w:shd w:val="clear" w:color="000000" w:fill="FFFFFF"/>
            <w:vAlign w:val="center"/>
            <w:hideMark/>
          </w:tcPr>
          <w:p w:rsidR="00043482" w:rsidRPr="00043482" w:rsidRDefault="008847AC" w:rsidP="00043482">
            <w:pPr>
              <w:ind w:firstLine="0"/>
              <w:jc w:val="left"/>
              <w:rPr>
                <w:rFonts w:eastAsia="Times New Roman" w:cs="Times New Roman"/>
                <w:color w:val="000000"/>
                <w:lang w:eastAsia="ru-RU"/>
              </w:rPr>
            </w:pPr>
            <w:r>
              <w:rPr>
                <w:rFonts w:eastAsia="Times New Roman" w:cs="Times New Roman"/>
                <w:color w:val="000000"/>
                <w:sz w:val="22"/>
                <w:lang w:eastAsia="ru-RU"/>
              </w:rPr>
              <w:t>Строительство источника тепловой энергии</w:t>
            </w:r>
            <w:r w:rsidRPr="00043482">
              <w:rPr>
                <w:rFonts w:eastAsia="Times New Roman" w:cs="Times New Roman"/>
                <w:color w:val="000000"/>
                <w:sz w:val="22"/>
                <w:lang w:eastAsia="ru-RU"/>
              </w:rPr>
              <w:t xml:space="preserve"> </w:t>
            </w:r>
            <w:r w:rsidR="00043482" w:rsidRPr="00043482">
              <w:rPr>
                <w:rFonts w:eastAsia="Times New Roman" w:cs="Times New Roman"/>
                <w:color w:val="000000"/>
                <w:sz w:val="22"/>
                <w:lang w:eastAsia="ru-RU"/>
              </w:rPr>
              <w:t xml:space="preserve">в районе ЦТП по ул. Ленина 213-215 для </w:t>
            </w:r>
            <w:proofErr w:type="spellStart"/>
            <w:r w:rsidR="00043482" w:rsidRPr="00043482">
              <w:rPr>
                <w:rFonts w:eastAsia="Times New Roman" w:cs="Times New Roman"/>
                <w:color w:val="000000"/>
                <w:sz w:val="22"/>
                <w:lang w:eastAsia="ru-RU"/>
              </w:rPr>
              <w:t>переподключения</w:t>
            </w:r>
            <w:proofErr w:type="spellEnd"/>
            <w:r w:rsidR="00043482" w:rsidRPr="00043482">
              <w:rPr>
                <w:rFonts w:eastAsia="Times New Roman" w:cs="Times New Roman"/>
                <w:color w:val="000000"/>
                <w:sz w:val="22"/>
                <w:lang w:eastAsia="ru-RU"/>
              </w:rPr>
              <w:t xml:space="preserve"> потребителей от котельной №31 по ул. Энгельса, 353 (Энгельса 422; Энгельса 422а; Энгельса 424; Энгельса 424а) и от котельной №32 по ул. Энгельса, 347 (все потребители кроме ОАО "</w:t>
            </w:r>
            <w:proofErr w:type="spellStart"/>
            <w:r w:rsidR="00043482" w:rsidRPr="00043482">
              <w:rPr>
                <w:rFonts w:eastAsia="Times New Roman" w:cs="Times New Roman"/>
                <w:color w:val="000000"/>
                <w:sz w:val="22"/>
                <w:lang w:eastAsia="ru-RU"/>
              </w:rPr>
              <w:t>Резметкон</w:t>
            </w:r>
            <w:proofErr w:type="spellEnd"/>
            <w:r w:rsidR="00043482" w:rsidRPr="00043482">
              <w:rPr>
                <w:rFonts w:eastAsia="Times New Roman" w:cs="Times New Roman"/>
                <w:color w:val="000000"/>
                <w:sz w:val="22"/>
                <w:lang w:eastAsia="ru-RU"/>
              </w:rPr>
              <w:t>")</w:t>
            </w:r>
          </w:p>
        </w:tc>
        <w:tc>
          <w:tcPr>
            <w:tcW w:w="31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4,40</w:t>
            </w:r>
          </w:p>
        </w:tc>
        <w:tc>
          <w:tcPr>
            <w:tcW w:w="313"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1660</w:t>
            </w:r>
          </w:p>
        </w:tc>
        <w:tc>
          <w:tcPr>
            <w:tcW w:w="395"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2550</w:t>
            </w:r>
          </w:p>
        </w:tc>
        <w:tc>
          <w:tcPr>
            <w:tcW w:w="324"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1394</w:t>
            </w:r>
          </w:p>
        </w:tc>
        <w:tc>
          <w:tcPr>
            <w:tcW w:w="324"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13156</w:t>
            </w:r>
          </w:p>
        </w:tc>
        <w:tc>
          <w:tcPr>
            <w:tcW w:w="282"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1951</w:t>
            </w:r>
          </w:p>
        </w:tc>
        <w:tc>
          <w:tcPr>
            <w:tcW w:w="25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20710</w:t>
            </w:r>
          </w:p>
        </w:tc>
        <w:tc>
          <w:tcPr>
            <w:tcW w:w="24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18"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21"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r>
      <w:tr w:rsidR="00043482" w:rsidRPr="00043482" w:rsidTr="00310538">
        <w:trPr>
          <w:trHeight w:val="20"/>
        </w:trPr>
        <w:tc>
          <w:tcPr>
            <w:tcW w:w="115" w:type="pct"/>
            <w:vMerge/>
            <w:tcBorders>
              <w:top w:val="single" w:sz="4" w:space="0" w:color="auto"/>
              <w:left w:val="single" w:sz="4" w:space="0" w:color="auto"/>
              <w:bottom w:val="single" w:sz="4" w:space="0" w:color="auto"/>
              <w:right w:val="single" w:sz="4" w:space="0" w:color="auto"/>
            </w:tcBorders>
            <w:vAlign w:val="center"/>
            <w:hideMark/>
          </w:tcPr>
          <w:p w:rsidR="00043482" w:rsidRPr="00043482" w:rsidRDefault="00043482" w:rsidP="00043482">
            <w:pPr>
              <w:ind w:firstLine="0"/>
              <w:jc w:val="left"/>
              <w:rPr>
                <w:rFonts w:eastAsia="Times New Roman" w:cs="Times New Roman"/>
                <w:color w:val="000000"/>
                <w:lang w:eastAsia="ru-RU"/>
              </w:rPr>
            </w:pPr>
          </w:p>
        </w:tc>
        <w:tc>
          <w:tcPr>
            <w:tcW w:w="188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8847AC">
            <w:pPr>
              <w:ind w:firstLine="0"/>
              <w:jc w:val="left"/>
              <w:rPr>
                <w:rFonts w:eastAsia="Times New Roman" w:cs="Times New Roman"/>
                <w:color w:val="000000"/>
                <w:lang w:eastAsia="ru-RU"/>
              </w:rPr>
            </w:pPr>
            <w:r w:rsidRPr="00043482">
              <w:rPr>
                <w:rFonts w:eastAsia="Times New Roman" w:cs="Times New Roman"/>
                <w:color w:val="000000"/>
                <w:sz w:val="22"/>
                <w:lang w:eastAsia="ru-RU"/>
              </w:rPr>
              <w:t xml:space="preserve">Строительство участка тепловой сети для </w:t>
            </w:r>
            <w:proofErr w:type="spellStart"/>
            <w:r w:rsidRPr="00043482">
              <w:rPr>
                <w:rFonts w:eastAsia="Times New Roman" w:cs="Times New Roman"/>
                <w:color w:val="000000"/>
                <w:sz w:val="22"/>
                <w:lang w:eastAsia="ru-RU"/>
              </w:rPr>
              <w:t>переподключения</w:t>
            </w:r>
            <w:proofErr w:type="spellEnd"/>
            <w:r w:rsidRPr="00043482">
              <w:rPr>
                <w:rFonts w:eastAsia="Times New Roman" w:cs="Times New Roman"/>
                <w:color w:val="000000"/>
                <w:sz w:val="22"/>
                <w:lang w:eastAsia="ru-RU"/>
              </w:rPr>
              <w:t xml:space="preserve"> потребителей от котельной №31 по ул. Энгельса, 353 на </w:t>
            </w:r>
            <w:r w:rsidR="008847AC">
              <w:rPr>
                <w:rFonts w:eastAsia="Times New Roman" w:cs="Times New Roman"/>
                <w:color w:val="000000"/>
                <w:sz w:val="22"/>
                <w:lang w:eastAsia="ru-RU"/>
              </w:rPr>
              <w:t>источник тепловой энергии</w:t>
            </w:r>
            <w:r w:rsidR="008847AC" w:rsidRPr="00043482">
              <w:rPr>
                <w:rFonts w:eastAsia="Times New Roman" w:cs="Times New Roman"/>
                <w:color w:val="000000"/>
                <w:sz w:val="22"/>
                <w:lang w:eastAsia="ru-RU"/>
              </w:rPr>
              <w:t xml:space="preserve"> </w:t>
            </w:r>
            <w:r w:rsidRPr="00043482">
              <w:rPr>
                <w:rFonts w:eastAsia="Times New Roman" w:cs="Times New Roman"/>
                <w:color w:val="000000"/>
                <w:sz w:val="22"/>
                <w:lang w:eastAsia="ru-RU"/>
              </w:rPr>
              <w:t>в районе ЦТП по ул. Ленина 213-215</w:t>
            </w:r>
          </w:p>
        </w:tc>
        <w:tc>
          <w:tcPr>
            <w:tcW w:w="31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13"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95"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24"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24"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82"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5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4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40</w:t>
            </w:r>
          </w:p>
        </w:tc>
        <w:tc>
          <w:tcPr>
            <w:tcW w:w="218"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125</w:t>
            </w:r>
          </w:p>
        </w:tc>
        <w:tc>
          <w:tcPr>
            <w:tcW w:w="321"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314</w:t>
            </w:r>
          </w:p>
        </w:tc>
      </w:tr>
      <w:tr w:rsidR="00043482" w:rsidRPr="00043482" w:rsidTr="00310538">
        <w:trPr>
          <w:trHeight w:val="20"/>
        </w:trPr>
        <w:tc>
          <w:tcPr>
            <w:tcW w:w="115" w:type="pct"/>
            <w:vMerge/>
            <w:tcBorders>
              <w:top w:val="single" w:sz="4" w:space="0" w:color="auto"/>
              <w:left w:val="single" w:sz="4" w:space="0" w:color="auto"/>
              <w:bottom w:val="single" w:sz="4" w:space="0" w:color="auto"/>
              <w:right w:val="single" w:sz="4" w:space="0" w:color="auto"/>
            </w:tcBorders>
            <w:vAlign w:val="center"/>
            <w:hideMark/>
          </w:tcPr>
          <w:p w:rsidR="00043482" w:rsidRPr="00043482" w:rsidRDefault="00043482" w:rsidP="00043482">
            <w:pPr>
              <w:ind w:firstLine="0"/>
              <w:jc w:val="left"/>
              <w:rPr>
                <w:rFonts w:eastAsia="Times New Roman" w:cs="Times New Roman"/>
                <w:color w:val="000000"/>
                <w:lang w:eastAsia="ru-RU"/>
              </w:rPr>
            </w:pPr>
          </w:p>
        </w:tc>
        <w:tc>
          <w:tcPr>
            <w:tcW w:w="188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left"/>
              <w:rPr>
                <w:rFonts w:eastAsia="Times New Roman" w:cs="Times New Roman"/>
                <w:color w:val="000000"/>
                <w:lang w:eastAsia="ru-RU"/>
              </w:rPr>
            </w:pPr>
            <w:r w:rsidRPr="00043482">
              <w:rPr>
                <w:rFonts w:eastAsia="Times New Roman" w:cs="Times New Roman"/>
                <w:color w:val="000000"/>
                <w:sz w:val="22"/>
                <w:lang w:eastAsia="ru-RU"/>
              </w:rPr>
              <w:t>Строительство участка тепловой сети от УТ-22 для врезки в участок теплотрассы на ул. Ленина до потребителя по адресу ул. Ленина 170 (ДК РДВС)</w:t>
            </w:r>
          </w:p>
        </w:tc>
        <w:tc>
          <w:tcPr>
            <w:tcW w:w="31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1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95" w:type="pct"/>
            <w:tcBorders>
              <w:top w:val="single" w:sz="4" w:space="0" w:color="auto"/>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24" w:type="pct"/>
            <w:tcBorders>
              <w:top w:val="single" w:sz="4" w:space="0" w:color="auto"/>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24" w:type="pct"/>
            <w:tcBorders>
              <w:top w:val="single" w:sz="4" w:space="0" w:color="auto"/>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82" w:type="pct"/>
            <w:tcBorders>
              <w:top w:val="single" w:sz="4" w:space="0" w:color="auto"/>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57" w:type="pct"/>
            <w:tcBorders>
              <w:top w:val="single" w:sz="4" w:space="0" w:color="auto"/>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47" w:type="pct"/>
            <w:tcBorders>
              <w:top w:val="single" w:sz="4" w:space="0" w:color="auto"/>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70</w:t>
            </w:r>
          </w:p>
        </w:tc>
        <w:tc>
          <w:tcPr>
            <w:tcW w:w="218" w:type="pct"/>
            <w:tcBorders>
              <w:top w:val="single" w:sz="4" w:space="0" w:color="auto"/>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76</w:t>
            </w:r>
          </w:p>
        </w:tc>
        <w:tc>
          <w:tcPr>
            <w:tcW w:w="321" w:type="pct"/>
            <w:tcBorders>
              <w:top w:val="single" w:sz="4" w:space="0" w:color="auto"/>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388</w:t>
            </w:r>
          </w:p>
        </w:tc>
      </w:tr>
      <w:tr w:rsidR="00043482" w:rsidRPr="00043482" w:rsidTr="00310538">
        <w:trPr>
          <w:trHeight w:val="20"/>
        </w:trPr>
        <w:tc>
          <w:tcPr>
            <w:tcW w:w="115" w:type="pct"/>
            <w:vMerge/>
            <w:tcBorders>
              <w:top w:val="single" w:sz="4" w:space="0" w:color="auto"/>
              <w:left w:val="single" w:sz="4" w:space="0" w:color="auto"/>
              <w:bottom w:val="single" w:sz="4" w:space="0" w:color="auto"/>
              <w:right w:val="single" w:sz="4" w:space="0" w:color="auto"/>
            </w:tcBorders>
            <w:vAlign w:val="center"/>
            <w:hideMark/>
          </w:tcPr>
          <w:p w:rsidR="00043482" w:rsidRPr="00043482" w:rsidRDefault="00043482" w:rsidP="00043482">
            <w:pPr>
              <w:ind w:firstLine="0"/>
              <w:jc w:val="left"/>
              <w:rPr>
                <w:rFonts w:eastAsia="Times New Roman" w:cs="Times New Roman"/>
                <w:color w:val="000000"/>
                <w:lang w:eastAsia="ru-RU"/>
              </w:rPr>
            </w:pPr>
          </w:p>
        </w:tc>
        <w:tc>
          <w:tcPr>
            <w:tcW w:w="188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8847AC">
            <w:pPr>
              <w:ind w:firstLine="0"/>
              <w:jc w:val="left"/>
              <w:rPr>
                <w:rFonts w:eastAsia="Times New Roman" w:cs="Times New Roman"/>
                <w:color w:val="000000"/>
                <w:lang w:eastAsia="ru-RU"/>
              </w:rPr>
            </w:pPr>
            <w:r w:rsidRPr="00043482">
              <w:rPr>
                <w:rFonts w:eastAsia="Times New Roman" w:cs="Times New Roman"/>
                <w:color w:val="000000"/>
                <w:sz w:val="22"/>
                <w:lang w:eastAsia="ru-RU"/>
              </w:rPr>
              <w:t xml:space="preserve">Реконструкция сетей от </w:t>
            </w:r>
            <w:r w:rsidR="008847AC">
              <w:rPr>
                <w:rFonts w:eastAsia="Times New Roman" w:cs="Times New Roman"/>
                <w:color w:val="000000"/>
                <w:sz w:val="22"/>
                <w:lang w:eastAsia="ru-RU"/>
              </w:rPr>
              <w:t>источника тепловой энергии</w:t>
            </w:r>
            <w:r w:rsidR="008847AC" w:rsidRPr="00043482">
              <w:rPr>
                <w:rFonts w:eastAsia="Times New Roman" w:cs="Times New Roman"/>
                <w:color w:val="000000"/>
                <w:sz w:val="22"/>
                <w:lang w:eastAsia="ru-RU"/>
              </w:rPr>
              <w:t xml:space="preserve"> </w:t>
            </w:r>
            <w:r w:rsidRPr="00043482">
              <w:rPr>
                <w:rFonts w:eastAsia="Times New Roman" w:cs="Times New Roman"/>
                <w:color w:val="000000"/>
                <w:sz w:val="22"/>
                <w:lang w:eastAsia="ru-RU"/>
              </w:rPr>
              <w:t>в районе ЦТП по ул. Ленина 213-215</w:t>
            </w:r>
          </w:p>
        </w:tc>
        <w:tc>
          <w:tcPr>
            <w:tcW w:w="31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13" w:type="pct"/>
            <w:tcBorders>
              <w:top w:val="single" w:sz="4" w:space="0" w:color="auto"/>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95" w:type="pct"/>
            <w:tcBorders>
              <w:top w:val="single" w:sz="4" w:space="0" w:color="auto"/>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24" w:type="pct"/>
            <w:tcBorders>
              <w:top w:val="single" w:sz="4" w:space="0" w:color="auto"/>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24" w:type="pct"/>
            <w:tcBorders>
              <w:top w:val="single" w:sz="4" w:space="0" w:color="auto"/>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82" w:type="pct"/>
            <w:tcBorders>
              <w:top w:val="single" w:sz="4" w:space="0" w:color="auto"/>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57" w:type="pct"/>
            <w:tcBorders>
              <w:top w:val="single" w:sz="4" w:space="0" w:color="auto"/>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47" w:type="pct"/>
            <w:tcBorders>
              <w:top w:val="single" w:sz="4" w:space="0" w:color="auto"/>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1545,0</w:t>
            </w:r>
          </w:p>
        </w:tc>
        <w:tc>
          <w:tcPr>
            <w:tcW w:w="218" w:type="pct"/>
            <w:tcBorders>
              <w:top w:val="single" w:sz="4" w:space="0" w:color="auto"/>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57-159</w:t>
            </w:r>
          </w:p>
        </w:tc>
        <w:tc>
          <w:tcPr>
            <w:tcW w:w="321" w:type="pct"/>
            <w:tcBorders>
              <w:top w:val="single" w:sz="4" w:space="0" w:color="auto"/>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11 081</w:t>
            </w:r>
          </w:p>
        </w:tc>
      </w:tr>
      <w:tr w:rsidR="00043482" w:rsidRPr="00043482" w:rsidTr="00043482">
        <w:trPr>
          <w:trHeight w:val="20"/>
        </w:trPr>
        <w:tc>
          <w:tcPr>
            <w:tcW w:w="115" w:type="pct"/>
            <w:vMerge/>
            <w:tcBorders>
              <w:top w:val="single" w:sz="4" w:space="0" w:color="auto"/>
              <w:left w:val="single" w:sz="4" w:space="0" w:color="auto"/>
              <w:bottom w:val="single" w:sz="4" w:space="0" w:color="auto"/>
              <w:right w:val="single" w:sz="4" w:space="0" w:color="auto"/>
            </w:tcBorders>
            <w:vAlign w:val="center"/>
            <w:hideMark/>
          </w:tcPr>
          <w:p w:rsidR="00043482" w:rsidRPr="00043482" w:rsidRDefault="00043482" w:rsidP="00043482">
            <w:pPr>
              <w:ind w:firstLine="0"/>
              <w:jc w:val="left"/>
              <w:rPr>
                <w:rFonts w:eastAsia="Times New Roman" w:cs="Times New Roman"/>
                <w:color w:val="000000"/>
                <w:lang w:eastAsia="ru-RU"/>
              </w:rPr>
            </w:pPr>
          </w:p>
        </w:tc>
        <w:tc>
          <w:tcPr>
            <w:tcW w:w="188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left"/>
              <w:rPr>
                <w:rFonts w:eastAsia="Times New Roman" w:cs="Times New Roman"/>
                <w:color w:val="000000"/>
                <w:lang w:eastAsia="ru-RU"/>
              </w:rPr>
            </w:pPr>
            <w:r w:rsidRPr="00043482">
              <w:rPr>
                <w:rFonts w:eastAsia="Times New Roman" w:cs="Times New Roman"/>
                <w:color w:val="000000"/>
                <w:sz w:val="22"/>
                <w:lang w:eastAsia="ru-RU"/>
              </w:rPr>
              <w:t>Вывод из эксплуатации участка теплотрассы от УТ-22 до врезки в участок теплотрассы на ул. Ленина до потребителя по адресу ул. Ленина 170 (ДК РДВС)</w:t>
            </w:r>
          </w:p>
        </w:tc>
        <w:tc>
          <w:tcPr>
            <w:tcW w:w="31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13"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95"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24"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24"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82"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5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4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18"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21"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r>
      <w:tr w:rsidR="00043482" w:rsidRPr="00043482" w:rsidTr="00043482">
        <w:trPr>
          <w:trHeight w:val="20"/>
        </w:trPr>
        <w:tc>
          <w:tcPr>
            <w:tcW w:w="115" w:type="pct"/>
            <w:vMerge/>
            <w:tcBorders>
              <w:top w:val="single" w:sz="4" w:space="0" w:color="auto"/>
              <w:left w:val="single" w:sz="4" w:space="0" w:color="auto"/>
              <w:bottom w:val="single" w:sz="4" w:space="0" w:color="auto"/>
              <w:right w:val="single" w:sz="4" w:space="0" w:color="auto"/>
            </w:tcBorders>
            <w:vAlign w:val="center"/>
            <w:hideMark/>
          </w:tcPr>
          <w:p w:rsidR="00043482" w:rsidRPr="00043482" w:rsidRDefault="00043482" w:rsidP="00043482">
            <w:pPr>
              <w:ind w:firstLine="0"/>
              <w:jc w:val="left"/>
              <w:rPr>
                <w:rFonts w:eastAsia="Times New Roman" w:cs="Times New Roman"/>
                <w:color w:val="000000"/>
                <w:lang w:eastAsia="ru-RU"/>
              </w:rPr>
            </w:pPr>
          </w:p>
        </w:tc>
        <w:tc>
          <w:tcPr>
            <w:tcW w:w="1887" w:type="pct"/>
            <w:tcBorders>
              <w:top w:val="nil"/>
              <w:left w:val="nil"/>
              <w:bottom w:val="nil"/>
              <w:right w:val="single" w:sz="4" w:space="0" w:color="auto"/>
            </w:tcBorders>
            <w:shd w:val="clear" w:color="000000" w:fill="FFFFFF"/>
            <w:vAlign w:val="center"/>
            <w:hideMark/>
          </w:tcPr>
          <w:p w:rsidR="00043482" w:rsidRPr="00043482" w:rsidRDefault="00043482" w:rsidP="00043482">
            <w:pPr>
              <w:ind w:firstLine="0"/>
              <w:jc w:val="left"/>
              <w:rPr>
                <w:rFonts w:eastAsia="Times New Roman" w:cs="Times New Roman"/>
                <w:color w:val="000000"/>
                <w:lang w:eastAsia="ru-RU"/>
              </w:rPr>
            </w:pPr>
            <w:r w:rsidRPr="00043482">
              <w:rPr>
                <w:rFonts w:eastAsia="Times New Roman" w:cs="Times New Roman"/>
                <w:color w:val="000000"/>
                <w:sz w:val="22"/>
                <w:lang w:eastAsia="ru-RU"/>
              </w:rPr>
              <w:t>Вывод из эксплуатации участков теплотрассы от котельной №32 по ул. Энгельса, 347</w:t>
            </w:r>
          </w:p>
        </w:tc>
        <w:tc>
          <w:tcPr>
            <w:tcW w:w="317" w:type="pct"/>
            <w:tcBorders>
              <w:top w:val="nil"/>
              <w:left w:val="nil"/>
              <w:bottom w:val="nil"/>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13" w:type="pct"/>
            <w:tcBorders>
              <w:top w:val="nil"/>
              <w:left w:val="nil"/>
              <w:bottom w:val="nil"/>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95" w:type="pct"/>
            <w:tcBorders>
              <w:top w:val="nil"/>
              <w:left w:val="nil"/>
              <w:bottom w:val="nil"/>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24" w:type="pct"/>
            <w:tcBorders>
              <w:top w:val="nil"/>
              <w:left w:val="nil"/>
              <w:bottom w:val="nil"/>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24" w:type="pct"/>
            <w:tcBorders>
              <w:top w:val="nil"/>
              <w:left w:val="nil"/>
              <w:bottom w:val="nil"/>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82" w:type="pct"/>
            <w:tcBorders>
              <w:top w:val="nil"/>
              <w:left w:val="nil"/>
              <w:bottom w:val="nil"/>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57" w:type="pct"/>
            <w:tcBorders>
              <w:top w:val="nil"/>
              <w:left w:val="nil"/>
              <w:bottom w:val="nil"/>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47" w:type="pct"/>
            <w:tcBorders>
              <w:top w:val="nil"/>
              <w:left w:val="nil"/>
              <w:bottom w:val="nil"/>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18" w:type="pct"/>
            <w:tcBorders>
              <w:top w:val="nil"/>
              <w:left w:val="nil"/>
              <w:bottom w:val="nil"/>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21" w:type="pct"/>
            <w:tcBorders>
              <w:top w:val="nil"/>
              <w:left w:val="nil"/>
              <w:bottom w:val="nil"/>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r>
      <w:tr w:rsidR="00043482" w:rsidRPr="00043482" w:rsidTr="00043482">
        <w:trPr>
          <w:trHeight w:val="20"/>
        </w:trPr>
        <w:tc>
          <w:tcPr>
            <w:tcW w:w="115" w:type="pct"/>
            <w:vMerge w:val="restart"/>
            <w:tcBorders>
              <w:top w:val="single" w:sz="8" w:space="0" w:color="auto"/>
              <w:left w:val="single" w:sz="8" w:space="0" w:color="auto"/>
              <w:bottom w:val="single" w:sz="8" w:space="0" w:color="000000"/>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3</w:t>
            </w:r>
          </w:p>
        </w:tc>
        <w:tc>
          <w:tcPr>
            <w:tcW w:w="1887" w:type="pct"/>
            <w:tcBorders>
              <w:top w:val="single" w:sz="8" w:space="0" w:color="auto"/>
              <w:left w:val="nil"/>
              <w:bottom w:val="single" w:sz="4" w:space="0" w:color="auto"/>
              <w:right w:val="single" w:sz="4" w:space="0" w:color="auto"/>
            </w:tcBorders>
            <w:shd w:val="clear" w:color="000000" w:fill="FFFFFF"/>
            <w:vAlign w:val="center"/>
            <w:hideMark/>
          </w:tcPr>
          <w:p w:rsidR="00043482" w:rsidRPr="00043482" w:rsidRDefault="008847AC" w:rsidP="00043482">
            <w:pPr>
              <w:ind w:firstLine="0"/>
              <w:jc w:val="left"/>
              <w:rPr>
                <w:rFonts w:eastAsia="Times New Roman" w:cs="Times New Roman"/>
                <w:color w:val="000000"/>
                <w:lang w:eastAsia="ru-RU"/>
              </w:rPr>
            </w:pPr>
            <w:r>
              <w:rPr>
                <w:rFonts w:eastAsia="Times New Roman" w:cs="Times New Roman"/>
                <w:color w:val="000000"/>
                <w:sz w:val="22"/>
                <w:lang w:eastAsia="ru-RU"/>
              </w:rPr>
              <w:t>Строительство источника тепловой энергии</w:t>
            </w:r>
            <w:r w:rsidRPr="00043482">
              <w:rPr>
                <w:rFonts w:eastAsia="Times New Roman" w:cs="Times New Roman"/>
                <w:color w:val="000000"/>
                <w:sz w:val="22"/>
                <w:lang w:eastAsia="ru-RU"/>
              </w:rPr>
              <w:t xml:space="preserve"> </w:t>
            </w:r>
            <w:r w:rsidR="00043482" w:rsidRPr="00043482">
              <w:rPr>
                <w:rFonts w:eastAsia="Times New Roman" w:cs="Times New Roman"/>
                <w:color w:val="000000"/>
                <w:sz w:val="22"/>
                <w:lang w:eastAsia="ru-RU"/>
              </w:rPr>
              <w:t xml:space="preserve">в районе МКД квартала Авиагородка 36-44 для </w:t>
            </w:r>
            <w:proofErr w:type="spellStart"/>
            <w:r w:rsidR="00043482" w:rsidRPr="00043482">
              <w:rPr>
                <w:rFonts w:eastAsia="Times New Roman" w:cs="Times New Roman"/>
                <w:color w:val="000000"/>
                <w:sz w:val="22"/>
                <w:lang w:eastAsia="ru-RU"/>
              </w:rPr>
              <w:t>переподключения</w:t>
            </w:r>
            <w:proofErr w:type="spellEnd"/>
            <w:r w:rsidR="00043482" w:rsidRPr="00043482">
              <w:rPr>
                <w:rFonts w:eastAsia="Times New Roman" w:cs="Times New Roman"/>
                <w:color w:val="000000"/>
                <w:sz w:val="22"/>
                <w:lang w:eastAsia="ru-RU"/>
              </w:rPr>
              <w:t xml:space="preserve"> потребителей от котельной №30 по ул. Авиагородок, 48 (Авиагородок 29; Авиагородок 29а; Авиагородок 32; Авиагородок 36; Авиагородок 37; Авиагородок 42б; Авиагородок 42; Авиагородок 44)</w:t>
            </w:r>
          </w:p>
        </w:tc>
        <w:tc>
          <w:tcPr>
            <w:tcW w:w="317" w:type="pct"/>
            <w:tcBorders>
              <w:top w:val="single" w:sz="8" w:space="0" w:color="auto"/>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3,50</w:t>
            </w:r>
          </w:p>
        </w:tc>
        <w:tc>
          <w:tcPr>
            <w:tcW w:w="313" w:type="pct"/>
            <w:tcBorders>
              <w:top w:val="single" w:sz="8" w:space="0" w:color="auto"/>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1435</w:t>
            </w:r>
          </w:p>
        </w:tc>
        <w:tc>
          <w:tcPr>
            <w:tcW w:w="395" w:type="pct"/>
            <w:tcBorders>
              <w:top w:val="single" w:sz="8" w:space="0" w:color="auto"/>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2550</w:t>
            </w:r>
          </w:p>
        </w:tc>
        <w:tc>
          <w:tcPr>
            <w:tcW w:w="324" w:type="pct"/>
            <w:tcBorders>
              <w:top w:val="single" w:sz="8" w:space="0" w:color="auto"/>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1167</w:t>
            </w:r>
          </w:p>
        </w:tc>
        <w:tc>
          <w:tcPr>
            <w:tcW w:w="324" w:type="pct"/>
            <w:tcBorders>
              <w:top w:val="single" w:sz="8" w:space="0" w:color="auto"/>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11014</w:t>
            </w:r>
          </w:p>
        </w:tc>
        <w:tc>
          <w:tcPr>
            <w:tcW w:w="282" w:type="pct"/>
            <w:tcBorders>
              <w:top w:val="single" w:sz="8" w:space="0" w:color="auto"/>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1633</w:t>
            </w:r>
          </w:p>
        </w:tc>
        <w:tc>
          <w:tcPr>
            <w:tcW w:w="257" w:type="pct"/>
            <w:tcBorders>
              <w:top w:val="single" w:sz="8" w:space="0" w:color="auto"/>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17799</w:t>
            </w:r>
          </w:p>
        </w:tc>
        <w:tc>
          <w:tcPr>
            <w:tcW w:w="247" w:type="pct"/>
            <w:tcBorders>
              <w:top w:val="single" w:sz="8" w:space="0" w:color="auto"/>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18" w:type="pct"/>
            <w:tcBorders>
              <w:top w:val="single" w:sz="8" w:space="0" w:color="auto"/>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21" w:type="pct"/>
            <w:tcBorders>
              <w:top w:val="single" w:sz="8" w:space="0" w:color="auto"/>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r>
      <w:tr w:rsidR="00043482" w:rsidRPr="00043482" w:rsidTr="00043482">
        <w:trPr>
          <w:trHeight w:val="20"/>
        </w:trPr>
        <w:tc>
          <w:tcPr>
            <w:tcW w:w="115" w:type="pct"/>
            <w:vMerge/>
            <w:tcBorders>
              <w:top w:val="single" w:sz="8" w:space="0" w:color="auto"/>
              <w:left w:val="single" w:sz="8" w:space="0" w:color="auto"/>
              <w:bottom w:val="single" w:sz="8" w:space="0" w:color="000000"/>
              <w:right w:val="single" w:sz="4" w:space="0" w:color="auto"/>
            </w:tcBorders>
            <w:vAlign w:val="center"/>
            <w:hideMark/>
          </w:tcPr>
          <w:p w:rsidR="00043482" w:rsidRPr="00043482" w:rsidRDefault="00043482" w:rsidP="00043482">
            <w:pPr>
              <w:ind w:firstLine="0"/>
              <w:jc w:val="left"/>
              <w:rPr>
                <w:rFonts w:eastAsia="Times New Roman" w:cs="Times New Roman"/>
                <w:color w:val="000000"/>
                <w:lang w:eastAsia="ru-RU"/>
              </w:rPr>
            </w:pPr>
          </w:p>
        </w:tc>
        <w:tc>
          <w:tcPr>
            <w:tcW w:w="1887" w:type="pct"/>
            <w:tcBorders>
              <w:top w:val="nil"/>
              <w:left w:val="nil"/>
              <w:bottom w:val="single" w:sz="4" w:space="0" w:color="auto"/>
              <w:right w:val="single" w:sz="4" w:space="0" w:color="auto"/>
            </w:tcBorders>
            <w:shd w:val="clear" w:color="000000" w:fill="FFFFFF"/>
            <w:vAlign w:val="center"/>
            <w:hideMark/>
          </w:tcPr>
          <w:p w:rsidR="00043482" w:rsidRPr="00043482" w:rsidRDefault="008847AC" w:rsidP="00043482">
            <w:pPr>
              <w:ind w:firstLine="0"/>
              <w:jc w:val="left"/>
              <w:rPr>
                <w:rFonts w:eastAsia="Times New Roman" w:cs="Times New Roman"/>
                <w:color w:val="000000"/>
                <w:lang w:eastAsia="ru-RU"/>
              </w:rPr>
            </w:pPr>
            <w:r>
              <w:rPr>
                <w:rFonts w:eastAsia="Times New Roman" w:cs="Times New Roman"/>
                <w:color w:val="000000"/>
                <w:sz w:val="22"/>
                <w:lang w:eastAsia="ru-RU"/>
              </w:rPr>
              <w:t>Строительство источника тепловой энергии</w:t>
            </w:r>
            <w:r w:rsidRPr="00043482">
              <w:rPr>
                <w:rFonts w:eastAsia="Times New Roman" w:cs="Times New Roman"/>
                <w:color w:val="000000"/>
                <w:sz w:val="22"/>
                <w:lang w:eastAsia="ru-RU"/>
              </w:rPr>
              <w:t xml:space="preserve"> </w:t>
            </w:r>
            <w:r w:rsidR="00043482" w:rsidRPr="00043482">
              <w:rPr>
                <w:rFonts w:eastAsia="Times New Roman" w:cs="Times New Roman"/>
                <w:color w:val="000000"/>
                <w:sz w:val="22"/>
                <w:lang w:eastAsia="ru-RU"/>
              </w:rPr>
              <w:t xml:space="preserve">на территории АО "258 ремонтный завод" для </w:t>
            </w:r>
            <w:proofErr w:type="spellStart"/>
            <w:r w:rsidR="00043482" w:rsidRPr="00043482">
              <w:rPr>
                <w:rFonts w:eastAsia="Times New Roman" w:cs="Times New Roman"/>
                <w:color w:val="000000"/>
                <w:sz w:val="22"/>
                <w:lang w:eastAsia="ru-RU"/>
              </w:rPr>
              <w:t>переподключения</w:t>
            </w:r>
            <w:proofErr w:type="spellEnd"/>
            <w:r w:rsidR="00043482" w:rsidRPr="00043482">
              <w:rPr>
                <w:rFonts w:eastAsia="Times New Roman" w:cs="Times New Roman"/>
                <w:color w:val="000000"/>
                <w:sz w:val="22"/>
                <w:lang w:eastAsia="ru-RU"/>
              </w:rPr>
              <w:t xml:space="preserve"> потребителей от котельной №30 по ул. Авиагородок, 48 (на территории АО "258 ремонтный завод")</w:t>
            </w:r>
          </w:p>
        </w:tc>
        <w:tc>
          <w:tcPr>
            <w:tcW w:w="31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1,90</w:t>
            </w:r>
          </w:p>
        </w:tc>
        <w:tc>
          <w:tcPr>
            <w:tcW w:w="313"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1035</w:t>
            </w:r>
          </w:p>
        </w:tc>
        <w:tc>
          <w:tcPr>
            <w:tcW w:w="395"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2550</w:t>
            </w:r>
          </w:p>
        </w:tc>
        <w:tc>
          <w:tcPr>
            <w:tcW w:w="324"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880</w:t>
            </w:r>
          </w:p>
        </w:tc>
        <w:tc>
          <w:tcPr>
            <w:tcW w:w="324"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6927</w:t>
            </w:r>
          </w:p>
        </w:tc>
        <w:tc>
          <w:tcPr>
            <w:tcW w:w="282"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1027</w:t>
            </w:r>
          </w:p>
        </w:tc>
        <w:tc>
          <w:tcPr>
            <w:tcW w:w="25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12419</w:t>
            </w:r>
          </w:p>
        </w:tc>
        <w:tc>
          <w:tcPr>
            <w:tcW w:w="24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18"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21"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r>
      <w:tr w:rsidR="00043482" w:rsidRPr="00043482" w:rsidTr="00043482">
        <w:trPr>
          <w:trHeight w:val="20"/>
        </w:trPr>
        <w:tc>
          <w:tcPr>
            <w:tcW w:w="115" w:type="pct"/>
            <w:vMerge/>
            <w:tcBorders>
              <w:top w:val="single" w:sz="8" w:space="0" w:color="auto"/>
              <w:left w:val="single" w:sz="8" w:space="0" w:color="auto"/>
              <w:bottom w:val="single" w:sz="8" w:space="0" w:color="000000"/>
              <w:right w:val="single" w:sz="4" w:space="0" w:color="auto"/>
            </w:tcBorders>
            <w:vAlign w:val="center"/>
            <w:hideMark/>
          </w:tcPr>
          <w:p w:rsidR="00043482" w:rsidRPr="00043482" w:rsidRDefault="00043482" w:rsidP="00043482">
            <w:pPr>
              <w:ind w:firstLine="0"/>
              <w:jc w:val="left"/>
              <w:rPr>
                <w:rFonts w:eastAsia="Times New Roman" w:cs="Times New Roman"/>
                <w:color w:val="000000"/>
                <w:lang w:eastAsia="ru-RU"/>
              </w:rPr>
            </w:pPr>
          </w:p>
        </w:tc>
        <w:tc>
          <w:tcPr>
            <w:tcW w:w="188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8847AC">
            <w:pPr>
              <w:ind w:firstLine="0"/>
              <w:jc w:val="left"/>
              <w:rPr>
                <w:rFonts w:eastAsia="Times New Roman" w:cs="Times New Roman"/>
                <w:color w:val="000000"/>
                <w:lang w:eastAsia="ru-RU"/>
              </w:rPr>
            </w:pPr>
            <w:r w:rsidRPr="00043482">
              <w:rPr>
                <w:rFonts w:eastAsia="Times New Roman" w:cs="Times New Roman"/>
                <w:color w:val="000000"/>
                <w:sz w:val="22"/>
                <w:lang w:eastAsia="ru-RU"/>
              </w:rPr>
              <w:t xml:space="preserve">Строительство участка тепловой сети для </w:t>
            </w:r>
            <w:r w:rsidR="00F66B29" w:rsidRPr="00043482">
              <w:rPr>
                <w:rFonts w:eastAsia="Times New Roman" w:cs="Times New Roman"/>
                <w:color w:val="000000"/>
                <w:sz w:val="22"/>
                <w:lang w:eastAsia="ru-RU"/>
              </w:rPr>
              <w:t>подключения</w:t>
            </w:r>
            <w:r w:rsidRPr="00043482">
              <w:rPr>
                <w:rFonts w:eastAsia="Times New Roman" w:cs="Times New Roman"/>
                <w:color w:val="000000"/>
                <w:sz w:val="22"/>
                <w:lang w:eastAsia="ru-RU"/>
              </w:rPr>
              <w:t xml:space="preserve"> к </w:t>
            </w:r>
            <w:r w:rsidR="008847AC">
              <w:rPr>
                <w:rFonts w:eastAsia="Times New Roman" w:cs="Times New Roman"/>
                <w:color w:val="000000"/>
                <w:sz w:val="22"/>
                <w:lang w:eastAsia="ru-RU"/>
              </w:rPr>
              <w:t>источнику тепловой энергии</w:t>
            </w:r>
            <w:r w:rsidR="008847AC" w:rsidRPr="00043482">
              <w:rPr>
                <w:rFonts w:eastAsia="Times New Roman" w:cs="Times New Roman"/>
                <w:color w:val="000000"/>
                <w:sz w:val="22"/>
                <w:lang w:eastAsia="ru-RU"/>
              </w:rPr>
              <w:t xml:space="preserve"> </w:t>
            </w:r>
            <w:r w:rsidRPr="00043482">
              <w:rPr>
                <w:rFonts w:eastAsia="Times New Roman" w:cs="Times New Roman"/>
                <w:color w:val="000000"/>
                <w:sz w:val="22"/>
                <w:lang w:eastAsia="ru-RU"/>
              </w:rPr>
              <w:t>в районе МКД квартала Авиагородка 36-44</w:t>
            </w:r>
          </w:p>
        </w:tc>
        <w:tc>
          <w:tcPr>
            <w:tcW w:w="31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13"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95"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24"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24"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82"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5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4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30</w:t>
            </w:r>
          </w:p>
        </w:tc>
        <w:tc>
          <w:tcPr>
            <w:tcW w:w="218"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200</w:t>
            </w:r>
          </w:p>
        </w:tc>
        <w:tc>
          <w:tcPr>
            <w:tcW w:w="321"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368</w:t>
            </w:r>
          </w:p>
        </w:tc>
      </w:tr>
      <w:tr w:rsidR="00043482" w:rsidRPr="00043482" w:rsidTr="00043482">
        <w:trPr>
          <w:trHeight w:val="20"/>
        </w:trPr>
        <w:tc>
          <w:tcPr>
            <w:tcW w:w="115" w:type="pct"/>
            <w:vMerge/>
            <w:tcBorders>
              <w:top w:val="single" w:sz="8" w:space="0" w:color="auto"/>
              <w:left w:val="single" w:sz="8" w:space="0" w:color="auto"/>
              <w:bottom w:val="single" w:sz="8" w:space="0" w:color="000000"/>
              <w:right w:val="single" w:sz="4" w:space="0" w:color="auto"/>
            </w:tcBorders>
            <w:vAlign w:val="center"/>
            <w:hideMark/>
          </w:tcPr>
          <w:p w:rsidR="00043482" w:rsidRPr="00043482" w:rsidRDefault="00043482" w:rsidP="00043482">
            <w:pPr>
              <w:ind w:firstLine="0"/>
              <w:jc w:val="left"/>
              <w:rPr>
                <w:rFonts w:eastAsia="Times New Roman" w:cs="Times New Roman"/>
                <w:color w:val="000000"/>
                <w:lang w:eastAsia="ru-RU"/>
              </w:rPr>
            </w:pPr>
          </w:p>
        </w:tc>
        <w:tc>
          <w:tcPr>
            <w:tcW w:w="188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8847AC">
            <w:pPr>
              <w:ind w:firstLine="0"/>
              <w:jc w:val="left"/>
              <w:rPr>
                <w:rFonts w:eastAsia="Times New Roman" w:cs="Times New Roman"/>
                <w:color w:val="000000"/>
                <w:lang w:eastAsia="ru-RU"/>
              </w:rPr>
            </w:pPr>
            <w:r w:rsidRPr="00043482">
              <w:rPr>
                <w:rFonts w:eastAsia="Times New Roman" w:cs="Times New Roman"/>
                <w:color w:val="000000"/>
                <w:sz w:val="22"/>
                <w:lang w:eastAsia="ru-RU"/>
              </w:rPr>
              <w:t xml:space="preserve">Строительство участка тепловой сети для </w:t>
            </w:r>
            <w:r w:rsidR="00F66B29" w:rsidRPr="00043482">
              <w:rPr>
                <w:rFonts w:eastAsia="Times New Roman" w:cs="Times New Roman"/>
                <w:color w:val="000000"/>
                <w:sz w:val="22"/>
                <w:lang w:eastAsia="ru-RU"/>
              </w:rPr>
              <w:t>подключения</w:t>
            </w:r>
            <w:r w:rsidRPr="00043482">
              <w:rPr>
                <w:rFonts w:eastAsia="Times New Roman" w:cs="Times New Roman"/>
                <w:color w:val="000000"/>
                <w:sz w:val="22"/>
                <w:lang w:eastAsia="ru-RU"/>
              </w:rPr>
              <w:t xml:space="preserve"> к </w:t>
            </w:r>
            <w:r w:rsidR="008847AC">
              <w:rPr>
                <w:rFonts w:eastAsia="Times New Roman" w:cs="Times New Roman"/>
                <w:color w:val="000000"/>
                <w:sz w:val="22"/>
                <w:lang w:eastAsia="ru-RU"/>
              </w:rPr>
              <w:t>источнику тепловой энергии</w:t>
            </w:r>
            <w:r w:rsidR="008847AC" w:rsidRPr="00043482">
              <w:rPr>
                <w:rFonts w:eastAsia="Times New Roman" w:cs="Times New Roman"/>
                <w:color w:val="000000"/>
                <w:sz w:val="22"/>
                <w:lang w:eastAsia="ru-RU"/>
              </w:rPr>
              <w:t xml:space="preserve"> </w:t>
            </w:r>
            <w:r w:rsidRPr="00043482">
              <w:rPr>
                <w:rFonts w:eastAsia="Times New Roman" w:cs="Times New Roman"/>
                <w:color w:val="000000"/>
                <w:sz w:val="22"/>
                <w:lang w:eastAsia="ru-RU"/>
              </w:rPr>
              <w:t>на территории АО "258 ремонтный завод"</w:t>
            </w:r>
          </w:p>
        </w:tc>
        <w:tc>
          <w:tcPr>
            <w:tcW w:w="31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13"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95"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24"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24"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82"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5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4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30</w:t>
            </w:r>
          </w:p>
        </w:tc>
        <w:tc>
          <w:tcPr>
            <w:tcW w:w="218"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175</w:t>
            </w:r>
          </w:p>
        </w:tc>
        <w:tc>
          <w:tcPr>
            <w:tcW w:w="321"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324</w:t>
            </w:r>
          </w:p>
        </w:tc>
      </w:tr>
      <w:tr w:rsidR="00043482" w:rsidRPr="00043482" w:rsidTr="00043482">
        <w:trPr>
          <w:trHeight w:val="20"/>
        </w:trPr>
        <w:tc>
          <w:tcPr>
            <w:tcW w:w="115" w:type="pct"/>
            <w:vMerge/>
            <w:tcBorders>
              <w:top w:val="single" w:sz="8" w:space="0" w:color="auto"/>
              <w:left w:val="single" w:sz="8" w:space="0" w:color="auto"/>
              <w:bottom w:val="single" w:sz="8" w:space="0" w:color="000000"/>
              <w:right w:val="single" w:sz="4" w:space="0" w:color="auto"/>
            </w:tcBorders>
            <w:vAlign w:val="center"/>
            <w:hideMark/>
          </w:tcPr>
          <w:p w:rsidR="00043482" w:rsidRPr="00043482" w:rsidRDefault="00043482" w:rsidP="00043482">
            <w:pPr>
              <w:ind w:firstLine="0"/>
              <w:jc w:val="left"/>
              <w:rPr>
                <w:rFonts w:eastAsia="Times New Roman" w:cs="Times New Roman"/>
                <w:color w:val="000000"/>
                <w:lang w:eastAsia="ru-RU"/>
              </w:rPr>
            </w:pPr>
          </w:p>
        </w:tc>
        <w:tc>
          <w:tcPr>
            <w:tcW w:w="188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8847AC">
            <w:pPr>
              <w:ind w:firstLine="0"/>
              <w:jc w:val="left"/>
              <w:rPr>
                <w:rFonts w:eastAsia="Times New Roman" w:cs="Times New Roman"/>
                <w:color w:val="000000"/>
                <w:lang w:eastAsia="ru-RU"/>
              </w:rPr>
            </w:pPr>
            <w:r w:rsidRPr="00043482">
              <w:rPr>
                <w:rFonts w:eastAsia="Times New Roman" w:cs="Times New Roman"/>
                <w:color w:val="000000"/>
                <w:sz w:val="22"/>
                <w:lang w:eastAsia="ru-RU"/>
              </w:rPr>
              <w:t xml:space="preserve">Реконструкция внутриквартальных сетей от </w:t>
            </w:r>
            <w:r w:rsidR="008847AC">
              <w:rPr>
                <w:rFonts w:eastAsia="Times New Roman" w:cs="Times New Roman"/>
                <w:color w:val="000000"/>
                <w:sz w:val="22"/>
                <w:lang w:eastAsia="ru-RU"/>
              </w:rPr>
              <w:t>источника тепловой энергии</w:t>
            </w:r>
            <w:r w:rsidRPr="00043482">
              <w:rPr>
                <w:rFonts w:eastAsia="Times New Roman" w:cs="Times New Roman"/>
                <w:color w:val="000000"/>
                <w:sz w:val="22"/>
                <w:lang w:eastAsia="ru-RU"/>
              </w:rPr>
              <w:t xml:space="preserve"> в районе МКД квартала Авиагородка 36-44</w:t>
            </w:r>
          </w:p>
        </w:tc>
        <w:tc>
          <w:tcPr>
            <w:tcW w:w="31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13"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95"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24"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24"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82"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5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4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564</w:t>
            </w:r>
          </w:p>
        </w:tc>
        <w:tc>
          <w:tcPr>
            <w:tcW w:w="218"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57-159</w:t>
            </w:r>
          </w:p>
        </w:tc>
        <w:tc>
          <w:tcPr>
            <w:tcW w:w="321"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3 632</w:t>
            </w:r>
          </w:p>
        </w:tc>
      </w:tr>
      <w:tr w:rsidR="00043482" w:rsidRPr="00043482" w:rsidTr="00043482">
        <w:trPr>
          <w:trHeight w:val="20"/>
        </w:trPr>
        <w:tc>
          <w:tcPr>
            <w:tcW w:w="115" w:type="pct"/>
            <w:vMerge/>
            <w:tcBorders>
              <w:top w:val="single" w:sz="8" w:space="0" w:color="auto"/>
              <w:left w:val="single" w:sz="8" w:space="0" w:color="auto"/>
              <w:bottom w:val="single" w:sz="8" w:space="0" w:color="000000"/>
              <w:right w:val="single" w:sz="4" w:space="0" w:color="auto"/>
            </w:tcBorders>
            <w:vAlign w:val="center"/>
            <w:hideMark/>
          </w:tcPr>
          <w:p w:rsidR="00043482" w:rsidRPr="00043482" w:rsidRDefault="00043482" w:rsidP="00043482">
            <w:pPr>
              <w:ind w:firstLine="0"/>
              <w:jc w:val="left"/>
              <w:rPr>
                <w:rFonts w:eastAsia="Times New Roman" w:cs="Times New Roman"/>
                <w:color w:val="000000"/>
                <w:lang w:eastAsia="ru-RU"/>
              </w:rPr>
            </w:pPr>
          </w:p>
        </w:tc>
        <w:tc>
          <w:tcPr>
            <w:tcW w:w="188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left"/>
              <w:rPr>
                <w:rFonts w:eastAsia="Times New Roman" w:cs="Times New Roman"/>
                <w:color w:val="000000"/>
                <w:lang w:eastAsia="ru-RU"/>
              </w:rPr>
            </w:pPr>
            <w:r w:rsidRPr="00043482">
              <w:rPr>
                <w:rFonts w:eastAsia="Times New Roman" w:cs="Times New Roman"/>
                <w:color w:val="000000"/>
                <w:sz w:val="22"/>
                <w:lang w:eastAsia="ru-RU"/>
              </w:rPr>
              <w:t xml:space="preserve">Установка </w:t>
            </w:r>
            <w:proofErr w:type="spellStart"/>
            <w:r w:rsidRPr="00043482">
              <w:rPr>
                <w:rFonts w:eastAsia="Times New Roman" w:cs="Times New Roman"/>
                <w:color w:val="000000"/>
                <w:sz w:val="22"/>
                <w:lang w:eastAsia="ru-RU"/>
              </w:rPr>
              <w:t>водоводяных</w:t>
            </w:r>
            <w:proofErr w:type="spellEnd"/>
            <w:r w:rsidRPr="00043482">
              <w:rPr>
                <w:rFonts w:eastAsia="Times New Roman" w:cs="Times New Roman"/>
                <w:color w:val="000000"/>
                <w:sz w:val="22"/>
                <w:lang w:eastAsia="ru-RU"/>
              </w:rPr>
              <w:t xml:space="preserve"> подогревателей в ИТП (Авиагородок 29; Авиагородок 29а; Авиагородок 32; Авиагородок 36; Авиагородок 37; Авиагородок 42б; Авиагородок 42; Авиагородок 44)</w:t>
            </w:r>
          </w:p>
        </w:tc>
        <w:tc>
          <w:tcPr>
            <w:tcW w:w="31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13"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95"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24"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24"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82"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5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4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18"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21"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2600</w:t>
            </w:r>
          </w:p>
        </w:tc>
      </w:tr>
      <w:tr w:rsidR="00043482" w:rsidRPr="00043482" w:rsidTr="00043482">
        <w:trPr>
          <w:trHeight w:val="276"/>
        </w:trPr>
        <w:tc>
          <w:tcPr>
            <w:tcW w:w="115" w:type="pct"/>
            <w:vMerge/>
            <w:tcBorders>
              <w:top w:val="single" w:sz="8" w:space="0" w:color="auto"/>
              <w:left w:val="single" w:sz="8" w:space="0" w:color="auto"/>
              <w:bottom w:val="single" w:sz="8" w:space="0" w:color="000000"/>
              <w:right w:val="single" w:sz="4" w:space="0" w:color="auto"/>
            </w:tcBorders>
            <w:vAlign w:val="center"/>
            <w:hideMark/>
          </w:tcPr>
          <w:p w:rsidR="00043482" w:rsidRPr="00043482" w:rsidRDefault="00043482" w:rsidP="00043482">
            <w:pPr>
              <w:ind w:firstLine="0"/>
              <w:jc w:val="left"/>
              <w:rPr>
                <w:rFonts w:eastAsia="Times New Roman" w:cs="Times New Roman"/>
                <w:color w:val="000000"/>
                <w:lang w:eastAsia="ru-RU"/>
              </w:rPr>
            </w:pPr>
          </w:p>
        </w:tc>
        <w:tc>
          <w:tcPr>
            <w:tcW w:w="1887" w:type="pct"/>
            <w:vMerge w:val="restart"/>
            <w:tcBorders>
              <w:top w:val="nil"/>
              <w:left w:val="single" w:sz="4" w:space="0" w:color="auto"/>
              <w:bottom w:val="single" w:sz="8" w:space="0" w:color="000000"/>
              <w:right w:val="single" w:sz="4" w:space="0" w:color="auto"/>
            </w:tcBorders>
            <w:shd w:val="clear" w:color="000000" w:fill="FFFFFF"/>
            <w:vAlign w:val="center"/>
            <w:hideMark/>
          </w:tcPr>
          <w:p w:rsidR="00043482" w:rsidRPr="00043482" w:rsidRDefault="00043482" w:rsidP="00043482">
            <w:pPr>
              <w:ind w:firstLine="0"/>
              <w:jc w:val="left"/>
              <w:rPr>
                <w:rFonts w:eastAsia="Times New Roman" w:cs="Times New Roman"/>
                <w:color w:val="000000"/>
                <w:lang w:eastAsia="ru-RU"/>
              </w:rPr>
            </w:pPr>
            <w:r w:rsidRPr="00043482">
              <w:rPr>
                <w:rFonts w:eastAsia="Times New Roman" w:cs="Times New Roman"/>
                <w:color w:val="000000"/>
                <w:sz w:val="22"/>
                <w:lang w:eastAsia="ru-RU"/>
              </w:rPr>
              <w:t>Вывод из эксплуатации участка теплотрассы от котельной №30 по ул. Авиагородок, 48 до УТ-1</w:t>
            </w:r>
          </w:p>
        </w:tc>
        <w:tc>
          <w:tcPr>
            <w:tcW w:w="317" w:type="pct"/>
            <w:vMerge w:val="restart"/>
            <w:tcBorders>
              <w:top w:val="nil"/>
              <w:left w:val="single" w:sz="4" w:space="0" w:color="auto"/>
              <w:bottom w:val="single" w:sz="8" w:space="0" w:color="000000"/>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13" w:type="pct"/>
            <w:vMerge w:val="restart"/>
            <w:tcBorders>
              <w:top w:val="nil"/>
              <w:left w:val="single" w:sz="4" w:space="0" w:color="auto"/>
              <w:bottom w:val="single" w:sz="8" w:space="0" w:color="000000"/>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95" w:type="pct"/>
            <w:vMerge w:val="restart"/>
            <w:tcBorders>
              <w:top w:val="nil"/>
              <w:left w:val="single" w:sz="4" w:space="0" w:color="auto"/>
              <w:bottom w:val="single" w:sz="8" w:space="0" w:color="000000"/>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24" w:type="pct"/>
            <w:vMerge w:val="restart"/>
            <w:tcBorders>
              <w:top w:val="nil"/>
              <w:left w:val="single" w:sz="4" w:space="0" w:color="auto"/>
              <w:bottom w:val="single" w:sz="8" w:space="0" w:color="000000"/>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24" w:type="pct"/>
            <w:vMerge w:val="restart"/>
            <w:tcBorders>
              <w:top w:val="nil"/>
              <w:left w:val="single" w:sz="4" w:space="0" w:color="auto"/>
              <w:bottom w:val="single" w:sz="8" w:space="0" w:color="000000"/>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82" w:type="pct"/>
            <w:vMerge w:val="restart"/>
            <w:tcBorders>
              <w:top w:val="nil"/>
              <w:left w:val="single" w:sz="4" w:space="0" w:color="auto"/>
              <w:bottom w:val="single" w:sz="8" w:space="0" w:color="000000"/>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57" w:type="pct"/>
            <w:vMerge w:val="restart"/>
            <w:tcBorders>
              <w:top w:val="nil"/>
              <w:left w:val="single" w:sz="4" w:space="0" w:color="auto"/>
              <w:bottom w:val="single" w:sz="8" w:space="0" w:color="000000"/>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47" w:type="pct"/>
            <w:vMerge w:val="restart"/>
            <w:tcBorders>
              <w:top w:val="nil"/>
              <w:left w:val="single" w:sz="4" w:space="0" w:color="auto"/>
              <w:bottom w:val="single" w:sz="8" w:space="0" w:color="000000"/>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218" w:type="pct"/>
            <w:vMerge w:val="restart"/>
            <w:tcBorders>
              <w:top w:val="nil"/>
              <w:left w:val="single" w:sz="4" w:space="0" w:color="auto"/>
              <w:bottom w:val="single" w:sz="8" w:space="0" w:color="000000"/>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c>
          <w:tcPr>
            <w:tcW w:w="321" w:type="pct"/>
            <w:vMerge w:val="restart"/>
            <w:tcBorders>
              <w:top w:val="nil"/>
              <w:left w:val="single" w:sz="4" w:space="0" w:color="auto"/>
              <w:bottom w:val="single" w:sz="8" w:space="0" w:color="000000"/>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color w:val="000000"/>
                <w:lang w:eastAsia="ru-RU"/>
              </w:rPr>
            </w:pPr>
            <w:r w:rsidRPr="00043482">
              <w:rPr>
                <w:rFonts w:eastAsia="Times New Roman" w:cs="Times New Roman"/>
                <w:color w:val="000000"/>
                <w:sz w:val="22"/>
                <w:lang w:eastAsia="ru-RU"/>
              </w:rPr>
              <w:t> </w:t>
            </w:r>
          </w:p>
        </w:tc>
      </w:tr>
      <w:tr w:rsidR="00043482" w:rsidRPr="00043482" w:rsidTr="00043482">
        <w:trPr>
          <w:trHeight w:val="276"/>
        </w:trPr>
        <w:tc>
          <w:tcPr>
            <w:tcW w:w="115" w:type="pct"/>
            <w:vMerge/>
            <w:tcBorders>
              <w:top w:val="single" w:sz="8" w:space="0" w:color="auto"/>
              <w:left w:val="single" w:sz="8" w:space="0" w:color="auto"/>
              <w:bottom w:val="single" w:sz="8" w:space="0" w:color="000000"/>
              <w:right w:val="single" w:sz="4" w:space="0" w:color="auto"/>
            </w:tcBorders>
            <w:vAlign w:val="center"/>
            <w:hideMark/>
          </w:tcPr>
          <w:p w:rsidR="00043482" w:rsidRPr="00043482" w:rsidRDefault="00043482" w:rsidP="00043482">
            <w:pPr>
              <w:ind w:firstLine="0"/>
              <w:jc w:val="left"/>
              <w:rPr>
                <w:rFonts w:eastAsia="Times New Roman" w:cs="Times New Roman"/>
                <w:color w:val="000000"/>
                <w:lang w:eastAsia="ru-RU"/>
              </w:rPr>
            </w:pPr>
          </w:p>
        </w:tc>
        <w:tc>
          <w:tcPr>
            <w:tcW w:w="1887" w:type="pct"/>
            <w:vMerge/>
            <w:tcBorders>
              <w:top w:val="nil"/>
              <w:left w:val="single" w:sz="4" w:space="0" w:color="auto"/>
              <w:bottom w:val="single" w:sz="8" w:space="0" w:color="000000"/>
              <w:right w:val="single" w:sz="4" w:space="0" w:color="auto"/>
            </w:tcBorders>
            <w:vAlign w:val="center"/>
            <w:hideMark/>
          </w:tcPr>
          <w:p w:rsidR="00043482" w:rsidRPr="00043482" w:rsidRDefault="00043482" w:rsidP="00043482">
            <w:pPr>
              <w:ind w:firstLine="0"/>
              <w:jc w:val="left"/>
              <w:rPr>
                <w:rFonts w:eastAsia="Times New Roman" w:cs="Times New Roman"/>
                <w:color w:val="000000"/>
                <w:lang w:eastAsia="ru-RU"/>
              </w:rPr>
            </w:pPr>
          </w:p>
        </w:tc>
        <w:tc>
          <w:tcPr>
            <w:tcW w:w="317" w:type="pct"/>
            <w:vMerge/>
            <w:tcBorders>
              <w:top w:val="nil"/>
              <w:left w:val="single" w:sz="4" w:space="0" w:color="auto"/>
              <w:bottom w:val="single" w:sz="8" w:space="0" w:color="000000"/>
              <w:right w:val="single" w:sz="4" w:space="0" w:color="auto"/>
            </w:tcBorders>
            <w:vAlign w:val="center"/>
            <w:hideMark/>
          </w:tcPr>
          <w:p w:rsidR="00043482" w:rsidRPr="00043482" w:rsidRDefault="00043482" w:rsidP="00043482">
            <w:pPr>
              <w:ind w:firstLine="0"/>
              <w:jc w:val="left"/>
              <w:rPr>
                <w:rFonts w:eastAsia="Times New Roman" w:cs="Times New Roman"/>
                <w:color w:val="000000"/>
                <w:lang w:eastAsia="ru-RU"/>
              </w:rPr>
            </w:pPr>
          </w:p>
        </w:tc>
        <w:tc>
          <w:tcPr>
            <w:tcW w:w="313" w:type="pct"/>
            <w:vMerge/>
            <w:tcBorders>
              <w:top w:val="nil"/>
              <w:left w:val="single" w:sz="4" w:space="0" w:color="auto"/>
              <w:bottom w:val="single" w:sz="8" w:space="0" w:color="000000"/>
              <w:right w:val="single" w:sz="4" w:space="0" w:color="auto"/>
            </w:tcBorders>
            <w:vAlign w:val="center"/>
            <w:hideMark/>
          </w:tcPr>
          <w:p w:rsidR="00043482" w:rsidRPr="00043482" w:rsidRDefault="00043482" w:rsidP="00043482">
            <w:pPr>
              <w:ind w:firstLine="0"/>
              <w:jc w:val="left"/>
              <w:rPr>
                <w:rFonts w:eastAsia="Times New Roman" w:cs="Times New Roman"/>
                <w:color w:val="000000"/>
                <w:lang w:eastAsia="ru-RU"/>
              </w:rPr>
            </w:pPr>
          </w:p>
        </w:tc>
        <w:tc>
          <w:tcPr>
            <w:tcW w:w="395" w:type="pct"/>
            <w:vMerge/>
            <w:tcBorders>
              <w:top w:val="nil"/>
              <w:left w:val="single" w:sz="4" w:space="0" w:color="auto"/>
              <w:bottom w:val="single" w:sz="8" w:space="0" w:color="000000"/>
              <w:right w:val="single" w:sz="4" w:space="0" w:color="auto"/>
            </w:tcBorders>
            <w:vAlign w:val="center"/>
            <w:hideMark/>
          </w:tcPr>
          <w:p w:rsidR="00043482" w:rsidRPr="00043482" w:rsidRDefault="00043482" w:rsidP="00043482">
            <w:pPr>
              <w:ind w:firstLine="0"/>
              <w:jc w:val="left"/>
              <w:rPr>
                <w:rFonts w:eastAsia="Times New Roman" w:cs="Times New Roman"/>
                <w:color w:val="000000"/>
                <w:lang w:eastAsia="ru-RU"/>
              </w:rPr>
            </w:pPr>
          </w:p>
        </w:tc>
        <w:tc>
          <w:tcPr>
            <w:tcW w:w="324" w:type="pct"/>
            <w:vMerge/>
            <w:tcBorders>
              <w:top w:val="nil"/>
              <w:left w:val="single" w:sz="4" w:space="0" w:color="auto"/>
              <w:bottom w:val="single" w:sz="8" w:space="0" w:color="000000"/>
              <w:right w:val="single" w:sz="4" w:space="0" w:color="auto"/>
            </w:tcBorders>
            <w:vAlign w:val="center"/>
            <w:hideMark/>
          </w:tcPr>
          <w:p w:rsidR="00043482" w:rsidRPr="00043482" w:rsidRDefault="00043482" w:rsidP="00043482">
            <w:pPr>
              <w:ind w:firstLine="0"/>
              <w:jc w:val="left"/>
              <w:rPr>
                <w:rFonts w:eastAsia="Times New Roman" w:cs="Times New Roman"/>
                <w:color w:val="000000"/>
                <w:lang w:eastAsia="ru-RU"/>
              </w:rPr>
            </w:pPr>
          </w:p>
        </w:tc>
        <w:tc>
          <w:tcPr>
            <w:tcW w:w="324" w:type="pct"/>
            <w:vMerge/>
            <w:tcBorders>
              <w:top w:val="nil"/>
              <w:left w:val="single" w:sz="4" w:space="0" w:color="auto"/>
              <w:bottom w:val="single" w:sz="8" w:space="0" w:color="000000"/>
              <w:right w:val="single" w:sz="4" w:space="0" w:color="auto"/>
            </w:tcBorders>
            <w:vAlign w:val="center"/>
            <w:hideMark/>
          </w:tcPr>
          <w:p w:rsidR="00043482" w:rsidRPr="00043482" w:rsidRDefault="00043482" w:rsidP="00043482">
            <w:pPr>
              <w:ind w:firstLine="0"/>
              <w:jc w:val="left"/>
              <w:rPr>
                <w:rFonts w:eastAsia="Times New Roman" w:cs="Times New Roman"/>
                <w:color w:val="000000"/>
                <w:lang w:eastAsia="ru-RU"/>
              </w:rPr>
            </w:pPr>
          </w:p>
        </w:tc>
        <w:tc>
          <w:tcPr>
            <w:tcW w:w="282" w:type="pct"/>
            <w:vMerge/>
            <w:tcBorders>
              <w:top w:val="nil"/>
              <w:left w:val="single" w:sz="4" w:space="0" w:color="auto"/>
              <w:bottom w:val="single" w:sz="8" w:space="0" w:color="000000"/>
              <w:right w:val="single" w:sz="4" w:space="0" w:color="auto"/>
            </w:tcBorders>
            <w:vAlign w:val="center"/>
            <w:hideMark/>
          </w:tcPr>
          <w:p w:rsidR="00043482" w:rsidRPr="00043482" w:rsidRDefault="00043482" w:rsidP="00043482">
            <w:pPr>
              <w:ind w:firstLine="0"/>
              <w:jc w:val="left"/>
              <w:rPr>
                <w:rFonts w:eastAsia="Times New Roman" w:cs="Times New Roman"/>
                <w:color w:val="000000"/>
                <w:lang w:eastAsia="ru-RU"/>
              </w:rPr>
            </w:pPr>
          </w:p>
        </w:tc>
        <w:tc>
          <w:tcPr>
            <w:tcW w:w="257" w:type="pct"/>
            <w:vMerge/>
            <w:tcBorders>
              <w:top w:val="nil"/>
              <w:left w:val="single" w:sz="4" w:space="0" w:color="auto"/>
              <w:bottom w:val="single" w:sz="8" w:space="0" w:color="000000"/>
              <w:right w:val="single" w:sz="4" w:space="0" w:color="auto"/>
            </w:tcBorders>
            <w:vAlign w:val="center"/>
            <w:hideMark/>
          </w:tcPr>
          <w:p w:rsidR="00043482" w:rsidRPr="00043482" w:rsidRDefault="00043482" w:rsidP="00043482">
            <w:pPr>
              <w:ind w:firstLine="0"/>
              <w:jc w:val="left"/>
              <w:rPr>
                <w:rFonts w:eastAsia="Times New Roman" w:cs="Times New Roman"/>
                <w:color w:val="000000"/>
                <w:lang w:eastAsia="ru-RU"/>
              </w:rPr>
            </w:pPr>
          </w:p>
        </w:tc>
        <w:tc>
          <w:tcPr>
            <w:tcW w:w="247" w:type="pct"/>
            <w:vMerge/>
            <w:tcBorders>
              <w:top w:val="nil"/>
              <w:left w:val="single" w:sz="4" w:space="0" w:color="auto"/>
              <w:bottom w:val="single" w:sz="8" w:space="0" w:color="000000"/>
              <w:right w:val="single" w:sz="4" w:space="0" w:color="auto"/>
            </w:tcBorders>
            <w:vAlign w:val="center"/>
            <w:hideMark/>
          </w:tcPr>
          <w:p w:rsidR="00043482" w:rsidRPr="00043482" w:rsidRDefault="00043482" w:rsidP="00043482">
            <w:pPr>
              <w:ind w:firstLine="0"/>
              <w:jc w:val="left"/>
              <w:rPr>
                <w:rFonts w:eastAsia="Times New Roman" w:cs="Times New Roman"/>
                <w:color w:val="000000"/>
                <w:lang w:eastAsia="ru-RU"/>
              </w:rPr>
            </w:pPr>
          </w:p>
        </w:tc>
        <w:tc>
          <w:tcPr>
            <w:tcW w:w="218" w:type="pct"/>
            <w:vMerge/>
            <w:tcBorders>
              <w:top w:val="nil"/>
              <w:left w:val="single" w:sz="4" w:space="0" w:color="auto"/>
              <w:bottom w:val="single" w:sz="8" w:space="0" w:color="000000"/>
              <w:right w:val="single" w:sz="4" w:space="0" w:color="auto"/>
            </w:tcBorders>
            <w:vAlign w:val="center"/>
            <w:hideMark/>
          </w:tcPr>
          <w:p w:rsidR="00043482" w:rsidRPr="00043482" w:rsidRDefault="00043482" w:rsidP="00043482">
            <w:pPr>
              <w:ind w:firstLine="0"/>
              <w:jc w:val="left"/>
              <w:rPr>
                <w:rFonts w:eastAsia="Times New Roman" w:cs="Times New Roman"/>
                <w:color w:val="000000"/>
                <w:lang w:eastAsia="ru-RU"/>
              </w:rPr>
            </w:pPr>
          </w:p>
        </w:tc>
        <w:tc>
          <w:tcPr>
            <w:tcW w:w="321" w:type="pct"/>
            <w:vMerge/>
            <w:tcBorders>
              <w:top w:val="nil"/>
              <w:left w:val="single" w:sz="4" w:space="0" w:color="auto"/>
              <w:bottom w:val="single" w:sz="8" w:space="0" w:color="000000"/>
              <w:right w:val="single" w:sz="4" w:space="0" w:color="auto"/>
            </w:tcBorders>
            <w:vAlign w:val="center"/>
            <w:hideMark/>
          </w:tcPr>
          <w:p w:rsidR="00043482" w:rsidRPr="00043482" w:rsidRDefault="00043482" w:rsidP="00043482">
            <w:pPr>
              <w:ind w:firstLine="0"/>
              <w:jc w:val="left"/>
              <w:rPr>
                <w:rFonts w:eastAsia="Times New Roman" w:cs="Times New Roman"/>
                <w:color w:val="000000"/>
                <w:lang w:eastAsia="ru-RU"/>
              </w:rPr>
            </w:pPr>
          </w:p>
        </w:tc>
      </w:tr>
      <w:tr w:rsidR="00043482" w:rsidRPr="00043482" w:rsidTr="00043482">
        <w:trPr>
          <w:trHeight w:val="20"/>
        </w:trPr>
        <w:tc>
          <w:tcPr>
            <w:tcW w:w="115" w:type="pct"/>
            <w:tcBorders>
              <w:top w:val="nil"/>
              <w:left w:val="single" w:sz="4" w:space="0" w:color="auto"/>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b/>
                <w:bCs/>
                <w:color w:val="000000"/>
                <w:lang w:eastAsia="ru-RU"/>
              </w:rPr>
            </w:pPr>
            <w:r w:rsidRPr="00043482">
              <w:rPr>
                <w:rFonts w:eastAsia="Times New Roman" w:cs="Times New Roman"/>
                <w:b/>
                <w:bCs/>
                <w:color w:val="000000"/>
                <w:sz w:val="22"/>
                <w:lang w:eastAsia="ru-RU"/>
              </w:rPr>
              <w:t> </w:t>
            </w:r>
          </w:p>
        </w:tc>
        <w:tc>
          <w:tcPr>
            <w:tcW w:w="188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b/>
                <w:bCs/>
                <w:color w:val="000000"/>
                <w:lang w:eastAsia="ru-RU"/>
              </w:rPr>
            </w:pPr>
            <w:r w:rsidRPr="00043482">
              <w:rPr>
                <w:rFonts w:eastAsia="Times New Roman" w:cs="Times New Roman"/>
                <w:b/>
                <w:bCs/>
                <w:color w:val="000000"/>
                <w:sz w:val="22"/>
                <w:lang w:eastAsia="ru-RU"/>
              </w:rPr>
              <w:t>ИТОГО</w:t>
            </w:r>
          </w:p>
        </w:tc>
        <w:tc>
          <w:tcPr>
            <w:tcW w:w="317"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b/>
                <w:bCs/>
                <w:color w:val="000000"/>
                <w:lang w:eastAsia="ru-RU"/>
              </w:rPr>
            </w:pPr>
            <w:r w:rsidRPr="00043482">
              <w:rPr>
                <w:rFonts w:eastAsia="Times New Roman" w:cs="Times New Roman"/>
                <w:b/>
                <w:bCs/>
                <w:color w:val="000000"/>
                <w:sz w:val="22"/>
                <w:lang w:eastAsia="ru-RU"/>
              </w:rPr>
              <w:t>11,30</w:t>
            </w:r>
          </w:p>
        </w:tc>
        <w:tc>
          <w:tcPr>
            <w:tcW w:w="313"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b/>
                <w:bCs/>
                <w:color w:val="000000"/>
                <w:lang w:eastAsia="ru-RU"/>
              </w:rPr>
            </w:pPr>
            <w:r w:rsidRPr="00043482">
              <w:rPr>
                <w:rFonts w:eastAsia="Times New Roman" w:cs="Times New Roman"/>
                <w:b/>
                <w:bCs/>
                <w:color w:val="000000"/>
                <w:sz w:val="22"/>
                <w:lang w:eastAsia="ru-RU"/>
              </w:rPr>
              <w:t>5 064</w:t>
            </w:r>
          </w:p>
        </w:tc>
        <w:tc>
          <w:tcPr>
            <w:tcW w:w="395"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b/>
                <w:bCs/>
                <w:color w:val="000000"/>
                <w:lang w:eastAsia="ru-RU"/>
              </w:rPr>
            </w:pPr>
            <w:r w:rsidRPr="00043482">
              <w:rPr>
                <w:rFonts w:eastAsia="Times New Roman" w:cs="Times New Roman"/>
                <w:b/>
                <w:bCs/>
                <w:color w:val="000000"/>
                <w:sz w:val="22"/>
                <w:lang w:eastAsia="ru-RU"/>
              </w:rPr>
              <w:t>10 200</w:t>
            </w:r>
          </w:p>
        </w:tc>
        <w:tc>
          <w:tcPr>
            <w:tcW w:w="324"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b/>
                <w:bCs/>
                <w:color w:val="000000"/>
                <w:lang w:eastAsia="ru-RU"/>
              </w:rPr>
            </w:pPr>
            <w:r w:rsidRPr="00043482">
              <w:rPr>
                <w:rFonts w:eastAsia="Times New Roman" w:cs="Times New Roman"/>
                <w:b/>
                <w:bCs/>
                <w:color w:val="000000"/>
                <w:sz w:val="22"/>
                <w:lang w:eastAsia="ru-RU"/>
              </w:rPr>
              <w:t>4 243</w:t>
            </w:r>
          </w:p>
        </w:tc>
        <w:tc>
          <w:tcPr>
            <w:tcW w:w="324"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b/>
                <w:bCs/>
                <w:color w:val="000000"/>
                <w:lang w:eastAsia="ru-RU"/>
              </w:rPr>
            </w:pPr>
            <w:r w:rsidRPr="00043482">
              <w:rPr>
                <w:rFonts w:eastAsia="Times New Roman" w:cs="Times New Roman"/>
                <w:b/>
                <w:bCs/>
                <w:color w:val="000000"/>
                <w:sz w:val="22"/>
                <w:lang w:eastAsia="ru-RU"/>
              </w:rPr>
              <w:t>37 410</w:t>
            </w:r>
          </w:p>
        </w:tc>
        <w:tc>
          <w:tcPr>
            <w:tcW w:w="282"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b/>
                <w:bCs/>
                <w:color w:val="000000"/>
                <w:lang w:eastAsia="ru-RU"/>
              </w:rPr>
            </w:pPr>
            <w:r w:rsidRPr="00043482">
              <w:rPr>
                <w:rFonts w:eastAsia="Times New Roman" w:cs="Times New Roman"/>
                <w:b/>
                <w:bCs/>
                <w:color w:val="000000"/>
                <w:sz w:val="22"/>
                <w:lang w:eastAsia="ru-RU"/>
              </w:rPr>
              <w:t>5 548</w:t>
            </w:r>
          </w:p>
        </w:tc>
        <w:tc>
          <w:tcPr>
            <w:tcW w:w="257" w:type="pct"/>
            <w:tcBorders>
              <w:top w:val="nil"/>
              <w:left w:val="nil"/>
              <w:bottom w:val="single" w:sz="4" w:space="0" w:color="auto"/>
              <w:right w:val="nil"/>
            </w:tcBorders>
            <w:shd w:val="clear" w:color="000000" w:fill="FFFFFF"/>
            <w:vAlign w:val="center"/>
            <w:hideMark/>
          </w:tcPr>
          <w:p w:rsidR="00043482" w:rsidRPr="00043482" w:rsidRDefault="00043482" w:rsidP="00043482">
            <w:pPr>
              <w:ind w:firstLine="0"/>
              <w:jc w:val="center"/>
              <w:rPr>
                <w:rFonts w:eastAsia="Times New Roman" w:cs="Times New Roman"/>
                <w:b/>
                <w:bCs/>
                <w:color w:val="000000"/>
                <w:lang w:eastAsia="ru-RU"/>
              </w:rPr>
            </w:pPr>
            <w:r w:rsidRPr="00043482">
              <w:rPr>
                <w:rFonts w:eastAsia="Times New Roman" w:cs="Times New Roman"/>
                <w:b/>
                <w:bCs/>
                <w:color w:val="000000"/>
                <w:sz w:val="22"/>
                <w:lang w:eastAsia="ru-RU"/>
              </w:rPr>
              <w:t>62 465</w:t>
            </w:r>
          </w:p>
        </w:tc>
        <w:tc>
          <w:tcPr>
            <w:tcW w:w="247" w:type="pct"/>
            <w:tcBorders>
              <w:top w:val="nil"/>
              <w:left w:val="single" w:sz="4" w:space="0" w:color="auto"/>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b/>
                <w:bCs/>
                <w:color w:val="000000"/>
                <w:lang w:eastAsia="ru-RU"/>
              </w:rPr>
            </w:pPr>
            <w:r w:rsidRPr="00043482">
              <w:rPr>
                <w:rFonts w:eastAsia="Times New Roman" w:cs="Times New Roman"/>
                <w:b/>
                <w:bCs/>
                <w:color w:val="000000"/>
                <w:sz w:val="22"/>
                <w:lang w:eastAsia="ru-RU"/>
              </w:rPr>
              <w:t>2 862</w:t>
            </w:r>
          </w:p>
        </w:tc>
        <w:tc>
          <w:tcPr>
            <w:tcW w:w="218" w:type="pct"/>
            <w:tcBorders>
              <w:top w:val="nil"/>
              <w:left w:val="nil"/>
              <w:bottom w:val="single" w:sz="4" w:space="0" w:color="auto"/>
              <w:right w:val="single" w:sz="4" w:space="0" w:color="auto"/>
            </w:tcBorders>
            <w:shd w:val="clear" w:color="000000" w:fill="FFFFFF"/>
            <w:vAlign w:val="center"/>
            <w:hideMark/>
          </w:tcPr>
          <w:p w:rsidR="00043482" w:rsidRPr="00043482" w:rsidRDefault="00043482" w:rsidP="00043482">
            <w:pPr>
              <w:ind w:firstLine="0"/>
              <w:jc w:val="center"/>
              <w:rPr>
                <w:rFonts w:eastAsia="Times New Roman" w:cs="Times New Roman"/>
                <w:b/>
                <w:bCs/>
                <w:color w:val="000000"/>
                <w:lang w:eastAsia="ru-RU"/>
              </w:rPr>
            </w:pPr>
            <w:r w:rsidRPr="00043482">
              <w:rPr>
                <w:rFonts w:eastAsia="Times New Roman" w:cs="Times New Roman"/>
                <w:b/>
                <w:bCs/>
                <w:color w:val="000000"/>
                <w:sz w:val="22"/>
                <w:lang w:eastAsia="ru-RU"/>
              </w:rPr>
              <w:t> </w:t>
            </w:r>
          </w:p>
        </w:tc>
        <w:tc>
          <w:tcPr>
            <w:tcW w:w="321" w:type="pct"/>
            <w:tcBorders>
              <w:top w:val="nil"/>
              <w:left w:val="nil"/>
              <w:bottom w:val="single" w:sz="4" w:space="0" w:color="auto"/>
              <w:right w:val="single" w:sz="4" w:space="0" w:color="auto"/>
            </w:tcBorders>
            <w:shd w:val="clear" w:color="000000" w:fill="FFFFFF"/>
            <w:vAlign w:val="center"/>
            <w:hideMark/>
          </w:tcPr>
          <w:p w:rsidR="00043482" w:rsidRPr="00310538" w:rsidRDefault="003D466A" w:rsidP="003D466A">
            <w:pPr>
              <w:pStyle w:val="a5"/>
              <w:ind w:firstLine="0"/>
              <w:rPr>
                <w:rFonts w:eastAsia="Times New Roman" w:cs="Times New Roman"/>
                <w:b/>
                <w:bCs/>
                <w:color w:val="000000"/>
                <w:lang w:eastAsia="ru-RU"/>
              </w:rPr>
            </w:pPr>
            <w:r>
              <w:rPr>
                <w:rFonts w:eastAsia="Times New Roman" w:cs="Times New Roman"/>
                <w:b/>
                <w:bCs/>
                <w:color w:val="000000"/>
                <w:sz w:val="22"/>
                <w:lang w:eastAsia="ru-RU"/>
              </w:rPr>
              <w:t>22623</w:t>
            </w:r>
          </w:p>
        </w:tc>
      </w:tr>
    </w:tbl>
    <w:p w:rsidR="00046951" w:rsidRDefault="00046951" w:rsidP="00046951">
      <w:pPr>
        <w:ind w:firstLine="0"/>
        <w:rPr>
          <w:rFonts w:cs="Times New Roman"/>
          <w:szCs w:val="24"/>
          <w:highlight w:val="yellow"/>
        </w:rPr>
      </w:pPr>
    </w:p>
    <w:p w:rsidR="00310538" w:rsidRPr="00310538" w:rsidRDefault="00310538" w:rsidP="00310538">
      <w:pPr>
        <w:rPr>
          <w:rFonts w:eastAsia="Times New Roman" w:cs="Times New Roman"/>
          <w:b/>
          <w:bCs/>
          <w:szCs w:val="24"/>
        </w:rPr>
      </w:pPr>
      <w:r>
        <w:rPr>
          <w:rFonts w:eastAsia="Times New Roman" w:cs="Times New Roman"/>
          <w:b/>
          <w:bCs/>
          <w:szCs w:val="24"/>
        </w:rPr>
        <w:t xml:space="preserve">        10.1.2 </w:t>
      </w:r>
      <w:r w:rsidRPr="00310538">
        <w:rPr>
          <w:rFonts w:eastAsia="Times New Roman" w:cs="Times New Roman"/>
          <w:b/>
          <w:bCs/>
          <w:szCs w:val="24"/>
        </w:rPr>
        <w:t xml:space="preserve">Оценка финансовых потребностей для осуществления строительства, реконструкции и </w:t>
      </w:r>
      <w:proofErr w:type="gramStart"/>
      <w:r w:rsidRPr="00310538">
        <w:rPr>
          <w:rFonts w:eastAsia="Times New Roman" w:cs="Times New Roman"/>
          <w:b/>
          <w:bCs/>
          <w:szCs w:val="24"/>
        </w:rPr>
        <w:t>технического перевооружения источников тепловой энергии и тепловых сетей</w:t>
      </w:r>
      <w:proofErr w:type="gramEnd"/>
      <w:r w:rsidRPr="00310538">
        <w:rPr>
          <w:rFonts w:eastAsia="Times New Roman" w:cs="Times New Roman"/>
          <w:b/>
          <w:bCs/>
          <w:szCs w:val="24"/>
        </w:rPr>
        <w:t xml:space="preserve"> и предложения по источникам инвестиций, обеспечивающих финансовые потребности</w:t>
      </w:r>
      <w:r>
        <w:rPr>
          <w:rFonts w:eastAsia="Times New Roman" w:cs="Times New Roman"/>
          <w:b/>
          <w:bCs/>
          <w:szCs w:val="24"/>
        </w:rPr>
        <w:t>, при условии заключения концессионного соглашения, за счет средств инвестора</w:t>
      </w:r>
    </w:p>
    <w:p w:rsidR="00310538" w:rsidRPr="00310538" w:rsidRDefault="00310538" w:rsidP="00310538">
      <w:pPr>
        <w:rPr>
          <w:rFonts w:eastAsia="Calibri" w:cs="Times New Roman"/>
          <w:szCs w:val="24"/>
          <w:highlight w:val="yellow"/>
        </w:rPr>
      </w:pPr>
    </w:p>
    <w:tbl>
      <w:tblPr>
        <w:tblW w:w="5000" w:type="pct"/>
        <w:tblCellMar>
          <w:left w:w="28" w:type="dxa"/>
          <w:right w:w="28" w:type="dxa"/>
        </w:tblCellMar>
        <w:tblLook w:val="04A0" w:firstRow="1" w:lastRow="0" w:firstColumn="1" w:lastColumn="0" w:noHBand="0" w:noVBand="1"/>
      </w:tblPr>
      <w:tblGrid>
        <w:gridCol w:w="268"/>
        <w:gridCol w:w="5721"/>
        <w:gridCol w:w="1000"/>
        <w:gridCol w:w="877"/>
        <w:gridCol w:w="1360"/>
        <w:gridCol w:w="911"/>
        <w:gridCol w:w="1414"/>
        <w:gridCol w:w="836"/>
        <w:gridCol w:w="836"/>
        <w:gridCol w:w="672"/>
        <w:gridCol w:w="585"/>
        <w:gridCol w:w="908"/>
      </w:tblGrid>
      <w:tr w:rsidR="003D466A" w:rsidRPr="00043482" w:rsidTr="003D466A">
        <w:trPr>
          <w:trHeight w:val="20"/>
          <w:tblHeader/>
        </w:trPr>
        <w:tc>
          <w:tcPr>
            <w:tcW w:w="89" w:type="pct"/>
            <w:vMerge w:val="restart"/>
            <w:tcBorders>
              <w:top w:val="single" w:sz="4" w:space="0" w:color="auto"/>
              <w:left w:val="single" w:sz="4" w:space="0" w:color="auto"/>
              <w:bottom w:val="nil"/>
              <w:right w:val="single" w:sz="4" w:space="0" w:color="auto"/>
            </w:tcBorders>
            <w:shd w:val="clear" w:color="000000" w:fill="FFFFFF"/>
            <w:vAlign w:val="center"/>
            <w:hideMark/>
          </w:tcPr>
          <w:p w:rsidR="003D466A" w:rsidRPr="00043482" w:rsidRDefault="003D466A" w:rsidP="00A35E21">
            <w:pPr>
              <w:ind w:firstLine="0"/>
              <w:jc w:val="center"/>
              <w:rPr>
                <w:rFonts w:eastAsia="Times New Roman" w:cs="Times New Roman"/>
                <w:color w:val="000000"/>
                <w:lang w:eastAsia="ru-RU"/>
              </w:rPr>
            </w:pPr>
            <w:r w:rsidRPr="00043482">
              <w:rPr>
                <w:rFonts w:eastAsia="Times New Roman" w:cs="Times New Roman"/>
                <w:color w:val="000000"/>
                <w:sz w:val="22"/>
                <w:lang w:eastAsia="ru-RU"/>
              </w:rPr>
              <w:t>№</w:t>
            </w:r>
          </w:p>
        </w:tc>
        <w:tc>
          <w:tcPr>
            <w:tcW w:w="186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3D466A" w:rsidRPr="00043482" w:rsidRDefault="003D466A" w:rsidP="00A35E21">
            <w:pPr>
              <w:ind w:firstLine="0"/>
              <w:jc w:val="center"/>
              <w:rPr>
                <w:rFonts w:eastAsia="Times New Roman" w:cs="Times New Roman"/>
                <w:color w:val="000000"/>
                <w:lang w:eastAsia="ru-RU"/>
              </w:rPr>
            </w:pPr>
            <w:r w:rsidRPr="00043482">
              <w:rPr>
                <w:rFonts w:eastAsia="Times New Roman" w:cs="Times New Roman"/>
                <w:color w:val="000000"/>
                <w:sz w:val="22"/>
                <w:lang w:eastAsia="ru-RU"/>
              </w:rPr>
              <w:t>Мероприятие</w:t>
            </w:r>
          </w:p>
        </w:tc>
        <w:tc>
          <w:tcPr>
            <w:tcW w:w="32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3D466A" w:rsidRPr="00043482" w:rsidRDefault="003D466A" w:rsidP="00A35E21">
            <w:pPr>
              <w:ind w:firstLine="0"/>
              <w:jc w:val="center"/>
              <w:rPr>
                <w:rFonts w:eastAsia="Times New Roman" w:cs="Times New Roman"/>
                <w:color w:val="000000"/>
                <w:lang w:eastAsia="ru-RU"/>
              </w:rPr>
            </w:pPr>
            <w:proofErr w:type="spellStart"/>
            <w:r w:rsidRPr="00043482">
              <w:rPr>
                <w:rFonts w:eastAsia="Times New Roman" w:cs="Times New Roman"/>
                <w:color w:val="000000"/>
                <w:sz w:val="22"/>
                <w:lang w:eastAsia="ru-RU"/>
              </w:rPr>
              <w:t>Установл</w:t>
            </w:r>
            <w:proofErr w:type="spellEnd"/>
            <w:r w:rsidRPr="00043482">
              <w:rPr>
                <w:rFonts w:eastAsia="Times New Roman" w:cs="Times New Roman"/>
                <w:color w:val="000000"/>
                <w:sz w:val="22"/>
                <w:lang w:eastAsia="ru-RU"/>
              </w:rPr>
              <w:t xml:space="preserve">. </w:t>
            </w:r>
            <w:proofErr w:type="spellStart"/>
            <w:r w:rsidRPr="00043482">
              <w:rPr>
                <w:rFonts w:eastAsia="Times New Roman" w:cs="Times New Roman"/>
                <w:color w:val="000000"/>
                <w:sz w:val="22"/>
                <w:lang w:eastAsia="ru-RU"/>
              </w:rPr>
              <w:t>мощн</w:t>
            </w:r>
            <w:proofErr w:type="spellEnd"/>
            <w:r w:rsidRPr="00043482">
              <w:rPr>
                <w:rFonts w:eastAsia="Times New Roman" w:cs="Times New Roman"/>
                <w:color w:val="000000"/>
                <w:sz w:val="22"/>
                <w:lang w:eastAsia="ru-RU"/>
              </w:rPr>
              <w:t>., Гкал/час</w:t>
            </w:r>
          </w:p>
        </w:tc>
        <w:tc>
          <w:tcPr>
            <w:tcW w:w="2015" w:type="pct"/>
            <w:gridSpan w:val="6"/>
            <w:tcBorders>
              <w:top w:val="single" w:sz="4" w:space="0" w:color="auto"/>
              <w:left w:val="nil"/>
              <w:bottom w:val="single" w:sz="4" w:space="0" w:color="auto"/>
              <w:right w:val="single" w:sz="4" w:space="0" w:color="auto"/>
            </w:tcBorders>
            <w:shd w:val="clear" w:color="000000" w:fill="FFFFFF"/>
            <w:vAlign w:val="center"/>
            <w:hideMark/>
          </w:tcPr>
          <w:p w:rsidR="003D466A" w:rsidRPr="00043482" w:rsidRDefault="003D466A" w:rsidP="00A35E21">
            <w:pPr>
              <w:ind w:firstLine="0"/>
              <w:jc w:val="center"/>
              <w:rPr>
                <w:rFonts w:eastAsia="Times New Roman" w:cs="Times New Roman"/>
                <w:color w:val="000000"/>
                <w:lang w:eastAsia="ru-RU"/>
              </w:rPr>
            </w:pPr>
            <w:r w:rsidRPr="00043482">
              <w:rPr>
                <w:rFonts w:eastAsia="Times New Roman" w:cs="Times New Roman"/>
                <w:color w:val="000000"/>
                <w:sz w:val="22"/>
                <w:lang w:eastAsia="ru-RU"/>
              </w:rPr>
              <w:t>Источники тепловой энергии - затраты, тыс. руб. без НДС</w:t>
            </w:r>
          </w:p>
        </w:tc>
        <w:tc>
          <w:tcPr>
            <w:tcW w:w="710" w:type="pct"/>
            <w:gridSpan w:val="3"/>
            <w:tcBorders>
              <w:top w:val="single" w:sz="4" w:space="0" w:color="auto"/>
              <w:left w:val="nil"/>
              <w:bottom w:val="single" w:sz="4" w:space="0" w:color="auto"/>
              <w:right w:val="single" w:sz="4" w:space="0" w:color="auto"/>
            </w:tcBorders>
            <w:shd w:val="clear" w:color="000000" w:fill="FFFFFF"/>
            <w:vAlign w:val="center"/>
            <w:hideMark/>
          </w:tcPr>
          <w:p w:rsidR="003D466A" w:rsidRPr="00043482" w:rsidRDefault="003D466A" w:rsidP="00A35E21">
            <w:pPr>
              <w:ind w:firstLine="0"/>
              <w:jc w:val="center"/>
              <w:rPr>
                <w:rFonts w:eastAsia="Times New Roman" w:cs="Times New Roman"/>
                <w:color w:val="000000"/>
                <w:lang w:eastAsia="ru-RU"/>
              </w:rPr>
            </w:pPr>
            <w:r w:rsidRPr="00043482">
              <w:rPr>
                <w:rFonts w:eastAsia="Times New Roman" w:cs="Times New Roman"/>
                <w:color w:val="000000"/>
                <w:sz w:val="22"/>
                <w:lang w:eastAsia="ru-RU"/>
              </w:rPr>
              <w:t>Строительство и реконструкция сетей</w:t>
            </w:r>
          </w:p>
        </w:tc>
      </w:tr>
      <w:tr w:rsidR="003D466A" w:rsidRPr="00043482" w:rsidTr="003D466A">
        <w:trPr>
          <w:trHeight w:val="20"/>
          <w:tblHeader/>
        </w:trPr>
        <w:tc>
          <w:tcPr>
            <w:tcW w:w="89" w:type="pct"/>
            <w:vMerge/>
            <w:tcBorders>
              <w:top w:val="single" w:sz="4" w:space="0" w:color="auto"/>
              <w:left w:val="single" w:sz="4" w:space="0" w:color="auto"/>
              <w:bottom w:val="nil"/>
              <w:right w:val="single" w:sz="4" w:space="0" w:color="auto"/>
            </w:tcBorders>
            <w:vAlign w:val="center"/>
            <w:hideMark/>
          </w:tcPr>
          <w:p w:rsidR="003D466A" w:rsidRPr="00043482" w:rsidRDefault="003D466A" w:rsidP="00A35E21">
            <w:pPr>
              <w:ind w:firstLine="0"/>
              <w:jc w:val="left"/>
              <w:rPr>
                <w:rFonts w:eastAsia="Times New Roman" w:cs="Times New Roman"/>
                <w:color w:val="000000"/>
                <w:lang w:eastAsia="ru-RU"/>
              </w:rPr>
            </w:pPr>
          </w:p>
        </w:tc>
        <w:tc>
          <w:tcPr>
            <w:tcW w:w="1861" w:type="pct"/>
            <w:vMerge/>
            <w:tcBorders>
              <w:top w:val="single" w:sz="4" w:space="0" w:color="auto"/>
              <w:left w:val="single" w:sz="4" w:space="0" w:color="auto"/>
              <w:bottom w:val="single" w:sz="4" w:space="0" w:color="auto"/>
              <w:right w:val="single" w:sz="4" w:space="0" w:color="auto"/>
            </w:tcBorders>
            <w:vAlign w:val="center"/>
            <w:hideMark/>
          </w:tcPr>
          <w:p w:rsidR="003D466A" w:rsidRPr="00043482" w:rsidRDefault="003D466A" w:rsidP="00A35E21">
            <w:pPr>
              <w:ind w:firstLine="0"/>
              <w:jc w:val="left"/>
              <w:rPr>
                <w:rFonts w:eastAsia="Times New Roman" w:cs="Times New Roman"/>
                <w:color w:val="000000"/>
                <w:lang w:eastAsia="ru-RU"/>
              </w:rPr>
            </w:pPr>
          </w:p>
        </w:tc>
        <w:tc>
          <w:tcPr>
            <w:tcW w:w="325" w:type="pct"/>
            <w:vMerge/>
            <w:tcBorders>
              <w:top w:val="single" w:sz="4" w:space="0" w:color="auto"/>
              <w:left w:val="single" w:sz="4" w:space="0" w:color="auto"/>
              <w:bottom w:val="single" w:sz="4" w:space="0" w:color="auto"/>
              <w:right w:val="single" w:sz="4" w:space="0" w:color="auto"/>
            </w:tcBorders>
            <w:vAlign w:val="center"/>
            <w:hideMark/>
          </w:tcPr>
          <w:p w:rsidR="003D466A" w:rsidRPr="00043482" w:rsidRDefault="003D466A" w:rsidP="00A35E21">
            <w:pPr>
              <w:ind w:firstLine="0"/>
              <w:jc w:val="left"/>
              <w:rPr>
                <w:rFonts w:eastAsia="Times New Roman" w:cs="Times New Roman"/>
                <w:color w:val="000000"/>
                <w:lang w:eastAsia="ru-RU"/>
              </w:rPr>
            </w:pPr>
          </w:p>
        </w:tc>
        <w:tc>
          <w:tcPr>
            <w:tcW w:w="287" w:type="pct"/>
            <w:tcBorders>
              <w:top w:val="nil"/>
              <w:left w:val="nil"/>
              <w:bottom w:val="single" w:sz="4" w:space="0" w:color="auto"/>
              <w:right w:val="single" w:sz="4" w:space="0" w:color="auto"/>
            </w:tcBorders>
            <w:shd w:val="clear" w:color="000000" w:fill="FFFFFF"/>
            <w:vAlign w:val="center"/>
            <w:hideMark/>
          </w:tcPr>
          <w:p w:rsidR="003D466A" w:rsidRPr="00043482" w:rsidRDefault="003D466A" w:rsidP="00A35E21">
            <w:pPr>
              <w:ind w:firstLine="0"/>
              <w:jc w:val="center"/>
              <w:rPr>
                <w:rFonts w:eastAsia="Times New Roman" w:cs="Times New Roman"/>
                <w:color w:val="000000"/>
                <w:lang w:eastAsia="ru-RU"/>
              </w:rPr>
            </w:pPr>
            <w:r w:rsidRPr="00043482">
              <w:rPr>
                <w:rFonts w:eastAsia="Times New Roman" w:cs="Times New Roman"/>
                <w:color w:val="000000"/>
                <w:sz w:val="22"/>
                <w:lang w:eastAsia="ru-RU"/>
              </w:rPr>
              <w:t xml:space="preserve">ИИ и ПСД </w:t>
            </w:r>
          </w:p>
        </w:tc>
        <w:tc>
          <w:tcPr>
            <w:tcW w:w="442" w:type="pct"/>
            <w:tcBorders>
              <w:top w:val="nil"/>
              <w:left w:val="nil"/>
              <w:bottom w:val="single" w:sz="4" w:space="0" w:color="auto"/>
              <w:right w:val="single" w:sz="4" w:space="0" w:color="auto"/>
            </w:tcBorders>
            <w:shd w:val="clear" w:color="000000" w:fill="FFFFFF"/>
            <w:vAlign w:val="center"/>
            <w:hideMark/>
          </w:tcPr>
          <w:p w:rsidR="003D466A" w:rsidRPr="00043482" w:rsidRDefault="003D466A" w:rsidP="00A35E21">
            <w:pPr>
              <w:ind w:firstLine="0"/>
              <w:jc w:val="center"/>
              <w:rPr>
                <w:rFonts w:eastAsia="Times New Roman" w:cs="Times New Roman"/>
                <w:color w:val="000000"/>
                <w:lang w:eastAsia="ru-RU"/>
              </w:rPr>
            </w:pPr>
            <w:r w:rsidRPr="00043482">
              <w:rPr>
                <w:rFonts w:eastAsia="Times New Roman" w:cs="Times New Roman"/>
                <w:color w:val="000000"/>
                <w:sz w:val="22"/>
                <w:lang w:eastAsia="ru-RU"/>
              </w:rPr>
              <w:t xml:space="preserve">Подключение к </w:t>
            </w:r>
            <w:proofErr w:type="spellStart"/>
            <w:r w:rsidRPr="00043482">
              <w:rPr>
                <w:rFonts w:eastAsia="Times New Roman" w:cs="Times New Roman"/>
                <w:color w:val="000000"/>
                <w:sz w:val="22"/>
                <w:lang w:eastAsia="ru-RU"/>
              </w:rPr>
              <w:t>газораспре</w:t>
            </w:r>
            <w:proofErr w:type="spellEnd"/>
            <w:r w:rsidRPr="00043482">
              <w:rPr>
                <w:rFonts w:eastAsia="Times New Roman" w:cs="Times New Roman"/>
                <w:color w:val="000000"/>
                <w:sz w:val="22"/>
                <w:lang w:eastAsia="ru-RU"/>
              </w:rPr>
              <w:t>-делительным сетям</w:t>
            </w:r>
          </w:p>
        </w:tc>
        <w:tc>
          <w:tcPr>
            <w:tcW w:w="298" w:type="pct"/>
            <w:tcBorders>
              <w:top w:val="nil"/>
              <w:left w:val="nil"/>
              <w:bottom w:val="single" w:sz="4" w:space="0" w:color="auto"/>
              <w:right w:val="single" w:sz="4" w:space="0" w:color="auto"/>
            </w:tcBorders>
            <w:shd w:val="clear" w:color="000000" w:fill="FFFFFF"/>
            <w:vAlign w:val="center"/>
            <w:hideMark/>
          </w:tcPr>
          <w:p w:rsidR="003D466A" w:rsidRPr="00043482" w:rsidRDefault="003D466A" w:rsidP="00A35E21">
            <w:pPr>
              <w:ind w:firstLine="0"/>
              <w:jc w:val="center"/>
              <w:rPr>
                <w:rFonts w:eastAsia="Times New Roman" w:cs="Times New Roman"/>
                <w:color w:val="000000"/>
                <w:lang w:eastAsia="ru-RU"/>
              </w:rPr>
            </w:pPr>
            <w:r w:rsidRPr="00043482">
              <w:rPr>
                <w:rFonts w:eastAsia="Times New Roman" w:cs="Times New Roman"/>
                <w:color w:val="000000"/>
                <w:sz w:val="22"/>
                <w:lang w:eastAsia="ru-RU"/>
              </w:rPr>
              <w:t xml:space="preserve">Прочий </w:t>
            </w:r>
            <w:proofErr w:type="spellStart"/>
            <w:r w:rsidRPr="00043482">
              <w:rPr>
                <w:rFonts w:eastAsia="Times New Roman" w:cs="Times New Roman"/>
                <w:color w:val="000000"/>
                <w:sz w:val="22"/>
                <w:lang w:eastAsia="ru-RU"/>
              </w:rPr>
              <w:t>техприс</w:t>
            </w:r>
            <w:proofErr w:type="spellEnd"/>
          </w:p>
        </w:tc>
        <w:tc>
          <w:tcPr>
            <w:tcW w:w="459" w:type="pct"/>
            <w:tcBorders>
              <w:top w:val="nil"/>
              <w:left w:val="nil"/>
              <w:bottom w:val="single" w:sz="4" w:space="0" w:color="auto"/>
              <w:right w:val="single" w:sz="4" w:space="0" w:color="auto"/>
            </w:tcBorders>
            <w:shd w:val="clear" w:color="000000" w:fill="FFFFFF"/>
            <w:vAlign w:val="center"/>
            <w:hideMark/>
          </w:tcPr>
          <w:p w:rsidR="003D466A" w:rsidRPr="00043482" w:rsidRDefault="003D466A" w:rsidP="00A35E21">
            <w:pPr>
              <w:ind w:firstLine="0"/>
              <w:jc w:val="center"/>
              <w:rPr>
                <w:rFonts w:eastAsia="Times New Roman" w:cs="Times New Roman"/>
                <w:color w:val="000000"/>
                <w:lang w:eastAsia="ru-RU"/>
              </w:rPr>
            </w:pPr>
            <w:r w:rsidRPr="00043482">
              <w:rPr>
                <w:rFonts w:eastAsia="Times New Roman" w:cs="Times New Roman"/>
                <w:color w:val="000000"/>
                <w:sz w:val="22"/>
                <w:lang w:eastAsia="ru-RU"/>
              </w:rPr>
              <w:t>Оборудование</w:t>
            </w:r>
          </w:p>
        </w:tc>
        <w:tc>
          <w:tcPr>
            <w:tcW w:w="256" w:type="pct"/>
            <w:tcBorders>
              <w:top w:val="nil"/>
              <w:left w:val="nil"/>
              <w:bottom w:val="single" w:sz="4" w:space="0" w:color="auto"/>
              <w:right w:val="single" w:sz="4" w:space="0" w:color="auto"/>
            </w:tcBorders>
            <w:shd w:val="clear" w:color="000000" w:fill="FFFFFF"/>
            <w:vAlign w:val="center"/>
            <w:hideMark/>
          </w:tcPr>
          <w:p w:rsidR="003D466A" w:rsidRPr="00043482" w:rsidRDefault="003D466A" w:rsidP="00A35E21">
            <w:pPr>
              <w:ind w:firstLine="0"/>
              <w:jc w:val="center"/>
              <w:rPr>
                <w:rFonts w:eastAsia="Times New Roman" w:cs="Times New Roman"/>
                <w:color w:val="000000"/>
                <w:lang w:eastAsia="ru-RU"/>
              </w:rPr>
            </w:pPr>
            <w:r w:rsidRPr="00043482">
              <w:rPr>
                <w:rFonts w:eastAsia="Times New Roman" w:cs="Times New Roman"/>
                <w:color w:val="000000"/>
                <w:sz w:val="22"/>
                <w:lang w:eastAsia="ru-RU"/>
              </w:rPr>
              <w:t>СМР и ПНР</w:t>
            </w:r>
          </w:p>
        </w:tc>
        <w:tc>
          <w:tcPr>
            <w:tcW w:w="272" w:type="pct"/>
            <w:tcBorders>
              <w:top w:val="nil"/>
              <w:left w:val="nil"/>
              <w:bottom w:val="single" w:sz="4" w:space="0" w:color="auto"/>
              <w:right w:val="single" w:sz="4" w:space="0" w:color="auto"/>
            </w:tcBorders>
            <w:shd w:val="clear" w:color="000000" w:fill="FFFFFF"/>
            <w:vAlign w:val="center"/>
            <w:hideMark/>
          </w:tcPr>
          <w:p w:rsidR="003D466A" w:rsidRPr="00043482" w:rsidRDefault="003D466A" w:rsidP="00A35E21">
            <w:pPr>
              <w:ind w:firstLine="0"/>
              <w:jc w:val="center"/>
              <w:rPr>
                <w:rFonts w:eastAsia="Times New Roman" w:cs="Times New Roman"/>
                <w:color w:val="000000"/>
                <w:lang w:eastAsia="ru-RU"/>
              </w:rPr>
            </w:pPr>
            <w:r w:rsidRPr="00043482">
              <w:rPr>
                <w:rFonts w:eastAsia="Times New Roman" w:cs="Times New Roman"/>
                <w:color w:val="000000"/>
                <w:sz w:val="22"/>
                <w:lang w:eastAsia="ru-RU"/>
              </w:rPr>
              <w:t>ИТОГО</w:t>
            </w:r>
          </w:p>
        </w:tc>
        <w:tc>
          <w:tcPr>
            <w:tcW w:w="221" w:type="pct"/>
            <w:tcBorders>
              <w:top w:val="nil"/>
              <w:left w:val="nil"/>
              <w:bottom w:val="nil"/>
              <w:right w:val="single" w:sz="4" w:space="0" w:color="auto"/>
            </w:tcBorders>
            <w:shd w:val="clear" w:color="000000" w:fill="FFFFFF"/>
            <w:vAlign w:val="center"/>
            <w:hideMark/>
          </w:tcPr>
          <w:p w:rsidR="003D466A" w:rsidRPr="00043482" w:rsidRDefault="003D466A" w:rsidP="00A35E21">
            <w:pPr>
              <w:ind w:firstLine="0"/>
              <w:jc w:val="center"/>
              <w:rPr>
                <w:rFonts w:eastAsia="Times New Roman" w:cs="Times New Roman"/>
                <w:color w:val="000000"/>
                <w:lang w:eastAsia="ru-RU"/>
              </w:rPr>
            </w:pPr>
            <w:r w:rsidRPr="00043482">
              <w:rPr>
                <w:rFonts w:eastAsia="Times New Roman" w:cs="Times New Roman"/>
                <w:color w:val="000000"/>
                <w:sz w:val="22"/>
                <w:lang w:eastAsia="ru-RU"/>
              </w:rPr>
              <w:t xml:space="preserve">L, </w:t>
            </w:r>
            <w:proofErr w:type="spellStart"/>
            <w:r w:rsidRPr="00043482">
              <w:rPr>
                <w:rFonts w:eastAsia="Times New Roman" w:cs="Times New Roman"/>
                <w:color w:val="000000"/>
                <w:sz w:val="22"/>
                <w:lang w:eastAsia="ru-RU"/>
              </w:rPr>
              <w:t>тр.м</w:t>
            </w:r>
            <w:proofErr w:type="spellEnd"/>
            <w:r w:rsidRPr="00043482">
              <w:rPr>
                <w:rFonts w:eastAsia="Times New Roman" w:cs="Times New Roman"/>
                <w:color w:val="000000"/>
                <w:sz w:val="22"/>
                <w:lang w:eastAsia="ru-RU"/>
              </w:rPr>
              <w:t>.</w:t>
            </w:r>
          </w:p>
        </w:tc>
        <w:tc>
          <w:tcPr>
            <w:tcW w:w="192" w:type="pct"/>
            <w:tcBorders>
              <w:top w:val="nil"/>
              <w:left w:val="nil"/>
              <w:bottom w:val="nil"/>
              <w:right w:val="single" w:sz="4" w:space="0" w:color="auto"/>
            </w:tcBorders>
            <w:shd w:val="clear" w:color="000000" w:fill="FFFFFF"/>
            <w:vAlign w:val="center"/>
            <w:hideMark/>
          </w:tcPr>
          <w:p w:rsidR="003D466A" w:rsidRPr="00043482" w:rsidRDefault="003D466A" w:rsidP="00A35E21">
            <w:pPr>
              <w:ind w:firstLine="0"/>
              <w:jc w:val="center"/>
              <w:rPr>
                <w:rFonts w:eastAsia="Times New Roman" w:cs="Times New Roman"/>
                <w:color w:val="000000"/>
                <w:lang w:eastAsia="ru-RU"/>
              </w:rPr>
            </w:pPr>
            <w:r w:rsidRPr="00043482">
              <w:rPr>
                <w:rFonts w:eastAsia="Times New Roman" w:cs="Times New Roman"/>
                <w:color w:val="000000"/>
                <w:sz w:val="22"/>
                <w:lang w:eastAsia="ru-RU"/>
              </w:rPr>
              <w:t>Ø, мм</w:t>
            </w:r>
          </w:p>
        </w:tc>
        <w:tc>
          <w:tcPr>
            <w:tcW w:w="296" w:type="pct"/>
            <w:tcBorders>
              <w:top w:val="nil"/>
              <w:left w:val="nil"/>
              <w:bottom w:val="nil"/>
              <w:right w:val="single" w:sz="4" w:space="0" w:color="auto"/>
            </w:tcBorders>
            <w:shd w:val="clear" w:color="000000" w:fill="FFFFFF"/>
            <w:vAlign w:val="center"/>
            <w:hideMark/>
          </w:tcPr>
          <w:p w:rsidR="003D466A" w:rsidRPr="00043482" w:rsidRDefault="003D466A" w:rsidP="00A35E21">
            <w:pPr>
              <w:ind w:firstLine="0"/>
              <w:jc w:val="center"/>
              <w:rPr>
                <w:rFonts w:eastAsia="Times New Roman" w:cs="Times New Roman"/>
                <w:color w:val="000000"/>
                <w:lang w:eastAsia="ru-RU"/>
              </w:rPr>
            </w:pPr>
            <w:r w:rsidRPr="00043482">
              <w:rPr>
                <w:rFonts w:eastAsia="Times New Roman" w:cs="Times New Roman"/>
                <w:color w:val="000000"/>
                <w:sz w:val="22"/>
                <w:lang w:eastAsia="ru-RU"/>
              </w:rPr>
              <w:t>Затраты, тыс. руб. без НДС</w:t>
            </w:r>
          </w:p>
        </w:tc>
      </w:tr>
      <w:tr w:rsidR="00D60CB8" w:rsidRPr="00043482" w:rsidTr="003D466A">
        <w:trPr>
          <w:trHeight w:val="20"/>
        </w:trPr>
        <w:tc>
          <w:tcPr>
            <w:tcW w:w="89" w:type="pct"/>
            <w:tcBorders>
              <w:top w:val="single" w:sz="8" w:space="0" w:color="auto"/>
              <w:left w:val="single" w:sz="8" w:space="0" w:color="auto"/>
              <w:bottom w:val="single" w:sz="8" w:space="0" w:color="000000"/>
              <w:right w:val="single" w:sz="4" w:space="0" w:color="auto"/>
            </w:tcBorders>
            <w:shd w:val="clear" w:color="000000" w:fill="FFFFFF"/>
            <w:vAlign w:val="center"/>
            <w:hideMark/>
          </w:tcPr>
          <w:p w:rsidR="003D466A" w:rsidRPr="00043482" w:rsidRDefault="003D466A" w:rsidP="003D466A">
            <w:pPr>
              <w:ind w:firstLine="0"/>
              <w:jc w:val="center"/>
              <w:rPr>
                <w:rFonts w:eastAsia="Times New Roman" w:cs="Times New Roman"/>
                <w:color w:val="000000"/>
                <w:lang w:eastAsia="ru-RU"/>
              </w:rPr>
            </w:pPr>
            <w:r w:rsidRPr="00043482">
              <w:rPr>
                <w:rFonts w:eastAsia="Times New Roman" w:cs="Times New Roman"/>
                <w:color w:val="000000"/>
                <w:sz w:val="22"/>
                <w:lang w:eastAsia="ru-RU"/>
              </w:rPr>
              <w:t>1</w:t>
            </w:r>
          </w:p>
        </w:tc>
        <w:tc>
          <w:tcPr>
            <w:tcW w:w="1861" w:type="pct"/>
            <w:tcBorders>
              <w:top w:val="single" w:sz="4" w:space="0" w:color="auto"/>
              <w:bottom w:val="single" w:sz="4" w:space="0" w:color="auto"/>
              <w:right w:val="single" w:sz="4" w:space="0" w:color="auto"/>
            </w:tcBorders>
            <w:shd w:val="clear" w:color="000000" w:fill="FFFFFF"/>
            <w:vAlign w:val="center"/>
          </w:tcPr>
          <w:p w:rsidR="003D466A" w:rsidRPr="00572FDB" w:rsidRDefault="003D466A" w:rsidP="003D466A">
            <w:pPr>
              <w:ind w:firstLine="0"/>
              <w:rPr>
                <w:color w:val="000000"/>
              </w:rPr>
            </w:pPr>
            <w:r>
              <w:rPr>
                <w:color w:val="000000"/>
                <w:sz w:val="22"/>
              </w:rPr>
              <w:t>Строительство источника тепловой энергии</w:t>
            </w:r>
            <w:r w:rsidRPr="00572FDB">
              <w:rPr>
                <w:color w:val="000000"/>
                <w:sz w:val="22"/>
              </w:rPr>
              <w:t xml:space="preserve"> по ул. Энгельса</w:t>
            </w:r>
            <w:r>
              <w:rPr>
                <w:color w:val="000000"/>
                <w:sz w:val="22"/>
              </w:rPr>
              <w:t>,</w:t>
            </w:r>
            <w:r w:rsidRPr="00572FDB">
              <w:rPr>
                <w:color w:val="000000"/>
                <w:sz w:val="22"/>
              </w:rPr>
              <w:t xml:space="preserve"> 426</w:t>
            </w:r>
            <w:r>
              <w:rPr>
                <w:color w:val="000000"/>
                <w:sz w:val="22"/>
              </w:rPr>
              <w:t>б</w:t>
            </w:r>
            <w:r w:rsidRPr="00572FDB">
              <w:rPr>
                <w:color w:val="000000"/>
                <w:sz w:val="22"/>
              </w:rPr>
              <w:t xml:space="preserve"> для </w:t>
            </w:r>
            <w:proofErr w:type="spellStart"/>
            <w:r w:rsidRPr="00572FDB">
              <w:rPr>
                <w:color w:val="000000"/>
                <w:sz w:val="22"/>
              </w:rPr>
              <w:t>переподключения</w:t>
            </w:r>
            <w:proofErr w:type="spellEnd"/>
            <w:r w:rsidRPr="00572FDB">
              <w:rPr>
                <w:color w:val="000000"/>
                <w:sz w:val="22"/>
              </w:rPr>
              <w:t xml:space="preserve"> потребителей от котель</w:t>
            </w:r>
            <w:r>
              <w:rPr>
                <w:color w:val="000000"/>
                <w:sz w:val="22"/>
              </w:rPr>
              <w:t>ной № 31 по ул. Энгельса, 353  (</w:t>
            </w:r>
            <w:r w:rsidRPr="00572FDB">
              <w:rPr>
                <w:color w:val="000000"/>
                <w:sz w:val="22"/>
              </w:rPr>
              <w:t>все потребители кроме О</w:t>
            </w:r>
            <w:r>
              <w:rPr>
                <w:color w:val="000000"/>
                <w:sz w:val="22"/>
              </w:rPr>
              <w:t>О</w:t>
            </w:r>
            <w:r w:rsidRPr="00572FDB">
              <w:rPr>
                <w:color w:val="000000"/>
                <w:sz w:val="22"/>
              </w:rPr>
              <w:t>О "</w:t>
            </w:r>
            <w:proofErr w:type="spellStart"/>
            <w:r>
              <w:rPr>
                <w:color w:val="000000"/>
                <w:sz w:val="22"/>
              </w:rPr>
              <w:t>Ростовводпром</w:t>
            </w:r>
            <w:proofErr w:type="spellEnd"/>
            <w:r>
              <w:rPr>
                <w:color w:val="000000"/>
                <w:sz w:val="22"/>
              </w:rPr>
              <w:t>-Юг</w:t>
            </w:r>
            <w:r w:rsidRPr="00572FDB">
              <w:rPr>
                <w:color w:val="000000"/>
                <w:sz w:val="22"/>
              </w:rPr>
              <w:t>"</w:t>
            </w:r>
            <w:r>
              <w:rPr>
                <w:color w:val="000000"/>
                <w:sz w:val="22"/>
              </w:rPr>
              <w:t>)</w:t>
            </w:r>
          </w:p>
        </w:tc>
        <w:tc>
          <w:tcPr>
            <w:tcW w:w="325"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lang w:eastAsia="ru-RU"/>
              </w:rPr>
              <w:t>2,16</w:t>
            </w:r>
          </w:p>
        </w:tc>
        <w:tc>
          <w:tcPr>
            <w:tcW w:w="287"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lang w:eastAsia="ru-RU"/>
              </w:rPr>
              <w:t>1795,4</w:t>
            </w:r>
          </w:p>
        </w:tc>
        <w:tc>
          <w:tcPr>
            <w:tcW w:w="442"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lang w:eastAsia="ru-RU"/>
              </w:rPr>
              <w:t>2579,5</w:t>
            </w:r>
          </w:p>
        </w:tc>
        <w:tc>
          <w:tcPr>
            <w:tcW w:w="298"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lang w:eastAsia="ru-RU"/>
              </w:rPr>
              <w:t>257,9</w:t>
            </w:r>
          </w:p>
        </w:tc>
        <w:tc>
          <w:tcPr>
            <w:tcW w:w="459"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lang w:eastAsia="ru-RU"/>
              </w:rPr>
              <w:t>13465,2</w:t>
            </w:r>
          </w:p>
        </w:tc>
        <w:tc>
          <w:tcPr>
            <w:tcW w:w="256"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lang w:eastAsia="ru-RU"/>
              </w:rPr>
              <w:t>7182,3</w:t>
            </w:r>
          </w:p>
        </w:tc>
        <w:tc>
          <w:tcPr>
            <w:tcW w:w="272"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lang w:eastAsia="ru-RU"/>
              </w:rPr>
              <w:t>25280,3</w:t>
            </w:r>
          </w:p>
        </w:tc>
        <w:tc>
          <w:tcPr>
            <w:tcW w:w="221" w:type="pct"/>
            <w:tcBorders>
              <w:top w:val="single" w:sz="8" w:space="0" w:color="auto"/>
              <w:left w:val="single" w:sz="4" w:space="0" w:color="auto"/>
              <w:bottom w:val="single" w:sz="4" w:space="0" w:color="auto"/>
              <w:right w:val="single" w:sz="4" w:space="0" w:color="auto"/>
            </w:tcBorders>
            <w:shd w:val="clear" w:color="000000" w:fill="FFFFFF"/>
            <w:vAlign w:val="center"/>
          </w:tcPr>
          <w:p w:rsidR="003D466A" w:rsidRPr="00043482" w:rsidRDefault="003D466A" w:rsidP="003D466A">
            <w:pPr>
              <w:ind w:firstLine="0"/>
              <w:jc w:val="center"/>
              <w:rPr>
                <w:rFonts w:eastAsia="Times New Roman" w:cs="Times New Roman"/>
                <w:color w:val="000000"/>
                <w:lang w:eastAsia="ru-RU"/>
              </w:rPr>
            </w:pPr>
          </w:p>
        </w:tc>
        <w:tc>
          <w:tcPr>
            <w:tcW w:w="192" w:type="pct"/>
            <w:tcBorders>
              <w:top w:val="single" w:sz="8" w:space="0" w:color="auto"/>
              <w:left w:val="nil"/>
              <w:bottom w:val="single" w:sz="4" w:space="0" w:color="auto"/>
              <w:right w:val="single" w:sz="4" w:space="0" w:color="auto"/>
            </w:tcBorders>
            <w:shd w:val="clear" w:color="000000" w:fill="FFFFFF"/>
            <w:vAlign w:val="center"/>
          </w:tcPr>
          <w:p w:rsidR="003D466A" w:rsidRPr="00043482" w:rsidRDefault="003D466A" w:rsidP="003D466A">
            <w:pPr>
              <w:ind w:firstLine="0"/>
              <w:jc w:val="center"/>
              <w:rPr>
                <w:rFonts w:eastAsia="Times New Roman" w:cs="Times New Roman"/>
                <w:color w:val="000000"/>
                <w:lang w:eastAsia="ru-RU"/>
              </w:rPr>
            </w:pPr>
          </w:p>
        </w:tc>
        <w:tc>
          <w:tcPr>
            <w:tcW w:w="296" w:type="pct"/>
            <w:tcBorders>
              <w:top w:val="single" w:sz="8" w:space="0" w:color="auto"/>
              <w:left w:val="nil"/>
              <w:bottom w:val="single" w:sz="4" w:space="0" w:color="auto"/>
              <w:right w:val="single" w:sz="4" w:space="0" w:color="auto"/>
            </w:tcBorders>
            <w:shd w:val="clear" w:color="000000" w:fill="FFFFFF"/>
            <w:vAlign w:val="center"/>
          </w:tcPr>
          <w:p w:rsidR="003D466A" w:rsidRPr="00043482" w:rsidRDefault="003D466A" w:rsidP="003D466A">
            <w:pPr>
              <w:ind w:firstLine="0"/>
              <w:jc w:val="center"/>
              <w:rPr>
                <w:rFonts w:eastAsia="Times New Roman" w:cs="Times New Roman"/>
                <w:color w:val="000000"/>
                <w:lang w:eastAsia="ru-RU"/>
              </w:rPr>
            </w:pPr>
          </w:p>
        </w:tc>
      </w:tr>
      <w:tr w:rsidR="003D466A" w:rsidRPr="00043482" w:rsidTr="003D466A">
        <w:trPr>
          <w:trHeight w:val="20"/>
        </w:trPr>
        <w:tc>
          <w:tcPr>
            <w:tcW w:w="89" w:type="pct"/>
            <w:tcBorders>
              <w:top w:val="single" w:sz="8" w:space="0" w:color="auto"/>
              <w:left w:val="single" w:sz="8" w:space="0" w:color="auto"/>
              <w:bottom w:val="single" w:sz="8" w:space="0" w:color="000000"/>
              <w:right w:val="single" w:sz="4" w:space="0" w:color="auto"/>
            </w:tcBorders>
            <w:shd w:val="clear" w:color="000000" w:fill="FFFFFF"/>
            <w:vAlign w:val="center"/>
            <w:hideMark/>
          </w:tcPr>
          <w:p w:rsidR="003D466A" w:rsidRPr="003D466A" w:rsidRDefault="003D466A" w:rsidP="003D466A">
            <w:pPr>
              <w:ind w:firstLine="0"/>
              <w:jc w:val="center"/>
              <w:rPr>
                <w:rFonts w:eastAsia="Times New Roman" w:cs="Times New Roman"/>
                <w:color w:val="000000"/>
                <w:sz w:val="22"/>
                <w:lang w:eastAsia="ru-RU"/>
              </w:rPr>
            </w:pPr>
            <w:r w:rsidRPr="003D466A">
              <w:rPr>
                <w:rFonts w:eastAsia="Times New Roman" w:cs="Times New Roman"/>
                <w:color w:val="000000"/>
                <w:sz w:val="22"/>
                <w:lang w:eastAsia="ru-RU"/>
              </w:rPr>
              <w:t>2</w:t>
            </w:r>
          </w:p>
        </w:tc>
        <w:tc>
          <w:tcPr>
            <w:tcW w:w="1861" w:type="pct"/>
            <w:tcBorders>
              <w:top w:val="single" w:sz="4" w:space="0" w:color="auto"/>
              <w:bottom w:val="single" w:sz="4" w:space="0" w:color="auto"/>
              <w:right w:val="single" w:sz="4" w:space="0" w:color="auto"/>
            </w:tcBorders>
            <w:shd w:val="clear" w:color="000000" w:fill="FFFFFF"/>
            <w:vAlign w:val="center"/>
          </w:tcPr>
          <w:p w:rsidR="003D466A" w:rsidRPr="001032EB" w:rsidRDefault="001032EB" w:rsidP="001032EB">
            <w:pPr>
              <w:ind w:firstLine="0"/>
              <w:contextualSpacing/>
              <w:rPr>
                <w:rFonts w:eastAsia="Calibri" w:cs="Times New Roman"/>
                <w:szCs w:val="26"/>
              </w:rPr>
            </w:pPr>
            <w:r w:rsidRPr="001032EB">
              <w:rPr>
                <w:color w:val="000000"/>
                <w:sz w:val="22"/>
              </w:rPr>
              <w:t xml:space="preserve">Реконструкция системы теплоснабжения (с установкой теплогенерирующего оборудования) в  существующем здании ЦТП по адресу: ул. Ленина, 213а, г. Батайск, Ростовской области, для </w:t>
            </w:r>
            <w:proofErr w:type="spellStart"/>
            <w:r w:rsidRPr="001032EB">
              <w:rPr>
                <w:color w:val="000000"/>
                <w:sz w:val="22"/>
              </w:rPr>
              <w:t>переподключения</w:t>
            </w:r>
            <w:proofErr w:type="spellEnd"/>
            <w:r w:rsidRPr="001032EB">
              <w:rPr>
                <w:color w:val="000000"/>
                <w:sz w:val="22"/>
              </w:rPr>
              <w:t xml:space="preserve"> потребителей от существующей котельной №32 по ул. Энгельса,347и</w:t>
            </w:r>
            <w:r w:rsidRPr="00572FDB">
              <w:rPr>
                <w:color w:val="000000"/>
                <w:sz w:val="22"/>
              </w:rPr>
              <w:t xml:space="preserve"> </w:t>
            </w:r>
            <w:r w:rsidR="003D466A" w:rsidRPr="00572FDB">
              <w:rPr>
                <w:color w:val="000000"/>
                <w:sz w:val="22"/>
              </w:rPr>
              <w:t>(все потребители кроме ОАО "</w:t>
            </w:r>
            <w:proofErr w:type="spellStart"/>
            <w:r w:rsidR="003D466A" w:rsidRPr="00572FDB">
              <w:rPr>
                <w:color w:val="000000"/>
                <w:sz w:val="22"/>
              </w:rPr>
              <w:t>Резметкон</w:t>
            </w:r>
            <w:proofErr w:type="spellEnd"/>
            <w:r w:rsidR="003D466A" w:rsidRPr="00572FDB">
              <w:rPr>
                <w:color w:val="000000"/>
                <w:sz w:val="22"/>
              </w:rPr>
              <w:t>")</w:t>
            </w:r>
          </w:p>
        </w:tc>
        <w:tc>
          <w:tcPr>
            <w:tcW w:w="325"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lang w:eastAsia="ru-RU"/>
              </w:rPr>
              <w:t>3,43</w:t>
            </w:r>
          </w:p>
        </w:tc>
        <w:tc>
          <w:tcPr>
            <w:tcW w:w="287"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lang w:eastAsia="ru-RU"/>
              </w:rPr>
              <w:t>3083,5</w:t>
            </w:r>
          </w:p>
        </w:tc>
        <w:tc>
          <w:tcPr>
            <w:tcW w:w="442"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lang w:eastAsia="ru-RU"/>
              </w:rPr>
              <w:t>2579,5</w:t>
            </w:r>
          </w:p>
        </w:tc>
        <w:tc>
          <w:tcPr>
            <w:tcW w:w="298"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lang w:eastAsia="ru-RU"/>
              </w:rPr>
              <w:t>257,9</w:t>
            </w:r>
          </w:p>
        </w:tc>
        <w:tc>
          <w:tcPr>
            <w:tcW w:w="459"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lang w:eastAsia="ru-RU"/>
              </w:rPr>
              <w:t>23126,5</w:t>
            </w:r>
          </w:p>
        </w:tc>
        <w:tc>
          <w:tcPr>
            <w:tcW w:w="256"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lang w:eastAsia="ru-RU"/>
              </w:rPr>
              <w:t>12333,6</w:t>
            </w:r>
          </w:p>
        </w:tc>
        <w:tc>
          <w:tcPr>
            <w:tcW w:w="272"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lang w:eastAsia="ru-RU"/>
              </w:rPr>
              <w:t>41381,0</w:t>
            </w:r>
          </w:p>
        </w:tc>
        <w:tc>
          <w:tcPr>
            <w:tcW w:w="221" w:type="pct"/>
            <w:tcBorders>
              <w:top w:val="nil"/>
              <w:left w:val="single" w:sz="4" w:space="0" w:color="auto"/>
              <w:bottom w:val="single" w:sz="4" w:space="0" w:color="auto"/>
              <w:right w:val="single" w:sz="4" w:space="0" w:color="auto"/>
            </w:tcBorders>
            <w:shd w:val="clear" w:color="000000" w:fill="FFFFFF"/>
            <w:vAlign w:val="center"/>
          </w:tcPr>
          <w:p w:rsidR="003D466A" w:rsidRPr="00043482" w:rsidRDefault="003D466A" w:rsidP="003D466A">
            <w:pPr>
              <w:ind w:firstLine="0"/>
              <w:jc w:val="center"/>
              <w:rPr>
                <w:rFonts w:eastAsia="Times New Roman" w:cs="Times New Roman"/>
                <w:color w:val="000000"/>
                <w:lang w:eastAsia="ru-RU"/>
              </w:rPr>
            </w:pPr>
          </w:p>
        </w:tc>
        <w:tc>
          <w:tcPr>
            <w:tcW w:w="192" w:type="pct"/>
            <w:tcBorders>
              <w:top w:val="nil"/>
              <w:left w:val="nil"/>
              <w:bottom w:val="single" w:sz="4" w:space="0" w:color="auto"/>
              <w:right w:val="single" w:sz="4" w:space="0" w:color="auto"/>
            </w:tcBorders>
            <w:shd w:val="clear" w:color="000000" w:fill="FFFFFF"/>
            <w:vAlign w:val="center"/>
          </w:tcPr>
          <w:p w:rsidR="003D466A" w:rsidRPr="00043482" w:rsidRDefault="003D466A" w:rsidP="003D466A">
            <w:pPr>
              <w:ind w:firstLine="0"/>
              <w:jc w:val="center"/>
              <w:rPr>
                <w:rFonts w:eastAsia="Times New Roman" w:cs="Times New Roman"/>
                <w:color w:val="000000"/>
                <w:lang w:eastAsia="ru-RU"/>
              </w:rPr>
            </w:pPr>
          </w:p>
        </w:tc>
        <w:tc>
          <w:tcPr>
            <w:tcW w:w="296" w:type="pct"/>
            <w:tcBorders>
              <w:top w:val="nil"/>
              <w:left w:val="nil"/>
              <w:bottom w:val="single" w:sz="4" w:space="0" w:color="auto"/>
              <w:right w:val="single" w:sz="4" w:space="0" w:color="auto"/>
            </w:tcBorders>
            <w:shd w:val="clear" w:color="000000" w:fill="FFFFFF"/>
            <w:vAlign w:val="center"/>
          </w:tcPr>
          <w:p w:rsidR="003D466A" w:rsidRPr="00043482" w:rsidRDefault="003D466A" w:rsidP="003D466A">
            <w:pPr>
              <w:ind w:firstLine="0"/>
              <w:jc w:val="center"/>
              <w:rPr>
                <w:rFonts w:eastAsia="Times New Roman" w:cs="Times New Roman"/>
                <w:color w:val="000000"/>
                <w:lang w:eastAsia="ru-RU"/>
              </w:rPr>
            </w:pPr>
          </w:p>
        </w:tc>
      </w:tr>
      <w:tr w:rsidR="00D60CB8" w:rsidRPr="00043482" w:rsidTr="003D466A">
        <w:trPr>
          <w:trHeight w:val="20"/>
        </w:trPr>
        <w:tc>
          <w:tcPr>
            <w:tcW w:w="89" w:type="pct"/>
            <w:tcBorders>
              <w:top w:val="single" w:sz="8" w:space="0" w:color="auto"/>
              <w:left w:val="single" w:sz="8" w:space="0" w:color="auto"/>
              <w:bottom w:val="single" w:sz="8" w:space="0" w:color="000000"/>
              <w:right w:val="single" w:sz="4" w:space="0" w:color="auto"/>
            </w:tcBorders>
            <w:shd w:val="clear" w:color="000000" w:fill="FFFFFF"/>
            <w:vAlign w:val="center"/>
            <w:hideMark/>
          </w:tcPr>
          <w:p w:rsidR="003D466A" w:rsidRPr="003D466A" w:rsidRDefault="003D466A" w:rsidP="003D466A">
            <w:pPr>
              <w:ind w:firstLine="0"/>
              <w:jc w:val="center"/>
              <w:rPr>
                <w:rFonts w:eastAsia="Times New Roman" w:cs="Times New Roman"/>
                <w:color w:val="000000"/>
                <w:sz w:val="22"/>
                <w:lang w:eastAsia="ru-RU"/>
              </w:rPr>
            </w:pPr>
            <w:r w:rsidRPr="003D466A">
              <w:rPr>
                <w:rFonts w:eastAsia="Times New Roman" w:cs="Times New Roman"/>
                <w:color w:val="000000"/>
                <w:sz w:val="22"/>
                <w:lang w:eastAsia="ru-RU"/>
              </w:rPr>
              <w:t>3</w:t>
            </w:r>
          </w:p>
        </w:tc>
        <w:tc>
          <w:tcPr>
            <w:tcW w:w="1861" w:type="pct"/>
            <w:tcBorders>
              <w:top w:val="single" w:sz="4" w:space="0" w:color="auto"/>
              <w:bottom w:val="single" w:sz="4" w:space="0" w:color="auto"/>
              <w:right w:val="single" w:sz="4" w:space="0" w:color="auto"/>
            </w:tcBorders>
            <w:shd w:val="clear" w:color="000000" w:fill="FFFFFF"/>
            <w:vAlign w:val="center"/>
          </w:tcPr>
          <w:p w:rsidR="003D466A" w:rsidRPr="00572FDB" w:rsidRDefault="003D466A" w:rsidP="003D466A">
            <w:pPr>
              <w:ind w:firstLine="0"/>
              <w:rPr>
                <w:color w:val="000000"/>
              </w:rPr>
            </w:pPr>
            <w:r>
              <w:rPr>
                <w:color w:val="000000"/>
                <w:sz w:val="22"/>
              </w:rPr>
              <w:t>Строительство источника тепловой энергии</w:t>
            </w:r>
            <w:r w:rsidRPr="00572FDB">
              <w:rPr>
                <w:color w:val="000000"/>
                <w:sz w:val="22"/>
              </w:rPr>
              <w:t xml:space="preserve"> </w:t>
            </w:r>
            <w:r>
              <w:rPr>
                <w:color w:val="000000"/>
                <w:sz w:val="22"/>
              </w:rPr>
              <w:t>по ул. Авиагородок, 36а</w:t>
            </w:r>
            <w:r w:rsidRPr="00572FDB">
              <w:rPr>
                <w:color w:val="000000"/>
                <w:sz w:val="22"/>
              </w:rPr>
              <w:t xml:space="preserve"> для </w:t>
            </w:r>
            <w:proofErr w:type="spellStart"/>
            <w:r w:rsidRPr="00572FDB">
              <w:rPr>
                <w:color w:val="000000"/>
                <w:sz w:val="22"/>
              </w:rPr>
              <w:t>переподключения</w:t>
            </w:r>
            <w:proofErr w:type="spellEnd"/>
            <w:r w:rsidRPr="00572FDB">
              <w:rPr>
                <w:color w:val="000000"/>
                <w:sz w:val="22"/>
              </w:rPr>
              <w:t xml:space="preserve"> потребителей от котельной №30 по ул. Авиагородок, 48 (Авиагородок 29; Авиагородок 29а; Авиагородок 32; Авиагородок 36; Авиагородок 37; Авиагородок 42б; Авиагородок 42; Авиагородок 44)</w:t>
            </w:r>
          </w:p>
        </w:tc>
        <w:tc>
          <w:tcPr>
            <w:tcW w:w="325"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lang w:eastAsia="ru-RU"/>
              </w:rPr>
              <w:t>3,44</w:t>
            </w:r>
          </w:p>
        </w:tc>
        <w:tc>
          <w:tcPr>
            <w:tcW w:w="287"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lang w:eastAsia="ru-RU"/>
              </w:rPr>
              <w:t>1686</w:t>
            </w:r>
          </w:p>
        </w:tc>
        <w:tc>
          <w:tcPr>
            <w:tcW w:w="442"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lang w:eastAsia="ru-RU"/>
              </w:rPr>
              <w:t>2579,5</w:t>
            </w:r>
          </w:p>
        </w:tc>
        <w:tc>
          <w:tcPr>
            <w:tcW w:w="298"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lang w:eastAsia="ru-RU"/>
              </w:rPr>
              <w:t>257,9</w:t>
            </w:r>
          </w:p>
        </w:tc>
        <w:tc>
          <w:tcPr>
            <w:tcW w:w="459"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lang w:eastAsia="ru-RU"/>
              </w:rPr>
              <w:t>12720,0</w:t>
            </w:r>
          </w:p>
        </w:tc>
        <w:tc>
          <w:tcPr>
            <w:tcW w:w="256"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lang w:eastAsia="ru-RU"/>
              </w:rPr>
              <w:t>6794,9</w:t>
            </w:r>
          </w:p>
        </w:tc>
        <w:tc>
          <w:tcPr>
            <w:tcW w:w="272"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lang w:eastAsia="ru-RU"/>
              </w:rPr>
              <w:t>24038,3</w:t>
            </w:r>
          </w:p>
        </w:tc>
        <w:tc>
          <w:tcPr>
            <w:tcW w:w="221" w:type="pct"/>
            <w:tcBorders>
              <w:top w:val="nil"/>
              <w:left w:val="single" w:sz="4" w:space="0" w:color="auto"/>
              <w:bottom w:val="single" w:sz="4" w:space="0" w:color="auto"/>
              <w:right w:val="single" w:sz="4" w:space="0" w:color="auto"/>
            </w:tcBorders>
            <w:shd w:val="clear" w:color="000000" w:fill="FFFFFF"/>
            <w:vAlign w:val="center"/>
          </w:tcPr>
          <w:p w:rsidR="003D466A" w:rsidRPr="00043482" w:rsidRDefault="003D466A" w:rsidP="003D466A">
            <w:pPr>
              <w:ind w:firstLine="0"/>
              <w:jc w:val="center"/>
              <w:rPr>
                <w:rFonts w:eastAsia="Times New Roman" w:cs="Times New Roman"/>
                <w:color w:val="000000"/>
                <w:lang w:eastAsia="ru-RU"/>
              </w:rPr>
            </w:pPr>
          </w:p>
        </w:tc>
        <w:tc>
          <w:tcPr>
            <w:tcW w:w="192" w:type="pct"/>
            <w:tcBorders>
              <w:top w:val="nil"/>
              <w:left w:val="nil"/>
              <w:bottom w:val="single" w:sz="4" w:space="0" w:color="auto"/>
              <w:right w:val="single" w:sz="4" w:space="0" w:color="auto"/>
            </w:tcBorders>
            <w:shd w:val="clear" w:color="000000" w:fill="FFFFFF"/>
            <w:vAlign w:val="center"/>
          </w:tcPr>
          <w:p w:rsidR="003D466A" w:rsidRPr="00043482" w:rsidRDefault="003D466A" w:rsidP="003D466A">
            <w:pPr>
              <w:ind w:firstLine="0"/>
              <w:jc w:val="center"/>
              <w:rPr>
                <w:rFonts w:eastAsia="Times New Roman" w:cs="Times New Roman"/>
                <w:color w:val="000000"/>
                <w:lang w:eastAsia="ru-RU"/>
              </w:rPr>
            </w:pPr>
          </w:p>
        </w:tc>
        <w:tc>
          <w:tcPr>
            <w:tcW w:w="296" w:type="pct"/>
            <w:tcBorders>
              <w:top w:val="nil"/>
              <w:left w:val="nil"/>
              <w:bottom w:val="single" w:sz="4" w:space="0" w:color="auto"/>
              <w:right w:val="single" w:sz="4" w:space="0" w:color="auto"/>
            </w:tcBorders>
            <w:shd w:val="clear" w:color="000000" w:fill="FFFFFF"/>
            <w:vAlign w:val="center"/>
          </w:tcPr>
          <w:p w:rsidR="003D466A" w:rsidRPr="00043482" w:rsidRDefault="003D466A" w:rsidP="003D466A">
            <w:pPr>
              <w:ind w:firstLine="0"/>
              <w:jc w:val="center"/>
              <w:rPr>
                <w:rFonts w:eastAsia="Times New Roman" w:cs="Times New Roman"/>
                <w:color w:val="000000"/>
                <w:lang w:eastAsia="ru-RU"/>
              </w:rPr>
            </w:pPr>
          </w:p>
        </w:tc>
      </w:tr>
      <w:tr w:rsidR="003D466A" w:rsidRPr="00043482" w:rsidTr="003D466A">
        <w:trPr>
          <w:trHeight w:val="20"/>
        </w:trPr>
        <w:tc>
          <w:tcPr>
            <w:tcW w:w="89" w:type="pct"/>
            <w:tcBorders>
              <w:top w:val="single" w:sz="8" w:space="0" w:color="auto"/>
              <w:left w:val="single" w:sz="8" w:space="0" w:color="auto"/>
              <w:bottom w:val="single" w:sz="8" w:space="0" w:color="000000"/>
              <w:right w:val="single" w:sz="4" w:space="0" w:color="auto"/>
            </w:tcBorders>
            <w:shd w:val="clear" w:color="000000" w:fill="FFFFFF"/>
            <w:vAlign w:val="center"/>
            <w:hideMark/>
          </w:tcPr>
          <w:p w:rsidR="003D466A" w:rsidRPr="003D466A" w:rsidRDefault="003D466A" w:rsidP="003D466A">
            <w:pPr>
              <w:ind w:firstLine="0"/>
              <w:jc w:val="center"/>
              <w:rPr>
                <w:rFonts w:eastAsia="Times New Roman" w:cs="Times New Roman"/>
                <w:color w:val="000000"/>
                <w:sz w:val="22"/>
                <w:lang w:eastAsia="ru-RU"/>
              </w:rPr>
            </w:pPr>
            <w:r w:rsidRPr="003D466A">
              <w:rPr>
                <w:rFonts w:eastAsia="Times New Roman" w:cs="Times New Roman"/>
                <w:color w:val="000000"/>
                <w:sz w:val="22"/>
                <w:lang w:eastAsia="ru-RU"/>
              </w:rPr>
              <w:t>4</w:t>
            </w:r>
          </w:p>
        </w:tc>
        <w:tc>
          <w:tcPr>
            <w:tcW w:w="1861" w:type="pct"/>
            <w:tcBorders>
              <w:top w:val="single" w:sz="4" w:space="0" w:color="auto"/>
              <w:bottom w:val="single" w:sz="4" w:space="0" w:color="auto"/>
              <w:right w:val="single" w:sz="4" w:space="0" w:color="auto"/>
            </w:tcBorders>
            <w:shd w:val="clear" w:color="000000" w:fill="FFFFFF"/>
            <w:vAlign w:val="center"/>
          </w:tcPr>
          <w:p w:rsidR="003D466A" w:rsidRPr="00572FDB" w:rsidRDefault="003D466A" w:rsidP="003D466A">
            <w:pPr>
              <w:ind w:firstLine="0"/>
              <w:rPr>
                <w:color w:val="000000"/>
              </w:rPr>
            </w:pPr>
            <w:r>
              <w:rPr>
                <w:rFonts w:eastAsia="Times New Roman"/>
                <w:color w:val="000000"/>
                <w:szCs w:val="24"/>
                <w:lang w:eastAsia="ru-RU"/>
              </w:rPr>
              <w:t xml:space="preserve">Реконструкция котельной </w:t>
            </w:r>
            <w:r w:rsidRPr="00B626FD">
              <w:rPr>
                <w:rFonts w:eastAsia="Times New Roman"/>
                <w:color w:val="000000"/>
                <w:szCs w:val="24"/>
                <w:lang w:eastAsia="ru-RU"/>
              </w:rPr>
              <w:t>№08 по пер. Ростовский,1а</w:t>
            </w:r>
          </w:p>
        </w:tc>
        <w:tc>
          <w:tcPr>
            <w:tcW w:w="325"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lang w:eastAsia="ru-RU"/>
              </w:rPr>
              <w:t>1,35</w:t>
            </w:r>
          </w:p>
        </w:tc>
        <w:tc>
          <w:tcPr>
            <w:tcW w:w="287"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lang w:eastAsia="ru-RU"/>
              </w:rPr>
              <w:t>1149,1</w:t>
            </w:r>
          </w:p>
        </w:tc>
        <w:tc>
          <w:tcPr>
            <w:tcW w:w="442"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lang w:eastAsia="ru-RU"/>
              </w:rPr>
              <w:t>-</w:t>
            </w:r>
          </w:p>
        </w:tc>
        <w:tc>
          <w:tcPr>
            <w:tcW w:w="298"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lang w:eastAsia="ru-RU"/>
              </w:rPr>
              <w:t>-</w:t>
            </w:r>
          </w:p>
        </w:tc>
        <w:tc>
          <w:tcPr>
            <w:tcW w:w="459"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lang w:eastAsia="ru-RU"/>
              </w:rPr>
              <w:t>8618,0</w:t>
            </w:r>
          </w:p>
        </w:tc>
        <w:tc>
          <w:tcPr>
            <w:tcW w:w="256"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lang w:eastAsia="ru-RU"/>
              </w:rPr>
              <w:t>4596,3</w:t>
            </w:r>
          </w:p>
        </w:tc>
        <w:tc>
          <w:tcPr>
            <w:tcW w:w="272"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lang w:eastAsia="ru-RU"/>
              </w:rPr>
              <w:t>14363,4</w:t>
            </w:r>
          </w:p>
        </w:tc>
        <w:tc>
          <w:tcPr>
            <w:tcW w:w="221" w:type="pct"/>
            <w:tcBorders>
              <w:top w:val="nil"/>
              <w:left w:val="single" w:sz="4" w:space="0" w:color="auto"/>
              <w:bottom w:val="single" w:sz="4" w:space="0" w:color="auto"/>
              <w:right w:val="single" w:sz="4" w:space="0" w:color="auto"/>
            </w:tcBorders>
            <w:shd w:val="clear" w:color="000000" w:fill="FFFFFF"/>
            <w:vAlign w:val="center"/>
          </w:tcPr>
          <w:p w:rsidR="003D466A" w:rsidRPr="00043482" w:rsidRDefault="003D466A" w:rsidP="003D466A">
            <w:pPr>
              <w:ind w:firstLine="0"/>
              <w:jc w:val="center"/>
              <w:rPr>
                <w:rFonts w:eastAsia="Times New Roman" w:cs="Times New Roman"/>
                <w:color w:val="000000"/>
                <w:lang w:eastAsia="ru-RU"/>
              </w:rPr>
            </w:pPr>
          </w:p>
        </w:tc>
        <w:tc>
          <w:tcPr>
            <w:tcW w:w="192" w:type="pct"/>
            <w:tcBorders>
              <w:top w:val="nil"/>
              <w:left w:val="nil"/>
              <w:bottom w:val="single" w:sz="4" w:space="0" w:color="auto"/>
              <w:right w:val="single" w:sz="4" w:space="0" w:color="auto"/>
            </w:tcBorders>
            <w:shd w:val="clear" w:color="000000" w:fill="FFFFFF"/>
            <w:vAlign w:val="center"/>
          </w:tcPr>
          <w:p w:rsidR="003D466A" w:rsidRPr="00043482" w:rsidRDefault="003D466A" w:rsidP="003D466A">
            <w:pPr>
              <w:ind w:firstLine="0"/>
              <w:jc w:val="center"/>
              <w:rPr>
                <w:rFonts w:eastAsia="Times New Roman" w:cs="Times New Roman"/>
                <w:color w:val="000000"/>
                <w:lang w:eastAsia="ru-RU"/>
              </w:rPr>
            </w:pPr>
          </w:p>
        </w:tc>
        <w:tc>
          <w:tcPr>
            <w:tcW w:w="296" w:type="pct"/>
            <w:tcBorders>
              <w:top w:val="nil"/>
              <w:left w:val="nil"/>
              <w:bottom w:val="single" w:sz="4" w:space="0" w:color="auto"/>
              <w:right w:val="single" w:sz="4" w:space="0" w:color="auto"/>
            </w:tcBorders>
            <w:shd w:val="clear" w:color="000000" w:fill="FFFFFF"/>
            <w:vAlign w:val="center"/>
          </w:tcPr>
          <w:p w:rsidR="003D466A" w:rsidRPr="00043482" w:rsidRDefault="003D466A" w:rsidP="003D466A">
            <w:pPr>
              <w:ind w:firstLine="0"/>
              <w:jc w:val="center"/>
              <w:rPr>
                <w:rFonts w:eastAsia="Times New Roman" w:cs="Times New Roman"/>
                <w:color w:val="000000"/>
                <w:lang w:eastAsia="ru-RU"/>
              </w:rPr>
            </w:pPr>
          </w:p>
        </w:tc>
      </w:tr>
      <w:tr w:rsidR="003D466A" w:rsidRPr="00043482" w:rsidTr="003D466A">
        <w:trPr>
          <w:trHeight w:val="20"/>
        </w:trPr>
        <w:tc>
          <w:tcPr>
            <w:tcW w:w="89" w:type="pct"/>
            <w:tcBorders>
              <w:top w:val="single" w:sz="8" w:space="0" w:color="auto"/>
              <w:left w:val="single" w:sz="8" w:space="0" w:color="auto"/>
              <w:bottom w:val="single" w:sz="8" w:space="0" w:color="000000"/>
              <w:right w:val="single" w:sz="4" w:space="0" w:color="auto"/>
            </w:tcBorders>
            <w:shd w:val="clear" w:color="000000" w:fill="FFFFFF"/>
            <w:vAlign w:val="center"/>
            <w:hideMark/>
          </w:tcPr>
          <w:p w:rsidR="003D466A" w:rsidRPr="003D466A" w:rsidRDefault="003D466A" w:rsidP="003D466A">
            <w:pPr>
              <w:ind w:firstLine="0"/>
              <w:jc w:val="center"/>
              <w:rPr>
                <w:rFonts w:eastAsia="Times New Roman" w:cs="Times New Roman"/>
                <w:color w:val="000000"/>
                <w:sz w:val="22"/>
                <w:lang w:eastAsia="ru-RU"/>
              </w:rPr>
            </w:pPr>
            <w:r w:rsidRPr="003D466A">
              <w:rPr>
                <w:rFonts w:eastAsia="Times New Roman" w:cs="Times New Roman"/>
                <w:color w:val="000000"/>
                <w:sz w:val="22"/>
                <w:lang w:eastAsia="ru-RU"/>
              </w:rPr>
              <w:lastRenderedPageBreak/>
              <w:t>5</w:t>
            </w:r>
          </w:p>
        </w:tc>
        <w:tc>
          <w:tcPr>
            <w:tcW w:w="1861" w:type="pct"/>
            <w:tcBorders>
              <w:top w:val="single" w:sz="4" w:space="0" w:color="auto"/>
              <w:bottom w:val="single" w:sz="4" w:space="0" w:color="auto"/>
              <w:right w:val="single" w:sz="4" w:space="0" w:color="auto"/>
            </w:tcBorders>
            <w:shd w:val="clear" w:color="000000" w:fill="FFFFFF"/>
            <w:vAlign w:val="center"/>
          </w:tcPr>
          <w:p w:rsidR="003D466A" w:rsidRPr="00572FDB" w:rsidRDefault="003D466A" w:rsidP="003D466A">
            <w:pPr>
              <w:ind w:firstLine="0"/>
              <w:rPr>
                <w:color w:val="000000"/>
              </w:rPr>
            </w:pPr>
            <w:r>
              <w:rPr>
                <w:rFonts w:eastAsia="Times New Roman"/>
                <w:color w:val="000000"/>
                <w:szCs w:val="24"/>
                <w:lang w:eastAsia="ru-RU"/>
              </w:rPr>
              <w:t xml:space="preserve">Реконструкция котельной </w:t>
            </w:r>
            <w:r w:rsidRPr="00B626FD">
              <w:rPr>
                <w:rFonts w:eastAsia="Times New Roman"/>
                <w:color w:val="000000"/>
                <w:szCs w:val="24"/>
                <w:lang w:eastAsia="ru-RU"/>
              </w:rPr>
              <w:t>№21 по ул. Индустриальная,7а</w:t>
            </w:r>
          </w:p>
        </w:tc>
        <w:tc>
          <w:tcPr>
            <w:tcW w:w="325"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lang w:eastAsia="ru-RU"/>
              </w:rPr>
              <w:t>2,99</w:t>
            </w:r>
          </w:p>
        </w:tc>
        <w:tc>
          <w:tcPr>
            <w:tcW w:w="287"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lang w:eastAsia="ru-RU"/>
              </w:rPr>
              <w:t>1484,0</w:t>
            </w:r>
          </w:p>
        </w:tc>
        <w:tc>
          <w:tcPr>
            <w:tcW w:w="442"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lang w:eastAsia="ru-RU"/>
              </w:rPr>
              <w:t>-</w:t>
            </w:r>
          </w:p>
        </w:tc>
        <w:tc>
          <w:tcPr>
            <w:tcW w:w="298"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lang w:eastAsia="ru-RU"/>
              </w:rPr>
              <w:t>-</w:t>
            </w:r>
          </w:p>
        </w:tc>
        <w:tc>
          <w:tcPr>
            <w:tcW w:w="459"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lang w:eastAsia="ru-RU"/>
              </w:rPr>
              <w:t>11130,0</w:t>
            </w:r>
          </w:p>
        </w:tc>
        <w:tc>
          <w:tcPr>
            <w:tcW w:w="256"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lang w:eastAsia="ru-RU"/>
              </w:rPr>
              <w:t>5936,8</w:t>
            </w:r>
          </w:p>
        </w:tc>
        <w:tc>
          <w:tcPr>
            <w:tcW w:w="272"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lang w:eastAsia="ru-RU"/>
              </w:rPr>
              <w:t>18550,8</w:t>
            </w:r>
          </w:p>
        </w:tc>
        <w:tc>
          <w:tcPr>
            <w:tcW w:w="221" w:type="pct"/>
            <w:tcBorders>
              <w:top w:val="nil"/>
              <w:left w:val="single" w:sz="4" w:space="0" w:color="auto"/>
              <w:bottom w:val="single" w:sz="8" w:space="0" w:color="auto"/>
              <w:right w:val="single" w:sz="4" w:space="0" w:color="auto"/>
            </w:tcBorders>
            <w:shd w:val="clear" w:color="000000" w:fill="FFFFFF"/>
            <w:vAlign w:val="center"/>
          </w:tcPr>
          <w:p w:rsidR="003D466A" w:rsidRPr="00043482" w:rsidRDefault="003D466A" w:rsidP="003D466A">
            <w:pPr>
              <w:ind w:firstLine="0"/>
              <w:jc w:val="center"/>
              <w:rPr>
                <w:rFonts w:eastAsia="Times New Roman" w:cs="Times New Roman"/>
                <w:color w:val="000000"/>
                <w:lang w:eastAsia="ru-RU"/>
              </w:rPr>
            </w:pPr>
          </w:p>
        </w:tc>
        <w:tc>
          <w:tcPr>
            <w:tcW w:w="192" w:type="pct"/>
            <w:tcBorders>
              <w:top w:val="nil"/>
              <w:left w:val="nil"/>
              <w:bottom w:val="single" w:sz="8" w:space="0" w:color="auto"/>
              <w:right w:val="single" w:sz="4" w:space="0" w:color="auto"/>
            </w:tcBorders>
            <w:shd w:val="clear" w:color="000000" w:fill="FFFFFF"/>
            <w:vAlign w:val="center"/>
          </w:tcPr>
          <w:p w:rsidR="003D466A" w:rsidRPr="00043482" w:rsidRDefault="003D466A" w:rsidP="003D466A">
            <w:pPr>
              <w:ind w:firstLine="0"/>
              <w:jc w:val="center"/>
              <w:rPr>
                <w:rFonts w:eastAsia="Times New Roman" w:cs="Times New Roman"/>
                <w:color w:val="000000"/>
                <w:lang w:eastAsia="ru-RU"/>
              </w:rPr>
            </w:pPr>
          </w:p>
        </w:tc>
        <w:tc>
          <w:tcPr>
            <w:tcW w:w="296" w:type="pct"/>
            <w:tcBorders>
              <w:top w:val="nil"/>
              <w:left w:val="nil"/>
              <w:bottom w:val="single" w:sz="8" w:space="0" w:color="auto"/>
              <w:right w:val="single" w:sz="4" w:space="0" w:color="auto"/>
            </w:tcBorders>
            <w:shd w:val="clear" w:color="000000" w:fill="FFFFFF"/>
            <w:vAlign w:val="center"/>
          </w:tcPr>
          <w:p w:rsidR="003D466A" w:rsidRPr="00043482" w:rsidRDefault="003D466A" w:rsidP="003D466A">
            <w:pPr>
              <w:ind w:firstLine="0"/>
              <w:jc w:val="center"/>
              <w:rPr>
                <w:rFonts w:eastAsia="Times New Roman" w:cs="Times New Roman"/>
                <w:color w:val="000000"/>
                <w:lang w:eastAsia="ru-RU"/>
              </w:rPr>
            </w:pPr>
          </w:p>
        </w:tc>
      </w:tr>
      <w:tr w:rsidR="003D466A" w:rsidRPr="00043482" w:rsidTr="003D466A">
        <w:trPr>
          <w:trHeight w:val="20"/>
        </w:trPr>
        <w:tc>
          <w:tcPr>
            <w:tcW w:w="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D466A" w:rsidRPr="003D466A" w:rsidRDefault="003D466A" w:rsidP="003D466A">
            <w:pPr>
              <w:ind w:firstLine="0"/>
              <w:jc w:val="center"/>
              <w:rPr>
                <w:rFonts w:eastAsia="Times New Roman" w:cs="Times New Roman"/>
                <w:color w:val="000000"/>
                <w:sz w:val="22"/>
                <w:lang w:eastAsia="ru-RU"/>
              </w:rPr>
            </w:pPr>
            <w:r>
              <w:rPr>
                <w:rFonts w:eastAsia="Times New Roman" w:cs="Times New Roman"/>
                <w:color w:val="000000"/>
                <w:sz w:val="22"/>
                <w:lang w:eastAsia="ru-RU"/>
              </w:rPr>
              <w:t>6</w:t>
            </w:r>
          </w:p>
        </w:tc>
        <w:tc>
          <w:tcPr>
            <w:tcW w:w="1861" w:type="pct"/>
            <w:tcBorders>
              <w:top w:val="single" w:sz="4" w:space="0" w:color="auto"/>
              <w:bottom w:val="single" w:sz="4" w:space="0" w:color="auto"/>
              <w:right w:val="single" w:sz="4" w:space="0" w:color="auto"/>
            </w:tcBorders>
            <w:shd w:val="clear" w:color="000000" w:fill="FFFFFF"/>
            <w:vAlign w:val="center"/>
          </w:tcPr>
          <w:p w:rsidR="003D466A" w:rsidRPr="00572FDB" w:rsidRDefault="003D466A" w:rsidP="003D466A">
            <w:pPr>
              <w:ind w:firstLine="0"/>
              <w:rPr>
                <w:color w:val="000000"/>
              </w:rPr>
            </w:pPr>
            <w:r>
              <w:rPr>
                <w:rFonts w:eastAsia="Times New Roman"/>
                <w:color w:val="000000"/>
                <w:szCs w:val="24"/>
                <w:lang w:eastAsia="ru-RU"/>
              </w:rPr>
              <w:t>Реконструкция котельной</w:t>
            </w:r>
            <w:r w:rsidRPr="00B626FD">
              <w:rPr>
                <w:szCs w:val="24"/>
              </w:rPr>
              <w:t xml:space="preserve"> </w:t>
            </w:r>
            <w:r w:rsidRPr="00B626FD">
              <w:rPr>
                <w:rFonts w:eastAsia="Times New Roman"/>
                <w:color w:val="000000"/>
                <w:szCs w:val="24"/>
                <w:lang w:eastAsia="ru-RU"/>
              </w:rPr>
              <w:t>№22 по пер. Литейный,8а</w:t>
            </w:r>
          </w:p>
        </w:tc>
        <w:tc>
          <w:tcPr>
            <w:tcW w:w="325"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lang w:eastAsia="ru-RU"/>
              </w:rPr>
              <w:t>1,17</w:t>
            </w:r>
          </w:p>
        </w:tc>
        <w:tc>
          <w:tcPr>
            <w:tcW w:w="287"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lang w:eastAsia="ru-RU"/>
              </w:rPr>
              <w:t>1005,4</w:t>
            </w:r>
          </w:p>
        </w:tc>
        <w:tc>
          <w:tcPr>
            <w:tcW w:w="442"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lang w:eastAsia="ru-RU"/>
              </w:rPr>
              <w:t>-</w:t>
            </w:r>
          </w:p>
        </w:tc>
        <w:tc>
          <w:tcPr>
            <w:tcW w:w="298"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lang w:eastAsia="ru-RU"/>
              </w:rPr>
              <w:t>-</w:t>
            </w:r>
          </w:p>
        </w:tc>
        <w:tc>
          <w:tcPr>
            <w:tcW w:w="459"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lang w:eastAsia="ru-RU"/>
              </w:rPr>
              <w:t>7540,3</w:t>
            </w:r>
          </w:p>
        </w:tc>
        <w:tc>
          <w:tcPr>
            <w:tcW w:w="256"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lang w:eastAsia="ru-RU"/>
              </w:rPr>
              <w:t>4021,5</w:t>
            </w:r>
          </w:p>
        </w:tc>
        <w:tc>
          <w:tcPr>
            <w:tcW w:w="272"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lang w:eastAsia="ru-RU"/>
              </w:rPr>
              <w:t>12567,2</w:t>
            </w:r>
          </w:p>
        </w:tc>
        <w:tc>
          <w:tcPr>
            <w:tcW w:w="221" w:type="pct"/>
            <w:tcBorders>
              <w:top w:val="nil"/>
              <w:left w:val="single" w:sz="4" w:space="0" w:color="auto"/>
              <w:bottom w:val="single" w:sz="4" w:space="0" w:color="auto"/>
              <w:right w:val="single" w:sz="4" w:space="0" w:color="auto"/>
            </w:tcBorders>
            <w:shd w:val="clear" w:color="000000" w:fill="FFFFFF"/>
            <w:vAlign w:val="center"/>
          </w:tcPr>
          <w:p w:rsidR="003D466A" w:rsidRPr="00043482" w:rsidRDefault="003D466A" w:rsidP="003D466A">
            <w:pPr>
              <w:ind w:firstLine="0"/>
              <w:jc w:val="center"/>
              <w:rPr>
                <w:rFonts w:eastAsia="Times New Roman" w:cs="Times New Roman"/>
                <w:color w:val="000000"/>
                <w:lang w:eastAsia="ru-RU"/>
              </w:rPr>
            </w:pPr>
          </w:p>
        </w:tc>
        <w:tc>
          <w:tcPr>
            <w:tcW w:w="192" w:type="pct"/>
            <w:tcBorders>
              <w:top w:val="nil"/>
              <w:left w:val="nil"/>
              <w:bottom w:val="single" w:sz="4" w:space="0" w:color="auto"/>
              <w:right w:val="single" w:sz="4" w:space="0" w:color="auto"/>
            </w:tcBorders>
            <w:shd w:val="clear" w:color="000000" w:fill="FFFFFF"/>
            <w:vAlign w:val="center"/>
          </w:tcPr>
          <w:p w:rsidR="003D466A" w:rsidRPr="00043482" w:rsidRDefault="003D466A" w:rsidP="003D466A">
            <w:pPr>
              <w:ind w:firstLine="0"/>
              <w:jc w:val="center"/>
              <w:rPr>
                <w:rFonts w:eastAsia="Times New Roman" w:cs="Times New Roman"/>
                <w:color w:val="000000"/>
                <w:lang w:eastAsia="ru-RU"/>
              </w:rPr>
            </w:pPr>
          </w:p>
        </w:tc>
        <w:tc>
          <w:tcPr>
            <w:tcW w:w="296" w:type="pct"/>
            <w:tcBorders>
              <w:top w:val="nil"/>
              <w:left w:val="nil"/>
              <w:bottom w:val="single" w:sz="4" w:space="0" w:color="auto"/>
              <w:right w:val="single" w:sz="4" w:space="0" w:color="auto"/>
            </w:tcBorders>
            <w:shd w:val="clear" w:color="000000" w:fill="FFFFFF"/>
            <w:vAlign w:val="center"/>
          </w:tcPr>
          <w:p w:rsidR="003D466A" w:rsidRPr="00043482" w:rsidRDefault="003D466A" w:rsidP="003D466A">
            <w:pPr>
              <w:ind w:firstLine="0"/>
              <w:jc w:val="center"/>
              <w:rPr>
                <w:rFonts w:eastAsia="Times New Roman" w:cs="Times New Roman"/>
                <w:color w:val="000000"/>
                <w:lang w:eastAsia="ru-RU"/>
              </w:rPr>
            </w:pPr>
          </w:p>
        </w:tc>
      </w:tr>
      <w:tr w:rsidR="003D466A" w:rsidRPr="00043482" w:rsidTr="003D466A">
        <w:trPr>
          <w:trHeight w:val="20"/>
        </w:trPr>
        <w:tc>
          <w:tcPr>
            <w:tcW w:w="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D466A" w:rsidRPr="003D466A" w:rsidRDefault="003D466A" w:rsidP="003D466A">
            <w:pPr>
              <w:ind w:firstLine="0"/>
              <w:jc w:val="center"/>
              <w:rPr>
                <w:rFonts w:eastAsia="Times New Roman" w:cs="Times New Roman"/>
                <w:color w:val="000000"/>
                <w:sz w:val="22"/>
                <w:lang w:eastAsia="ru-RU"/>
              </w:rPr>
            </w:pPr>
            <w:r w:rsidRPr="003D466A">
              <w:rPr>
                <w:rFonts w:eastAsia="Times New Roman" w:cs="Times New Roman"/>
                <w:color w:val="000000"/>
                <w:sz w:val="22"/>
                <w:lang w:eastAsia="ru-RU"/>
              </w:rPr>
              <w:t>7</w:t>
            </w:r>
          </w:p>
        </w:tc>
        <w:tc>
          <w:tcPr>
            <w:tcW w:w="1861" w:type="pct"/>
            <w:tcBorders>
              <w:top w:val="single" w:sz="4" w:space="0" w:color="auto"/>
              <w:bottom w:val="single" w:sz="4" w:space="0" w:color="auto"/>
              <w:right w:val="single" w:sz="4" w:space="0" w:color="auto"/>
            </w:tcBorders>
            <w:shd w:val="clear" w:color="000000" w:fill="FFFFFF"/>
          </w:tcPr>
          <w:p w:rsidR="003D466A" w:rsidRPr="00484096" w:rsidRDefault="003D466A" w:rsidP="003D466A">
            <w:pPr>
              <w:ind w:firstLine="0"/>
              <w:rPr>
                <w:rFonts w:eastAsia="Times New Roman"/>
                <w:color w:val="000000"/>
              </w:rPr>
            </w:pPr>
            <w:r w:rsidRPr="00484096">
              <w:rPr>
                <w:rFonts w:eastAsia="Times New Roman"/>
                <w:color w:val="000000"/>
                <w:sz w:val="22"/>
                <w:lang w:eastAsia="ru-RU"/>
              </w:rPr>
              <w:t>Строительство и реконструкция участка тепловой сети от нового источника тепловой энергии по ул. Энгельса 426б  для подключения следующих потребителей: МКД по ул. Энгельса 426, ул. Энгельса 428, ул. Панфилова 5,  ул. Энгельса 424,  ул. Энгельса 424а,  ул. Энгельса 422, ул. Энгельса 422а, ул. Ленина 170 (ДК РДВС),  ул. Энгельса 353ж (поликлиника №4)</w:t>
            </w:r>
          </w:p>
        </w:tc>
        <w:tc>
          <w:tcPr>
            <w:tcW w:w="325"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043482" w:rsidRDefault="003D466A" w:rsidP="003D466A">
            <w:pPr>
              <w:ind w:firstLine="0"/>
              <w:jc w:val="center"/>
              <w:rPr>
                <w:rFonts w:eastAsia="Times New Roman" w:cs="Times New Roman"/>
                <w:color w:val="000000"/>
                <w:lang w:eastAsia="ru-RU"/>
              </w:rPr>
            </w:pPr>
          </w:p>
        </w:tc>
        <w:tc>
          <w:tcPr>
            <w:tcW w:w="287" w:type="pct"/>
            <w:tcBorders>
              <w:top w:val="single" w:sz="4" w:space="0" w:color="auto"/>
              <w:left w:val="nil"/>
              <w:bottom w:val="single" w:sz="4" w:space="0" w:color="auto"/>
              <w:right w:val="single" w:sz="4" w:space="0" w:color="auto"/>
            </w:tcBorders>
            <w:shd w:val="clear" w:color="000000" w:fill="FFFFFF"/>
            <w:vAlign w:val="center"/>
          </w:tcPr>
          <w:p w:rsidR="003D466A" w:rsidRPr="00043482" w:rsidRDefault="003D466A" w:rsidP="003D466A">
            <w:pPr>
              <w:ind w:firstLine="0"/>
              <w:jc w:val="center"/>
              <w:rPr>
                <w:rFonts w:eastAsia="Times New Roman" w:cs="Times New Roman"/>
                <w:color w:val="000000"/>
                <w:lang w:eastAsia="ru-RU"/>
              </w:rPr>
            </w:pPr>
          </w:p>
        </w:tc>
        <w:tc>
          <w:tcPr>
            <w:tcW w:w="442" w:type="pct"/>
            <w:tcBorders>
              <w:top w:val="single" w:sz="4" w:space="0" w:color="auto"/>
              <w:left w:val="nil"/>
              <w:bottom w:val="single" w:sz="4" w:space="0" w:color="auto"/>
              <w:right w:val="single" w:sz="4" w:space="0" w:color="auto"/>
            </w:tcBorders>
            <w:shd w:val="clear" w:color="000000" w:fill="FFFFFF"/>
            <w:vAlign w:val="center"/>
          </w:tcPr>
          <w:p w:rsidR="003D466A" w:rsidRPr="00043482" w:rsidRDefault="003D466A" w:rsidP="003D466A">
            <w:pPr>
              <w:ind w:firstLine="0"/>
              <w:jc w:val="center"/>
              <w:rPr>
                <w:rFonts w:eastAsia="Times New Roman" w:cs="Times New Roman"/>
                <w:color w:val="000000"/>
                <w:lang w:eastAsia="ru-RU"/>
              </w:rPr>
            </w:pPr>
          </w:p>
        </w:tc>
        <w:tc>
          <w:tcPr>
            <w:tcW w:w="298" w:type="pct"/>
            <w:tcBorders>
              <w:top w:val="single" w:sz="4" w:space="0" w:color="auto"/>
              <w:left w:val="nil"/>
              <w:bottom w:val="single" w:sz="4" w:space="0" w:color="auto"/>
              <w:right w:val="single" w:sz="4" w:space="0" w:color="auto"/>
            </w:tcBorders>
            <w:shd w:val="clear" w:color="000000" w:fill="FFFFFF"/>
            <w:vAlign w:val="center"/>
          </w:tcPr>
          <w:p w:rsidR="003D466A" w:rsidRPr="00043482" w:rsidRDefault="003D466A" w:rsidP="003D466A">
            <w:pPr>
              <w:ind w:firstLine="0"/>
              <w:jc w:val="center"/>
              <w:rPr>
                <w:rFonts w:eastAsia="Times New Roman" w:cs="Times New Roman"/>
                <w:color w:val="000000"/>
                <w:lang w:eastAsia="ru-RU"/>
              </w:rPr>
            </w:pPr>
          </w:p>
        </w:tc>
        <w:tc>
          <w:tcPr>
            <w:tcW w:w="459" w:type="pct"/>
            <w:tcBorders>
              <w:top w:val="single" w:sz="4" w:space="0" w:color="auto"/>
              <w:left w:val="nil"/>
              <w:bottom w:val="single" w:sz="4" w:space="0" w:color="auto"/>
              <w:right w:val="single" w:sz="4" w:space="0" w:color="auto"/>
            </w:tcBorders>
            <w:shd w:val="clear" w:color="000000" w:fill="FFFFFF"/>
            <w:vAlign w:val="center"/>
          </w:tcPr>
          <w:p w:rsidR="003D466A" w:rsidRPr="00043482" w:rsidRDefault="003D466A" w:rsidP="003D466A">
            <w:pPr>
              <w:ind w:firstLine="0"/>
              <w:jc w:val="center"/>
              <w:rPr>
                <w:rFonts w:eastAsia="Times New Roman" w:cs="Times New Roman"/>
                <w:color w:val="000000"/>
                <w:lang w:eastAsia="ru-RU"/>
              </w:rPr>
            </w:pPr>
          </w:p>
        </w:tc>
        <w:tc>
          <w:tcPr>
            <w:tcW w:w="256" w:type="pct"/>
            <w:tcBorders>
              <w:top w:val="single" w:sz="4" w:space="0" w:color="auto"/>
              <w:left w:val="nil"/>
              <w:bottom w:val="single" w:sz="4" w:space="0" w:color="auto"/>
              <w:right w:val="single" w:sz="4" w:space="0" w:color="auto"/>
            </w:tcBorders>
            <w:shd w:val="clear" w:color="000000" w:fill="FFFFFF"/>
            <w:vAlign w:val="center"/>
          </w:tcPr>
          <w:p w:rsidR="003D466A" w:rsidRPr="00043482" w:rsidRDefault="003D466A" w:rsidP="003D466A">
            <w:pPr>
              <w:ind w:firstLine="0"/>
              <w:jc w:val="center"/>
              <w:rPr>
                <w:rFonts w:eastAsia="Times New Roman" w:cs="Times New Roman"/>
                <w:color w:val="000000"/>
                <w:lang w:eastAsia="ru-RU"/>
              </w:rPr>
            </w:pPr>
          </w:p>
        </w:tc>
        <w:tc>
          <w:tcPr>
            <w:tcW w:w="272" w:type="pct"/>
            <w:tcBorders>
              <w:top w:val="single" w:sz="4" w:space="0" w:color="auto"/>
              <w:left w:val="nil"/>
              <w:bottom w:val="single" w:sz="4" w:space="0" w:color="auto"/>
              <w:right w:val="single" w:sz="4" w:space="0" w:color="auto"/>
            </w:tcBorders>
            <w:shd w:val="clear" w:color="000000" w:fill="FFFFFF"/>
            <w:vAlign w:val="center"/>
          </w:tcPr>
          <w:p w:rsidR="003D466A" w:rsidRPr="00043482" w:rsidRDefault="003D466A" w:rsidP="003D466A">
            <w:pPr>
              <w:ind w:firstLine="0"/>
              <w:jc w:val="center"/>
              <w:rPr>
                <w:rFonts w:eastAsia="Times New Roman" w:cs="Times New Roman"/>
                <w:color w:val="000000"/>
                <w:lang w:eastAsia="ru-RU"/>
              </w:rPr>
            </w:pPr>
          </w:p>
        </w:tc>
        <w:tc>
          <w:tcPr>
            <w:tcW w:w="221" w:type="pct"/>
            <w:tcBorders>
              <w:top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sz w:val="22"/>
                <w:lang w:eastAsia="ru-RU"/>
              </w:rPr>
              <w:t>913</w:t>
            </w:r>
          </w:p>
        </w:tc>
        <w:tc>
          <w:tcPr>
            <w:tcW w:w="192"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sz w:val="22"/>
                <w:lang w:eastAsia="ru-RU"/>
              </w:rPr>
              <w:t>57-</w:t>
            </w:r>
            <w:r w:rsidRPr="00E62ECD">
              <w:rPr>
                <w:rFonts w:eastAsia="Times New Roman"/>
                <w:color w:val="000000"/>
                <w:sz w:val="22"/>
                <w:lang w:eastAsia="ru-RU"/>
              </w:rPr>
              <w:t>15</w:t>
            </w:r>
            <w:r>
              <w:rPr>
                <w:rFonts w:eastAsia="Times New Roman"/>
                <w:color w:val="000000"/>
                <w:sz w:val="22"/>
                <w:lang w:eastAsia="ru-RU"/>
              </w:rPr>
              <w:t>9</w:t>
            </w:r>
          </w:p>
        </w:tc>
        <w:tc>
          <w:tcPr>
            <w:tcW w:w="296"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sz w:val="22"/>
                <w:lang w:eastAsia="ru-RU"/>
              </w:rPr>
              <w:t>12 135</w:t>
            </w:r>
          </w:p>
        </w:tc>
      </w:tr>
      <w:tr w:rsidR="003D466A" w:rsidRPr="00043482" w:rsidTr="003D466A">
        <w:trPr>
          <w:trHeight w:val="20"/>
        </w:trPr>
        <w:tc>
          <w:tcPr>
            <w:tcW w:w="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D466A" w:rsidRPr="003D466A" w:rsidRDefault="003D466A" w:rsidP="003D466A">
            <w:pPr>
              <w:ind w:firstLine="0"/>
              <w:jc w:val="center"/>
              <w:rPr>
                <w:rFonts w:eastAsia="Times New Roman" w:cs="Times New Roman"/>
                <w:color w:val="000000"/>
                <w:sz w:val="22"/>
                <w:lang w:eastAsia="ru-RU"/>
              </w:rPr>
            </w:pPr>
            <w:r w:rsidRPr="003D466A">
              <w:rPr>
                <w:rFonts w:eastAsia="Times New Roman" w:cs="Times New Roman"/>
                <w:color w:val="000000"/>
                <w:sz w:val="22"/>
                <w:lang w:eastAsia="ru-RU"/>
              </w:rPr>
              <w:t>8</w:t>
            </w:r>
          </w:p>
        </w:tc>
        <w:tc>
          <w:tcPr>
            <w:tcW w:w="1861" w:type="pct"/>
            <w:tcBorders>
              <w:top w:val="single" w:sz="4" w:space="0" w:color="auto"/>
              <w:bottom w:val="single" w:sz="4" w:space="0" w:color="auto"/>
              <w:right w:val="single" w:sz="4" w:space="0" w:color="auto"/>
            </w:tcBorders>
            <w:shd w:val="clear" w:color="000000" w:fill="FFFFFF"/>
          </w:tcPr>
          <w:p w:rsidR="003D466A" w:rsidRPr="00484096" w:rsidRDefault="003D466A" w:rsidP="003D466A">
            <w:pPr>
              <w:ind w:firstLine="0"/>
              <w:rPr>
                <w:rFonts w:eastAsia="Times New Roman"/>
                <w:color w:val="000000"/>
              </w:rPr>
            </w:pPr>
            <w:r w:rsidRPr="00484096">
              <w:rPr>
                <w:rFonts w:eastAsia="Times New Roman"/>
                <w:color w:val="000000"/>
                <w:sz w:val="22"/>
                <w:lang w:eastAsia="ru-RU"/>
              </w:rPr>
              <w:t xml:space="preserve">Строительство участка тепловой сети от нового источника тепловой энергии в </w:t>
            </w:r>
            <w:proofErr w:type="spellStart"/>
            <w:r w:rsidRPr="00484096">
              <w:rPr>
                <w:rFonts w:eastAsia="Times New Roman"/>
                <w:color w:val="000000"/>
                <w:sz w:val="22"/>
                <w:lang w:eastAsia="ru-RU"/>
              </w:rPr>
              <w:t>мкр</w:t>
            </w:r>
            <w:proofErr w:type="spellEnd"/>
            <w:r w:rsidRPr="00484096">
              <w:rPr>
                <w:rFonts w:eastAsia="Times New Roman"/>
                <w:color w:val="000000"/>
                <w:sz w:val="22"/>
                <w:lang w:eastAsia="ru-RU"/>
              </w:rPr>
              <w:t xml:space="preserve"> Авиагородок 36а для подключения потребителей МКД в </w:t>
            </w:r>
            <w:proofErr w:type="spellStart"/>
            <w:r w:rsidRPr="00484096">
              <w:rPr>
                <w:rFonts w:eastAsia="Times New Roman"/>
                <w:color w:val="000000"/>
                <w:sz w:val="22"/>
                <w:lang w:eastAsia="ru-RU"/>
              </w:rPr>
              <w:t>мкр</w:t>
            </w:r>
            <w:proofErr w:type="spellEnd"/>
            <w:r w:rsidRPr="00484096">
              <w:rPr>
                <w:rFonts w:eastAsia="Times New Roman"/>
                <w:color w:val="000000"/>
                <w:sz w:val="22"/>
                <w:lang w:eastAsia="ru-RU"/>
              </w:rPr>
              <w:t xml:space="preserve">.: Авиагородок 29, Авиагородок 32, Авиагородок 36, Авиагородок 37, Авиагородок 42, Авиагородок 42б, Авиагородок 44, Авиагородок 29а ( детский сад №19)  </w:t>
            </w:r>
          </w:p>
        </w:tc>
        <w:tc>
          <w:tcPr>
            <w:tcW w:w="325"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043482" w:rsidRDefault="003D466A" w:rsidP="003D466A">
            <w:pPr>
              <w:ind w:firstLine="0"/>
              <w:jc w:val="center"/>
              <w:rPr>
                <w:rFonts w:eastAsia="Times New Roman" w:cs="Times New Roman"/>
                <w:color w:val="000000"/>
                <w:lang w:eastAsia="ru-RU"/>
              </w:rPr>
            </w:pPr>
          </w:p>
        </w:tc>
        <w:tc>
          <w:tcPr>
            <w:tcW w:w="287"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043482" w:rsidRDefault="003D466A" w:rsidP="003D466A">
            <w:pPr>
              <w:ind w:firstLine="0"/>
              <w:jc w:val="center"/>
              <w:rPr>
                <w:rFonts w:eastAsia="Times New Roman" w:cs="Times New Roman"/>
                <w:color w:val="000000"/>
                <w:lang w:eastAsia="ru-RU"/>
              </w:rPr>
            </w:pPr>
          </w:p>
        </w:tc>
        <w:tc>
          <w:tcPr>
            <w:tcW w:w="442" w:type="pct"/>
            <w:tcBorders>
              <w:top w:val="single" w:sz="4" w:space="0" w:color="auto"/>
              <w:left w:val="nil"/>
              <w:bottom w:val="single" w:sz="4" w:space="0" w:color="auto"/>
              <w:right w:val="single" w:sz="4" w:space="0" w:color="auto"/>
            </w:tcBorders>
            <w:shd w:val="clear" w:color="000000" w:fill="FFFFFF"/>
            <w:vAlign w:val="center"/>
          </w:tcPr>
          <w:p w:rsidR="003D466A" w:rsidRPr="00043482" w:rsidRDefault="003D466A" w:rsidP="003D466A">
            <w:pPr>
              <w:ind w:firstLine="0"/>
              <w:jc w:val="center"/>
              <w:rPr>
                <w:rFonts w:eastAsia="Times New Roman" w:cs="Times New Roman"/>
                <w:color w:val="000000"/>
                <w:lang w:eastAsia="ru-RU"/>
              </w:rPr>
            </w:pPr>
          </w:p>
        </w:tc>
        <w:tc>
          <w:tcPr>
            <w:tcW w:w="298" w:type="pct"/>
            <w:tcBorders>
              <w:top w:val="single" w:sz="4" w:space="0" w:color="auto"/>
              <w:left w:val="nil"/>
              <w:bottom w:val="single" w:sz="4" w:space="0" w:color="auto"/>
              <w:right w:val="single" w:sz="4" w:space="0" w:color="auto"/>
            </w:tcBorders>
            <w:shd w:val="clear" w:color="000000" w:fill="FFFFFF"/>
            <w:vAlign w:val="center"/>
          </w:tcPr>
          <w:p w:rsidR="003D466A" w:rsidRPr="00043482" w:rsidRDefault="003D466A" w:rsidP="003D466A">
            <w:pPr>
              <w:ind w:firstLine="0"/>
              <w:jc w:val="center"/>
              <w:rPr>
                <w:rFonts w:eastAsia="Times New Roman" w:cs="Times New Roman"/>
                <w:color w:val="000000"/>
                <w:lang w:eastAsia="ru-RU"/>
              </w:rPr>
            </w:pPr>
          </w:p>
        </w:tc>
        <w:tc>
          <w:tcPr>
            <w:tcW w:w="459" w:type="pct"/>
            <w:tcBorders>
              <w:top w:val="single" w:sz="4" w:space="0" w:color="auto"/>
              <w:left w:val="nil"/>
              <w:bottom w:val="single" w:sz="4" w:space="0" w:color="auto"/>
              <w:right w:val="single" w:sz="4" w:space="0" w:color="auto"/>
            </w:tcBorders>
            <w:shd w:val="clear" w:color="000000" w:fill="FFFFFF"/>
            <w:vAlign w:val="center"/>
          </w:tcPr>
          <w:p w:rsidR="003D466A" w:rsidRPr="00043482" w:rsidRDefault="003D466A" w:rsidP="003D466A">
            <w:pPr>
              <w:ind w:firstLine="0"/>
              <w:jc w:val="center"/>
              <w:rPr>
                <w:rFonts w:eastAsia="Times New Roman" w:cs="Times New Roman"/>
                <w:color w:val="000000"/>
                <w:lang w:eastAsia="ru-RU"/>
              </w:rPr>
            </w:pPr>
          </w:p>
        </w:tc>
        <w:tc>
          <w:tcPr>
            <w:tcW w:w="256" w:type="pct"/>
            <w:tcBorders>
              <w:top w:val="single" w:sz="4" w:space="0" w:color="auto"/>
              <w:left w:val="nil"/>
              <w:bottom w:val="single" w:sz="4" w:space="0" w:color="auto"/>
              <w:right w:val="single" w:sz="4" w:space="0" w:color="auto"/>
            </w:tcBorders>
            <w:shd w:val="clear" w:color="000000" w:fill="FFFFFF"/>
            <w:vAlign w:val="center"/>
          </w:tcPr>
          <w:p w:rsidR="003D466A" w:rsidRPr="00043482" w:rsidRDefault="003D466A" w:rsidP="003D466A">
            <w:pPr>
              <w:ind w:firstLine="0"/>
              <w:jc w:val="center"/>
              <w:rPr>
                <w:rFonts w:eastAsia="Times New Roman" w:cs="Times New Roman"/>
                <w:color w:val="000000"/>
                <w:lang w:eastAsia="ru-RU"/>
              </w:rPr>
            </w:pPr>
          </w:p>
        </w:tc>
        <w:tc>
          <w:tcPr>
            <w:tcW w:w="272" w:type="pct"/>
            <w:tcBorders>
              <w:top w:val="single" w:sz="4" w:space="0" w:color="auto"/>
              <w:left w:val="nil"/>
              <w:bottom w:val="single" w:sz="4" w:space="0" w:color="auto"/>
              <w:right w:val="single" w:sz="4" w:space="0" w:color="auto"/>
            </w:tcBorders>
            <w:shd w:val="clear" w:color="000000" w:fill="FFFFFF"/>
            <w:vAlign w:val="center"/>
          </w:tcPr>
          <w:p w:rsidR="003D466A" w:rsidRPr="00043482" w:rsidRDefault="003D466A" w:rsidP="003D466A">
            <w:pPr>
              <w:ind w:firstLine="0"/>
              <w:jc w:val="center"/>
              <w:rPr>
                <w:rFonts w:eastAsia="Times New Roman" w:cs="Times New Roman"/>
                <w:color w:val="000000"/>
                <w:lang w:eastAsia="ru-RU"/>
              </w:rPr>
            </w:pPr>
          </w:p>
        </w:tc>
        <w:tc>
          <w:tcPr>
            <w:tcW w:w="221" w:type="pct"/>
            <w:tcBorders>
              <w:top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sz w:val="22"/>
                <w:lang w:eastAsia="ru-RU"/>
              </w:rPr>
              <w:t>1095</w:t>
            </w:r>
          </w:p>
        </w:tc>
        <w:tc>
          <w:tcPr>
            <w:tcW w:w="192"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sz w:val="22"/>
                <w:lang w:eastAsia="ru-RU"/>
              </w:rPr>
              <w:t>32-219</w:t>
            </w:r>
          </w:p>
        </w:tc>
        <w:tc>
          <w:tcPr>
            <w:tcW w:w="296"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E62ECD" w:rsidRDefault="003D466A" w:rsidP="003D466A">
            <w:pPr>
              <w:ind w:firstLine="0"/>
              <w:jc w:val="center"/>
              <w:rPr>
                <w:rFonts w:eastAsia="Times New Roman"/>
                <w:color w:val="000000"/>
                <w:lang w:eastAsia="ru-RU"/>
              </w:rPr>
            </w:pPr>
            <w:r>
              <w:rPr>
                <w:rFonts w:eastAsia="Times New Roman"/>
                <w:color w:val="000000"/>
                <w:sz w:val="22"/>
                <w:lang w:eastAsia="ru-RU"/>
              </w:rPr>
              <w:t>13 114</w:t>
            </w:r>
          </w:p>
        </w:tc>
      </w:tr>
      <w:tr w:rsidR="003D466A" w:rsidRPr="00043482" w:rsidTr="003D466A">
        <w:trPr>
          <w:trHeight w:val="20"/>
        </w:trPr>
        <w:tc>
          <w:tcPr>
            <w:tcW w:w="89"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043482" w:rsidRDefault="003D466A" w:rsidP="003D466A">
            <w:pPr>
              <w:ind w:firstLine="0"/>
              <w:jc w:val="left"/>
              <w:rPr>
                <w:rFonts w:eastAsia="Times New Roman" w:cs="Times New Roman"/>
                <w:color w:val="000000"/>
                <w:lang w:eastAsia="ru-RU"/>
              </w:rPr>
            </w:pPr>
          </w:p>
        </w:tc>
        <w:tc>
          <w:tcPr>
            <w:tcW w:w="1861" w:type="pct"/>
            <w:tcBorders>
              <w:top w:val="single" w:sz="4" w:space="0" w:color="auto"/>
              <w:bottom w:val="single" w:sz="4" w:space="0" w:color="auto"/>
              <w:right w:val="single" w:sz="4" w:space="0" w:color="auto"/>
            </w:tcBorders>
            <w:shd w:val="clear" w:color="000000" w:fill="FFFFFF"/>
          </w:tcPr>
          <w:p w:rsidR="003D466A" w:rsidRPr="003D466A" w:rsidRDefault="003D466A" w:rsidP="003D466A">
            <w:pPr>
              <w:ind w:firstLine="0"/>
              <w:jc w:val="center"/>
              <w:rPr>
                <w:rFonts w:eastAsia="Times New Roman"/>
                <w:b/>
                <w:color w:val="000000"/>
                <w:sz w:val="22"/>
                <w:lang w:eastAsia="ru-RU"/>
              </w:rPr>
            </w:pPr>
            <w:r w:rsidRPr="003D466A">
              <w:rPr>
                <w:rFonts w:eastAsia="Times New Roman"/>
                <w:b/>
                <w:color w:val="000000"/>
                <w:sz w:val="22"/>
                <w:lang w:eastAsia="ru-RU"/>
              </w:rPr>
              <w:t>ИТОГО</w:t>
            </w:r>
          </w:p>
        </w:tc>
        <w:tc>
          <w:tcPr>
            <w:tcW w:w="325"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D60CB8" w:rsidRDefault="00D60CB8" w:rsidP="003D466A">
            <w:pPr>
              <w:ind w:firstLine="0"/>
              <w:jc w:val="center"/>
              <w:rPr>
                <w:rFonts w:eastAsia="Times New Roman" w:cs="Times New Roman"/>
                <w:b/>
                <w:color w:val="000000"/>
                <w:lang w:eastAsia="ru-RU"/>
              </w:rPr>
            </w:pPr>
            <w:r w:rsidRPr="00D60CB8">
              <w:rPr>
                <w:rFonts w:eastAsia="Times New Roman" w:cs="Times New Roman"/>
                <w:b/>
                <w:color w:val="000000"/>
                <w:lang w:eastAsia="ru-RU"/>
              </w:rPr>
              <w:t>14,54</w:t>
            </w:r>
          </w:p>
        </w:tc>
        <w:tc>
          <w:tcPr>
            <w:tcW w:w="287"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D60CB8" w:rsidRDefault="00D60CB8" w:rsidP="003D466A">
            <w:pPr>
              <w:ind w:firstLine="0"/>
              <w:jc w:val="center"/>
              <w:rPr>
                <w:rFonts w:eastAsia="Times New Roman" w:cs="Times New Roman"/>
                <w:b/>
                <w:color w:val="000000"/>
                <w:lang w:eastAsia="ru-RU"/>
              </w:rPr>
            </w:pPr>
            <w:r>
              <w:rPr>
                <w:rFonts w:eastAsia="Times New Roman" w:cs="Times New Roman"/>
                <w:b/>
                <w:color w:val="000000"/>
                <w:lang w:eastAsia="ru-RU"/>
              </w:rPr>
              <w:t>10203,4</w:t>
            </w:r>
          </w:p>
        </w:tc>
        <w:tc>
          <w:tcPr>
            <w:tcW w:w="442" w:type="pct"/>
            <w:tcBorders>
              <w:top w:val="single" w:sz="4" w:space="0" w:color="auto"/>
              <w:left w:val="nil"/>
              <w:bottom w:val="single" w:sz="4" w:space="0" w:color="auto"/>
              <w:right w:val="single" w:sz="4" w:space="0" w:color="auto"/>
            </w:tcBorders>
            <w:shd w:val="clear" w:color="000000" w:fill="FFFFFF"/>
            <w:vAlign w:val="center"/>
          </w:tcPr>
          <w:p w:rsidR="003D466A" w:rsidRPr="00D60CB8" w:rsidRDefault="00D60CB8" w:rsidP="003D466A">
            <w:pPr>
              <w:ind w:firstLine="0"/>
              <w:jc w:val="center"/>
              <w:rPr>
                <w:rFonts w:eastAsia="Times New Roman" w:cs="Times New Roman"/>
                <w:b/>
                <w:color w:val="000000"/>
                <w:lang w:eastAsia="ru-RU"/>
              </w:rPr>
            </w:pPr>
            <w:r>
              <w:rPr>
                <w:rFonts w:eastAsia="Times New Roman" w:cs="Times New Roman"/>
                <w:b/>
                <w:color w:val="000000"/>
                <w:lang w:eastAsia="ru-RU"/>
              </w:rPr>
              <w:t>7738,5</w:t>
            </w:r>
          </w:p>
        </w:tc>
        <w:tc>
          <w:tcPr>
            <w:tcW w:w="298" w:type="pct"/>
            <w:tcBorders>
              <w:top w:val="single" w:sz="4" w:space="0" w:color="auto"/>
              <w:left w:val="nil"/>
              <w:bottom w:val="single" w:sz="4" w:space="0" w:color="auto"/>
              <w:right w:val="single" w:sz="4" w:space="0" w:color="auto"/>
            </w:tcBorders>
            <w:shd w:val="clear" w:color="000000" w:fill="FFFFFF"/>
            <w:vAlign w:val="center"/>
          </w:tcPr>
          <w:p w:rsidR="003D466A" w:rsidRPr="00D60CB8" w:rsidRDefault="00D60CB8" w:rsidP="003D466A">
            <w:pPr>
              <w:ind w:firstLine="0"/>
              <w:jc w:val="center"/>
              <w:rPr>
                <w:rFonts w:eastAsia="Times New Roman" w:cs="Times New Roman"/>
                <w:b/>
                <w:color w:val="000000"/>
                <w:lang w:eastAsia="ru-RU"/>
              </w:rPr>
            </w:pPr>
            <w:r>
              <w:rPr>
                <w:rFonts w:eastAsia="Times New Roman" w:cs="Times New Roman"/>
                <w:b/>
                <w:color w:val="000000"/>
                <w:lang w:eastAsia="ru-RU"/>
              </w:rPr>
              <w:t>773,7</w:t>
            </w:r>
          </w:p>
        </w:tc>
        <w:tc>
          <w:tcPr>
            <w:tcW w:w="459" w:type="pct"/>
            <w:tcBorders>
              <w:top w:val="single" w:sz="4" w:space="0" w:color="auto"/>
              <w:left w:val="nil"/>
              <w:bottom w:val="single" w:sz="4" w:space="0" w:color="auto"/>
              <w:right w:val="single" w:sz="4" w:space="0" w:color="auto"/>
            </w:tcBorders>
            <w:shd w:val="clear" w:color="000000" w:fill="FFFFFF"/>
            <w:vAlign w:val="center"/>
          </w:tcPr>
          <w:p w:rsidR="003D466A" w:rsidRPr="00D60CB8" w:rsidRDefault="00D60CB8" w:rsidP="003D466A">
            <w:pPr>
              <w:ind w:firstLine="0"/>
              <w:jc w:val="center"/>
              <w:rPr>
                <w:rFonts w:eastAsia="Times New Roman" w:cs="Times New Roman"/>
                <w:b/>
                <w:color w:val="000000"/>
                <w:lang w:eastAsia="ru-RU"/>
              </w:rPr>
            </w:pPr>
            <w:r>
              <w:rPr>
                <w:rFonts w:eastAsia="Times New Roman" w:cs="Times New Roman"/>
                <w:b/>
                <w:color w:val="000000"/>
                <w:lang w:eastAsia="ru-RU"/>
              </w:rPr>
              <w:t>76600</w:t>
            </w:r>
          </w:p>
        </w:tc>
        <w:tc>
          <w:tcPr>
            <w:tcW w:w="256" w:type="pct"/>
            <w:tcBorders>
              <w:top w:val="single" w:sz="4" w:space="0" w:color="auto"/>
              <w:left w:val="nil"/>
              <w:bottom w:val="single" w:sz="4" w:space="0" w:color="auto"/>
              <w:right w:val="single" w:sz="4" w:space="0" w:color="auto"/>
            </w:tcBorders>
            <w:shd w:val="clear" w:color="000000" w:fill="FFFFFF"/>
            <w:vAlign w:val="center"/>
          </w:tcPr>
          <w:p w:rsidR="003D466A" w:rsidRPr="00D60CB8" w:rsidRDefault="00D60CB8" w:rsidP="003D466A">
            <w:pPr>
              <w:ind w:firstLine="0"/>
              <w:jc w:val="center"/>
              <w:rPr>
                <w:rFonts w:eastAsia="Times New Roman" w:cs="Times New Roman"/>
                <w:b/>
                <w:color w:val="000000"/>
                <w:lang w:eastAsia="ru-RU"/>
              </w:rPr>
            </w:pPr>
            <w:r>
              <w:rPr>
                <w:rFonts w:eastAsia="Times New Roman" w:cs="Times New Roman"/>
                <w:b/>
                <w:color w:val="000000"/>
                <w:lang w:eastAsia="ru-RU"/>
              </w:rPr>
              <w:t>40865,4</w:t>
            </w:r>
          </w:p>
        </w:tc>
        <w:tc>
          <w:tcPr>
            <w:tcW w:w="272" w:type="pct"/>
            <w:tcBorders>
              <w:top w:val="single" w:sz="4" w:space="0" w:color="auto"/>
              <w:left w:val="nil"/>
              <w:bottom w:val="single" w:sz="4" w:space="0" w:color="auto"/>
              <w:right w:val="single" w:sz="4" w:space="0" w:color="auto"/>
            </w:tcBorders>
            <w:shd w:val="clear" w:color="000000" w:fill="FFFFFF"/>
            <w:vAlign w:val="center"/>
          </w:tcPr>
          <w:p w:rsidR="003D466A" w:rsidRPr="00D60CB8" w:rsidRDefault="00D60CB8" w:rsidP="00D60CB8">
            <w:pPr>
              <w:ind w:firstLine="0"/>
              <w:jc w:val="center"/>
              <w:rPr>
                <w:rFonts w:eastAsia="Times New Roman" w:cs="Times New Roman"/>
                <w:b/>
                <w:color w:val="000000"/>
                <w:lang w:eastAsia="ru-RU"/>
              </w:rPr>
            </w:pPr>
            <w:r>
              <w:rPr>
                <w:rFonts w:eastAsia="Times New Roman" w:cs="Times New Roman"/>
                <w:b/>
                <w:color w:val="000000"/>
                <w:lang w:eastAsia="ru-RU"/>
              </w:rPr>
              <w:t>136267</w:t>
            </w:r>
          </w:p>
        </w:tc>
        <w:tc>
          <w:tcPr>
            <w:tcW w:w="221" w:type="pct"/>
            <w:tcBorders>
              <w:top w:val="single" w:sz="4" w:space="0" w:color="auto"/>
              <w:bottom w:val="single" w:sz="4" w:space="0" w:color="auto"/>
              <w:right w:val="single" w:sz="4" w:space="0" w:color="auto"/>
            </w:tcBorders>
            <w:shd w:val="clear" w:color="000000" w:fill="FFFFFF"/>
            <w:vAlign w:val="center"/>
          </w:tcPr>
          <w:p w:rsidR="003D466A" w:rsidRPr="00D60CB8" w:rsidRDefault="00D60CB8" w:rsidP="003D466A">
            <w:pPr>
              <w:ind w:firstLine="0"/>
              <w:jc w:val="center"/>
              <w:rPr>
                <w:rFonts w:eastAsia="Times New Roman"/>
                <w:b/>
                <w:color w:val="000000"/>
                <w:sz w:val="22"/>
                <w:lang w:eastAsia="ru-RU"/>
              </w:rPr>
            </w:pPr>
            <w:r>
              <w:rPr>
                <w:rFonts w:eastAsia="Times New Roman"/>
                <w:b/>
                <w:color w:val="000000"/>
                <w:sz w:val="22"/>
                <w:lang w:eastAsia="ru-RU"/>
              </w:rPr>
              <w:t>2008</w:t>
            </w:r>
          </w:p>
        </w:tc>
        <w:tc>
          <w:tcPr>
            <w:tcW w:w="192"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D60CB8" w:rsidRDefault="003D466A" w:rsidP="003D466A">
            <w:pPr>
              <w:ind w:firstLine="0"/>
              <w:jc w:val="center"/>
              <w:rPr>
                <w:rFonts w:eastAsia="Times New Roman"/>
                <w:b/>
                <w:color w:val="000000"/>
                <w:sz w:val="22"/>
                <w:lang w:eastAsia="ru-RU"/>
              </w:rPr>
            </w:pPr>
          </w:p>
        </w:tc>
        <w:tc>
          <w:tcPr>
            <w:tcW w:w="296" w:type="pct"/>
            <w:tcBorders>
              <w:top w:val="single" w:sz="4" w:space="0" w:color="auto"/>
              <w:left w:val="single" w:sz="4" w:space="0" w:color="auto"/>
              <w:bottom w:val="single" w:sz="4" w:space="0" w:color="auto"/>
              <w:right w:val="single" w:sz="4" w:space="0" w:color="auto"/>
            </w:tcBorders>
            <w:shd w:val="clear" w:color="000000" w:fill="FFFFFF"/>
            <w:vAlign w:val="center"/>
          </w:tcPr>
          <w:p w:rsidR="003D466A" w:rsidRPr="00D60CB8" w:rsidRDefault="00D60CB8" w:rsidP="003D466A">
            <w:pPr>
              <w:ind w:firstLine="0"/>
              <w:jc w:val="center"/>
              <w:rPr>
                <w:rFonts w:eastAsia="Times New Roman"/>
                <w:b/>
                <w:color w:val="000000"/>
                <w:sz w:val="22"/>
                <w:lang w:eastAsia="ru-RU"/>
              </w:rPr>
            </w:pPr>
            <w:r>
              <w:rPr>
                <w:rFonts w:eastAsia="Times New Roman"/>
                <w:b/>
                <w:color w:val="000000"/>
                <w:sz w:val="22"/>
                <w:lang w:eastAsia="ru-RU"/>
              </w:rPr>
              <w:t>25249</w:t>
            </w:r>
          </w:p>
        </w:tc>
      </w:tr>
    </w:tbl>
    <w:p w:rsidR="00046951" w:rsidRDefault="00046951" w:rsidP="00046951">
      <w:pPr>
        <w:ind w:firstLine="0"/>
        <w:rPr>
          <w:rFonts w:cs="Times New Roman"/>
          <w:szCs w:val="24"/>
          <w:highlight w:val="yellow"/>
        </w:rPr>
        <w:sectPr w:rsidR="00046951" w:rsidSect="00046951">
          <w:pgSz w:w="16838" w:h="11906" w:orient="landscape"/>
          <w:pgMar w:top="720" w:right="720" w:bottom="720" w:left="720" w:header="709" w:footer="709" w:gutter="0"/>
          <w:cols w:space="708"/>
          <w:docGrid w:linePitch="360"/>
        </w:sectPr>
      </w:pPr>
    </w:p>
    <w:p w:rsidR="00043482" w:rsidRDefault="00CC3513" w:rsidP="00CC3513">
      <w:pPr>
        <w:pStyle w:val="2"/>
        <w:ind w:left="954" w:firstLine="0"/>
        <w:rPr>
          <w:rFonts w:cs="Times New Roman"/>
          <w:szCs w:val="24"/>
        </w:rPr>
      </w:pPr>
      <w:bookmarkStart w:id="231" w:name="_Toc479856673"/>
      <w:r>
        <w:rPr>
          <w:rFonts w:cs="Times New Roman"/>
          <w:szCs w:val="24"/>
        </w:rPr>
        <w:lastRenderedPageBreak/>
        <w:t xml:space="preserve">10.2 </w:t>
      </w:r>
      <w:r w:rsidR="00162D18">
        <w:rPr>
          <w:rFonts w:cs="Times New Roman"/>
          <w:szCs w:val="24"/>
        </w:rPr>
        <w:t>Строительство источников тепловой энергии</w:t>
      </w:r>
      <w:r w:rsidR="00043482">
        <w:rPr>
          <w:rFonts w:cs="Times New Roman"/>
          <w:szCs w:val="24"/>
        </w:rPr>
        <w:t>, строительство тепловых сетей для обеспечения перспективной нагрузки потребителей</w:t>
      </w:r>
      <w:bookmarkEnd w:id="231"/>
    </w:p>
    <w:p w:rsidR="00043482" w:rsidRDefault="00043482" w:rsidP="00656723">
      <w:pPr>
        <w:ind w:firstLine="0"/>
        <w:rPr>
          <w:rFonts w:cs="Times New Roman"/>
          <w:szCs w:val="24"/>
        </w:rPr>
      </w:pPr>
    </w:p>
    <w:p w:rsidR="00043482" w:rsidRPr="00043482" w:rsidRDefault="00043482" w:rsidP="00CC3513">
      <w:pPr>
        <w:pStyle w:val="3"/>
        <w:numPr>
          <w:ilvl w:val="2"/>
          <w:numId w:val="65"/>
        </w:numPr>
        <w:jc w:val="center"/>
        <w:rPr>
          <w:rFonts w:cs="Times New Roman"/>
          <w:szCs w:val="24"/>
        </w:rPr>
      </w:pPr>
      <w:bookmarkStart w:id="232" w:name="_Toc479856674"/>
      <w:r w:rsidRPr="00043482">
        <w:rPr>
          <w:rFonts w:cs="Times New Roman"/>
          <w:szCs w:val="24"/>
        </w:rPr>
        <w:t xml:space="preserve">Оценка финансовых потребностей для осуществления строительства, реконструкции и </w:t>
      </w:r>
      <w:proofErr w:type="gramStart"/>
      <w:r w:rsidRPr="00043482">
        <w:rPr>
          <w:rFonts w:cs="Times New Roman"/>
          <w:szCs w:val="24"/>
        </w:rPr>
        <w:t>технического перевооружения источников тепловой энергии и тепловых сетей</w:t>
      </w:r>
      <w:proofErr w:type="gramEnd"/>
      <w:r w:rsidRPr="00043482">
        <w:rPr>
          <w:rFonts w:cs="Times New Roman"/>
          <w:szCs w:val="24"/>
        </w:rPr>
        <w:t xml:space="preserve"> и предложения по источникам инвестиций, обеспечивающих финансовые потребности</w:t>
      </w:r>
      <w:bookmarkEnd w:id="232"/>
    </w:p>
    <w:p w:rsidR="00043482" w:rsidRDefault="00043482" w:rsidP="00656723">
      <w:pPr>
        <w:ind w:firstLine="0"/>
        <w:rPr>
          <w:rFonts w:cs="Times New Roman"/>
          <w:szCs w:val="24"/>
        </w:rPr>
      </w:pPr>
    </w:p>
    <w:tbl>
      <w:tblPr>
        <w:tblW w:w="14860" w:type="dxa"/>
        <w:tblInd w:w="103" w:type="dxa"/>
        <w:tblCellMar>
          <w:left w:w="28" w:type="dxa"/>
          <w:right w:w="28" w:type="dxa"/>
        </w:tblCellMar>
        <w:tblLook w:val="04A0" w:firstRow="1" w:lastRow="0" w:firstColumn="1" w:lastColumn="0" w:noHBand="0" w:noVBand="1"/>
      </w:tblPr>
      <w:tblGrid>
        <w:gridCol w:w="664"/>
        <w:gridCol w:w="4806"/>
        <w:gridCol w:w="1000"/>
        <w:gridCol w:w="874"/>
        <w:gridCol w:w="1360"/>
        <w:gridCol w:w="803"/>
        <w:gridCol w:w="1414"/>
        <w:gridCol w:w="644"/>
        <w:gridCol w:w="795"/>
        <w:gridCol w:w="1285"/>
        <w:gridCol w:w="1215"/>
      </w:tblGrid>
      <w:tr w:rsidR="00E7711F" w:rsidRPr="00E7711F" w:rsidTr="00E7711F">
        <w:trPr>
          <w:trHeight w:val="300"/>
        </w:trPr>
        <w:tc>
          <w:tcPr>
            <w:tcW w:w="708"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 п/п</w:t>
            </w:r>
          </w:p>
        </w:tc>
        <w:tc>
          <w:tcPr>
            <w:tcW w:w="528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Мероприятие</w:t>
            </w:r>
          </w:p>
        </w:tc>
        <w:tc>
          <w:tcPr>
            <w:tcW w:w="868"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proofErr w:type="spellStart"/>
            <w:r w:rsidRPr="00E7711F">
              <w:rPr>
                <w:rFonts w:eastAsia="Times New Roman" w:cs="Times New Roman"/>
                <w:color w:val="000000"/>
                <w:sz w:val="22"/>
                <w:lang w:eastAsia="ru-RU"/>
              </w:rPr>
              <w:t>Установл</w:t>
            </w:r>
            <w:proofErr w:type="spellEnd"/>
            <w:r w:rsidRPr="00E7711F">
              <w:rPr>
                <w:rFonts w:eastAsia="Times New Roman" w:cs="Times New Roman"/>
                <w:color w:val="000000"/>
                <w:sz w:val="22"/>
                <w:lang w:eastAsia="ru-RU"/>
              </w:rPr>
              <w:t xml:space="preserve">. </w:t>
            </w:r>
            <w:proofErr w:type="spellStart"/>
            <w:r w:rsidRPr="00E7711F">
              <w:rPr>
                <w:rFonts w:eastAsia="Times New Roman" w:cs="Times New Roman"/>
                <w:color w:val="000000"/>
                <w:sz w:val="22"/>
                <w:lang w:eastAsia="ru-RU"/>
              </w:rPr>
              <w:t>мощн</w:t>
            </w:r>
            <w:proofErr w:type="spellEnd"/>
            <w:r w:rsidRPr="00E7711F">
              <w:rPr>
                <w:rFonts w:eastAsia="Times New Roman" w:cs="Times New Roman"/>
                <w:color w:val="000000"/>
                <w:sz w:val="22"/>
                <w:lang w:eastAsia="ru-RU"/>
              </w:rPr>
              <w:t>., Гкал/ч</w:t>
            </w:r>
          </w:p>
        </w:tc>
        <w:tc>
          <w:tcPr>
            <w:tcW w:w="5488" w:type="dxa"/>
            <w:gridSpan w:val="6"/>
            <w:tcBorders>
              <w:top w:val="single" w:sz="4" w:space="0" w:color="auto"/>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Затраты, тыс. руб. без НДС в ценах 2017 года</w:t>
            </w:r>
          </w:p>
        </w:tc>
        <w:tc>
          <w:tcPr>
            <w:tcW w:w="1287"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Год реализации мероприятия</w:t>
            </w:r>
          </w:p>
        </w:tc>
        <w:tc>
          <w:tcPr>
            <w:tcW w:w="1224"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Затраты, тыс. руб. без НДС с учетом индексации</w:t>
            </w:r>
          </w:p>
        </w:tc>
      </w:tr>
      <w:tr w:rsidR="00E7711F" w:rsidRPr="00E7711F" w:rsidTr="00E7711F">
        <w:trPr>
          <w:trHeight w:val="1020"/>
        </w:trPr>
        <w:tc>
          <w:tcPr>
            <w:tcW w:w="708" w:type="dxa"/>
            <w:vMerge/>
            <w:tcBorders>
              <w:top w:val="single" w:sz="4" w:space="0" w:color="auto"/>
              <w:left w:val="single" w:sz="4" w:space="0" w:color="auto"/>
              <w:bottom w:val="single" w:sz="4" w:space="0" w:color="000000"/>
              <w:right w:val="single" w:sz="4" w:space="0" w:color="auto"/>
            </w:tcBorders>
            <w:vAlign w:val="center"/>
            <w:hideMark/>
          </w:tcPr>
          <w:p w:rsidR="00E7711F" w:rsidRPr="00E7711F" w:rsidRDefault="00E7711F" w:rsidP="00E7711F">
            <w:pPr>
              <w:ind w:firstLine="0"/>
              <w:jc w:val="left"/>
              <w:rPr>
                <w:rFonts w:eastAsia="Times New Roman" w:cs="Times New Roman"/>
                <w:color w:val="000000"/>
                <w:lang w:eastAsia="ru-RU"/>
              </w:rPr>
            </w:pPr>
          </w:p>
        </w:tc>
        <w:tc>
          <w:tcPr>
            <w:tcW w:w="5285" w:type="dxa"/>
            <w:vMerge/>
            <w:tcBorders>
              <w:top w:val="single" w:sz="4" w:space="0" w:color="auto"/>
              <w:left w:val="single" w:sz="4" w:space="0" w:color="auto"/>
              <w:bottom w:val="single" w:sz="4" w:space="0" w:color="auto"/>
              <w:right w:val="single" w:sz="4" w:space="0" w:color="auto"/>
            </w:tcBorders>
            <w:vAlign w:val="center"/>
            <w:hideMark/>
          </w:tcPr>
          <w:p w:rsidR="00E7711F" w:rsidRPr="00E7711F" w:rsidRDefault="00E7711F" w:rsidP="00E7711F">
            <w:pPr>
              <w:ind w:firstLine="0"/>
              <w:jc w:val="left"/>
              <w:rPr>
                <w:rFonts w:eastAsia="Times New Roman" w:cs="Times New Roman"/>
                <w:color w:val="000000"/>
                <w:lang w:eastAsia="ru-RU"/>
              </w:rPr>
            </w:pPr>
          </w:p>
        </w:tc>
        <w:tc>
          <w:tcPr>
            <w:tcW w:w="868" w:type="dxa"/>
            <w:vMerge/>
            <w:tcBorders>
              <w:top w:val="single" w:sz="4" w:space="0" w:color="auto"/>
              <w:left w:val="single" w:sz="4" w:space="0" w:color="auto"/>
              <w:bottom w:val="single" w:sz="4" w:space="0" w:color="auto"/>
              <w:right w:val="single" w:sz="4" w:space="0" w:color="auto"/>
            </w:tcBorders>
            <w:vAlign w:val="center"/>
            <w:hideMark/>
          </w:tcPr>
          <w:p w:rsidR="00E7711F" w:rsidRPr="00E7711F" w:rsidRDefault="00E7711F" w:rsidP="00E7711F">
            <w:pPr>
              <w:ind w:firstLine="0"/>
              <w:jc w:val="left"/>
              <w:rPr>
                <w:rFonts w:eastAsia="Times New Roman" w:cs="Times New Roman"/>
                <w:color w:val="000000"/>
                <w:lang w:eastAsia="ru-RU"/>
              </w:rPr>
            </w:pPr>
          </w:p>
        </w:tc>
        <w:tc>
          <w:tcPr>
            <w:tcW w:w="913"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9E484C">
            <w:pPr>
              <w:ind w:firstLine="0"/>
              <w:jc w:val="center"/>
              <w:rPr>
                <w:rFonts w:eastAsia="Times New Roman" w:cs="Times New Roman"/>
                <w:color w:val="000000"/>
                <w:lang w:eastAsia="ru-RU"/>
              </w:rPr>
            </w:pPr>
            <w:r w:rsidRPr="00E7711F">
              <w:rPr>
                <w:rFonts w:eastAsia="Times New Roman" w:cs="Times New Roman"/>
                <w:color w:val="000000"/>
                <w:sz w:val="22"/>
                <w:lang w:eastAsia="ru-RU"/>
              </w:rPr>
              <w:t xml:space="preserve">ИИ и ПСД </w:t>
            </w:r>
          </w:p>
        </w:tc>
        <w:tc>
          <w:tcPr>
            <w:tcW w:w="1255"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 xml:space="preserve">Подключение к </w:t>
            </w:r>
            <w:proofErr w:type="spellStart"/>
            <w:r w:rsidRPr="00E7711F">
              <w:rPr>
                <w:rFonts w:eastAsia="Times New Roman" w:cs="Times New Roman"/>
                <w:color w:val="000000"/>
                <w:sz w:val="22"/>
                <w:lang w:eastAsia="ru-RU"/>
              </w:rPr>
              <w:t>газораспре</w:t>
            </w:r>
            <w:proofErr w:type="spellEnd"/>
            <w:r w:rsidRPr="00E7711F">
              <w:rPr>
                <w:rFonts w:eastAsia="Times New Roman" w:cs="Times New Roman"/>
                <w:color w:val="000000"/>
                <w:sz w:val="22"/>
                <w:lang w:eastAsia="ru-RU"/>
              </w:rPr>
              <w:t>-делительным сетям</w:t>
            </w:r>
          </w:p>
        </w:tc>
        <w:tc>
          <w:tcPr>
            <w:tcW w:w="690"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 xml:space="preserve">Прочий </w:t>
            </w:r>
            <w:proofErr w:type="spellStart"/>
            <w:r w:rsidRPr="00E7711F">
              <w:rPr>
                <w:rFonts w:eastAsia="Times New Roman" w:cs="Times New Roman"/>
                <w:color w:val="000000"/>
                <w:sz w:val="22"/>
                <w:lang w:eastAsia="ru-RU"/>
              </w:rPr>
              <w:t>техприс</w:t>
            </w:r>
            <w:proofErr w:type="spellEnd"/>
          </w:p>
        </w:tc>
        <w:tc>
          <w:tcPr>
            <w:tcW w:w="1244"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Оборудование</w:t>
            </w:r>
          </w:p>
        </w:tc>
        <w:tc>
          <w:tcPr>
            <w:tcW w:w="650"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СМР и ПНР</w:t>
            </w:r>
          </w:p>
        </w:tc>
        <w:tc>
          <w:tcPr>
            <w:tcW w:w="736"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ИТОГО</w:t>
            </w:r>
          </w:p>
        </w:tc>
        <w:tc>
          <w:tcPr>
            <w:tcW w:w="1287" w:type="dxa"/>
            <w:vMerge/>
            <w:tcBorders>
              <w:top w:val="single" w:sz="4" w:space="0" w:color="auto"/>
              <w:left w:val="single" w:sz="4" w:space="0" w:color="auto"/>
              <w:bottom w:val="single" w:sz="4" w:space="0" w:color="auto"/>
              <w:right w:val="single" w:sz="4" w:space="0" w:color="auto"/>
            </w:tcBorders>
            <w:vAlign w:val="center"/>
            <w:hideMark/>
          </w:tcPr>
          <w:p w:rsidR="00E7711F" w:rsidRPr="00E7711F" w:rsidRDefault="00E7711F" w:rsidP="00E7711F">
            <w:pPr>
              <w:ind w:firstLine="0"/>
              <w:jc w:val="left"/>
              <w:rPr>
                <w:rFonts w:eastAsia="Times New Roman" w:cs="Times New Roman"/>
                <w:color w:val="000000"/>
                <w:lang w:eastAsia="ru-RU"/>
              </w:rPr>
            </w:pPr>
          </w:p>
        </w:tc>
        <w:tc>
          <w:tcPr>
            <w:tcW w:w="1224" w:type="dxa"/>
            <w:vMerge/>
            <w:tcBorders>
              <w:top w:val="single" w:sz="4" w:space="0" w:color="auto"/>
              <w:left w:val="single" w:sz="4" w:space="0" w:color="auto"/>
              <w:bottom w:val="single" w:sz="4" w:space="0" w:color="auto"/>
              <w:right w:val="single" w:sz="4" w:space="0" w:color="auto"/>
            </w:tcBorders>
            <w:vAlign w:val="center"/>
            <w:hideMark/>
          </w:tcPr>
          <w:p w:rsidR="00E7711F" w:rsidRPr="00E7711F" w:rsidRDefault="00E7711F" w:rsidP="00E7711F">
            <w:pPr>
              <w:ind w:firstLine="0"/>
              <w:jc w:val="left"/>
              <w:rPr>
                <w:rFonts w:eastAsia="Times New Roman" w:cs="Times New Roman"/>
                <w:color w:val="000000"/>
                <w:lang w:eastAsia="ru-RU"/>
              </w:rPr>
            </w:pPr>
          </w:p>
        </w:tc>
      </w:tr>
      <w:tr w:rsidR="00E7711F" w:rsidRPr="00E7711F" w:rsidTr="00E7711F">
        <w:trPr>
          <w:trHeight w:val="510"/>
        </w:trPr>
        <w:tc>
          <w:tcPr>
            <w:tcW w:w="708" w:type="dxa"/>
            <w:tcBorders>
              <w:top w:val="nil"/>
              <w:left w:val="single" w:sz="4" w:space="0" w:color="auto"/>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1</w:t>
            </w:r>
          </w:p>
        </w:tc>
        <w:tc>
          <w:tcPr>
            <w:tcW w:w="5285"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left"/>
              <w:rPr>
                <w:rFonts w:eastAsia="Times New Roman" w:cs="Times New Roman"/>
                <w:color w:val="000000"/>
                <w:lang w:eastAsia="ru-RU"/>
              </w:rPr>
            </w:pPr>
            <w:r w:rsidRPr="00E7711F">
              <w:rPr>
                <w:rFonts w:eastAsia="Times New Roman" w:cs="Times New Roman"/>
                <w:color w:val="000000"/>
                <w:sz w:val="22"/>
                <w:lang w:eastAsia="ru-RU"/>
              </w:rPr>
              <w:t>Строительство БМК обеспечения новой нагрузки потребителей (квартал «Северный берег» (школа на 600 мест и стадион)</w:t>
            </w:r>
          </w:p>
        </w:tc>
        <w:tc>
          <w:tcPr>
            <w:tcW w:w="868"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6,90</w:t>
            </w:r>
          </w:p>
        </w:tc>
        <w:tc>
          <w:tcPr>
            <w:tcW w:w="913"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2285</w:t>
            </w:r>
          </w:p>
        </w:tc>
        <w:tc>
          <w:tcPr>
            <w:tcW w:w="1255"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2550</w:t>
            </w:r>
          </w:p>
        </w:tc>
        <w:tc>
          <w:tcPr>
            <w:tcW w:w="690"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2062</w:t>
            </w:r>
          </w:p>
        </w:tc>
        <w:tc>
          <w:tcPr>
            <w:tcW w:w="1244"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16220</w:t>
            </w:r>
          </w:p>
        </w:tc>
        <w:tc>
          <w:tcPr>
            <w:tcW w:w="650"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2405</w:t>
            </w:r>
          </w:p>
        </w:tc>
        <w:tc>
          <w:tcPr>
            <w:tcW w:w="736"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25522</w:t>
            </w:r>
          </w:p>
        </w:tc>
        <w:tc>
          <w:tcPr>
            <w:tcW w:w="1287"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2019</w:t>
            </w:r>
          </w:p>
        </w:tc>
        <w:tc>
          <w:tcPr>
            <w:tcW w:w="1224"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27883</w:t>
            </w:r>
          </w:p>
        </w:tc>
      </w:tr>
      <w:tr w:rsidR="00E7711F" w:rsidRPr="00E7711F" w:rsidTr="00E7711F">
        <w:trPr>
          <w:trHeight w:val="510"/>
        </w:trPr>
        <w:tc>
          <w:tcPr>
            <w:tcW w:w="708" w:type="dxa"/>
            <w:tcBorders>
              <w:top w:val="nil"/>
              <w:left w:val="single" w:sz="4" w:space="0" w:color="auto"/>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2</w:t>
            </w:r>
          </w:p>
        </w:tc>
        <w:tc>
          <w:tcPr>
            <w:tcW w:w="5285"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left"/>
              <w:rPr>
                <w:rFonts w:eastAsia="Times New Roman" w:cs="Times New Roman"/>
                <w:color w:val="000000"/>
                <w:lang w:eastAsia="ru-RU"/>
              </w:rPr>
            </w:pPr>
            <w:r w:rsidRPr="00E7711F">
              <w:rPr>
                <w:rFonts w:eastAsia="Times New Roman" w:cs="Times New Roman"/>
                <w:color w:val="000000"/>
                <w:sz w:val="22"/>
                <w:lang w:eastAsia="ru-RU"/>
              </w:rPr>
              <w:t>Строительство БМК обеспечения новой нагрузки потребителей (микрорайон «Северо-восточный - 1»)</w:t>
            </w:r>
          </w:p>
        </w:tc>
        <w:tc>
          <w:tcPr>
            <w:tcW w:w="868"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34,84</w:t>
            </w:r>
          </w:p>
        </w:tc>
        <w:tc>
          <w:tcPr>
            <w:tcW w:w="913"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9274</w:t>
            </w:r>
          </w:p>
        </w:tc>
        <w:tc>
          <w:tcPr>
            <w:tcW w:w="1255"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5100</w:t>
            </w:r>
          </w:p>
        </w:tc>
        <w:tc>
          <w:tcPr>
            <w:tcW w:w="690"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9759</w:t>
            </w:r>
          </w:p>
        </w:tc>
        <w:tc>
          <w:tcPr>
            <w:tcW w:w="1244"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76770</w:t>
            </w:r>
          </w:p>
        </w:tc>
        <w:tc>
          <w:tcPr>
            <w:tcW w:w="650"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11385</w:t>
            </w:r>
          </w:p>
        </w:tc>
        <w:tc>
          <w:tcPr>
            <w:tcW w:w="736"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112287</w:t>
            </w:r>
          </w:p>
        </w:tc>
        <w:tc>
          <w:tcPr>
            <w:tcW w:w="1287"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2019</w:t>
            </w:r>
          </w:p>
        </w:tc>
        <w:tc>
          <w:tcPr>
            <w:tcW w:w="1224"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122673</w:t>
            </w:r>
          </w:p>
        </w:tc>
      </w:tr>
      <w:tr w:rsidR="00E7711F" w:rsidRPr="00E7711F" w:rsidTr="00E7711F">
        <w:trPr>
          <w:trHeight w:val="510"/>
        </w:trPr>
        <w:tc>
          <w:tcPr>
            <w:tcW w:w="708" w:type="dxa"/>
            <w:tcBorders>
              <w:top w:val="nil"/>
              <w:left w:val="single" w:sz="4" w:space="0" w:color="auto"/>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3</w:t>
            </w:r>
          </w:p>
        </w:tc>
        <w:tc>
          <w:tcPr>
            <w:tcW w:w="5285"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left"/>
              <w:rPr>
                <w:rFonts w:eastAsia="Times New Roman" w:cs="Times New Roman"/>
                <w:color w:val="000000"/>
                <w:lang w:eastAsia="ru-RU"/>
              </w:rPr>
            </w:pPr>
            <w:r w:rsidRPr="00E7711F">
              <w:rPr>
                <w:rFonts w:eastAsia="Times New Roman" w:cs="Times New Roman"/>
                <w:color w:val="000000"/>
                <w:sz w:val="22"/>
                <w:lang w:eastAsia="ru-RU"/>
              </w:rPr>
              <w:t>Строительство БМК обеспечения новой нагрузки потребителей (микрорайон «Северо-восточный - 2»)</w:t>
            </w:r>
          </w:p>
        </w:tc>
        <w:tc>
          <w:tcPr>
            <w:tcW w:w="868"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30,45</w:t>
            </w:r>
          </w:p>
        </w:tc>
        <w:tc>
          <w:tcPr>
            <w:tcW w:w="913"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8176</w:t>
            </w:r>
          </w:p>
        </w:tc>
        <w:tc>
          <w:tcPr>
            <w:tcW w:w="1255"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5100</w:t>
            </w:r>
          </w:p>
        </w:tc>
        <w:tc>
          <w:tcPr>
            <w:tcW w:w="690"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8529</w:t>
            </w:r>
          </w:p>
        </w:tc>
        <w:tc>
          <w:tcPr>
            <w:tcW w:w="1244"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67096</w:t>
            </w:r>
          </w:p>
        </w:tc>
        <w:tc>
          <w:tcPr>
            <w:tcW w:w="650"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9951</w:t>
            </w:r>
          </w:p>
        </w:tc>
        <w:tc>
          <w:tcPr>
            <w:tcW w:w="736"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98852</w:t>
            </w:r>
          </w:p>
        </w:tc>
        <w:tc>
          <w:tcPr>
            <w:tcW w:w="1287"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2020</w:t>
            </w:r>
          </w:p>
        </w:tc>
        <w:tc>
          <w:tcPr>
            <w:tcW w:w="1224"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113008</w:t>
            </w:r>
          </w:p>
        </w:tc>
      </w:tr>
      <w:tr w:rsidR="00E7711F" w:rsidRPr="00E7711F" w:rsidTr="00E7711F">
        <w:trPr>
          <w:trHeight w:val="510"/>
        </w:trPr>
        <w:tc>
          <w:tcPr>
            <w:tcW w:w="708" w:type="dxa"/>
            <w:tcBorders>
              <w:top w:val="nil"/>
              <w:left w:val="single" w:sz="4" w:space="0" w:color="auto"/>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4</w:t>
            </w:r>
          </w:p>
        </w:tc>
        <w:tc>
          <w:tcPr>
            <w:tcW w:w="5285"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left"/>
              <w:rPr>
                <w:rFonts w:eastAsia="Times New Roman" w:cs="Times New Roman"/>
                <w:color w:val="000000"/>
                <w:lang w:eastAsia="ru-RU"/>
              </w:rPr>
            </w:pPr>
            <w:r w:rsidRPr="00E7711F">
              <w:rPr>
                <w:rFonts w:eastAsia="Times New Roman" w:cs="Times New Roman"/>
                <w:color w:val="000000"/>
                <w:sz w:val="22"/>
                <w:lang w:eastAsia="ru-RU"/>
              </w:rPr>
              <w:t>Строительство БМК обеспечения новой нагрузки потребителей (микрорайон «Северо-восточный - 3»)</w:t>
            </w:r>
          </w:p>
        </w:tc>
        <w:tc>
          <w:tcPr>
            <w:tcW w:w="868"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28,11</w:t>
            </w:r>
          </w:p>
        </w:tc>
        <w:tc>
          <w:tcPr>
            <w:tcW w:w="913"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7590</w:t>
            </w:r>
          </w:p>
        </w:tc>
        <w:tc>
          <w:tcPr>
            <w:tcW w:w="1255"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5100</w:t>
            </w:r>
          </w:p>
        </w:tc>
        <w:tc>
          <w:tcPr>
            <w:tcW w:w="690"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7874</w:t>
            </w:r>
          </w:p>
        </w:tc>
        <w:tc>
          <w:tcPr>
            <w:tcW w:w="1244"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61940</w:t>
            </w:r>
          </w:p>
        </w:tc>
        <w:tc>
          <w:tcPr>
            <w:tcW w:w="650"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9186</w:t>
            </w:r>
          </w:p>
        </w:tc>
        <w:tc>
          <w:tcPr>
            <w:tcW w:w="736"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91690</w:t>
            </w:r>
          </w:p>
        </w:tc>
        <w:tc>
          <w:tcPr>
            <w:tcW w:w="1287"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2021</w:t>
            </w:r>
          </w:p>
        </w:tc>
        <w:tc>
          <w:tcPr>
            <w:tcW w:w="1224"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109687</w:t>
            </w:r>
          </w:p>
        </w:tc>
      </w:tr>
      <w:tr w:rsidR="00E7711F" w:rsidRPr="00E7711F" w:rsidTr="00E7711F">
        <w:trPr>
          <w:trHeight w:val="510"/>
        </w:trPr>
        <w:tc>
          <w:tcPr>
            <w:tcW w:w="708" w:type="dxa"/>
            <w:tcBorders>
              <w:top w:val="nil"/>
              <w:left w:val="single" w:sz="4" w:space="0" w:color="auto"/>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5</w:t>
            </w:r>
          </w:p>
        </w:tc>
        <w:tc>
          <w:tcPr>
            <w:tcW w:w="5285"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left"/>
              <w:rPr>
                <w:rFonts w:eastAsia="Times New Roman" w:cs="Times New Roman"/>
                <w:color w:val="000000"/>
                <w:lang w:eastAsia="ru-RU"/>
              </w:rPr>
            </w:pPr>
            <w:r w:rsidRPr="00E7711F">
              <w:rPr>
                <w:rFonts w:eastAsia="Times New Roman" w:cs="Times New Roman"/>
                <w:color w:val="000000"/>
                <w:sz w:val="22"/>
                <w:lang w:eastAsia="ru-RU"/>
              </w:rPr>
              <w:t>Строительство БМК обеспечения новой нагрузки потребителей (микрорайоны «Северо-восточный- 4, 5, 6»)</w:t>
            </w:r>
          </w:p>
        </w:tc>
        <w:tc>
          <w:tcPr>
            <w:tcW w:w="868"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45,56</w:t>
            </w:r>
          </w:p>
        </w:tc>
        <w:tc>
          <w:tcPr>
            <w:tcW w:w="913"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11955</w:t>
            </w:r>
          </w:p>
        </w:tc>
        <w:tc>
          <w:tcPr>
            <w:tcW w:w="1255"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5100</w:t>
            </w:r>
          </w:p>
        </w:tc>
        <w:tc>
          <w:tcPr>
            <w:tcW w:w="690"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12762</w:t>
            </w:r>
          </w:p>
        </w:tc>
        <w:tc>
          <w:tcPr>
            <w:tcW w:w="1244"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100391</w:t>
            </w:r>
          </w:p>
        </w:tc>
        <w:tc>
          <w:tcPr>
            <w:tcW w:w="650"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14888</w:t>
            </w:r>
          </w:p>
        </w:tc>
        <w:tc>
          <w:tcPr>
            <w:tcW w:w="736"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145096</w:t>
            </w:r>
          </w:p>
        </w:tc>
        <w:tc>
          <w:tcPr>
            <w:tcW w:w="1287"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2023</w:t>
            </w:r>
          </w:p>
        </w:tc>
        <w:tc>
          <w:tcPr>
            <w:tcW w:w="1224"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190067</w:t>
            </w:r>
          </w:p>
        </w:tc>
      </w:tr>
      <w:tr w:rsidR="00E7711F" w:rsidRPr="00E7711F" w:rsidTr="00E7711F">
        <w:trPr>
          <w:trHeight w:val="510"/>
        </w:trPr>
        <w:tc>
          <w:tcPr>
            <w:tcW w:w="708" w:type="dxa"/>
            <w:tcBorders>
              <w:top w:val="nil"/>
              <w:left w:val="single" w:sz="4" w:space="0" w:color="auto"/>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6</w:t>
            </w:r>
          </w:p>
        </w:tc>
        <w:tc>
          <w:tcPr>
            <w:tcW w:w="5285"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left"/>
              <w:rPr>
                <w:rFonts w:eastAsia="Times New Roman" w:cs="Times New Roman"/>
                <w:color w:val="000000"/>
                <w:lang w:eastAsia="ru-RU"/>
              </w:rPr>
            </w:pPr>
            <w:r w:rsidRPr="00E7711F">
              <w:rPr>
                <w:rFonts w:eastAsia="Times New Roman" w:cs="Times New Roman"/>
                <w:color w:val="000000"/>
                <w:sz w:val="22"/>
                <w:lang w:eastAsia="ru-RU"/>
              </w:rPr>
              <w:t>Строительство БМК обеспечения новой нагрузки потребителей (микрорайон "Западный")</w:t>
            </w:r>
          </w:p>
        </w:tc>
        <w:tc>
          <w:tcPr>
            <w:tcW w:w="868"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4,81</w:t>
            </w:r>
          </w:p>
        </w:tc>
        <w:tc>
          <w:tcPr>
            <w:tcW w:w="913"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1762</w:t>
            </w:r>
          </w:p>
        </w:tc>
        <w:tc>
          <w:tcPr>
            <w:tcW w:w="1255"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2550</w:t>
            </w:r>
          </w:p>
        </w:tc>
        <w:tc>
          <w:tcPr>
            <w:tcW w:w="690"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1539</w:t>
            </w:r>
          </w:p>
        </w:tc>
        <w:tc>
          <w:tcPr>
            <w:tcW w:w="1244"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12109</w:t>
            </w:r>
          </w:p>
        </w:tc>
        <w:tc>
          <w:tcPr>
            <w:tcW w:w="650"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1796</w:t>
            </w:r>
          </w:p>
        </w:tc>
        <w:tc>
          <w:tcPr>
            <w:tcW w:w="736"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19757</w:t>
            </w:r>
          </w:p>
        </w:tc>
        <w:tc>
          <w:tcPr>
            <w:tcW w:w="1287"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2019</w:t>
            </w:r>
          </w:p>
        </w:tc>
        <w:tc>
          <w:tcPr>
            <w:tcW w:w="1224"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21584</w:t>
            </w:r>
          </w:p>
        </w:tc>
      </w:tr>
      <w:tr w:rsidR="00E7711F" w:rsidRPr="00E7711F" w:rsidTr="00E7711F">
        <w:trPr>
          <w:trHeight w:val="510"/>
        </w:trPr>
        <w:tc>
          <w:tcPr>
            <w:tcW w:w="708" w:type="dxa"/>
            <w:tcBorders>
              <w:top w:val="nil"/>
              <w:left w:val="single" w:sz="4" w:space="0" w:color="auto"/>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7</w:t>
            </w:r>
          </w:p>
        </w:tc>
        <w:tc>
          <w:tcPr>
            <w:tcW w:w="5285"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left"/>
              <w:rPr>
                <w:rFonts w:eastAsia="Times New Roman" w:cs="Times New Roman"/>
                <w:color w:val="000000"/>
                <w:lang w:eastAsia="ru-RU"/>
              </w:rPr>
            </w:pPr>
            <w:r w:rsidRPr="00E7711F">
              <w:rPr>
                <w:rFonts w:eastAsia="Times New Roman" w:cs="Times New Roman"/>
                <w:color w:val="000000"/>
                <w:sz w:val="22"/>
                <w:lang w:eastAsia="ru-RU"/>
              </w:rPr>
              <w:t xml:space="preserve">Строительство БМК обеспечения новой нагрузки потребителей (южная часть реки </w:t>
            </w:r>
            <w:proofErr w:type="spellStart"/>
            <w:r w:rsidRPr="00E7711F">
              <w:rPr>
                <w:rFonts w:eastAsia="Times New Roman" w:cs="Times New Roman"/>
                <w:color w:val="000000"/>
                <w:sz w:val="22"/>
                <w:lang w:eastAsia="ru-RU"/>
              </w:rPr>
              <w:t>М.Койсуг</w:t>
            </w:r>
            <w:proofErr w:type="spellEnd"/>
            <w:r w:rsidRPr="00E7711F">
              <w:rPr>
                <w:rFonts w:eastAsia="Times New Roman" w:cs="Times New Roman"/>
                <w:color w:val="000000"/>
                <w:sz w:val="22"/>
                <w:lang w:eastAsia="ru-RU"/>
              </w:rPr>
              <w:t>)</w:t>
            </w:r>
          </w:p>
        </w:tc>
        <w:tc>
          <w:tcPr>
            <w:tcW w:w="868"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0,71</w:t>
            </w:r>
          </w:p>
        </w:tc>
        <w:tc>
          <w:tcPr>
            <w:tcW w:w="913"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737</w:t>
            </w:r>
          </w:p>
        </w:tc>
        <w:tc>
          <w:tcPr>
            <w:tcW w:w="1255"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2550</w:t>
            </w:r>
          </w:p>
        </w:tc>
        <w:tc>
          <w:tcPr>
            <w:tcW w:w="690"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529</w:t>
            </w:r>
          </w:p>
        </w:tc>
        <w:tc>
          <w:tcPr>
            <w:tcW w:w="1244"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4165</w:t>
            </w:r>
          </w:p>
        </w:tc>
        <w:tc>
          <w:tcPr>
            <w:tcW w:w="650"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618</w:t>
            </w:r>
          </w:p>
        </w:tc>
        <w:tc>
          <w:tcPr>
            <w:tcW w:w="736"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8599</w:t>
            </w:r>
          </w:p>
        </w:tc>
        <w:tc>
          <w:tcPr>
            <w:tcW w:w="1287"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2021</w:t>
            </w:r>
          </w:p>
        </w:tc>
        <w:tc>
          <w:tcPr>
            <w:tcW w:w="1224"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10287</w:t>
            </w:r>
          </w:p>
        </w:tc>
      </w:tr>
      <w:tr w:rsidR="00E7711F" w:rsidRPr="00E7711F" w:rsidTr="00E7711F">
        <w:trPr>
          <w:trHeight w:val="510"/>
        </w:trPr>
        <w:tc>
          <w:tcPr>
            <w:tcW w:w="708" w:type="dxa"/>
            <w:tcBorders>
              <w:top w:val="nil"/>
              <w:left w:val="single" w:sz="4" w:space="0" w:color="auto"/>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8</w:t>
            </w:r>
          </w:p>
        </w:tc>
        <w:tc>
          <w:tcPr>
            <w:tcW w:w="5285"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left"/>
              <w:rPr>
                <w:rFonts w:eastAsia="Times New Roman" w:cs="Times New Roman"/>
                <w:color w:val="000000"/>
                <w:lang w:eastAsia="ru-RU"/>
              </w:rPr>
            </w:pPr>
            <w:r w:rsidRPr="00E7711F">
              <w:rPr>
                <w:rFonts w:eastAsia="Times New Roman" w:cs="Times New Roman"/>
                <w:color w:val="000000"/>
                <w:sz w:val="22"/>
                <w:lang w:eastAsia="ru-RU"/>
              </w:rPr>
              <w:t xml:space="preserve">Строительство БМК обеспечения новой нагрузки потребителей (ул. Цимлянская,65, </w:t>
            </w:r>
            <w:proofErr w:type="spellStart"/>
            <w:r w:rsidRPr="00E7711F">
              <w:rPr>
                <w:rFonts w:eastAsia="Times New Roman" w:cs="Times New Roman"/>
                <w:color w:val="000000"/>
                <w:sz w:val="22"/>
                <w:lang w:eastAsia="ru-RU"/>
              </w:rPr>
              <w:t>мкр.Западный</w:t>
            </w:r>
            <w:proofErr w:type="spellEnd"/>
            <w:r w:rsidRPr="00E7711F">
              <w:rPr>
                <w:rFonts w:eastAsia="Times New Roman" w:cs="Times New Roman"/>
                <w:color w:val="000000"/>
                <w:sz w:val="22"/>
                <w:lang w:eastAsia="ru-RU"/>
              </w:rPr>
              <w:t>)</w:t>
            </w:r>
          </w:p>
        </w:tc>
        <w:tc>
          <w:tcPr>
            <w:tcW w:w="868"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4,62</w:t>
            </w:r>
          </w:p>
        </w:tc>
        <w:tc>
          <w:tcPr>
            <w:tcW w:w="913"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1715</w:t>
            </w:r>
          </w:p>
        </w:tc>
        <w:tc>
          <w:tcPr>
            <w:tcW w:w="1255"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2550</w:t>
            </w:r>
          </w:p>
        </w:tc>
        <w:tc>
          <w:tcPr>
            <w:tcW w:w="690"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1479</w:t>
            </w:r>
          </w:p>
        </w:tc>
        <w:tc>
          <w:tcPr>
            <w:tcW w:w="1244"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11631</w:t>
            </w:r>
          </w:p>
        </w:tc>
        <w:tc>
          <w:tcPr>
            <w:tcW w:w="650"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1725</w:t>
            </w:r>
          </w:p>
        </w:tc>
        <w:tc>
          <w:tcPr>
            <w:tcW w:w="736"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19100</w:t>
            </w:r>
          </w:p>
        </w:tc>
        <w:tc>
          <w:tcPr>
            <w:tcW w:w="1287"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2019</w:t>
            </w:r>
          </w:p>
        </w:tc>
        <w:tc>
          <w:tcPr>
            <w:tcW w:w="1224"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20866</w:t>
            </w:r>
          </w:p>
        </w:tc>
      </w:tr>
      <w:tr w:rsidR="00E7711F" w:rsidRPr="00E7711F" w:rsidTr="00E7711F">
        <w:trPr>
          <w:trHeight w:val="255"/>
        </w:trPr>
        <w:tc>
          <w:tcPr>
            <w:tcW w:w="708" w:type="dxa"/>
            <w:tcBorders>
              <w:top w:val="nil"/>
              <w:left w:val="single" w:sz="4" w:space="0" w:color="auto"/>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 </w:t>
            </w:r>
          </w:p>
        </w:tc>
        <w:tc>
          <w:tcPr>
            <w:tcW w:w="5285"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left"/>
              <w:rPr>
                <w:rFonts w:eastAsia="Times New Roman" w:cs="Times New Roman"/>
                <w:b/>
                <w:bCs/>
                <w:color w:val="000000"/>
                <w:lang w:eastAsia="ru-RU"/>
              </w:rPr>
            </w:pPr>
            <w:r w:rsidRPr="00E7711F">
              <w:rPr>
                <w:rFonts w:eastAsia="Times New Roman" w:cs="Times New Roman"/>
                <w:b/>
                <w:bCs/>
                <w:color w:val="000000"/>
                <w:sz w:val="22"/>
                <w:lang w:eastAsia="ru-RU"/>
              </w:rPr>
              <w:t>ИТОГО</w:t>
            </w:r>
          </w:p>
        </w:tc>
        <w:tc>
          <w:tcPr>
            <w:tcW w:w="868"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 </w:t>
            </w:r>
          </w:p>
        </w:tc>
        <w:tc>
          <w:tcPr>
            <w:tcW w:w="913"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 </w:t>
            </w:r>
          </w:p>
        </w:tc>
        <w:tc>
          <w:tcPr>
            <w:tcW w:w="1255"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 </w:t>
            </w:r>
          </w:p>
        </w:tc>
        <w:tc>
          <w:tcPr>
            <w:tcW w:w="690"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 </w:t>
            </w:r>
          </w:p>
        </w:tc>
        <w:tc>
          <w:tcPr>
            <w:tcW w:w="1244"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 </w:t>
            </w:r>
          </w:p>
        </w:tc>
        <w:tc>
          <w:tcPr>
            <w:tcW w:w="650"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 </w:t>
            </w:r>
          </w:p>
        </w:tc>
        <w:tc>
          <w:tcPr>
            <w:tcW w:w="736"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b/>
                <w:bCs/>
                <w:color w:val="000000"/>
                <w:lang w:eastAsia="ru-RU"/>
              </w:rPr>
            </w:pPr>
            <w:r w:rsidRPr="00E7711F">
              <w:rPr>
                <w:rFonts w:eastAsia="Times New Roman" w:cs="Times New Roman"/>
                <w:b/>
                <w:bCs/>
                <w:color w:val="000000"/>
                <w:sz w:val="22"/>
                <w:lang w:eastAsia="ru-RU"/>
              </w:rPr>
              <w:t>520903</w:t>
            </w:r>
          </w:p>
        </w:tc>
        <w:tc>
          <w:tcPr>
            <w:tcW w:w="1287"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 </w:t>
            </w:r>
          </w:p>
        </w:tc>
        <w:tc>
          <w:tcPr>
            <w:tcW w:w="1224" w:type="dxa"/>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b/>
                <w:bCs/>
                <w:color w:val="000000"/>
                <w:lang w:eastAsia="ru-RU"/>
              </w:rPr>
            </w:pPr>
            <w:r w:rsidRPr="00E7711F">
              <w:rPr>
                <w:rFonts w:eastAsia="Times New Roman" w:cs="Times New Roman"/>
                <w:b/>
                <w:bCs/>
                <w:color w:val="000000"/>
                <w:sz w:val="22"/>
                <w:lang w:eastAsia="ru-RU"/>
              </w:rPr>
              <w:t>616056</w:t>
            </w:r>
          </w:p>
        </w:tc>
      </w:tr>
    </w:tbl>
    <w:p w:rsidR="00E7711F" w:rsidRDefault="00E7711F" w:rsidP="00656723">
      <w:pPr>
        <w:ind w:firstLine="0"/>
        <w:rPr>
          <w:rFonts w:cs="Times New Roman"/>
          <w:szCs w:val="24"/>
        </w:rPr>
      </w:pPr>
    </w:p>
    <w:p w:rsidR="00E7711F" w:rsidRDefault="00E7711F">
      <w:pPr>
        <w:spacing w:after="200" w:line="276" w:lineRule="auto"/>
        <w:ind w:firstLine="0"/>
        <w:jc w:val="left"/>
        <w:rPr>
          <w:rFonts w:cs="Times New Roman"/>
          <w:szCs w:val="24"/>
        </w:rPr>
        <w:sectPr w:rsidR="00E7711F" w:rsidSect="00E7711F">
          <w:pgSz w:w="16838" w:h="11906" w:orient="landscape"/>
          <w:pgMar w:top="720" w:right="720" w:bottom="720" w:left="720" w:header="709" w:footer="709" w:gutter="0"/>
          <w:cols w:space="708"/>
          <w:docGrid w:linePitch="360"/>
        </w:sectPr>
      </w:pPr>
    </w:p>
    <w:p w:rsidR="00043482" w:rsidRDefault="00043482" w:rsidP="00CC3513">
      <w:pPr>
        <w:pStyle w:val="2"/>
        <w:numPr>
          <w:ilvl w:val="1"/>
          <w:numId w:val="65"/>
        </w:numPr>
        <w:jc w:val="center"/>
        <w:rPr>
          <w:rFonts w:cs="Times New Roman"/>
          <w:szCs w:val="24"/>
        </w:rPr>
      </w:pPr>
      <w:bookmarkStart w:id="233" w:name="_Toc479856675"/>
      <w:r w:rsidRPr="00043482">
        <w:rPr>
          <w:rFonts w:cs="Times New Roman"/>
          <w:szCs w:val="24"/>
        </w:rPr>
        <w:lastRenderedPageBreak/>
        <w:t>Мероприятия</w:t>
      </w:r>
      <w:r>
        <w:rPr>
          <w:rFonts w:cs="Times New Roman"/>
          <w:szCs w:val="24"/>
        </w:rPr>
        <w:t xml:space="preserve"> БРТС</w:t>
      </w:r>
      <w:bookmarkEnd w:id="233"/>
    </w:p>
    <w:p w:rsidR="00043482" w:rsidRDefault="00043482" w:rsidP="00043482">
      <w:pPr>
        <w:ind w:firstLine="0"/>
        <w:rPr>
          <w:rFonts w:cs="Times New Roman"/>
          <w:szCs w:val="24"/>
        </w:rPr>
      </w:pPr>
    </w:p>
    <w:p w:rsidR="00043482" w:rsidRPr="00043482" w:rsidRDefault="00043482" w:rsidP="00CC3513">
      <w:pPr>
        <w:pStyle w:val="3"/>
        <w:numPr>
          <w:ilvl w:val="2"/>
          <w:numId w:val="65"/>
        </w:numPr>
        <w:ind w:left="0" w:firstLine="0"/>
        <w:jc w:val="center"/>
        <w:rPr>
          <w:rFonts w:cs="Times New Roman"/>
          <w:szCs w:val="24"/>
        </w:rPr>
      </w:pPr>
      <w:bookmarkStart w:id="234" w:name="_Toc479856676"/>
      <w:r w:rsidRPr="00043482">
        <w:rPr>
          <w:rFonts w:cs="Times New Roman"/>
          <w:szCs w:val="24"/>
        </w:rPr>
        <w:t xml:space="preserve">Оценка финансовых потребностей для осуществления строительства, реконструкции и </w:t>
      </w:r>
      <w:proofErr w:type="gramStart"/>
      <w:r w:rsidRPr="00043482">
        <w:rPr>
          <w:rFonts w:cs="Times New Roman"/>
          <w:szCs w:val="24"/>
        </w:rPr>
        <w:t>технического перевооружения источников тепловой энергии и тепловых сетей</w:t>
      </w:r>
      <w:proofErr w:type="gramEnd"/>
      <w:r w:rsidRPr="00043482">
        <w:rPr>
          <w:rFonts w:cs="Times New Roman"/>
          <w:szCs w:val="24"/>
        </w:rPr>
        <w:t xml:space="preserve"> и предложения по источникам инвестиций, обеспечивающих финансовые потребности</w:t>
      </w:r>
      <w:bookmarkEnd w:id="234"/>
    </w:p>
    <w:p w:rsidR="00E7711F" w:rsidRDefault="00E7711F" w:rsidP="00656723">
      <w:pPr>
        <w:ind w:firstLine="0"/>
        <w:rPr>
          <w:rFonts w:cs="Times New Roman"/>
          <w:szCs w:val="24"/>
        </w:rPr>
      </w:pPr>
    </w:p>
    <w:tbl>
      <w:tblPr>
        <w:tblW w:w="5000" w:type="pct"/>
        <w:tblLook w:val="04A0" w:firstRow="1" w:lastRow="0" w:firstColumn="1" w:lastColumn="0" w:noHBand="0" w:noVBand="1"/>
      </w:tblPr>
      <w:tblGrid>
        <w:gridCol w:w="704"/>
        <w:gridCol w:w="4638"/>
        <w:gridCol w:w="2001"/>
        <w:gridCol w:w="1589"/>
        <w:gridCol w:w="1524"/>
      </w:tblGrid>
      <w:tr w:rsidR="00E7711F" w:rsidRPr="00E7711F" w:rsidTr="00E7711F">
        <w:trPr>
          <w:trHeight w:val="1125"/>
        </w:trPr>
        <w:tc>
          <w:tcPr>
            <w:tcW w:w="336"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 п/п</w:t>
            </w:r>
          </w:p>
        </w:tc>
        <w:tc>
          <w:tcPr>
            <w:tcW w:w="2218"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Источник</w:t>
            </w:r>
          </w:p>
        </w:tc>
        <w:tc>
          <w:tcPr>
            <w:tcW w:w="957"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Необходимая мощность нового котла с учетом резерва тепловой мощности ИТЭ</w:t>
            </w:r>
          </w:p>
        </w:tc>
        <w:tc>
          <w:tcPr>
            <w:tcW w:w="760"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Год реализации мероприятия</w:t>
            </w:r>
          </w:p>
        </w:tc>
        <w:tc>
          <w:tcPr>
            <w:tcW w:w="729"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Затраты, млн. руб. без НДС с учетом индексации</w:t>
            </w:r>
          </w:p>
        </w:tc>
      </w:tr>
      <w:tr w:rsidR="00E7711F" w:rsidRPr="00E7711F" w:rsidTr="00E7711F">
        <w:trPr>
          <w:trHeight w:val="510"/>
        </w:trPr>
        <w:tc>
          <w:tcPr>
            <w:tcW w:w="336" w:type="pct"/>
            <w:vMerge/>
            <w:tcBorders>
              <w:top w:val="single" w:sz="4" w:space="0" w:color="auto"/>
              <w:left w:val="single" w:sz="4" w:space="0" w:color="auto"/>
              <w:bottom w:val="single" w:sz="4" w:space="0" w:color="000000"/>
              <w:right w:val="single" w:sz="4" w:space="0" w:color="auto"/>
            </w:tcBorders>
            <w:vAlign w:val="center"/>
            <w:hideMark/>
          </w:tcPr>
          <w:p w:rsidR="00E7711F" w:rsidRPr="00E7711F" w:rsidRDefault="00E7711F" w:rsidP="00E7711F">
            <w:pPr>
              <w:ind w:firstLine="0"/>
              <w:jc w:val="left"/>
              <w:rPr>
                <w:rFonts w:eastAsia="Times New Roman" w:cs="Times New Roman"/>
                <w:color w:val="000000"/>
                <w:lang w:eastAsia="ru-RU"/>
              </w:rPr>
            </w:pPr>
          </w:p>
        </w:tc>
        <w:tc>
          <w:tcPr>
            <w:tcW w:w="2218" w:type="pct"/>
            <w:vMerge/>
            <w:tcBorders>
              <w:top w:val="single" w:sz="4" w:space="0" w:color="auto"/>
              <w:left w:val="single" w:sz="4" w:space="0" w:color="auto"/>
              <w:bottom w:val="single" w:sz="4" w:space="0" w:color="000000"/>
              <w:right w:val="single" w:sz="4" w:space="0" w:color="auto"/>
            </w:tcBorders>
            <w:vAlign w:val="center"/>
            <w:hideMark/>
          </w:tcPr>
          <w:p w:rsidR="00E7711F" w:rsidRPr="00E7711F" w:rsidRDefault="00E7711F" w:rsidP="00E7711F">
            <w:pPr>
              <w:ind w:firstLine="0"/>
              <w:jc w:val="left"/>
              <w:rPr>
                <w:rFonts w:eastAsia="Times New Roman" w:cs="Times New Roman"/>
                <w:color w:val="000000"/>
                <w:lang w:eastAsia="ru-RU"/>
              </w:rPr>
            </w:pPr>
          </w:p>
        </w:tc>
        <w:tc>
          <w:tcPr>
            <w:tcW w:w="957" w:type="pct"/>
            <w:vMerge/>
            <w:tcBorders>
              <w:top w:val="single" w:sz="4" w:space="0" w:color="auto"/>
              <w:left w:val="single" w:sz="4" w:space="0" w:color="auto"/>
              <w:bottom w:val="single" w:sz="4" w:space="0" w:color="000000"/>
              <w:right w:val="single" w:sz="4" w:space="0" w:color="auto"/>
            </w:tcBorders>
            <w:vAlign w:val="center"/>
            <w:hideMark/>
          </w:tcPr>
          <w:p w:rsidR="00E7711F" w:rsidRPr="00E7711F" w:rsidRDefault="00E7711F" w:rsidP="00E7711F">
            <w:pPr>
              <w:ind w:firstLine="0"/>
              <w:jc w:val="left"/>
              <w:rPr>
                <w:rFonts w:eastAsia="Times New Roman" w:cs="Times New Roman"/>
                <w:color w:val="000000"/>
                <w:lang w:eastAsia="ru-RU"/>
              </w:rPr>
            </w:pPr>
          </w:p>
        </w:tc>
        <w:tc>
          <w:tcPr>
            <w:tcW w:w="760" w:type="pct"/>
            <w:vMerge/>
            <w:tcBorders>
              <w:top w:val="single" w:sz="4" w:space="0" w:color="auto"/>
              <w:left w:val="single" w:sz="4" w:space="0" w:color="auto"/>
              <w:bottom w:val="single" w:sz="4" w:space="0" w:color="auto"/>
              <w:right w:val="single" w:sz="4" w:space="0" w:color="auto"/>
            </w:tcBorders>
            <w:vAlign w:val="center"/>
            <w:hideMark/>
          </w:tcPr>
          <w:p w:rsidR="00E7711F" w:rsidRPr="00E7711F" w:rsidRDefault="00E7711F" w:rsidP="00E7711F">
            <w:pPr>
              <w:ind w:firstLine="0"/>
              <w:jc w:val="left"/>
              <w:rPr>
                <w:rFonts w:eastAsia="Times New Roman" w:cs="Times New Roman"/>
                <w:color w:val="000000"/>
                <w:lang w:eastAsia="ru-RU"/>
              </w:rPr>
            </w:pPr>
          </w:p>
        </w:tc>
        <w:tc>
          <w:tcPr>
            <w:tcW w:w="729" w:type="pct"/>
            <w:vMerge/>
            <w:tcBorders>
              <w:top w:val="single" w:sz="4" w:space="0" w:color="auto"/>
              <w:left w:val="single" w:sz="4" w:space="0" w:color="auto"/>
              <w:bottom w:val="single" w:sz="4" w:space="0" w:color="auto"/>
              <w:right w:val="single" w:sz="4" w:space="0" w:color="auto"/>
            </w:tcBorders>
            <w:vAlign w:val="center"/>
            <w:hideMark/>
          </w:tcPr>
          <w:p w:rsidR="00E7711F" w:rsidRPr="00E7711F" w:rsidRDefault="00E7711F" w:rsidP="00E7711F">
            <w:pPr>
              <w:ind w:firstLine="0"/>
              <w:jc w:val="left"/>
              <w:rPr>
                <w:rFonts w:eastAsia="Times New Roman" w:cs="Times New Roman"/>
                <w:color w:val="000000"/>
                <w:lang w:eastAsia="ru-RU"/>
              </w:rPr>
            </w:pPr>
          </w:p>
        </w:tc>
      </w:tr>
      <w:tr w:rsidR="00E7711F" w:rsidRPr="00E7711F" w:rsidTr="00E7711F">
        <w:trPr>
          <w:trHeight w:val="765"/>
        </w:trPr>
        <w:tc>
          <w:tcPr>
            <w:tcW w:w="336" w:type="pct"/>
            <w:tcBorders>
              <w:top w:val="nil"/>
              <w:left w:val="single" w:sz="4" w:space="0" w:color="auto"/>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1</w:t>
            </w:r>
          </w:p>
        </w:tc>
        <w:tc>
          <w:tcPr>
            <w:tcW w:w="2218" w:type="pct"/>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left"/>
              <w:rPr>
                <w:rFonts w:eastAsia="Times New Roman" w:cs="Times New Roman"/>
                <w:color w:val="000000"/>
                <w:lang w:eastAsia="ru-RU"/>
              </w:rPr>
            </w:pPr>
            <w:r w:rsidRPr="00E7711F">
              <w:rPr>
                <w:rFonts w:eastAsia="Times New Roman" w:cs="Times New Roman"/>
                <w:color w:val="000000"/>
                <w:sz w:val="22"/>
                <w:lang w:eastAsia="ru-RU"/>
              </w:rPr>
              <w:t>Замена котла с целью сокращения дефицита установленной мощности котельной БРТС №07 по ул. Луначарского,168а</w:t>
            </w:r>
          </w:p>
        </w:tc>
        <w:tc>
          <w:tcPr>
            <w:tcW w:w="957" w:type="pct"/>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0,7</w:t>
            </w:r>
          </w:p>
        </w:tc>
        <w:tc>
          <w:tcPr>
            <w:tcW w:w="760" w:type="pct"/>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2019</w:t>
            </w:r>
          </w:p>
        </w:tc>
        <w:tc>
          <w:tcPr>
            <w:tcW w:w="729" w:type="pct"/>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1,10</w:t>
            </w:r>
          </w:p>
        </w:tc>
      </w:tr>
      <w:tr w:rsidR="00E7711F" w:rsidRPr="00E7711F" w:rsidTr="00E7711F">
        <w:trPr>
          <w:trHeight w:val="765"/>
        </w:trPr>
        <w:tc>
          <w:tcPr>
            <w:tcW w:w="336" w:type="pct"/>
            <w:tcBorders>
              <w:top w:val="nil"/>
              <w:left w:val="single" w:sz="4" w:space="0" w:color="auto"/>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2</w:t>
            </w:r>
          </w:p>
        </w:tc>
        <w:tc>
          <w:tcPr>
            <w:tcW w:w="2218" w:type="pct"/>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left"/>
              <w:rPr>
                <w:rFonts w:eastAsia="Times New Roman" w:cs="Times New Roman"/>
                <w:color w:val="000000"/>
                <w:lang w:eastAsia="ru-RU"/>
              </w:rPr>
            </w:pPr>
            <w:r w:rsidRPr="00E7711F">
              <w:rPr>
                <w:rFonts w:eastAsia="Times New Roman" w:cs="Times New Roman"/>
                <w:color w:val="000000"/>
                <w:sz w:val="22"/>
                <w:lang w:eastAsia="ru-RU"/>
              </w:rPr>
              <w:t>Замена котла с целью сокращения дефицита установленной мощности котельной БРТС №16 по ул. Гайдара,6</w:t>
            </w:r>
          </w:p>
        </w:tc>
        <w:tc>
          <w:tcPr>
            <w:tcW w:w="957" w:type="pct"/>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1,4</w:t>
            </w:r>
          </w:p>
        </w:tc>
        <w:tc>
          <w:tcPr>
            <w:tcW w:w="760" w:type="pct"/>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2019</w:t>
            </w:r>
          </w:p>
        </w:tc>
        <w:tc>
          <w:tcPr>
            <w:tcW w:w="729" w:type="pct"/>
            <w:tcBorders>
              <w:top w:val="nil"/>
              <w:left w:val="nil"/>
              <w:bottom w:val="single" w:sz="4" w:space="0" w:color="auto"/>
              <w:right w:val="single" w:sz="4" w:space="0" w:color="auto"/>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1,75</w:t>
            </w:r>
          </w:p>
        </w:tc>
      </w:tr>
      <w:tr w:rsidR="00E7711F" w:rsidRPr="00E7711F" w:rsidTr="00E7711F">
        <w:trPr>
          <w:trHeight w:val="255"/>
        </w:trPr>
        <w:tc>
          <w:tcPr>
            <w:tcW w:w="3511" w:type="pct"/>
            <w:gridSpan w:val="3"/>
            <w:tcBorders>
              <w:top w:val="single" w:sz="4" w:space="0" w:color="auto"/>
              <w:left w:val="nil"/>
              <w:bottom w:val="nil"/>
              <w:right w:val="nil"/>
            </w:tcBorders>
            <w:shd w:val="clear" w:color="000000" w:fill="FFFFFF"/>
            <w:vAlign w:val="center"/>
            <w:hideMark/>
          </w:tcPr>
          <w:p w:rsidR="00E7711F" w:rsidRPr="00E7711F" w:rsidRDefault="00E7711F" w:rsidP="00E7711F">
            <w:pPr>
              <w:ind w:firstLine="0"/>
              <w:jc w:val="left"/>
              <w:rPr>
                <w:rFonts w:eastAsia="Times New Roman" w:cs="Times New Roman"/>
                <w:color w:val="000000"/>
                <w:lang w:eastAsia="ru-RU"/>
              </w:rPr>
            </w:pPr>
            <w:r w:rsidRPr="00E7711F">
              <w:rPr>
                <w:rFonts w:eastAsia="Times New Roman" w:cs="Times New Roman"/>
                <w:color w:val="000000"/>
                <w:sz w:val="22"/>
                <w:lang w:eastAsia="ru-RU"/>
              </w:rPr>
              <w:t>*Возможна замена прочих котлов. Параметры новых котлов уточняются в процессе проектирования</w:t>
            </w:r>
          </w:p>
        </w:tc>
        <w:tc>
          <w:tcPr>
            <w:tcW w:w="760" w:type="pct"/>
            <w:tcBorders>
              <w:top w:val="nil"/>
              <w:left w:val="nil"/>
              <w:bottom w:val="nil"/>
              <w:right w:val="nil"/>
            </w:tcBorders>
            <w:shd w:val="clear" w:color="000000" w:fill="FFFFFF"/>
            <w:vAlign w:val="center"/>
            <w:hideMark/>
          </w:tcPr>
          <w:p w:rsidR="00E7711F" w:rsidRPr="00E7711F" w:rsidRDefault="00E7711F" w:rsidP="00E7711F">
            <w:pPr>
              <w:ind w:firstLine="0"/>
              <w:jc w:val="center"/>
              <w:rPr>
                <w:rFonts w:eastAsia="Times New Roman" w:cs="Times New Roman"/>
                <w:color w:val="000000"/>
                <w:lang w:eastAsia="ru-RU"/>
              </w:rPr>
            </w:pPr>
            <w:r w:rsidRPr="00E7711F">
              <w:rPr>
                <w:rFonts w:eastAsia="Times New Roman" w:cs="Times New Roman"/>
                <w:color w:val="000000"/>
                <w:sz w:val="22"/>
                <w:lang w:eastAsia="ru-RU"/>
              </w:rPr>
              <w:t> </w:t>
            </w:r>
          </w:p>
        </w:tc>
        <w:tc>
          <w:tcPr>
            <w:tcW w:w="729" w:type="pct"/>
            <w:tcBorders>
              <w:top w:val="nil"/>
              <w:left w:val="nil"/>
              <w:bottom w:val="nil"/>
              <w:right w:val="nil"/>
            </w:tcBorders>
            <w:shd w:val="clear" w:color="auto" w:fill="auto"/>
            <w:vAlign w:val="center"/>
            <w:hideMark/>
          </w:tcPr>
          <w:p w:rsidR="00E7711F" w:rsidRPr="00E7711F" w:rsidRDefault="00E7711F" w:rsidP="00E7711F">
            <w:pPr>
              <w:ind w:firstLine="0"/>
              <w:jc w:val="left"/>
              <w:rPr>
                <w:rFonts w:eastAsia="Times New Roman" w:cs="Times New Roman"/>
                <w:color w:val="000000"/>
                <w:lang w:eastAsia="ru-RU"/>
              </w:rPr>
            </w:pPr>
          </w:p>
        </w:tc>
      </w:tr>
    </w:tbl>
    <w:p w:rsidR="00E7711F" w:rsidRDefault="00E7711F" w:rsidP="00656723">
      <w:pPr>
        <w:ind w:firstLine="0"/>
        <w:rPr>
          <w:rFonts w:cs="Times New Roman"/>
          <w:szCs w:val="24"/>
        </w:rPr>
      </w:pPr>
    </w:p>
    <w:p w:rsidR="008453A5" w:rsidRPr="005D1CD2" w:rsidRDefault="005D0A17" w:rsidP="005D1CD2">
      <w:pPr>
        <w:ind w:firstLine="0"/>
        <w:jc w:val="center"/>
        <w:rPr>
          <w:rFonts w:eastAsiaTheme="majorEastAsia" w:cs="Times New Roman"/>
          <w:b/>
          <w:bCs/>
          <w:szCs w:val="24"/>
        </w:rPr>
      </w:pPr>
      <w:bookmarkStart w:id="235" w:name="_Toc478394835"/>
      <w:bookmarkStart w:id="236" w:name="_Toc479856677"/>
      <w:r w:rsidRPr="005D1CD2">
        <w:rPr>
          <w:rFonts w:cs="Times New Roman"/>
          <w:b/>
          <w:szCs w:val="24"/>
        </w:rPr>
        <w:t xml:space="preserve">Глава 11 </w:t>
      </w:r>
      <w:r w:rsidR="008453A5" w:rsidRPr="005D1CD2">
        <w:rPr>
          <w:rFonts w:cs="Times New Roman"/>
          <w:b/>
          <w:szCs w:val="24"/>
        </w:rPr>
        <w:t xml:space="preserve">- </w:t>
      </w:r>
      <w:r w:rsidRPr="005D1CD2">
        <w:rPr>
          <w:rFonts w:cs="Times New Roman"/>
          <w:b/>
          <w:szCs w:val="24"/>
        </w:rPr>
        <w:t>Обоснование предложения по определению единой теплоснабжающей организации</w:t>
      </w:r>
      <w:bookmarkEnd w:id="235"/>
      <w:bookmarkEnd w:id="236"/>
    </w:p>
    <w:p w:rsidR="008453A5" w:rsidRDefault="008453A5" w:rsidP="00656723">
      <w:pPr>
        <w:ind w:firstLine="0"/>
        <w:rPr>
          <w:rFonts w:cs="Times New Roman"/>
          <w:b/>
          <w:szCs w:val="24"/>
        </w:rPr>
      </w:pPr>
    </w:p>
    <w:p w:rsidR="005374C4" w:rsidRDefault="005374C4" w:rsidP="005374C4">
      <w:pPr>
        <w:rPr>
          <w:rFonts w:cs="Times New Roman"/>
          <w:b/>
          <w:szCs w:val="24"/>
        </w:rPr>
      </w:pPr>
      <w:r>
        <w:t xml:space="preserve">В соответствии со статьей 4 (пункт 2) Федерального закона от 27 июля 2010 г. № 190-ФЗ "О теплоснабжении" Правительство Российской Федерации сформировало новые Правила организации теплоснабжения. В правилах, утвержденных Постановлением Правительства РФ, предписаны права и обязанности теплоснабжающих и </w:t>
      </w:r>
      <w:proofErr w:type="spellStart"/>
      <w:r>
        <w:t>теплосетевых</w:t>
      </w:r>
      <w:proofErr w:type="spellEnd"/>
      <w:r>
        <w:t xml:space="preserve"> организаций, иных владельцев источников тепловой энергии и тепловых сетей, потребителей тепловой энергии в сфере теплоснабжения. Из условий повышения качества обеспечения населения тепловой энергией в них предписана необходимость организации единых теплоснабжающих организаций (ЕТО). При разработке схемы теплоснабжения предусматривается включить в нее обоснование соответствия организации, предлагаемой в качестве единой теплоснабжающей организации, требованиям, установленным Постановлениями Правительства от 22 февраля 2012 г. № 154 и от 8 августа 2012 г. №808.</w:t>
      </w:r>
    </w:p>
    <w:p w:rsidR="005374C4" w:rsidRPr="00656723" w:rsidRDefault="005374C4" w:rsidP="00656723">
      <w:pPr>
        <w:ind w:firstLine="0"/>
        <w:rPr>
          <w:rFonts w:cs="Times New Roman"/>
          <w:b/>
          <w:szCs w:val="24"/>
        </w:rPr>
      </w:pPr>
    </w:p>
    <w:p w:rsidR="005374C4" w:rsidRDefault="005374C4" w:rsidP="0055479E">
      <w:pPr>
        <w:pStyle w:val="2"/>
        <w:numPr>
          <w:ilvl w:val="1"/>
          <w:numId w:val="9"/>
        </w:numPr>
        <w:ind w:left="0" w:firstLine="0"/>
        <w:rPr>
          <w:rFonts w:cs="Times New Roman"/>
          <w:szCs w:val="24"/>
        </w:rPr>
      </w:pPr>
      <w:bookmarkStart w:id="237" w:name="_Toc479856678"/>
      <w:bookmarkStart w:id="238" w:name="_Toc478394836"/>
      <w:r w:rsidRPr="005374C4">
        <w:rPr>
          <w:rFonts w:cs="Times New Roman"/>
          <w:szCs w:val="24"/>
        </w:rPr>
        <w:t>Основные положения по обоснованию ЕТО</w:t>
      </w:r>
      <w:bookmarkEnd w:id="237"/>
    </w:p>
    <w:p w:rsidR="005374C4" w:rsidRDefault="005374C4" w:rsidP="005374C4"/>
    <w:p w:rsidR="005374C4" w:rsidRPr="005374C4" w:rsidRDefault="005374C4" w:rsidP="005374C4">
      <w:pPr>
        <w:rPr>
          <w:szCs w:val="24"/>
        </w:rPr>
      </w:pPr>
      <w:r w:rsidRPr="005374C4">
        <w:rPr>
          <w:szCs w:val="24"/>
        </w:rPr>
        <w:t xml:space="preserve">Основные положения по организации ЕТО в соответствии с Правилами заключаются в следующем. </w:t>
      </w:r>
    </w:p>
    <w:p w:rsidR="005374C4" w:rsidRPr="005374C4" w:rsidRDefault="005374C4" w:rsidP="005374C4">
      <w:pPr>
        <w:rPr>
          <w:szCs w:val="24"/>
        </w:rPr>
      </w:pPr>
      <w:r w:rsidRPr="005374C4">
        <w:rPr>
          <w:szCs w:val="24"/>
        </w:rPr>
        <w:t xml:space="preserve">1. Статус единой теплоснабжающей организации присваивается теплоснабжающей и (или) </w:t>
      </w:r>
      <w:proofErr w:type="spellStart"/>
      <w:r w:rsidRPr="005374C4">
        <w:rPr>
          <w:szCs w:val="24"/>
        </w:rPr>
        <w:t>теплосетевой</w:t>
      </w:r>
      <w:proofErr w:type="spellEnd"/>
      <w:r w:rsidRPr="005374C4">
        <w:rPr>
          <w:szCs w:val="24"/>
        </w:rPr>
        <w:t xml:space="preserve"> организации решением федерального органа исполнительной власти (Министерством энергетики Правительства РФ) при утверждении схемы теплоснабжения города. </w:t>
      </w:r>
    </w:p>
    <w:p w:rsidR="005374C4" w:rsidRPr="005374C4" w:rsidRDefault="005374C4" w:rsidP="005374C4">
      <w:pPr>
        <w:rPr>
          <w:szCs w:val="24"/>
        </w:rPr>
      </w:pPr>
      <w:r w:rsidRPr="005374C4">
        <w:rPr>
          <w:szCs w:val="24"/>
        </w:rPr>
        <w:t xml:space="preserve">2. Так как в городском округе существуют несколько систем теплоснабжения, уполномоченные органы вправе: </w:t>
      </w:r>
    </w:p>
    <w:p w:rsidR="005374C4" w:rsidRPr="005374C4" w:rsidRDefault="005374C4" w:rsidP="005374C4">
      <w:pPr>
        <w:rPr>
          <w:szCs w:val="24"/>
        </w:rPr>
      </w:pPr>
      <w:r w:rsidRPr="005374C4">
        <w:rPr>
          <w:szCs w:val="24"/>
        </w:rPr>
        <w:t xml:space="preserve"> определить единую теплоснабжающую организацию (организации) в каждой из систем теплоснабжения, расположенных в границах города, района; </w:t>
      </w:r>
    </w:p>
    <w:p w:rsidR="005374C4" w:rsidRPr="005374C4" w:rsidRDefault="005374C4" w:rsidP="005374C4">
      <w:pPr>
        <w:rPr>
          <w:szCs w:val="24"/>
        </w:rPr>
      </w:pPr>
      <w:r w:rsidRPr="005374C4">
        <w:rPr>
          <w:szCs w:val="24"/>
        </w:rPr>
        <w:t xml:space="preserve"> определить на несколько систем теплоснабжения единую теплоснабжающую организацию. </w:t>
      </w:r>
    </w:p>
    <w:p w:rsidR="005374C4" w:rsidRPr="005374C4" w:rsidRDefault="005374C4" w:rsidP="005374C4">
      <w:pPr>
        <w:rPr>
          <w:szCs w:val="24"/>
        </w:rPr>
      </w:pPr>
      <w:r w:rsidRPr="005374C4">
        <w:rPr>
          <w:szCs w:val="24"/>
        </w:rPr>
        <w:t xml:space="preserve">3. Для присвоения организации статуса единой теплоснабжающей организации на территории города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одного месяца с даты опубликования (размещения) в установленном порядке проекта схемы теплоснабжения, а также с даты опубликования (размещения) сообщения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 </w:t>
      </w:r>
    </w:p>
    <w:p w:rsidR="005374C4" w:rsidRPr="005374C4" w:rsidRDefault="005374C4" w:rsidP="005374C4">
      <w:pPr>
        <w:rPr>
          <w:szCs w:val="24"/>
        </w:rPr>
      </w:pPr>
      <w:r w:rsidRPr="005374C4">
        <w:rPr>
          <w:szCs w:val="24"/>
        </w:rPr>
        <w:lastRenderedPageBreak/>
        <w:t xml:space="preserve">Уполномоченные органы обязаны в течение 3 рабочих дней с даты окончания срока для подачи заявок разместить сведения о принятых заявках на официальном сайте города. </w:t>
      </w:r>
    </w:p>
    <w:p w:rsidR="005374C4" w:rsidRPr="005374C4" w:rsidRDefault="005374C4" w:rsidP="005374C4">
      <w:pPr>
        <w:rPr>
          <w:szCs w:val="24"/>
        </w:rPr>
      </w:pPr>
      <w:r w:rsidRPr="005374C4">
        <w:rPr>
          <w:szCs w:val="24"/>
        </w:rPr>
        <w:t xml:space="preserve">4. 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одной из них. </w:t>
      </w:r>
    </w:p>
    <w:p w:rsidR="005374C4" w:rsidRPr="005374C4" w:rsidRDefault="005374C4" w:rsidP="005374C4">
      <w:pPr>
        <w:rPr>
          <w:szCs w:val="24"/>
        </w:rPr>
      </w:pPr>
      <w:r w:rsidRPr="005374C4">
        <w:rPr>
          <w:szCs w:val="24"/>
        </w:rPr>
        <w:t xml:space="preserve">5. Критериями определения единой теплоснабжающей организации являются: </w:t>
      </w:r>
    </w:p>
    <w:p w:rsidR="005374C4" w:rsidRPr="005374C4" w:rsidRDefault="005374C4" w:rsidP="009E484C">
      <w:pPr>
        <w:pStyle w:val="a5"/>
        <w:numPr>
          <w:ilvl w:val="0"/>
          <w:numId w:val="45"/>
        </w:numPr>
        <w:ind w:left="0" w:firstLine="709"/>
        <w:rPr>
          <w:szCs w:val="24"/>
        </w:rPr>
      </w:pPr>
      <w:r w:rsidRPr="005374C4">
        <w:rPr>
          <w:szCs w:val="24"/>
        </w:rPr>
        <w:t xml:space="preserve">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rsidR="005374C4" w:rsidRPr="005374C4" w:rsidRDefault="005374C4" w:rsidP="009E484C">
      <w:pPr>
        <w:pStyle w:val="a5"/>
        <w:numPr>
          <w:ilvl w:val="0"/>
          <w:numId w:val="45"/>
        </w:numPr>
        <w:ind w:left="0" w:firstLine="709"/>
        <w:rPr>
          <w:szCs w:val="24"/>
        </w:rPr>
      </w:pPr>
      <w:r w:rsidRPr="005374C4">
        <w:rPr>
          <w:szCs w:val="24"/>
        </w:rPr>
        <w:t xml:space="preserve">размер собственного капитала; </w:t>
      </w:r>
    </w:p>
    <w:p w:rsidR="005374C4" w:rsidRPr="005374C4" w:rsidRDefault="005374C4" w:rsidP="009E484C">
      <w:pPr>
        <w:pStyle w:val="a5"/>
        <w:numPr>
          <w:ilvl w:val="0"/>
          <w:numId w:val="45"/>
        </w:numPr>
        <w:ind w:left="0" w:firstLine="709"/>
        <w:rPr>
          <w:szCs w:val="24"/>
        </w:rPr>
      </w:pPr>
      <w:r w:rsidRPr="005374C4">
        <w:rPr>
          <w:szCs w:val="24"/>
        </w:rPr>
        <w:t xml:space="preserve">способность в лучшей мере обеспечить надежность теплоснабжения в соответствующей системе теплоснабжения. </w:t>
      </w:r>
    </w:p>
    <w:p w:rsidR="005374C4" w:rsidRPr="005374C4" w:rsidRDefault="005374C4" w:rsidP="005374C4">
      <w:pPr>
        <w:rPr>
          <w:szCs w:val="24"/>
        </w:rPr>
      </w:pPr>
      <w:r w:rsidRPr="005374C4">
        <w:rPr>
          <w:szCs w:val="24"/>
        </w:rPr>
        <w:t xml:space="preserve">6. 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w:t>
      </w:r>
    </w:p>
    <w:p w:rsidR="005374C4" w:rsidRPr="005374C4" w:rsidRDefault="005374C4" w:rsidP="005374C4">
      <w:pPr>
        <w:rPr>
          <w:szCs w:val="24"/>
        </w:rPr>
      </w:pPr>
      <w:r w:rsidRPr="005374C4">
        <w:rPr>
          <w:szCs w:val="24"/>
        </w:rPr>
        <w:t xml:space="preserve">Показатели рабочей мощности источников тепловой энергии и емкости тепловых сетей определяются на основании данных схемы (проекта схемы) теплоснабжения города. </w:t>
      </w:r>
    </w:p>
    <w:p w:rsidR="005374C4" w:rsidRPr="005374C4" w:rsidRDefault="005374C4" w:rsidP="005374C4">
      <w:pPr>
        <w:rPr>
          <w:szCs w:val="24"/>
        </w:rPr>
      </w:pPr>
      <w:r w:rsidRPr="005374C4">
        <w:rPr>
          <w:szCs w:val="24"/>
        </w:rPr>
        <w:t xml:space="preserve">7. 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 </w:t>
      </w:r>
    </w:p>
    <w:p w:rsidR="005374C4" w:rsidRPr="005374C4" w:rsidRDefault="005374C4" w:rsidP="005374C4">
      <w:pPr>
        <w:rPr>
          <w:szCs w:val="24"/>
        </w:rPr>
      </w:pPr>
      <w:r w:rsidRPr="005374C4">
        <w:rPr>
          <w:szCs w:val="24"/>
        </w:rPr>
        <w:t xml:space="preserve">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органа о ее принятии. </w:t>
      </w:r>
    </w:p>
    <w:p w:rsidR="005374C4" w:rsidRPr="005374C4" w:rsidRDefault="005374C4" w:rsidP="005374C4">
      <w:pPr>
        <w:rPr>
          <w:szCs w:val="24"/>
        </w:rPr>
      </w:pPr>
      <w:r w:rsidRPr="005374C4">
        <w:rPr>
          <w:szCs w:val="24"/>
        </w:rPr>
        <w:t xml:space="preserve">8. 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 </w:t>
      </w:r>
    </w:p>
    <w:p w:rsidR="005374C4" w:rsidRPr="005374C4" w:rsidRDefault="005374C4" w:rsidP="005374C4">
      <w:pPr>
        <w:rPr>
          <w:szCs w:val="24"/>
        </w:rPr>
      </w:pPr>
      <w:r w:rsidRPr="005374C4">
        <w:rPr>
          <w:szCs w:val="24"/>
        </w:rPr>
        <w:t xml:space="preserve">9. 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 </w:t>
      </w:r>
    </w:p>
    <w:p w:rsidR="005374C4" w:rsidRPr="005374C4" w:rsidRDefault="005374C4" w:rsidP="005374C4">
      <w:pPr>
        <w:rPr>
          <w:szCs w:val="24"/>
        </w:rPr>
      </w:pPr>
      <w:r w:rsidRPr="005374C4">
        <w:rPr>
          <w:szCs w:val="24"/>
        </w:rPr>
        <w:t xml:space="preserve">10. Единая теплоснабжающая организация при осуществлении своей деятельности обязана: </w:t>
      </w:r>
    </w:p>
    <w:p w:rsidR="005374C4" w:rsidRPr="005374C4" w:rsidRDefault="005374C4" w:rsidP="009E484C">
      <w:pPr>
        <w:pStyle w:val="a5"/>
        <w:numPr>
          <w:ilvl w:val="0"/>
          <w:numId w:val="46"/>
        </w:numPr>
        <w:ind w:left="0" w:firstLine="709"/>
        <w:rPr>
          <w:szCs w:val="24"/>
        </w:rPr>
      </w:pPr>
      <w:r w:rsidRPr="005374C4">
        <w:rPr>
          <w:szCs w:val="24"/>
        </w:rPr>
        <w:t xml:space="preserve">заключать и исполнять договоры теплоснабжения с любыми обратившимися к ней потребителями тепловой энергии, </w:t>
      </w:r>
      <w:proofErr w:type="spellStart"/>
      <w:r w:rsidRPr="005374C4">
        <w:rPr>
          <w:szCs w:val="24"/>
        </w:rPr>
        <w:t>теплопотребляющие</w:t>
      </w:r>
      <w:proofErr w:type="spellEnd"/>
      <w:r w:rsidRPr="005374C4">
        <w:rPr>
          <w:szCs w:val="24"/>
        </w:rPr>
        <w:t xml:space="preserve">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rsidR="005374C4" w:rsidRPr="005374C4" w:rsidRDefault="005374C4" w:rsidP="009E484C">
      <w:pPr>
        <w:pStyle w:val="a5"/>
        <w:numPr>
          <w:ilvl w:val="0"/>
          <w:numId w:val="46"/>
        </w:numPr>
        <w:ind w:left="0" w:firstLine="709"/>
        <w:rPr>
          <w:szCs w:val="24"/>
        </w:rPr>
      </w:pPr>
      <w:r w:rsidRPr="005374C4">
        <w:rPr>
          <w:szCs w:val="24"/>
        </w:rPr>
        <w:lastRenderedPageBreak/>
        <w:t xml:space="preserve">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rsidR="005374C4" w:rsidRPr="005374C4" w:rsidRDefault="005374C4" w:rsidP="009E484C">
      <w:pPr>
        <w:pStyle w:val="a5"/>
        <w:numPr>
          <w:ilvl w:val="0"/>
          <w:numId w:val="46"/>
        </w:numPr>
        <w:ind w:left="0" w:firstLine="709"/>
        <w:rPr>
          <w:szCs w:val="24"/>
        </w:rPr>
      </w:pPr>
      <w:r w:rsidRPr="005374C4">
        <w:rPr>
          <w:szCs w:val="24"/>
        </w:rPr>
        <w:t xml:space="preserve">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 </w:t>
      </w:r>
    </w:p>
    <w:p w:rsidR="005374C4" w:rsidRPr="005374C4" w:rsidRDefault="005374C4" w:rsidP="005374C4">
      <w:pPr>
        <w:rPr>
          <w:szCs w:val="24"/>
        </w:rPr>
      </w:pPr>
      <w:r w:rsidRPr="005374C4">
        <w:rPr>
          <w:szCs w:val="24"/>
        </w:rPr>
        <w:t xml:space="preserve">11. 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Они могут быть изменены в следующих случаях: </w:t>
      </w:r>
    </w:p>
    <w:p w:rsidR="005374C4" w:rsidRPr="005374C4" w:rsidRDefault="005374C4" w:rsidP="009E484C">
      <w:pPr>
        <w:pStyle w:val="a5"/>
        <w:numPr>
          <w:ilvl w:val="0"/>
          <w:numId w:val="47"/>
        </w:numPr>
        <w:ind w:left="0" w:firstLine="709"/>
        <w:rPr>
          <w:szCs w:val="24"/>
        </w:rPr>
      </w:pPr>
      <w:r w:rsidRPr="005374C4">
        <w:rPr>
          <w:szCs w:val="24"/>
        </w:rPr>
        <w:t xml:space="preserve">подключение к системе теплоснабжения новых </w:t>
      </w:r>
      <w:proofErr w:type="spellStart"/>
      <w:r w:rsidRPr="005374C4">
        <w:rPr>
          <w:szCs w:val="24"/>
        </w:rPr>
        <w:t>теплопотребляющих</w:t>
      </w:r>
      <w:proofErr w:type="spellEnd"/>
      <w:r w:rsidRPr="005374C4">
        <w:rPr>
          <w:szCs w:val="24"/>
        </w:rPr>
        <w:t xml:space="preserve"> установок, источников тепловой энергии или тепловых сетей, или их отключение от системы теплоснабжения; </w:t>
      </w:r>
    </w:p>
    <w:p w:rsidR="005374C4" w:rsidRPr="005374C4" w:rsidRDefault="005374C4" w:rsidP="009E484C">
      <w:pPr>
        <w:pStyle w:val="a5"/>
        <w:numPr>
          <w:ilvl w:val="0"/>
          <w:numId w:val="47"/>
        </w:numPr>
        <w:ind w:left="0" w:firstLine="709"/>
        <w:rPr>
          <w:szCs w:val="24"/>
        </w:rPr>
      </w:pPr>
      <w:r w:rsidRPr="005374C4">
        <w:rPr>
          <w:szCs w:val="24"/>
        </w:rPr>
        <w:t xml:space="preserve">технологическое объединение или разделение систем теплоснабжения. </w:t>
      </w:r>
    </w:p>
    <w:p w:rsidR="005374C4" w:rsidRPr="005374C4" w:rsidRDefault="005374C4" w:rsidP="005374C4">
      <w:pPr>
        <w:rPr>
          <w:szCs w:val="24"/>
        </w:rPr>
      </w:pPr>
      <w:r w:rsidRPr="005374C4">
        <w:rPr>
          <w:szCs w:val="24"/>
        </w:rPr>
        <w:t xml:space="preserve">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 </w:t>
      </w:r>
    </w:p>
    <w:p w:rsidR="005374C4" w:rsidRPr="005374C4" w:rsidRDefault="005374C4" w:rsidP="005374C4"/>
    <w:p w:rsidR="00D74910" w:rsidRDefault="00D74910">
      <w:pPr>
        <w:spacing w:after="200" w:line="276" w:lineRule="auto"/>
        <w:ind w:firstLine="0"/>
        <w:jc w:val="left"/>
        <w:rPr>
          <w:rFonts w:eastAsiaTheme="majorEastAsia" w:cs="Times New Roman"/>
          <w:b/>
          <w:bCs/>
          <w:szCs w:val="24"/>
        </w:rPr>
      </w:pPr>
    </w:p>
    <w:p w:rsidR="005D0A17" w:rsidRPr="00656723" w:rsidRDefault="008453A5" w:rsidP="0055479E">
      <w:pPr>
        <w:pStyle w:val="2"/>
        <w:numPr>
          <w:ilvl w:val="1"/>
          <w:numId w:val="9"/>
        </w:numPr>
        <w:ind w:left="0" w:firstLine="0"/>
        <w:rPr>
          <w:rFonts w:cs="Times New Roman"/>
          <w:szCs w:val="24"/>
        </w:rPr>
      </w:pPr>
      <w:bookmarkStart w:id="239" w:name="_Toc479856679"/>
      <w:r w:rsidRPr="00656723">
        <w:rPr>
          <w:rFonts w:cs="Times New Roman"/>
          <w:szCs w:val="24"/>
        </w:rPr>
        <w:t>О</w:t>
      </w:r>
      <w:r w:rsidR="005D0A17" w:rsidRPr="00656723">
        <w:rPr>
          <w:rFonts w:cs="Times New Roman"/>
          <w:szCs w:val="24"/>
        </w:rPr>
        <w:t>боснование соответствия организации, предлагаемой в качестве единой теплоснабжающей организации, критериям определения единой теплоснабжающей организации, устанавливаемым Правительством Российской Федерации.</w:t>
      </w:r>
      <w:bookmarkEnd w:id="238"/>
      <w:bookmarkEnd w:id="239"/>
    </w:p>
    <w:p w:rsidR="00E25BB5" w:rsidRDefault="00E25BB5" w:rsidP="00656723">
      <w:pPr>
        <w:ind w:firstLine="0"/>
        <w:rPr>
          <w:rFonts w:cs="Times New Roman"/>
          <w:szCs w:val="24"/>
        </w:rPr>
      </w:pPr>
    </w:p>
    <w:p w:rsidR="009E484C" w:rsidRPr="009E484C" w:rsidRDefault="009E484C" w:rsidP="009E484C">
      <w:pPr>
        <w:rPr>
          <w:rFonts w:eastAsia="Calibri" w:cs="Times New Roman"/>
          <w:szCs w:val="24"/>
        </w:rPr>
      </w:pPr>
      <w:r w:rsidRPr="009E484C">
        <w:rPr>
          <w:rFonts w:eastAsia="Calibri" w:cs="Times New Roman"/>
          <w:szCs w:val="24"/>
        </w:rPr>
        <w:t xml:space="preserve">В настоящее время предприятие </w:t>
      </w:r>
      <w:proofErr w:type="spellStart"/>
      <w:r w:rsidRPr="009E484C">
        <w:rPr>
          <w:rFonts w:eastAsia="Calibri" w:cs="Times New Roman"/>
          <w:szCs w:val="24"/>
        </w:rPr>
        <w:t>Батайский</w:t>
      </w:r>
      <w:proofErr w:type="spellEnd"/>
      <w:r w:rsidRPr="009E484C">
        <w:rPr>
          <w:rFonts w:eastAsia="Calibri" w:cs="Times New Roman"/>
          <w:szCs w:val="24"/>
        </w:rPr>
        <w:t xml:space="preserve"> район тепловых сетей филиала открытого акц</w:t>
      </w:r>
      <w:r w:rsidR="00A4483B">
        <w:rPr>
          <w:rFonts w:eastAsia="Calibri" w:cs="Times New Roman"/>
          <w:szCs w:val="24"/>
        </w:rPr>
        <w:t>ионерного общества «</w:t>
      </w:r>
      <w:proofErr w:type="spellStart"/>
      <w:r w:rsidR="00A4483B">
        <w:rPr>
          <w:rFonts w:eastAsia="Calibri" w:cs="Times New Roman"/>
          <w:szCs w:val="24"/>
        </w:rPr>
        <w:t>Донэнерго</w:t>
      </w:r>
      <w:proofErr w:type="spellEnd"/>
      <w:r w:rsidR="00A4483B">
        <w:rPr>
          <w:rFonts w:eastAsia="Calibri" w:cs="Times New Roman"/>
          <w:szCs w:val="24"/>
        </w:rPr>
        <w:t>»-Тепловые сети</w:t>
      </w:r>
      <w:r w:rsidRPr="009E484C">
        <w:rPr>
          <w:rFonts w:eastAsia="Calibri" w:cs="Times New Roman"/>
          <w:szCs w:val="24"/>
        </w:rPr>
        <w:t xml:space="preserve"> отвечает всем требованиям критериев по определению единой теплоснабжающей организации, а именно:</w:t>
      </w:r>
    </w:p>
    <w:p w:rsidR="009E484C" w:rsidRPr="009E484C" w:rsidRDefault="009E484C" w:rsidP="009E484C">
      <w:pPr>
        <w:rPr>
          <w:rFonts w:eastAsia="Calibri" w:cs="Times New Roman"/>
          <w:szCs w:val="24"/>
        </w:rPr>
      </w:pPr>
    </w:p>
    <w:p w:rsidR="009E484C" w:rsidRPr="009E484C" w:rsidRDefault="009E484C" w:rsidP="009E484C">
      <w:pPr>
        <w:rPr>
          <w:rFonts w:eastAsia="Calibri" w:cs="Times New Roman"/>
          <w:szCs w:val="24"/>
        </w:rPr>
      </w:pPr>
      <w:r w:rsidRPr="009E484C">
        <w:rPr>
          <w:rFonts w:eastAsia="Calibri" w:cs="Times New Roman"/>
          <w:szCs w:val="24"/>
        </w:rPr>
        <w:t xml:space="preserve">1.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w:t>
      </w:r>
    </w:p>
    <w:p w:rsidR="009E484C" w:rsidRPr="009E484C" w:rsidRDefault="009E484C" w:rsidP="009E484C">
      <w:pPr>
        <w:rPr>
          <w:rFonts w:eastAsia="Calibri" w:cs="Times New Roman"/>
          <w:szCs w:val="24"/>
        </w:rPr>
      </w:pPr>
      <w:r w:rsidRPr="009E484C">
        <w:rPr>
          <w:rFonts w:eastAsia="Calibri" w:cs="Times New Roman"/>
          <w:szCs w:val="24"/>
        </w:rPr>
        <w:t xml:space="preserve">2.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 </w:t>
      </w:r>
    </w:p>
    <w:p w:rsidR="009E484C" w:rsidRPr="009E484C" w:rsidRDefault="009E484C" w:rsidP="009E484C">
      <w:pPr>
        <w:rPr>
          <w:rFonts w:eastAsia="Calibri" w:cs="Times New Roman"/>
          <w:szCs w:val="24"/>
        </w:rPr>
      </w:pPr>
      <w:r w:rsidRPr="009E484C">
        <w:rPr>
          <w:rFonts w:eastAsia="Calibri" w:cs="Times New Roman"/>
          <w:szCs w:val="24"/>
        </w:rPr>
        <w:t xml:space="preserve">Способность обеспечить надежность теплоснабжения определяется наличием у предприятий БРТС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w:t>
      </w:r>
    </w:p>
    <w:p w:rsidR="009E484C" w:rsidRPr="009E484C" w:rsidRDefault="009E484C" w:rsidP="009E484C">
      <w:pPr>
        <w:rPr>
          <w:rFonts w:eastAsia="Calibri" w:cs="Times New Roman"/>
          <w:szCs w:val="24"/>
        </w:rPr>
      </w:pPr>
      <w:r w:rsidRPr="009E484C">
        <w:rPr>
          <w:rFonts w:eastAsia="Calibri" w:cs="Times New Roman"/>
          <w:szCs w:val="24"/>
        </w:rPr>
        <w:t xml:space="preserve">3. Предприятие БРТС согласно требованиям критериев по определению единой теплоснабжающей организации при осуществлении своей деятельности фактически исполняет обязанности теплоснабжающей организации, а именно: </w:t>
      </w:r>
    </w:p>
    <w:p w:rsidR="009E484C" w:rsidRPr="009E484C" w:rsidRDefault="009E484C" w:rsidP="009E484C">
      <w:pPr>
        <w:rPr>
          <w:rFonts w:eastAsia="Calibri" w:cs="Times New Roman"/>
          <w:szCs w:val="24"/>
        </w:rPr>
      </w:pPr>
      <w:r w:rsidRPr="009E484C">
        <w:rPr>
          <w:rFonts w:eastAsia="Calibri" w:cs="Times New Roman"/>
          <w:szCs w:val="24"/>
        </w:rPr>
        <w:t xml:space="preserve">а. заключает и надлежаще исполняет договоры теплоснабжения со всеми обратившимися к ним потребителями тепловой энергии в своей зоне деятельности; </w:t>
      </w:r>
    </w:p>
    <w:p w:rsidR="009E484C" w:rsidRPr="009E484C" w:rsidRDefault="009E484C" w:rsidP="009E484C">
      <w:pPr>
        <w:rPr>
          <w:rFonts w:eastAsia="Calibri" w:cs="Times New Roman"/>
          <w:szCs w:val="24"/>
        </w:rPr>
      </w:pPr>
      <w:r w:rsidRPr="009E484C">
        <w:rPr>
          <w:rFonts w:eastAsia="Calibri" w:cs="Times New Roman"/>
          <w:szCs w:val="24"/>
        </w:rPr>
        <w:t xml:space="preserve">б. надлежащим образом исполняет обязательства перед иными теплоснабжающими и </w:t>
      </w:r>
      <w:proofErr w:type="spellStart"/>
      <w:r w:rsidRPr="009E484C">
        <w:rPr>
          <w:rFonts w:eastAsia="Calibri" w:cs="Times New Roman"/>
          <w:szCs w:val="24"/>
        </w:rPr>
        <w:t>теплосетевыми</w:t>
      </w:r>
      <w:proofErr w:type="spellEnd"/>
      <w:r w:rsidRPr="009E484C">
        <w:rPr>
          <w:rFonts w:eastAsia="Calibri" w:cs="Times New Roman"/>
          <w:szCs w:val="24"/>
        </w:rPr>
        <w:t xml:space="preserve"> организациями в зоне своей деятельности; </w:t>
      </w:r>
    </w:p>
    <w:p w:rsidR="009E484C" w:rsidRPr="009E484C" w:rsidRDefault="009E484C" w:rsidP="009E484C">
      <w:pPr>
        <w:rPr>
          <w:rFonts w:eastAsia="Calibri" w:cs="Times New Roman"/>
          <w:szCs w:val="24"/>
        </w:rPr>
      </w:pPr>
      <w:r w:rsidRPr="009E484C">
        <w:rPr>
          <w:rFonts w:eastAsia="Calibri" w:cs="Times New Roman"/>
          <w:szCs w:val="24"/>
        </w:rPr>
        <w:t xml:space="preserve">в. осуществляет контроль режимов потребления тепловой энергии в зоне своей деятельности; </w:t>
      </w:r>
    </w:p>
    <w:p w:rsidR="009E484C" w:rsidRPr="009E484C" w:rsidRDefault="009E484C" w:rsidP="009E484C">
      <w:pPr>
        <w:rPr>
          <w:rFonts w:eastAsia="Calibri" w:cs="Times New Roman"/>
          <w:szCs w:val="24"/>
        </w:rPr>
      </w:pPr>
      <w:r w:rsidRPr="009E484C">
        <w:rPr>
          <w:rFonts w:eastAsia="Calibri" w:cs="Times New Roman"/>
          <w:szCs w:val="24"/>
        </w:rPr>
        <w:t xml:space="preserve">г. будет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 </w:t>
      </w:r>
    </w:p>
    <w:p w:rsidR="009E484C" w:rsidRPr="009E484C" w:rsidRDefault="009E484C" w:rsidP="009E484C">
      <w:pPr>
        <w:rPr>
          <w:rFonts w:eastAsia="Calibri" w:cs="Times New Roman"/>
          <w:szCs w:val="24"/>
        </w:rPr>
      </w:pPr>
      <w:r w:rsidRPr="009E484C">
        <w:rPr>
          <w:rFonts w:eastAsia="Calibri" w:cs="Times New Roman"/>
          <w:szCs w:val="24"/>
        </w:rPr>
        <w:t xml:space="preserve">Таким образом, на основании критериев определения единой теплоснабжающей организации, установленных в проекте правил организации теплоснабжения, утверждаемых Правительством Российской Федерации, предлагается определить единой теплоснабжающей организацией муниципального образования «Город Батайск» предприятие </w:t>
      </w:r>
      <w:proofErr w:type="spellStart"/>
      <w:r w:rsidRPr="009E484C">
        <w:rPr>
          <w:rFonts w:eastAsia="Calibri" w:cs="Times New Roman"/>
          <w:szCs w:val="24"/>
        </w:rPr>
        <w:t>Батайский</w:t>
      </w:r>
      <w:proofErr w:type="spellEnd"/>
      <w:r w:rsidRPr="009E484C">
        <w:rPr>
          <w:rFonts w:eastAsia="Calibri" w:cs="Times New Roman"/>
          <w:szCs w:val="24"/>
        </w:rPr>
        <w:t xml:space="preserve"> район тепловых сетей филиала открытого акц</w:t>
      </w:r>
      <w:r w:rsidR="00A4483B">
        <w:rPr>
          <w:rFonts w:eastAsia="Calibri" w:cs="Times New Roman"/>
          <w:szCs w:val="24"/>
        </w:rPr>
        <w:t>ионерного общества «</w:t>
      </w:r>
      <w:proofErr w:type="spellStart"/>
      <w:r w:rsidR="00A4483B">
        <w:rPr>
          <w:rFonts w:eastAsia="Calibri" w:cs="Times New Roman"/>
          <w:szCs w:val="24"/>
        </w:rPr>
        <w:t>Донэнерго</w:t>
      </w:r>
      <w:proofErr w:type="spellEnd"/>
      <w:r w:rsidR="00A4483B">
        <w:rPr>
          <w:rFonts w:eastAsia="Calibri" w:cs="Times New Roman"/>
          <w:szCs w:val="24"/>
        </w:rPr>
        <w:t>»-Тепловые сети</w:t>
      </w:r>
      <w:r w:rsidRPr="009E484C">
        <w:rPr>
          <w:rFonts w:eastAsia="Calibri" w:cs="Times New Roman"/>
          <w:szCs w:val="24"/>
        </w:rPr>
        <w:t>.</w:t>
      </w:r>
    </w:p>
    <w:p w:rsidR="009E484C" w:rsidRPr="009E484C" w:rsidRDefault="009E484C" w:rsidP="009E484C">
      <w:pPr>
        <w:rPr>
          <w:rFonts w:eastAsia="Calibri" w:cs="Times New Roman"/>
          <w:szCs w:val="26"/>
        </w:rPr>
      </w:pPr>
    </w:p>
    <w:p w:rsidR="009E484C" w:rsidRPr="009E484C" w:rsidRDefault="009E484C" w:rsidP="009E484C">
      <w:pPr>
        <w:rPr>
          <w:rFonts w:eastAsia="Calibri" w:cs="Times New Roman"/>
          <w:szCs w:val="24"/>
        </w:rPr>
      </w:pPr>
      <w:r w:rsidRPr="009E484C">
        <w:rPr>
          <w:rFonts w:eastAsia="Calibri" w:cs="Times New Roman"/>
          <w:szCs w:val="24"/>
        </w:rPr>
        <w:t>При условии заключения концессионного соглашения, в</w:t>
      </w:r>
      <w:r w:rsidRPr="009E484C">
        <w:rPr>
          <w:rFonts w:eastAsia="Calibri" w:cs="Times New Roman"/>
        </w:rPr>
        <w:t xml:space="preserve"> МО «Город Батайск» появится еще одна теплоснабжающая организация - </w:t>
      </w:r>
      <w:r w:rsidRPr="009E484C">
        <w:rPr>
          <w:rFonts w:eastAsia="Calibri" w:cs="Times New Roman"/>
          <w:szCs w:val="24"/>
        </w:rPr>
        <w:t xml:space="preserve">общество ООО «Распределенная генерация-Батайск», которое </w:t>
      </w:r>
      <w:r w:rsidRPr="009E484C">
        <w:rPr>
          <w:rFonts w:eastAsia="Calibri" w:cs="Times New Roman"/>
          <w:szCs w:val="24"/>
        </w:rPr>
        <w:lastRenderedPageBreak/>
        <w:t>будет отвечать всем требованиям критериев по определению единой теплоснабжающей организации, в своей зоне деятельности, а именно:</w:t>
      </w:r>
    </w:p>
    <w:p w:rsidR="009E484C" w:rsidRPr="009E484C" w:rsidRDefault="009E484C" w:rsidP="009E484C">
      <w:pPr>
        <w:rPr>
          <w:rFonts w:eastAsia="Calibri" w:cs="Times New Roman"/>
          <w:szCs w:val="24"/>
        </w:rPr>
      </w:pPr>
    </w:p>
    <w:p w:rsidR="009E484C" w:rsidRPr="009E484C" w:rsidRDefault="009E484C" w:rsidP="009E484C">
      <w:pPr>
        <w:rPr>
          <w:rFonts w:eastAsia="Calibri" w:cs="Times New Roman"/>
          <w:szCs w:val="24"/>
        </w:rPr>
      </w:pPr>
      <w:r w:rsidRPr="009E484C">
        <w:rPr>
          <w:rFonts w:eastAsia="Calibri" w:cs="Times New Roman"/>
          <w:szCs w:val="24"/>
        </w:rPr>
        <w:t xml:space="preserve">1.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w:t>
      </w:r>
    </w:p>
    <w:p w:rsidR="009E484C" w:rsidRPr="009E484C" w:rsidRDefault="009E484C" w:rsidP="009E484C">
      <w:pPr>
        <w:rPr>
          <w:rFonts w:eastAsia="Calibri" w:cs="Times New Roman"/>
          <w:szCs w:val="24"/>
        </w:rPr>
      </w:pPr>
      <w:r w:rsidRPr="009E484C">
        <w:rPr>
          <w:rFonts w:eastAsia="Calibri" w:cs="Times New Roman"/>
          <w:szCs w:val="24"/>
        </w:rPr>
        <w:t xml:space="preserve">2.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 </w:t>
      </w:r>
    </w:p>
    <w:p w:rsidR="009E484C" w:rsidRPr="009E484C" w:rsidRDefault="009E484C" w:rsidP="009E484C">
      <w:pPr>
        <w:rPr>
          <w:rFonts w:eastAsia="Calibri" w:cs="Times New Roman"/>
          <w:szCs w:val="24"/>
        </w:rPr>
      </w:pPr>
      <w:r w:rsidRPr="009E484C">
        <w:rPr>
          <w:rFonts w:eastAsia="Calibri" w:cs="Times New Roman"/>
          <w:szCs w:val="24"/>
        </w:rPr>
        <w:t xml:space="preserve">Способность обеспечить надежность теплоснабжения определяется наличием у общества ООО «Распределенная генерация-Батайск»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w:t>
      </w:r>
    </w:p>
    <w:p w:rsidR="009E484C" w:rsidRPr="009E484C" w:rsidRDefault="009E484C" w:rsidP="009E484C">
      <w:pPr>
        <w:rPr>
          <w:rFonts w:eastAsia="Calibri" w:cs="Times New Roman"/>
          <w:szCs w:val="24"/>
        </w:rPr>
      </w:pPr>
      <w:r w:rsidRPr="009E484C">
        <w:rPr>
          <w:rFonts w:eastAsia="Calibri" w:cs="Times New Roman"/>
          <w:szCs w:val="24"/>
        </w:rPr>
        <w:t xml:space="preserve">3. Общество ООО «Распределенная генерация-Батайск» согласно требованиям критериев по определению единой теплоснабжающей организации при осуществлении своей деятельности будет исполнять обязанности теплоснабжающей организации, а именно: </w:t>
      </w:r>
    </w:p>
    <w:p w:rsidR="009E484C" w:rsidRPr="009E484C" w:rsidRDefault="009E484C" w:rsidP="009E484C">
      <w:pPr>
        <w:rPr>
          <w:rFonts w:eastAsia="Calibri" w:cs="Times New Roman"/>
          <w:szCs w:val="24"/>
        </w:rPr>
      </w:pPr>
      <w:r w:rsidRPr="009E484C">
        <w:rPr>
          <w:rFonts w:eastAsia="Calibri" w:cs="Times New Roman"/>
          <w:szCs w:val="24"/>
        </w:rPr>
        <w:t xml:space="preserve">а. заключать и надлежаще исполнять договоры теплоснабжения со всеми обратившимися к ним потребителями тепловой энергии в своей зоне деятельности; </w:t>
      </w:r>
    </w:p>
    <w:p w:rsidR="009E484C" w:rsidRPr="009E484C" w:rsidRDefault="009E484C" w:rsidP="009E484C">
      <w:pPr>
        <w:rPr>
          <w:rFonts w:eastAsia="Calibri" w:cs="Times New Roman"/>
          <w:szCs w:val="24"/>
        </w:rPr>
      </w:pPr>
      <w:r w:rsidRPr="009E484C">
        <w:rPr>
          <w:rFonts w:eastAsia="Calibri" w:cs="Times New Roman"/>
          <w:szCs w:val="24"/>
        </w:rPr>
        <w:t xml:space="preserve">б. надлежащим образом исполнять обязательства перед иными теплоснабжающими и </w:t>
      </w:r>
      <w:proofErr w:type="spellStart"/>
      <w:r w:rsidRPr="009E484C">
        <w:rPr>
          <w:rFonts w:eastAsia="Calibri" w:cs="Times New Roman"/>
          <w:szCs w:val="24"/>
        </w:rPr>
        <w:t>теплосетевыми</w:t>
      </w:r>
      <w:proofErr w:type="spellEnd"/>
      <w:r w:rsidRPr="009E484C">
        <w:rPr>
          <w:rFonts w:eastAsia="Calibri" w:cs="Times New Roman"/>
          <w:szCs w:val="24"/>
        </w:rPr>
        <w:t xml:space="preserve"> организациями в зоне своей деятельности; </w:t>
      </w:r>
    </w:p>
    <w:p w:rsidR="009E484C" w:rsidRPr="009E484C" w:rsidRDefault="009E484C" w:rsidP="009E484C">
      <w:pPr>
        <w:rPr>
          <w:rFonts w:eastAsia="Calibri" w:cs="Times New Roman"/>
          <w:szCs w:val="24"/>
        </w:rPr>
      </w:pPr>
      <w:r w:rsidRPr="009E484C">
        <w:rPr>
          <w:rFonts w:eastAsia="Calibri" w:cs="Times New Roman"/>
          <w:szCs w:val="24"/>
        </w:rPr>
        <w:t xml:space="preserve">в. осуществлять контроль режимов потребления тепловой энергии в зоне своей деятельности; </w:t>
      </w:r>
    </w:p>
    <w:p w:rsidR="009E484C" w:rsidRPr="009E484C" w:rsidRDefault="009E484C" w:rsidP="009E484C">
      <w:pPr>
        <w:rPr>
          <w:rFonts w:eastAsia="Calibri" w:cs="Times New Roman"/>
          <w:szCs w:val="24"/>
        </w:rPr>
      </w:pPr>
      <w:r w:rsidRPr="009E484C">
        <w:rPr>
          <w:rFonts w:eastAsia="Calibri" w:cs="Times New Roman"/>
          <w:szCs w:val="24"/>
        </w:rPr>
        <w:t xml:space="preserve">г. будет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 </w:t>
      </w:r>
    </w:p>
    <w:p w:rsidR="009E484C" w:rsidRPr="009E484C" w:rsidRDefault="009E484C" w:rsidP="009E484C">
      <w:pPr>
        <w:rPr>
          <w:rFonts w:eastAsia="Calibri" w:cs="Times New Roman"/>
        </w:rPr>
      </w:pPr>
    </w:p>
    <w:p w:rsidR="009E484C" w:rsidRDefault="009E484C" w:rsidP="009E484C">
      <w:pPr>
        <w:rPr>
          <w:rFonts w:eastAsia="Calibri" w:cs="Times New Roman"/>
          <w:szCs w:val="24"/>
        </w:rPr>
      </w:pPr>
      <w:r w:rsidRPr="009E484C">
        <w:rPr>
          <w:rFonts w:eastAsia="Calibri" w:cs="Times New Roman"/>
          <w:szCs w:val="24"/>
        </w:rPr>
        <w:t xml:space="preserve">Таким образом, на основании критериев определения единой теплоснабжающей организации, установленных в проекте правил организации теплоснабжения, утверждаемых Правительством Российской Федерации, предлагается определить единой теплоснабжающей организацией муниципального образования «Город </w:t>
      </w:r>
      <w:proofErr w:type="gramStart"/>
      <w:r w:rsidRPr="009E484C">
        <w:rPr>
          <w:rFonts w:eastAsia="Calibri" w:cs="Times New Roman"/>
          <w:szCs w:val="24"/>
        </w:rPr>
        <w:t>Батайск»  общество</w:t>
      </w:r>
      <w:proofErr w:type="gramEnd"/>
      <w:r w:rsidRPr="009E484C">
        <w:rPr>
          <w:rFonts w:eastAsia="Calibri" w:cs="Times New Roman"/>
          <w:szCs w:val="24"/>
        </w:rPr>
        <w:t xml:space="preserve"> ООО «Распределенная генерация-Батайск» в зоне своей деятельности.</w:t>
      </w:r>
    </w:p>
    <w:p w:rsidR="009F75AA" w:rsidRPr="009F75AA" w:rsidRDefault="009F75AA" w:rsidP="009F75AA">
      <w:pPr>
        <w:ind w:firstLine="0"/>
        <w:rPr>
          <w:rFonts w:eastAsia="Calibri" w:cs="Times New Roman"/>
          <w:szCs w:val="24"/>
        </w:rPr>
      </w:pPr>
      <w:r>
        <w:rPr>
          <w:rFonts w:eastAsia="Calibri" w:cs="Times New Roman"/>
          <w:szCs w:val="24"/>
        </w:rPr>
        <w:t xml:space="preserve">           </w:t>
      </w:r>
      <w:r w:rsidRPr="009F75AA">
        <w:rPr>
          <w:rFonts w:eastAsia="Calibri" w:cs="Times New Roman"/>
          <w:szCs w:val="24"/>
        </w:rPr>
        <w:t>В итоге при условии заключения концессионного соглашения в муниципальном образовании «Город Батайск» будут находиться три организации (БРТС,</w:t>
      </w:r>
      <w:r w:rsidRPr="009F75AA">
        <w:rPr>
          <w:rFonts w:eastAsia="Calibri" w:cs="Times New Roman"/>
        </w:rPr>
        <w:t xml:space="preserve"> Дирекция по </w:t>
      </w:r>
      <w:proofErr w:type="spellStart"/>
      <w:r w:rsidRPr="009F75AA">
        <w:rPr>
          <w:rFonts w:eastAsia="Calibri" w:cs="Times New Roman"/>
        </w:rPr>
        <w:t>тепловодоснабжению</w:t>
      </w:r>
      <w:proofErr w:type="spellEnd"/>
      <w:r w:rsidRPr="009F75AA">
        <w:rPr>
          <w:rFonts w:eastAsia="Calibri" w:cs="Times New Roman"/>
        </w:rPr>
        <w:t xml:space="preserve"> СКЖД,</w:t>
      </w:r>
      <w:r w:rsidRPr="009F75AA">
        <w:rPr>
          <w:rFonts w:eastAsia="Calibri" w:cs="Times New Roman"/>
          <w:szCs w:val="24"/>
        </w:rPr>
        <w:t xml:space="preserve"> ООО «Распределенная генерация-Батайск»), отвечающие критериям </w:t>
      </w:r>
      <w:r>
        <w:rPr>
          <w:szCs w:val="24"/>
        </w:rPr>
        <w:t>единой теплоснабжающей организации</w:t>
      </w:r>
      <w:r w:rsidRPr="009F75AA">
        <w:rPr>
          <w:rFonts w:eastAsia="Calibri" w:cs="Times New Roman"/>
          <w:szCs w:val="24"/>
        </w:rPr>
        <w:t>, которые будут производить эксплуатацию</w:t>
      </w:r>
      <w:r>
        <w:rPr>
          <w:rFonts w:eastAsia="Calibri" w:cs="Times New Roman"/>
          <w:szCs w:val="24"/>
        </w:rPr>
        <w:t xml:space="preserve"> и </w:t>
      </w:r>
      <w:r>
        <w:t>обслуживание,</w:t>
      </w:r>
      <w:r w:rsidRPr="009F75AA">
        <w:rPr>
          <w:rFonts w:eastAsia="Calibri" w:cs="Times New Roman"/>
          <w:szCs w:val="24"/>
        </w:rPr>
        <w:t xml:space="preserve"> каждый в зоне своей деятельности.</w:t>
      </w:r>
    </w:p>
    <w:p w:rsidR="00D74910" w:rsidRPr="00656723" w:rsidRDefault="00D74910" w:rsidP="009F75AA">
      <w:pPr>
        <w:rPr>
          <w:rFonts w:cs="Times New Roman"/>
          <w:szCs w:val="24"/>
        </w:rPr>
      </w:pPr>
    </w:p>
    <w:sectPr w:rsidR="00D74910" w:rsidRPr="00656723" w:rsidSect="005D0A17">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873E3" w:rsidRDefault="00C873E3" w:rsidP="005374C4">
      <w:r>
        <w:separator/>
      </w:r>
    </w:p>
  </w:endnote>
  <w:endnote w:type="continuationSeparator" w:id="0">
    <w:p w:rsidR="00C873E3" w:rsidRDefault="00C873E3" w:rsidP="005374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0"/>
        <w:szCs w:val="20"/>
      </w:rPr>
      <w:id w:val="18560266"/>
      <w:docPartObj>
        <w:docPartGallery w:val="Page Numbers (Bottom of Page)"/>
        <w:docPartUnique/>
      </w:docPartObj>
    </w:sdtPr>
    <w:sdtEndPr/>
    <w:sdtContent>
      <w:p w:rsidR="00A2350A" w:rsidRPr="005374C4" w:rsidRDefault="00A2350A" w:rsidP="005374C4">
        <w:pPr>
          <w:pStyle w:val="af1"/>
          <w:jc w:val="right"/>
          <w:rPr>
            <w:sz w:val="20"/>
            <w:szCs w:val="20"/>
          </w:rPr>
        </w:pPr>
        <w:r w:rsidRPr="005374C4">
          <w:rPr>
            <w:sz w:val="20"/>
            <w:szCs w:val="20"/>
          </w:rPr>
          <w:fldChar w:fldCharType="begin"/>
        </w:r>
        <w:r w:rsidRPr="005374C4">
          <w:rPr>
            <w:sz w:val="20"/>
            <w:szCs w:val="20"/>
          </w:rPr>
          <w:instrText xml:space="preserve"> PAGE   \* MERGEFORMAT </w:instrText>
        </w:r>
        <w:r w:rsidRPr="005374C4">
          <w:rPr>
            <w:sz w:val="20"/>
            <w:szCs w:val="20"/>
          </w:rPr>
          <w:fldChar w:fldCharType="separate"/>
        </w:r>
        <w:r w:rsidR="009F17A8">
          <w:rPr>
            <w:noProof/>
            <w:sz w:val="20"/>
            <w:szCs w:val="20"/>
          </w:rPr>
          <w:t>185</w:t>
        </w:r>
        <w:r w:rsidRPr="005374C4">
          <w:rPr>
            <w:sz w:val="20"/>
            <w:szCs w:val="20"/>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873E3" w:rsidRDefault="00C873E3" w:rsidP="005374C4">
      <w:r>
        <w:separator/>
      </w:r>
    </w:p>
  </w:footnote>
  <w:footnote w:type="continuationSeparator" w:id="0">
    <w:p w:rsidR="00C873E3" w:rsidRDefault="00C873E3" w:rsidP="005374C4">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D9219F"/>
    <w:multiLevelType w:val="multilevel"/>
    <w:tmpl w:val="3D30E40C"/>
    <w:lvl w:ilvl="0">
      <w:start w:val="1"/>
      <w:numFmt w:val="decimal"/>
      <w:lvlText w:val="%1."/>
      <w:lvlJc w:val="left"/>
      <w:pPr>
        <w:ind w:left="720" w:hanging="360"/>
      </w:pPr>
      <w:rPr>
        <w:rFonts w:hint="default"/>
        <w:b/>
      </w:rPr>
    </w:lvl>
    <w:lvl w:ilvl="1">
      <w:start w:val="1"/>
      <w:numFmt w:val="decimal"/>
      <w:isLgl/>
      <w:lvlText w:val="%1.%2."/>
      <w:lvlJc w:val="left"/>
      <w:pPr>
        <w:ind w:left="1287"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 w15:restartNumberingAfterBreak="0">
    <w:nsid w:val="036F6DA7"/>
    <w:multiLevelType w:val="hybridMultilevel"/>
    <w:tmpl w:val="E97AB05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39B0550"/>
    <w:multiLevelType w:val="multilevel"/>
    <w:tmpl w:val="F3BC224C"/>
    <w:lvl w:ilvl="0">
      <w:start w:val="11"/>
      <w:numFmt w:val="decimal"/>
      <w:lvlText w:val="%1."/>
      <w:lvlJc w:val="left"/>
      <w:pPr>
        <w:ind w:left="480" w:hanging="480"/>
      </w:pPr>
      <w:rPr>
        <w:rFonts w:hint="default"/>
      </w:rPr>
    </w:lvl>
    <w:lvl w:ilvl="1">
      <w:start w:val="1"/>
      <w:numFmt w:val="decimal"/>
      <w:lvlText w:val="%1.%2."/>
      <w:lvlJc w:val="left"/>
      <w:pPr>
        <w:ind w:left="960" w:hanging="480"/>
      </w:pPr>
      <w:rPr>
        <w:rFonts w:hint="default"/>
      </w:rPr>
    </w:lvl>
    <w:lvl w:ilvl="2">
      <w:start w:val="1"/>
      <w:numFmt w:val="decimal"/>
      <w:lvlText w:val="%1.%2.%3."/>
      <w:lvlJc w:val="left"/>
      <w:pPr>
        <w:ind w:left="1680" w:hanging="720"/>
      </w:pPr>
      <w:rPr>
        <w:rFonts w:hint="default"/>
      </w:rPr>
    </w:lvl>
    <w:lvl w:ilvl="3">
      <w:start w:val="1"/>
      <w:numFmt w:val="decimal"/>
      <w:lvlText w:val="%1.%2.%3.%4."/>
      <w:lvlJc w:val="left"/>
      <w:pPr>
        <w:ind w:left="2160" w:hanging="720"/>
      </w:pPr>
      <w:rPr>
        <w:rFonts w:hint="default"/>
      </w:rPr>
    </w:lvl>
    <w:lvl w:ilvl="4">
      <w:start w:val="1"/>
      <w:numFmt w:val="decimal"/>
      <w:lvlText w:val="%1.%2.%3.%4.%5."/>
      <w:lvlJc w:val="left"/>
      <w:pPr>
        <w:ind w:left="3000" w:hanging="1080"/>
      </w:pPr>
      <w:rPr>
        <w:rFonts w:hint="default"/>
      </w:rPr>
    </w:lvl>
    <w:lvl w:ilvl="5">
      <w:start w:val="1"/>
      <w:numFmt w:val="decimal"/>
      <w:lvlText w:val="%1.%2.%3.%4.%5.%6."/>
      <w:lvlJc w:val="left"/>
      <w:pPr>
        <w:ind w:left="3480" w:hanging="108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4800" w:hanging="1440"/>
      </w:pPr>
      <w:rPr>
        <w:rFonts w:hint="default"/>
      </w:rPr>
    </w:lvl>
    <w:lvl w:ilvl="8">
      <w:start w:val="1"/>
      <w:numFmt w:val="decimal"/>
      <w:lvlText w:val="%1.%2.%3.%4.%5.%6.%7.%8.%9."/>
      <w:lvlJc w:val="left"/>
      <w:pPr>
        <w:ind w:left="5640" w:hanging="1800"/>
      </w:pPr>
      <w:rPr>
        <w:rFonts w:hint="default"/>
      </w:rPr>
    </w:lvl>
  </w:abstractNum>
  <w:abstractNum w:abstractNumId="3" w15:restartNumberingAfterBreak="0">
    <w:nsid w:val="056A52A5"/>
    <w:multiLevelType w:val="hybridMultilevel"/>
    <w:tmpl w:val="7BE21600"/>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62C695B"/>
    <w:multiLevelType w:val="hybridMultilevel"/>
    <w:tmpl w:val="1EE69D16"/>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8C34087"/>
    <w:multiLevelType w:val="hybridMultilevel"/>
    <w:tmpl w:val="7952C15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C1C4B36"/>
    <w:multiLevelType w:val="hybridMultilevel"/>
    <w:tmpl w:val="5314898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0DC863F5"/>
    <w:multiLevelType w:val="multilevel"/>
    <w:tmpl w:val="E8BAAD78"/>
    <w:lvl w:ilvl="0">
      <w:start w:val="7"/>
      <w:numFmt w:val="decimal"/>
      <w:lvlText w:val="%1"/>
      <w:lvlJc w:val="left"/>
      <w:pPr>
        <w:ind w:left="360" w:hanging="360"/>
      </w:pPr>
      <w:rPr>
        <w:rFonts w:hint="default"/>
      </w:rPr>
    </w:lvl>
    <w:lvl w:ilvl="1">
      <w:start w:val="4"/>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8" w15:restartNumberingAfterBreak="0">
    <w:nsid w:val="0F282B61"/>
    <w:multiLevelType w:val="hybridMultilevel"/>
    <w:tmpl w:val="BA2A6FD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13AA17D6"/>
    <w:multiLevelType w:val="hybridMultilevel"/>
    <w:tmpl w:val="CD0CEFD8"/>
    <w:lvl w:ilvl="0" w:tplc="661EE8C0">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15:restartNumberingAfterBreak="0">
    <w:nsid w:val="141D46C5"/>
    <w:multiLevelType w:val="hybridMultilevel"/>
    <w:tmpl w:val="7AA0E75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65571CB"/>
    <w:multiLevelType w:val="hybridMultilevel"/>
    <w:tmpl w:val="81EA885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7AD0825"/>
    <w:multiLevelType w:val="hybridMultilevel"/>
    <w:tmpl w:val="2E027B2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18A52E8A"/>
    <w:multiLevelType w:val="multilevel"/>
    <w:tmpl w:val="20F4A412"/>
    <w:lvl w:ilvl="0">
      <w:start w:val="9"/>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 w15:restartNumberingAfterBreak="0">
    <w:nsid w:val="1A5E43E8"/>
    <w:multiLevelType w:val="multilevel"/>
    <w:tmpl w:val="C5B8AE62"/>
    <w:lvl w:ilvl="0">
      <w:start w:val="7"/>
      <w:numFmt w:val="decimal"/>
      <w:lvlText w:val="%1."/>
      <w:lvlJc w:val="left"/>
      <w:pPr>
        <w:ind w:left="360" w:hanging="360"/>
      </w:pPr>
      <w:rPr>
        <w:rFonts w:hint="default"/>
      </w:rPr>
    </w:lvl>
    <w:lvl w:ilvl="1">
      <w:start w:val="1"/>
      <w:numFmt w:val="decimal"/>
      <w:lvlText w:val="%1.%2."/>
      <w:lvlJc w:val="left"/>
      <w:pPr>
        <w:ind w:left="502" w:hanging="360"/>
      </w:pPr>
      <w:rPr>
        <w:rFonts w:hint="default"/>
      </w:rPr>
    </w:lvl>
    <w:lvl w:ilvl="2">
      <w:start w:val="1"/>
      <w:numFmt w:val="decimal"/>
      <w:lvlText w:val="%1.%2.%3."/>
      <w:lvlJc w:val="left"/>
      <w:pPr>
        <w:ind w:left="1620" w:hanging="720"/>
      </w:pPr>
      <w:rPr>
        <w:rFonts w:hint="default"/>
      </w:rPr>
    </w:lvl>
    <w:lvl w:ilvl="3">
      <w:start w:val="1"/>
      <w:numFmt w:val="decimal"/>
      <w:lvlText w:val="%1.%2.%3.%4."/>
      <w:lvlJc w:val="left"/>
      <w:pPr>
        <w:ind w:left="2070" w:hanging="720"/>
      </w:pPr>
      <w:rPr>
        <w:rFonts w:hint="default"/>
      </w:rPr>
    </w:lvl>
    <w:lvl w:ilvl="4">
      <w:start w:val="1"/>
      <w:numFmt w:val="decimal"/>
      <w:lvlText w:val="%1.%2.%3.%4.%5."/>
      <w:lvlJc w:val="left"/>
      <w:pPr>
        <w:ind w:left="2880" w:hanging="1080"/>
      </w:pPr>
      <w:rPr>
        <w:rFonts w:hint="default"/>
      </w:rPr>
    </w:lvl>
    <w:lvl w:ilvl="5">
      <w:start w:val="1"/>
      <w:numFmt w:val="decimal"/>
      <w:lvlText w:val="%1.%2.%3.%4.%5.%6."/>
      <w:lvlJc w:val="left"/>
      <w:pPr>
        <w:ind w:left="3330" w:hanging="1080"/>
      </w:pPr>
      <w:rPr>
        <w:rFonts w:hint="default"/>
      </w:rPr>
    </w:lvl>
    <w:lvl w:ilvl="6">
      <w:start w:val="1"/>
      <w:numFmt w:val="decimal"/>
      <w:lvlText w:val="%1.%2.%3.%4.%5.%6.%7."/>
      <w:lvlJc w:val="left"/>
      <w:pPr>
        <w:ind w:left="4140" w:hanging="1440"/>
      </w:pPr>
      <w:rPr>
        <w:rFonts w:hint="default"/>
      </w:rPr>
    </w:lvl>
    <w:lvl w:ilvl="7">
      <w:start w:val="1"/>
      <w:numFmt w:val="decimal"/>
      <w:lvlText w:val="%1.%2.%3.%4.%5.%6.%7.%8."/>
      <w:lvlJc w:val="left"/>
      <w:pPr>
        <w:ind w:left="4590" w:hanging="1440"/>
      </w:pPr>
      <w:rPr>
        <w:rFonts w:hint="default"/>
      </w:rPr>
    </w:lvl>
    <w:lvl w:ilvl="8">
      <w:start w:val="1"/>
      <w:numFmt w:val="decimal"/>
      <w:lvlText w:val="%1.%2.%3.%4.%5.%6.%7.%8.%9."/>
      <w:lvlJc w:val="left"/>
      <w:pPr>
        <w:ind w:left="5400" w:hanging="1800"/>
      </w:pPr>
      <w:rPr>
        <w:rFonts w:hint="default"/>
      </w:rPr>
    </w:lvl>
  </w:abstractNum>
  <w:abstractNum w:abstractNumId="15" w15:restartNumberingAfterBreak="0">
    <w:nsid w:val="1B9277BB"/>
    <w:multiLevelType w:val="multilevel"/>
    <w:tmpl w:val="1E086386"/>
    <w:lvl w:ilvl="0">
      <w:start w:val="10"/>
      <w:numFmt w:val="decimal"/>
      <w:lvlText w:val="%1"/>
      <w:lvlJc w:val="left"/>
      <w:pPr>
        <w:ind w:left="420" w:hanging="420"/>
      </w:pPr>
      <w:rPr>
        <w:rFonts w:hint="default"/>
      </w:rPr>
    </w:lvl>
    <w:lvl w:ilvl="1">
      <w:start w:val="2"/>
      <w:numFmt w:val="decimal"/>
      <w:lvlText w:val="%1.%2"/>
      <w:lvlJc w:val="left"/>
      <w:pPr>
        <w:ind w:left="1374" w:hanging="420"/>
      </w:pPr>
      <w:rPr>
        <w:rFonts w:hint="default"/>
      </w:rPr>
    </w:lvl>
    <w:lvl w:ilvl="2">
      <w:start w:val="1"/>
      <w:numFmt w:val="decimal"/>
      <w:lvlText w:val="%1.%2.%3"/>
      <w:lvlJc w:val="left"/>
      <w:pPr>
        <w:ind w:left="2628" w:hanging="720"/>
      </w:pPr>
      <w:rPr>
        <w:rFonts w:hint="default"/>
      </w:rPr>
    </w:lvl>
    <w:lvl w:ilvl="3">
      <w:start w:val="1"/>
      <w:numFmt w:val="decimal"/>
      <w:lvlText w:val="%1.%2.%3.%4"/>
      <w:lvlJc w:val="left"/>
      <w:pPr>
        <w:ind w:left="3582" w:hanging="720"/>
      </w:pPr>
      <w:rPr>
        <w:rFonts w:hint="default"/>
      </w:rPr>
    </w:lvl>
    <w:lvl w:ilvl="4">
      <w:start w:val="1"/>
      <w:numFmt w:val="decimal"/>
      <w:lvlText w:val="%1.%2.%3.%4.%5"/>
      <w:lvlJc w:val="left"/>
      <w:pPr>
        <w:ind w:left="4896" w:hanging="1080"/>
      </w:pPr>
      <w:rPr>
        <w:rFonts w:hint="default"/>
      </w:rPr>
    </w:lvl>
    <w:lvl w:ilvl="5">
      <w:start w:val="1"/>
      <w:numFmt w:val="decimal"/>
      <w:lvlText w:val="%1.%2.%3.%4.%5.%6"/>
      <w:lvlJc w:val="left"/>
      <w:pPr>
        <w:ind w:left="5850" w:hanging="1080"/>
      </w:pPr>
      <w:rPr>
        <w:rFonts w:hint="default"/>
      </w:rPr>
    </w:lvl>
    <w:lvl w:ilvl="6">
      <w:start w:val="1"/>
      <w:numFmt w:val="decimal"/>
      <w:lvlText w:val="%1.%2.%3.%4.%5.%6.%7"/>
      <w:lvlJc w:val="left"/>
      <w:pPr>
        <w:ind w:left="7164" w:hanging="1440"/>
      </w:pPr>
      <w:rPr>
        <w:rFonts w:hint="default"/>
      </w:rPr>
    </w:lvl>
    <w:lvl w:ilvl="7">
      <w:start w:val="1"/>
      <w:numFmt w:val="decimal"/>
      <w:lvlText w:val="%1.%2.%3.%4.%5.%6.%7.%8"/>
      <w:lvlJc w:val="left"/>
      <w:pPr>
        <w:ind w:left="8118" w:hanging="1440"/>
      </w:pPr>
      <w:rPr>
        <w:rFonts w:hint="default"/>
      </w:rPr>
    </w:lvl>
    <w:lvl w:ilvl="8">
      <w:start w:val="1"/>
      <w:numFmt w:val="decimal"/>
      <w:lvlText w:val="%1.%2.%3.%4.%5.%6.%7.%8.%9"/>
      <w:lvlJc w:val="left"/>
      <w:pPr>
        <w:ind w:left="9432" w:hanging="1800"/>
      </w:pPr>
      <w:rPr>
        <w:rFonts w:hint="default"/>
      </w:rPr>
    </w:lvl>
  </w:abstractNum>
  <w:abstractNum w:abstractNumId="16" w15:restartNumberingAfterBreak="0">
    <w:nsid w:val="1C6163D8"/>
    <w:multiLevelType w:val="hybridMultilevel"/>
    <w:tmpl w:val="2A0C8892"/>
    <w:lvl w:ilvl="0" w:tplc="93024166">
      <w:start w:val="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1F58224E"/>
    <w:multiLevelType w:val="multilevel"/>
    <w:tmpl w:val="632889A8"/>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8" w15:restartNumberingAfterBreak="0">
    <w:nsid w:val="1FDF746F"/>
    <w:multiLevelType w:val="hybridMultilevel"/>
    <w:tmpl w:val="50AC4B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25240E81"/>
    <w:multiLevelType w:val="hybridMultilevel"/>
    <w:tmpl w:val="AF04B4A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25AF5DAC"/>
    <w:multiLevelType w:val="hybridMultilevel"/>
    <w:tmpl w:val="ADB8031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278B2710"/>
    <w:multiLevelType w:val="hybridMultilevel"/>
    <w:tmpl w:val="8794B78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291E2F78"/>
    <w:multiLevelType w:val="hybridMultilevel"/>
    <w:tmpl w:val="8F8C90D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31542078"/>
    <w:multiLevelType w:val="hybridMultilevel"/>
    <w:tmpl w:val="A92ECAC6"/>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320823F7"/>
    <w:multiLevelType w:val="hybridMultilevel"/>
    <w:tmpl w:val="F55EDE2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340679E0"/>
    <w:multiLevelType w:val="multilevel"/>
    <w:tmpl w:val="C032B9EA"/>
    <w:lvl w:ilvl="0">
      <w:start w:val="10"/>
      <w:numFmt w:val="decimal"/>
      <w:lvlText w:val="%1"/>
      <w:lvlJc w:val="left"/>
      <w:pPr>
        <w:ind w:left="600" w:hanging="600"/>
      </w:pPr>
      <w:rPr>
        <w:rFonts w:hint="default"/>
      </w:rPr>
    </w:lvl>
    <w:lvl w:ilvl="1">
      <w:start w:val="2"/>
      <w:numFmt w:val="decimal"/>
      <w:lvlText w:val="%1.%2"/>
      <w:lvlJc w:val="left"/>
      <w:pPr>
        <w:ind w:left="954" w:hanging="60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26" w15:restartNumberingAfterBreak="0">
    <w:nsid w:val="383C27C7"/>
    <w:multiLevelType w:val="hybridMultilevel"/>
    <w:tmpl w:val="57A8445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39315BFB"/>
    <w:multiLevelType w:val="multilevel"/>
    <w:tmpl w:val="42BEC97C"/>
    <w:lvl w:ilvl="0">
      <w:start w:val="1"/>
      <w:numFmt w:val="decimal"/>
      <w:lvlText w:val="%1."/>
      <w:lvlJc w:val="left"/>
      <w:pPr>
        <w:ind w:left="720" w:hanging="360"/>
      </w:pPr>
      <w:rPr>
        <w:rFonts w:hint="default"/>
        <w:b/>
      </w:rPr>
    </w:lvl>
    <w:lvl w:ilvl="1">
      <w:start w:val="1"/>
      <w:numFmt w:val="decimal"/>
      <w:lvlText w:val="%2."/>
      <w:lvlJc w:val="left"/>
      <w:pPr>
        <w:ind w:left="1080" w:hanging="720"/>
      </w:pPr>
      <w:rPr>
        <w:rFonts w:hint="default"/>
        <w:b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8" w15:restartNumberingAfterBreak="0">
    <w:nsid w:val="3CF53748"/>
    <w:multiLevelType w:val="hybridMultilevel"/>
    <w:tmpl w:val="FF46C76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3DED79F4"/>
    <w:multiLevelType w:val="hybridMultilevel"/>
    <w:tmpl w:val="A4D866B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42BF6CFB"/>
    <w:multiLevelType w:val="multilevel"/>
    <w:tmpl w:val="437AEB28"/>
    <w:lvl w:ilvl="0">
      <w:start w:val="10"/>
      <w:numFmt w:val="decimal"/>
      <w:lvlText w:val="%1"/>
      <w:lvlJc w:val="left"/>
      <w:pPr>
        <w:ind w:left="600" w:hanging="600"/>
      </w:pPr>
      <w:rPr>
        <w:rFonts w:hint="default"/>
      </w:rPr>
    </w:lvl>
    <w:lvl w:ilvl="1">
      <w:start w:val="1"/>
      <w:numFmt w:val="decimal"/>
      <w:lvlText w:val="%1.%2"/>
      <w:lvlJc w:val="left"/>
      <w:pPr>
        <w:ind w:left="954" w:hanging="600"/>
      </w:pPr>
      <w:rPr>
        <w:rFonts w:hint="default"/>
      </w:rPr>
    </w:lvl>
    <w:lvl w:ilvl="2">
      <w:start w:val="3"/>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31" w15:restartNumberingAfterBreak="0">
    <w:nsid w:val="499E0009"/>
    <w:multiLevelType w:val="hybridMultilevel"/>
    <w:tmpl w:val="038C510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4C8E2482"/>
    <w:multiLevelType w:val="multilevel"/>
    <w:tmpl w:val="6B10AE26"/>
    <w:lvl w:ilvl="0">
      <w:start w:val="6"/>
      <w:numFmt w:val="decimal"/>
      <w:lvlText w:val="%1."/>
      <w:lvlJc w:val="left"/>
      <w:pPr>
        <w:ind w:left="450" w:hanging="450"/>
      </w:pPr>
      <w:rPr>
        <w:rFonts w:hint="default"/>
      </w:rPr>
    </w:lvl>
    <w:lvl w:ilvl="1">
      <w:start w:val="1"/>
      <w:numFmt w:val="decimal"/>
      <w:lvlText w:val="%1.%2."/>
      <w:lvlJc w:val="left"/>
      <w:pPr>
        <w:ind w:left="1440" w:hanging="720"/>
      </w:pPr>
      <w:rPr>
        <w:rFonts w:hint="default"/>
        <w:b/>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33" w15:restartNumberingAfterBreak="0">
    <w:nsid w:val="4DAE4ACB"/>
    <w:multiLevelType w:val="hybridMultilevel"/>
    <w:tmpl w:val="1B341B46"/>
    <w:lvl w:ilvl="0" w:tplc="E548BDFC">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4" w15:restartNumberingAfterBreak="0">
    <w:nsid w:val="4EAA0944"/>
    <w:multiLevelType w:val="hybridMultilevel"/>
    <w:tmpl w:val="5CEA0E7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529E3EF5"/>
    <w:multiLevelType w:val="multilevel"/>
    <w:tmpl w:val="42BEC97C"/>
    <w:lvl w:ilvl="0">
      <w:start w:val="1"/>
      <w:numFmt w:val="decimal"/>
      <w:lvlText w:val="%1."/>
      <w:lvlJc w:val="left"/>
      <w:pPr>
        <w:ind w:left="720" w:hanging="360"/>
      </w:pPr>
      <w:rPr>
        <w:rFonts w:hint="default"/>
        <w:b/>
      </w:rPr>
    </w:lvl>
    <w:lvl w:ilvl="1">
      <w:start w:val="1"/>
      <w:numFmt w:val="decimal"/>
      <w:lvlText w:val="%2."/>
      <w:lvlJc w:val="left"/>
      <w:pPr>
        <w:ind w:left="1429" w:hanging="720"/>
      </w:pPr>
      <w:rPr>
        <w:rFonts w:hint="default"/>
        <w:b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6" w15:restartNumberingAfterBreak="0">
    <w:nsid w:val="52E57078"/>
    <w:multiLevelType w:val="hybridMultilevel"/>
    <w:tmpl w:val="DF288ADE"/>
    <w:lvl w:ilvl="0" w:tplc="04190001">
      <w:start w:val="1"/>
      <w:numFmt w:val="bullet"/>
      <w:lvlText w:val=""/>
      <w:lvlJc w:val="left"/>
      <w:pPr>
        <w:ind w:left="1068" w:hanging="360"/>
      </w:pPr>
      <w:rPr>
        <w:rFonts w:ascii="Symbol" w:hAnsi="Symbol" w:hint="default"/>
      </w:rPr>
    </w:lvl>
    <w:lvl w:ilvl="1" w:tplc="04190003">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37" w15:restartNumberingAfterBreak="0">
    <w:nsid w:val="52E72E23"/>
    <w:multiLevelType w:val="hybridMultilevel"/>
    <w:tmpl w:val="850821F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539E29BE"/>
    <w:multiLevelType w:val="hybridMultilevel"/>
    <w:tmpl w:val="DE60952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53FA5F83"/>
    <w:multiLevelType w:val="hybridMultilevel"/>
    <w:tmpl w:val="AA68D084"/>
    <w:lvl w:ilvl="0" w:tplc="C156A7B8">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0" w15:restartNumberingAfterBreak="0">
    <w:nsid w:val="541F649F"/>
    <w:multiLevelType w:val="hybridMultilevel"/>
    <w:tmpl w:val="0A24841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563033BE"/>
    <w:multiLevelType w:val="hybridMultilevel"/>
    <w:tmpl w:val="6584D07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56C808E3"/>
    <w:multiLevelType w:val="multilevel"/>
    <w:tmpl w:val="251602F6"/>
    <w:lvl w:ilvl="0">
      <w:start w:val="8"/>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3" w15:restartNumberingAfterBreak="0">
    <w:nsid w:val="56D20160"/>
    <w:multiLevelType w:val="hybridMultilevel"/>
    <w:tmpl w:val="D458BF68"/>
    <w:lvl w:ilvl="0" w:tplc="93024166">
      <w:start w:val="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5B010803"/>
    <w:multiLevelType w:val="hybridMultilevel"/>
    <w:tmpl w:val="FB1645C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5E412928"/>
    <w:multiLevelType w:val="hybridMultilevel"/>
    <w:tmpl w:val="8C82F1B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60ED22D6"/>
    <w:multiLevelType w:val="multilevel"/>
    <w:tmpl w:val="69901D7C"/>
    <w:lvl w:ilvl="0">
      <w:start w:val="10"/>
      <w:numFmt w:val="decimal"/>
      <w:lvlText w:val="%1."/>
      <w:lvlJc w:val="left"/>
      <w:pPr>
        <w:ind w:left="720" w:hanging="720"/>
      </w:pPr>
      <w:rPr>
        <w:rFonts w:hint="default"/>
      </w:rPr>
    </w:lvl>
    <w:lvl w:ilvl="1">
      <w:start w:val="1"/>
      <w:numFmt w:val="decimal"/>
      <w:lvlText w:val="%1.%2."/>
      <w:lvlJc w:val="left"/>
      <w:pPr>
        <w:ind w:left="1074" w:hanging="720"/>
      </w:pPr>
      <w:rPr>
        <w:rFonts w:hint="default"/>
      </w:rPr>
    </w:lvl>
    <w:lvl w:ilvl="2">
      <w:start w:val="1"/>
      <w:numFmt w:val="decimal"/>
      <w:lvlText w:val="%1.%2.%3."/>
      <w:lvlJc w:val="left"/>
      <w:pPr>
        <w:ind w:left="1429"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632" w:hanging="1800"/>
      </w:pPr>
      <w:rPr>
        <w:rFonts w:hint="default"/>
      </w:rPr>
    </w:lvl>
  </w:abstractNum>
  <w:abstractNum w:abstractNumId="47" w15:restartNumberingAfterBreak="0">
    <w:nsid w:val="628C51DF"/>
    <w:multiLevelType w:val="hybridMultilevel"/>
    <w:tmpl w:val="1CD4704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631C7E9C"/>
    <w:multiLevelType w:val="hybridMultilevel"/>
    <w:tmpl w:val="D586FD6E"/>
    <w:lvl w:ilvl="0" w:tplc="15D2578E">
      <w:numFmt w:val="bullet"/>
      <w:lvlText w:val="•"/>
      <w:lvlJc w:val="left"/>
      <w:pPr>
        <w:ind w:left="1778" w:hanging="360"/>
      </w:pPr>
      <w:rPr>
        <w:rFonts w:ascii="Times New Roman" w:eastAsia="Calibri"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646838F2"/>
    <w:multiLevelType w:val="hybridMultilevel"/>
    <w:tmpl w:val="B73ADBC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649147F5"/>
    <w:multiLevelType w:val="hybridMultilevel"/>
    <w:tmpl w:val="95344E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66021DDE"/>
    <w:multiLevelType w:val="hybridMultilevel"/>
    <w:tmpl w:val="1C0C61C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6A45331A"/>
    <w:multiLevelType w:val="multilevel"/>
    <w:tmpl w:val="65980966"/>
    <w:lvl w:ilvl="0">
      <w:start w:val="10"/>
      <w:numFmt w:val="decimal"/>
      <w:lvlText w:val="%1."/>
      <w:lvlJc w:val="left"/>
      <w:pPr>
        <w:ind w:left="480" w:hanging="480"/>
      </w:pPr>
      <w:rPr>
        <w:rFonts w:hint="default"/>
      </w:rPr>
    </w:lvl>
    <w:lvl w:ilvl="1">
      <w:start w:val="1"/>
      <w:numFmt w:val="decimal"/>
      <w:lvlText w:val="%1.%2."/>
      <w:lvlJc w:val="left"/>
      <w:pPr>
        <w:ind w:left="840" w:hanging="480"/>
      </w:pPr>
      <w:rPr>
        <w:rFonts w:hint="default"/>
      </w:rPr>
    </w:lvl>
    <w:lvl w:ilvl="2">
      <w:start w:val="1"/>
      <w:numFmt w:val="decimal"/>
      <w:lvlText w:val="%1.%2.%3."/>
      <w:lvlJc w:val="left"/>
      <w:pPr>
        <w:ind w:left="1440" w:hanging="720"/>
      </w:pPr>
      <w:rPr>
        <w:rFonts w:hint="default"/>
        <w:color w:val="auto"/>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3" w15:restartNumberingAfterBreak="0">
    <w:nsid w:val="6CC4747A"/>
    <w:multiLevelType w:val="hybridMultilevel"/>
    <w:tmpl w:val="79449C0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6EC95D24"/>
    <w:multiLevelType w:val="hybridMultilevel"/>
    <w:tmpl w:val="FAD8FE3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15:restartNumberingAfterBreak="0">
    <w:nsid w:val="7079113B"/>
    <w:multiLevelType w:val="hybridMultilevel"/>
    <w:tmpl w:val="78BC49B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6" w15:restartNumberingAfterBreak="0">
    <w:nsid w:val="70A54745"/>
    <w:multiLevelType w:val="hybridMultilevel"/>
    <w:tmpl w:val="AC34E87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15:restartNumberingAfterBreak="0">
    <w:nsid w:val="7352555B"/>
    <w:multiLevelType w:val="hybridMultilevel"/>
    <w:tmpl w:val="B028A4E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74AF1E90"/>
    <w:multiLevelType w:val="hybridMultilevel"/>
    <w:tmpl w:val="BF6880DA"/>
    <w:lvl w:ilvl="0" w:tplc="E548BDF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9" w15:restartNumberingAfterBreak="0">
    <w:nsid w:val="75744084"/>
    <w:multiLevelType w:val="multilevel"/>
    <w:tmpl w:val="42BEC97C"/>
    <w:lvl w:ilvl="0">
      <w:start w:val="1"/>
      <w:numFmt w:val="decimal"/>
      <w:lvlText w:val="%1."/>
      <w:lvlJc w:val="left"/>
      <w:pPr>
        <w:ind w:left="720" w:hanging="360"/>
      </w:pPr>
      <w:rPr>
        <w:rFonts w:hint="default"/>
        <w:b/>
      </w:rPr>
    </w:lvl>
    <w:lvl w:ilvl="1">
      <w:start w:val="1"/>
      <w:numFmt w:val="decimal"/>
      <w:lvlText w:val="%2."/>
      <w:lvlJc w:val="left"/>
      <w:pPr>
        <w:ind w:left="1080" w:hanging="720"/>
      </w:pPr>
      <w:rPr>
        <w:rFonts w:hint="default"/>
        <w:b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0" w15:restartNumberingAfterBreak="0">
    <w:nsid w:val="779A1DA9"/>
    <w:multiLevelType w:val="multilevel"/>
    <w:tmpl w:val="42BEC97C"/>
    <w:lvl w:ilvl="0">
      <w:start w:val="1"/>
      <w:numFmt w:val="decimal"/>
      <w:lvlText w:val="%1."/>
      <w:lvlJc w:val="left"/>
      <w:pPr>
        <w:ind w:left="720" w:hanging="360"/>
      </w:pPr>
      <w:rPr>
        <w:rFonts w:hint="default"/>
        <w:b/>
      </w:rPr>
    </w:lvl>
    <w:lvl w:ilvl="1">
      <w:start w:val="1"/>
      <w:numFmt w:val="decimal"/>
      <w:lvlText w:val="%2."/>
      <w:lvlJc w:val="left"/>
      <w:pPr>
        <w:ind w:left="1080" w:hanging="720"/>
      </w:pPr>
      <w:rPr>
        <w:rFonts w:hint="default"/>
        <w:b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1" w15:restartNumberingAfterBreak="0">
    <w:nsid w:val="7A0149A2"/>
    <w:multiLevelType w:val="multilevel"/>
    <w:tmpl w:val="197AC120"/>
    <w:lvl w:ilvl="0">
      <w:start w:val="4"/>
      <w:numFmt w:val="decimal"/>
      <w:lvlText w:val="%1."/>
      <w:lvlJc w:val="left"/>
      <w:pPr>
        <w:ind w:left="360" w:hanging="360"/>
      </w:pPr>
      <w:rPr>
        <w:rFonts w:hint="default"/>
      </w:rPr>
    </w:lvl>
    <w:lvl w:ilvl="1">
      <w:start w:val="1"/>
      <w:numFmt w:val="decimal"/>
      <w:lvlText w:val="%1.%2."/>
      <w:lvlJc w:val="left"/>
      <w:pPr>
        <w:ind w:left="780" w:hanging="36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5160" w:hanging="1800"/>
      </w:pPr>
      <w:rPr>
        <w:rFonts w:hint="default"/>
      </w:rPr>
    </w:lvl>
  </w:abstractNum>
  <w:abstractNum w:abstractNumId="62" w15:restartNumberingAfterBreak="0">
    <w:nsid w:val="7B757FBF"/>
    <w:multiLevelType w:val="hybridMultilevel"/>
    <w:tmpl w:val="2BBE93D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7C3D0A8B"/>
    <w:multiLevelType w:val="hybridMultilevel"/>
    <w:tmpl w:val="73A602E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7D0447B8"/>
    <w:multiLevelType w:val="hybridMultilevel"/>
    <w:tmpl w:val="6192723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7D167A1D"/>
    <w:multiLevelType w:val="hybridMultilevel"/>
    <w:tmpl w:val="E91ED8F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0"/>
  </w:num>
  <w:num w:numId="2">
    <w:abstractNumId w:val="61"/>
  </w:num>
  <w:num w:numId="3">
    <w:abstractNumId w:val="17"/>
  </w:num>
  <w:num w:numId="4">
    <w:abstractNumId w:val="32"/>
  </w:num>
  <w:num w:numId="5">
    <w:abstractNumId w:val="14"/>
  </w:num>
  <w:num w:numId="6">
    <w:abstractNumId w:val="42"/>
  </w:num>
  <w:num w:numId="7">
    <w:abstractNumId w:val="13"/>
  </w:num>
  <w:num w:numId="8">
    <w:abstractNumId w:val="52"/>
  </w:num>
  <w:num w:numId="9">
    <w:abstractNumId w:val="2"/>
  </w:num>
  <w:num w:numId="10">
    <w:abstractNumId w:val="18"/>
  </w:num>
  <w:num w:numId="11">
    <w:abstractNumId w:val="10"/>
  </w:num>
  <w:num w:numId="12">
    <w:abstractNumId w:val="31"/>
  </w:num>
  <w:num w:numId="13">
    <w:abstractNumId w:val="27"/>
  </w:num>
  <w:num w:numId="14">
    <w:abstractNumId w:val="63"/>
  </w:num>
  <w:num w:numId="15">
    <w:abstractNumId w:val="21"/>
  </w:num>
  <w:num w:numId="16">
    <w:abstractNumId w:val="43"/>
  </w:num>
  <w:num w:numId="17">
    <w:abstractNumId w:val="16"/>
  </w:num>
  <w:num w:numId="18">
    <w:abstractNumId w:val="3"/>
  </w:num>
  <w:num w:numId="19">
    <w:abstractNumId w:val="34"/>
  </w:num>
  <w:num w:numId="20">
    <w:abstractNumId w:val="37"/>
  </w:num>
  <w:num w:numId="21">
    <w:abstractNumId w:val="26"/>
  </w:num>
  <w:num w:numId="22">
    <w:abstractNumId w:val="45"/>
  </w:num>
  <w:num w:numId="23">
    <w:abstractNumId w:val="40"/>
  </w:num>
  <w:num w:numId="24">
    <w:abstractNumId w:val="38"/>
  </w:num>
  <w:num w:numId="25">
    <w:abstractNumId w:val="65"/>
  </w:num>
  <w:num w:numId="26">
    <w:abstractNumId w:val="47"/>
  </w:num>
  <w:num w:numId="27">
    <w:abstractNumId w:val="49"/>
  </w:num>
  <w:num w:numId="28">
    <w:abstractNumId w:val="5"/>
  </w:num>
  <w:num w:numId="29">
    <w:abstractNumId w:val="12"/>
  </w:num>
  <w:num w:numId="30">
    <w:abstractNumId w:val="28"/>
  </w:num>
  <w:num w:numId="31">
    <w:abstractNumId w:val="19"/>
  </w:num>
  <w:num w:numId="32">
    <w:abstractNumId w:val="6"/>
  </w:num>
  <w:num w:numId="33">
    <w:abstractNumId w:val="53"/>
  </w:num>
  <w:num w:numId="34">
    <w:abstractNumId w:val="24"/>
  </w:num>
  <w:num w:numId="35">
    <w:abstractNumId w:val="55"/>
  </w:num>
  <w:num w:numId="36">
    <w:abstractNumId w:val="4"/>
  </w:num>
  <w:num w:numId="37">
    <w:abstractNumId w:val="23"/>
  </w:num>
  <w:num w:numId="38">
    <w:abstractNumId w:val="20"/>
  </w:num>
  <w:num w:numId="39">
    <w:abstractNumId w:val="44"/>
  </w:num>
  <w:num w:numId="40">
    <w:abstractNumId w:val="51"/>
  </w:num>
  <w:num w:numId="41">
    <w:abstractNumId w:val="64"/>
  </w:num>
  <w:num w:numId="42">
    <w:abstractNumId w:val="54"/>
  </w:num>
  <w:num w:numId="43">
    <w:abstractNumId w:val="41"/>
  </w:num>
  <w:num w:numId="44">
    <w:abstractNumId w:val="11"/>
  </w:num>
  <w:num w:numId="45">
    <w:abstractNumId w:val="22"/>
  </w:num>
  <w:num w:numId="46">
    <w:abstractNumId w:val="29"/>
  </w:num>
  <w:num w:numId="47">
    <w:abstractNumId w:val="1"/>
  </w:num>
  <w:num w:numId="48">
    <w:abstractNumId w:val="60"/>
  </w:num>
  <w:num w:numId="49">
    <w:abstractNumId w:val="59"/>
  </w:num>
  <w:num w:numId="50">
    <w:abstractNumId w:val="57"/>
  </w:num>
  <w:num w:numId="51">
    <w:abstractNumId w:val="56"/>
  </w:num>
  <w:num w:numId="52">
    <w:abstractNumId w:val="50"/>
  </w:num>
  <w:num w:numId="53">
    <w:abstractNumId w:val="36"/>
  </w:num>
  <w:num w:numId="54">
    <w:abstractNumId w:val="8"/>
  </w:num>
  <w:num w:numId="55">
    <w:abstractNumId w:val="46"/>
  </w:num>
  <w:num w:numId="56">
    <w:abstractNumId w:val="48"/>
  </w:num>
  <w:num w:numId="57">
    <w:abstractNumId w:val="35"/>
  </w:num>
  <w:num w:numId="58">
    <w:abstractNumId w:val="33"/>
  </w:num>
  <w:num w:numId="59">
    <w:abstractNumId w:val="58"/>
  </w:num>
  <w:num w:numId="60">
    <w:abstractNumId w:val="39"/>
  </w:num>
  <w:num w:numId="61">
    <w:abstractNumId w:val="7"/>
  </w:num>
  <w:num w:numId="62">
    <w:abstractNumId w:val="9"/>
  </w:num>
  <w:num w:numId="63">
    <w:abstractNumId w:val="30"/>
  </w:num>
  <w:num w:numId="64">
    <w:abstractNumId w:val="15"/>
  </w:num>
  <w:num w:numId="65">
    <w:abstractNumId w:val="25"/>
  </w:num>
  <w:num w:numId="66">
    <w:abstractNumId w:val="62"/>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306EE"/>
    <w:rsid w:val="000103E9"/>
    <w:rsid w:val="00043482"/>
    <w:rsid w:val="00046951"/>
    <w:rsid w:val="000A6CD3"/>
    <w:rsid w:val="000B1CF8"/>
    <w:rsid w:val="000C3F61"/>
    <w:rsid w:val="000D52B0"/>
    <w:rsid w:val="000E3150"/>
    <w:rsid w:val="000E433D"/>
    <w:rsid w:val="001032EB"/>
    <w:rsid w:val="00104374"/>
    <w:rsid w:val="00104C14"/>
    <w:rsid w:val="001613BA"/>
    <w:rsid w:val="00162D18"/>
    <w:rsid w:val="00167D37"/>
    <w:rsid w:val="00194230"/>
    <w:rsid w:val="001A296C"/>
    <w:rsid w:val="001C4532"/>
    <w:rsid w:val="001C611C"/>
    <w:rsid w:val="001E73C2"/>
    <w:rsid w:val="00204BA7"/>
    <w:rsid w:val="002441DA"/>
    <w:rsid w:val="002460F4"/>
    <w:rsid w:val="00246FF6"/>
    <w:rsid w:val="00280953"/>
    <w:rsid w:val="002C5613"/>
    <w:rsid w:val="002D2357"/>
    <w:rsid w:val="002F76CC"/>
    <w:rsid w:val="00301321"/>
    <w:rsid w:val="00310538"/>
    <w:rsid w:val="00313150"/>
    <w:rsid w:val="003132A1"/>
    <w:rsid w:val="0032543F"/>
    <w:rsid w:val="00331494"/>
    <w:rsid w:val="00332AA0"/>
    <w:rsid w:val="00336B90"/>
    <w:rsid w:val="00342CD6"/>
    <w:rsid w:val="003431D2"/>
    <w:rsid w:val="00351E53"/>
    <w:rsid w:val="00383D94"/>
    <w:rsid w:val="003A7150"/>
    <w:rsid w:val="003B679E"/>
    <w:rsid w:val="003D466A"/>
    <w:rsid w:val="00412548"/>
    <w:rsid w:val="00412E40"/>
    <w:rsid w:val="00414F12"/>
    <w:rsid w:val="00436025"/>
    <w:rsid w:val="00466672"/>
    <w:rsid w:val="004B4EF9"/>
    <w:rsid w:val="004C067A"/>
    <w:rsid w:val="004C57FC"/>
    <w:rsid w:val="004D0045"/>
    <w:rsid w:val="005133E2"/>
    <w:rsid w:val="00514D09"/>
    <w:rsid w:val="005374C4"/>
    <w:rsid w:val="0054654A"/>
    <w:rsid w:val="0055479E"/>
    <w:rsid w:val="0056565A"/>
    <w:rsid w:val="005A0476"/>
    <w:rsid w:val="005B4AF5"/>
    <w:rsid w:val="005C04E8"/>
    <w:rsid w:val="005D0A17"/>
    <w:rsid w:val="005D1CD2"/>
    <w:rsid w:val="005F1AD1"/>
    <w:rsid w:val="00601F91"/>
    <w:rsid w:val="0062033F"/>
    <w:rsid w:val="00624EC3"/>
    <w:rsid w:val="00641FC1"/>
    <w:rsid w:val="00656723"/>
    <w:rsid w:val="0066181F"/>
    <w:rsid w:val="00694339"/>
    <w:rsid w:val="006978DF"/>
    <w:rsid w:val="006E6D8F"/>
    <w:rsid w:val="006F5599"/>
    <w:rsid w:val="0070092B"/>
    <w:rsid w:val="007029A1"/>
    <w:rsid w:val="00756AEF"/>
    <w:rsid w:val="00780E50"/>
    <w:rsid w:val="00783258"/>
    <w:rsid w:val="007E17B7"/>
    <w:rsid w:val="008112FC"/>
    <w:rsid w:val="00817A98"/>
    <w:rsid w:val="0084006F"/>
    <w:rsid w:val="008453A5"/>
    <w:rsid w:val="008847AC"/>
    <w:rsid w:val="00892282"/>
    <w:rsid w:val="00892783"/>
    <w:rsid w:val="008A2DDE"/>
    <w:rsid w:val="008B3678"/>
    <w:rsid w:val="008C13EE"/>
    <w:rsid w:val="008F22DB"/>
    <w:rsid w:val="009042D9"/>
    <w:rsid w:val="00923EF6"/>
    <w:rsid w:val="0094647E"/>
    <w:rsid w:val="0095691E"/>
    <w:rsid w:val="00973700"/>
    <w:rsid w:val="009B26B4"/>
    <w:rsid w:val="009B29A3"/>
    <w:rsid w:val="009D00FF"/>
    <w:rsid w:val="009E1972"/>
    <w:rsid w:val="009E484C"/>
    <w:rsid w:val="009F17A8"/>
    <w:rsid w:val="009F75AA"/>
    <w:rsid w:val="00A2350A"/>
    <w:rsid w:val="00A25831"/>
    <w:rsid w:val="00A35E21"/>
    <w:rsid w:val="00A4102C"/>
    <w:rsid w:val="00A4483B"/>
    <w:rsid w:val="00A64D22"/>
    <w:rsid w:val="00A65BE3"/>
    <w:rsid w:val="00A91F82"/>
    <w:rsid w:val="00AA31E2"/>
    <w:rsid w:val="00AD6A1E"/>
    <w:rsid w:val="00AF44F0"/>
    <w:rsid w:val="00B16B74"/>
    <w:rsid w:val="00B27645"/>
    <w:rsid w:val="00B56E76"/>
    <w:rsid w:val="00B67970"/>
    <w:rsid w:val="00BA6D81"/>
    <w:rsid w:val="00BE4180"/>
    <w:rsid w:val="00BE7A05"/>
    <w:rsid w:val="00C421AC"/>
    <w:rsid w:val="00C56010"/>
    <w:rsid w:val="00C873E3"/>
    <w:rsid w:val="00CB04A7"/>
    <w:rsid w:val="00CC3513"/>
    <w:rsid w:val="00CC3D39"/>
    <w:rsid w:val="00CE7860"/>
    <w:rsid w:val="00CF013D"/>
    <w:rsid w:val="00CF020F"/>
    <w:rsid w:val="00CF2494"/>
    <w:rsid w:val="00D04DFE"/>
    <w:rsid w:val="00D06695"/>
    <w:rsid w:val="00D346D3"/>
    <w:rsid w:val="00D56193"/>
    <w:rsid w:val="00D60CB8"/>
    <w:rsid w:val="00D748EC"/>
    <w:rsid w:val="00D74910"/>
    <w:rsid w:val="00D93B34"/>
    <w:rsid w:val="00DD4A8E"/>
    <w:rsid w:val="00DE0E7D"/>
    <w:rsid w:val="00DF4541"/>
    <w:rsid w:val="00DF513E"/>
    <w:rsid w:val="00DF55E0"/>
    <w:rsid w:val="00E01823"/>
    <w:rsid w:val="00E135FF"/>
    <w:rsid w:val="00E14F1A"/>
    <w:rsid w:val="00E245A1"/>
    <w:rsid w:val="00E247EB"/>
    <w:rsid w:val="00E25BB5"/>
    <w:rsid w:val="00E26B25"/>
    <w:rsid w:val="00E43431"/>
    <w:rsid w:val="00E55EBF"/>
    <w:rsid w:val="00E7711F"/>
    <w:rsid w:val="00E820B0"/>
    <w:rsid w:val="00EA4635"/>
    <w:rsid w:val="00EE3121"/>
    <w:rsid w:val="00F17C79"/>
    <w:rsid w:val="00F22F9D"/>
    <w:rsid w:val="00F23746"/>
    <w:rsid w:val="00F306EE"/>
    <w:rsid w:val="00F34F9F"/>
    <w:rsid w:val="00F66B29"/>
    <w:rsid w:val="00F804DC"/>
    <w:rsid w:val="00FB0CA2"/>
    <w:rsid w:val="00FD12C6"/>
    <w:rsid w:val="00FE336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ADB4F5"/>
  <w15:docId w15:val="{F44804A3-2465-4A9D-9BF8-BD201AB930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421AC"/>
    <w:pPr>
      <w:spacing w:after="0" w:line="240" w:lineRule="auto"/>
      <w:ind w:firstLine="709"/>
      <w:jc w:val="both"/>
    </w:pPr>
    <w:rPr>
      <w:rFonts w:ascii="Times New Roman" w:hAnsi="Times New Roman"/>
      <w:sz w:val="24"/>
    </w:rPr>
  </w:style>
  <w:style w:type="paragraph" w:styleId="1">
    <w:name w:val="heading 1"/>
    <w:basedOn w:val="a"/>
    <w:next w:val="a"/>
    <w:link w:val="10"/>
    <w:uiPriority w:val="9"/>
    <w:qFormat/>
    <w:rsid w:val="00892783"/>
    <w:pPr>
      <w:keepNext/>
      <w:keepLines/>
      <w:outlineLvl w:val="0"/>
    </w:pPr>
    <w:rPr>
      <w:rFonts w:eastAsiaTheme="majorEastAsia" w:cstheme="majorBidi"/>
      <w:b/>
      <w:bCs/>
      <w:szCs w:val="28"/>
    </w:rPr>
  </w:style>
  <w:style w:type="paragraph" w:styleId="2">
    <w:name w:val="heading 2"/>
    <w:basedOn w:val="a"/>
    <w:next w:val="a"/>
    <w:link w:val="20"/>
    <w:uiPriority w:val="9"/>
    <w:unhideWhenUsed/>
    <w:qFormat/>
    <w:rsid w:val="00892783"/>
    <w:pPr>
      <w:keepNext/>
      <w:keepLines/>
      <w:outlineLvl w:val="1"/>
    </w:pPr>
    <w:rPr>
      <w:rFonts w:eastAsiaTheme="majorEastAsia" w:cstheme="majorBidi"/>
      <w:b/>
      <w:bCs/>
      <w:szCs w:val="26"/>
    </w:rPr>
  </w:style>
  <w:style w:type="paragraph" w:styleId="3">
    <w:name w:val="heading 3"/>
    <w:basedOn w:val="a"/>
    <w:next w:val="a"/>
    <w:link w:val="30"/>
    <w:uiPriority w:val="9"/>
    <w:unhideWhenUsed/>
    <w:qFormat/>
    <w:rsid w:val="00043482"/>
    <w:pPr>
      <w:keepNext/>
      <w:keepLines/>
      <w:ind w:firstLine="0"/>
      <w:outlineLvl w:val="2"/>
    </w:pPr>
    <w:rPr>
      <w:rFonts w:eastAsiaTheme="majorEastAsia" w:cstheme="majorBidi"/>
      <w:b/>
      <w:bCs/>
    </w:rPr>
  </w:style>
  <w:style w:type="paragraph" w:styleId="4">
    <w:name w:val="heading 4"/>
    <w:basedOn w:val="a"/>
    <w:next w:val="a"/>
    <w:link w:val="40"/>
    <w:uiPriority w:val="9"/>
    <w:semiHidden/>
    <w:unhideWhenUsed/>
    <w:qFormat/>
    <w:rsid w:val="00C421AC"/>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892783"/>
    <w:rPr>
      <w:rFonts w:ascii="Times New Roman" w:eastAsiaTheme="majorEastAsia" w:hAnsi="Times New Roman" w:cstheme="majorBidi"/>
      <w:b/>
      <w:bCs/>
      <w:sz w:val="24"/>
      <w:szCs w:val="28"/>
    </w:rPr>
  </w:style>
  <w:style w:type="character" w:customStyle="1" w:styleId="20">
    <w:name w:val="Заголовок 2 Знак"/>
    <w:basedOn w:val="a0"/>
    <w:link w:val="2"/>
    <w:uiPriority w:val="9"/>
    <w:rsid w:val="00892783"/>
    <w:rPr>
      <w:rFonts w:ascii="Times New Roman" w:eastAsiaTheme="majorEastAsia" w:hAnsi="Times New Roman" w:cstheme="majorBidi"/>
      <w:b/>
      <w:bCs/>
      <w:sz w:val="24"/>
      <w:szCs w:val="26"/>
    </w:rPr>
  </w:style>
  <w:style w:type="character" w:customStyle="1" w:styleId="30">
    <w:name w:val="Заголовок 3 Знак"/>
    <w:basedOn w:val="a0"/>
    <w:link w:val="3"/>
    <w:uiPriority w:val="9"/>
    <w:rsid w:val="00043482"/>
    <w:rPr>
      <w:rFonts w:ascii="Times New Roman" w:eastAsiaTheme="majorEastAsia" w:hAnsi="Times New Roman" w:cstheme="majorBidi"/>
      <w:b/>
      <w:bCs/>
      <w:sz w:val="24"/>
    </w:rPr>
  </w:style>
  <w:style w:type="paragraph" w:styleId="a3">
    <w:name w:val="Subtitle"/>
    <w:basedOn w:val="a"/>
    <w:next w:val="a"/>
    <w:link w:val="a4"/>
    <w:uiPriority w:val="11"/>
    <w:qFormat/>
    <w:rsid w:val="00892783"/>
    <w:pPr>
      <w:numPr>
        <w:ilvl w:val="1"/>
      </w:numPr>
      <w:ind w:firstLine="709"/>
    </w:pPr>
    <w:rPr>
      <w:rFonts w:eastAsiaTheme="majorEastAsia" w:cstheme="majorBidi"/>
      <w:i/>
      <w:iCs/>
      <w:spacing w:val="15"/>
      <w:szCs w:val="24"/>
    </w:rPr>
  </w:style>
  <w:style w:type="character" w:customStyle="1" w:styleId="a4">
    <w:name w:val="Подзаголовок Знак"/>
    <w:basedOn w:val="a0"/>
    <w:link w:val="a3"/>
    <w:uiPriority w:val="11"/>
    <w:rsid w:val="00892783"/>
    <w:rPr>
      <w:rFonts w:ascii="Times New Roman" w:eastAsiaTheme="majorEastAsia" w:hAnsi="Times New Roman" w:cstheme="majorBidi"/>
      <w:i/>
      <w:iCs/>
      <w:spacing w:val="15"/>
      <w:sz w:val="24"/>
      <w:szCs w:val="24"/>
    </w:rPr>
  </w:style>
  <w:style w:type="paragraph" w:styleId="a5">
    <w:name w:val="List Paragraph"/>
    <w:basedOn w:val="a"/>
    <w:uiPriority w:val="34"/>
    <w:qFormat/>
    <w:rsid w:val="00892783"/>
    <w:pPr>
      <w:ind w:left="720"/>
      <w:contextualSpacing/>
    </w:pPr>
  </w:style>
  <w:style w:type="paragraph" w:styleId="a6">
    <w:name w:val="Document Map"/>
    <w:basedOn w:val="a"/>
    <w:link w:val="a7"/>
    <w:uiPriority w:val="99"/>
    <w:semiHidden/>
    <w:unhideWhenUsed/>
    <w:rsid w:val="008453A5"/>
    <w:rPr>
      <w:rFonts w:ascii="Tahoma" w:hAnsi="Tahoma" w:cs="Tahoma"/>
      <w:sz w:val="16"/>
      <w:szCs w:val="16"/>
    </w:rPr>
  </w:style>
  <w:style w:type="character" w:customStyle="1" w:styleId="a7">
    <w:name w:val="Схема документа Знак"/>
    <w:basedOn w:val="a0"/>
    <w:link w:val="a6"/>
    <w:uiPriority w:val="99"/>
    <w:semiHidden/>
    <w:rsid w:val="008453A5"/>
    <w:rPr>
      <w:rFonts w:ascii="Tahoma" w:hAnsi="Tahoma" w:cs="Tahoma"/>
      <w:sz w:val="16"/>
      <w:szCs w:val="16"/>
    </w:rPr>
  </w:style>
  <w:style w:type="character" w:customStyle="1" w:styleId="41">
    <w:name w:val="Заголовок №4_"/>
    <w:basedOn w:val="a0"/>
    <w:link w:val="42"/>
    <w:rsid w:val="00C421AC"/>
    <w:rPr>
      <w:rFonts w:ascii="Times New Roman" w:eastAsia="Times New Roman" w:hAnsi="Times New Roman" w:cs="Times New Roman"/>
      <w:b/>
      <w:bCs/>
      <w:shd w:val="clear" w:color="auto" w:fill="FFFFFF"/>
    </w:rPr>
  </w:style>
  <w:style w:type="paragraph" w:customStyle="1" w:styleId="42">
    <w:name w:val="Заголовок №4"/>
    <w:basedOn w:val="a"/>
    <w:link w:val="41"/>
    <w:rsid w:val="00C421AC"/>
    <w:pPr>
      <w:widowControl w:val="0"/>
      <w:shd w:val="clear" w:color="auto" w:fill="FFFFFF"/>
      <w:spacing w:after="420" w:line="0" w:lineRule="atLeast"/>
      <w:outlineLvl w:val="3"/>
    </w:pPr>
    <w:rPr>
      <w:rFonts w:eastAsia="Times New Roman" w:cs="Times New Roman"/>
      <w:b/>
      <w:bCs/>
      <w:sz w:val="22"/>
    </w:rPr>
  </w:style>
  <w:style w:type="character" w:customStyle="1" w:styleId="a8">
    <w:name w:val="Подпись к таблице_"/>
    <w:basedOn w:val="a0"/>
    <w:rsid w:val="00C421AC"/>
    <w:rPr>
      <w:rFonts w:ascii="Times New Roman" w:eastAsia="Times New Roman" w:hAnsi="Times New Roman" w:cs="Times New Roman"/>
      <w:b/>
      <w:bCs/>
      <w:i w:val="0"/>
      <w:iCs w:val="0"/>
      <w:smallCaps w:val="0"/>
      <w:strike w:val="0"/>
      <w:u w:val="none"/>
    </w:rPr>
  </w:style>
  <w:style w:type="character" w:customStyle="1" w:styleId="a9">
    <w:name w:val="Подпись к таблице"/>
    <w:basedOn w:val="a8"/>
    <w:rsid w:val="00C421AC"/>
    <w:rPr>
      <w:rFonts w:ascii="Times New Roman" w:eastAsia="Times New Roman" w:hAnsi="Times New Roman" w:cs="Times New Roman"/>
      <w:b/>
      <w:bCs/>
      <w:i w:val="0"/>
      <w:iCs w:val="0"/>
      <w:smallCaps w:val="0"/>
      <w:strike w:val="0"/>
      <w:color w:val="000000"/>
      <w:spacing w:val="0"/>
      <w:w w:val="100"/>
      <w:position w:val="0"/>
      <w:sz w:val="24"/>
      <w:szCs w:val="24"/>
      <w:u w:val="single"/>
      <w:lang w:val="ru-RU" w:eastAsia="ru-RU" w:bidi="ru-RU"/>
    </w:rPr>
  </w:style>
  <w:style w:type="paragraph" w:customStyle="1" w:styleId="Default">
    <w:name w:val="Default"/>
    <w:rsid w:val="00C421AC"/>
    <w:pPr>
      <w:autoSpaceDE w:val="0"/>
      <w:autoSpaceDN w:val="0"/>
      <w:adjustRightInd w:val="0"/>
      <w:spacing w:after="0" w:line="240" w:lineRule="auto"/>
    </w:pPr>
    <w:rPr>
      <w:rFonts w:ascii="Times New Roman" w:hAnsi="Times New Roman" w:cs="Times New Roman"/>
      <w:color w:val="000000"/>
      <w:sz w:val="24"/>
      <w:szCs w:val="24"/>
    </w:rPr>
  </w:style>
  <w:style w:type="paragraph" w:styleId="aa">
    <w:name w:val="Balloon Text"/>
    <w:basedOn w:val="a"/>
    <w:link w:val="ab"/>
    <w:uiPriority w:val="99"/>
    <w:semiHidden/>
    <w:unhideWhenUsed/>
    <w:rsid w:val="00C421AC"/>
    <w:rPr>
      <w:rFonts w:ascii="Tahoma" w:hAnsi="Tahoma" w:cs="Tahoma"/>
      <w:sz w:val="16"/>
      <w:szCs w:val="16"/>
    </w:rPr>
  </w:style>
  <w:style w:type="character" w:customStyle="1" w:styleId="ab">
    <w:name w:val="Текст выноски Знак"/>
    <w:basedOn w:val="a0"/>
    <w:link w:val="aa"/>
    <w:uiPriority w:val="99"/>
    <w:semiHidden/>
    <w:rsid w:val="00C421AC"/>
    <w:rPr>
      <w:rFonts w:ascii="Tahoma" w:hAnsi="Tahoma" w:cs="Tahoma"/>
      <w:sz w:val="16"/>
      <w:szCs w:val="16"/>
    </w:rPr>
  </w:style>
  <w:style w:type="paragraph" w:styleId="43">
    <w:name w:val="toc 4"/>
    <w:basedOn w:val="a"/>
    <w:next w:val="a"/>
    <w:autoRedefine/>
    <w:uiPriority w:val="39"/>
    <w:unhideWhenUsed/>
    <w:rsid w:val="00C421AC"/>
    <w:pPr>
      <w:spacing w:after="100"/>
      <w:ind w:left="720"/>
    </w:pPr>
  </w:style>
  <w:style w:type="paragraph" w:styleId="11">
    <w:name w:val="toc 1"/>
    <w:basedOn w:val="a"/>
    <w:next w:val="a"/>
    <w:autoRedefine/>
    <w:uiPriority w:val="39"/>
    <w:unhideWhenUsed/>
    <w:rsid w:val="00FD12C6"/>
    <w:pPr>
      <w:tabs>
        <w:tab w:val="right" w:leader="dot" w:pos="10456"/>
      </w:tabs>
      <w:spacing w:after="100"/>
      <w:ind w:firstLine="0"/>
      <w:jc w:val="center"/>
    </w:pPr>
    <w:rPr>
      <w:b/>
      <w:color w:val="000000"/>
      <w:szCs w:val="24"/>
      <w:lang w:eastAsia="ru-RU" w:bidi="ru-RU"/>
    </w:rPr>
  </w:style>
  <w:style w:type="paragraph" w:styleId="21">
    <w:name w:val="toc 2"/>
    <w:basedOn w:val="a"/>
    <w:next w:val="a"/>
    <w:autoRedefine/>
    <w:uiPriority w:val="39"/>
    <w:unhideWhenUsed/>
    <w:rsid w:val="00C421AC"/>
    <w:pPr>
      <w:spacing w:after="100"/>
      <w:ind w:left="240"/>
    </w:pPr>
  </w:style>
  <w:style w:type="paragraph" w:styleId="31">
    <w:name w:val="toc 3"/>
    <w:basedOn w:val="a"/>
    <w:next w:val="a"/>
    <w:autoRedefine/>
    <w:uiPriority w:val="39"/>
    <w:unhideWhenUsed/>
    <w:rsid w:val="00C421AC"/>
    <w:pPr>
      <w:spacing w:after="100"/>
      <w:ind w:left="480"/>
    </w:pPr>
  </w:style>
  <w:style w:type="paragraph" w:styleId="5">
    <w:name w:val="toc 5"/>
    <w:basedOn w:val="a"/>
    <w:next w:val="a"/>
    <w:autoRedefine/>
    <w:uiPriority w:val="39"/>
    <w:unhideWhenUsed/>
    <w:rsid w:val="00C421AC"/>
    <w:pPr>
      <w:spacing w:after="100" w:line="276" w:lineRule="auto"/>
      <w:ind w:left="880" w:firstLine="0"/>
      <w:jc w:val="left"/>
    </w:pPr>
    <w:rPr>
      <w:rFonts w:asciiTheme="minorHAnsi" w:eastAsiaTheme="minorEastAsia" w:hAnsiTheme="minorHAnsi"/>
      <w:sz w:val="22"/>
      <w:lang w:eastAsia="ru-RU"/>
    </w:rPr>
  </w:style>
  <w:style w:type="paragraph" w:styleId="6">
    <w:name w:val="toc 6"/>
    <w:basedOn w:val="a"/>
    <w:next w:val="a"/>
    <w:autoRedefine/>
    <w:uiPriority w:val="39"/>
    <w:unhideWhenUsed/>
    <w:rsid w:val="00C421AC"/>
    <w:pPr>
      <w:spacing w:after="100" w:line="276" w:lineRule="auto"/>
      <w:ind w:left="1100" w:firstLine="0"/>
      <w:jc w:val="left"/>
    </w:pPr>
    <w:rPr>
      <w:rFonts w:asciiTheme="minorHAnsi" w:eastAsiaTheme="minorEastAsia" w:hAnsiTheme="minorHAnsi"/>
      <w:sz w:val="22"/>
      <w:lang w:eastAsia="ru-RU"/>
    </w:rPr>
  </w:style>
  <w:style w:type="paragraph" w:styleId="7">
    <w:name w:val="toc 7"/>
    <w:basedOn w:val="a"/>
    <w:next w:val="a"/>
    <w:autoRedefine/>
    <w:uiPriority w:val="39"/>
    <w:unhideWhenUsed/>
    <w:rsid w:val="00C421AC"/>
    <w:pPr>
      <w:spacing w:after="100" w:line="276" w:lineRule="auto"/>
      <w:ind w:left="1320" w:firstLine="0"/>
      <w:jc w:val="left"/>
    </w:pPr>
    <w:rPr>
      <w:rFonts w:asciiTheme="minorHAnsi" w:eastAsiaTheme="minorEastAsia" w:hAnsiTheme="minorHAnsi"/>
      <w:sz w:val="22"/>
      <w:lang w:eastAsia="ru-RU"/>
    </w:rPr>
  </w:style>
  <w:style w:type="paragraph" w:styleId="8">
    <w:name w:val="toc 8"/>
    <w:basedOn w:val="a"/>
    <w:next w:val="a"/>
    <w:autoRedefine/>
    <w:uiPriority w:val="39"/>
    <w:unhideWhenUsed/>
    <w:rsid w:val="00C421AC"/>
    <w:pPr>
      <w:spacing w:after="100" w:line="276" w:lineRule="auto"/>
      <w:ind w:left="1540" w:firstLine="0"/>
      <w:jc w:val="left"/>
    </w:pPr>
    <w:rPr>
      <w:rFonts w:asciiTheme="minorHAnsi" w:eastAsiaTheme="minorEastAsia" w:hAnsiTheme="minorHAnsi"/>
      <w:sz w:val="22"/>
      <w:lang w:eastAsia="ru-RU"/>
    </w:rPr>
  </w:style>
  <w:style w:type="paragraph" w:styleId="9">
    <w:name w:val="toc 9"/>
    <w:basedOn w:val="a"/>
    <w:next w:val="a"/>
    <w:autoRedefine/>
    <w:uiPriority w:val="39"/>
    <w:unhideWhenUsed/>
    <w:rsid w:val="00C421AC"/>
    <w:pPr>
      <w:spacing w:after="100" w:line="276" w:lineRule="auto"/>
      <w:ind w:left="1760" w:firstLine="0"/>
      <w:jc w:val="left"/>
    </w:pPr>
    <w:rPr>
      <w:rFonts w:asciiTheme="minorHAnsi" w:eastAsiaTheme="minorEastAsia" w:hAnsiTheme="minorHAnsi"/>
      <w:sz w:val="22"/>
      <w:lang w:eastAsia="ru-RU"/>
    </w:rPr>
  </w:style>
  <w:style w:type="character" w:styleId="ac">
    <w:name w:val="Hyperlink"/>
    <w:basedOn w:val="a0"/>
    <w:uiPriority w:val="99"/>
    <w:unhideWhenUsed/>
    <w:rsid w:val="00C421AC"/>
    <w:rPr>
      <w:color w:val="0000FF" w:themeColor="hyperlink"/>
      <w:u w:val="single"/>
    </w:rPr>
  </w:style>
  <w:style w:type="character" w:customStyle="1" w:styleId="40">
    <w:name w:val="Заголовок 4 Знак"/>
    <w:basedOn w:val="a0"/>
    <w:link w:val="4"/>
    <w:uiPriority w:val="9"/>
    <w:semiHidden/>
    <w:rsid w:val="00C421AC"/>
    <w:rPr>
      <w:rFonts w:asciiTheme="majorHAnsi" w:eastAsiaTheme="majorEastAsia" w:hAnsiTheme="majorHAnsi" w:cstheme="majorBidi"/>
      <w:b/>
      <w:bCs/>
      <w:i/>
      <w:iCs/>
      <w:color w:val="4F81BD" w:themeColor="accent1"/>
      <w:sz w:val="24"/>
    </w:rPr>
  </w:style>
  <w:style w:type="character" w:customStyle="1" w:styleId="22">
    <w:name w:val="Основной текст (2)_"/>
    <w:basedOn w:val="a0"/>
    <w:link w:val="23"/>
    <w:rsid w:val="00C421AC"/>
    <w:rPr>
      <w:rFonts w:ascii="Times New Roman" w:eastAsia="Times New Roman" w:hAnsi="Times New Roman" w:cs="Times New Roman"/>
      <w:sz w:val="26"/>
      <w:szCs w:val="26"/>
      <w:shd w:val="clear" w:color="auto" w:fill="FFFFFF"/>
    </w:rPr>
  </w:style>
  <w:style w:type="character" w:customStyle="1" w:styleId="212pt">
    <w:name w:val="Основной текст (2) + 12 pt;Полужирный"/>
    <w:basedOn w:val="22"/>
    <w:rsid w:val="00C421AC"/>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211pt">
    <w:name w:val="Основной текст (2) + 11 pt"/>
    <w:basedOn w:val="22"/>
    <w:rsid w:val="00C421AC"/>
    <w:rPr>
      <w:rFonts w:ascii="Times New Roman" w:eastAsia="Times New Roman" w:hAnsi="Times New Roman" w:cs="Times New Roman"/>
      <w:color w:val="000000"/>
      <w:spacing w:val="0"/>
      <w:w w:val="100"/>
      <w:position w:val="0"/>
      <w:sz w:val="22"/>
      <w:szCs w:val="22"/>
      <w:shd w:val="clear" w:color="auto" w:fill="FFFFFF"/>
      <w:lang w:val="ru-RU" w:eastAsia="ru-RU" w:bidi="ru-RU"/>
    </w:rPr>
  </w:style>
  <w:style w:type="paragraph" w:customStyle="1" w:styleId="23">
    <w:name w:val="Основной текст (2)"/>
    <w:basedOn w:val="a"/>
    <w:link w:val="22"/>
    <w:rsid w:val="00C421AC"/>
    <w:pPr>
      <w:widowControl w:val="0"/>
      <w:shd w:val="clear" w:color="auto" w:fill="FFFFFF"/>
      <w:spacing w:after="60" w:line="0" w:lineRule="atLeast"/>
      <w:ind w:firstLine="0"/>
      <w:jc w:val="center"/>
    </w:pPr>
    <w:rPr>
      <w:rFonts w:eastAsia="Times New Roman" w:cs="Times New Roman"/>
      <w:sz w:val="26"/>
      <w:szCs w:val="26"/>
    </w:rPr>
  </w:style>
  <w:style w:type="character" w:styleId="ad">
    <w:name w:val="FollowedHyperlink"/>
    <w:basedOn w:val="a0"/>
    <w:uiPriority w:val="99"/>
    <w:semiHidden/>
    <w:unhideWhenUsed/>
    <w:rsid w:val="008112FC"/>
    <w:rPr>
      <w:color w:val="800080"/>
      <w:u w:val="single"/>
    </w:rPr>
  </w:style>
  <w:style w:type="paragraph" w:customStyle="1" w:styleId="xl65">
    <w:name w:val="xl65"/>
    <w:basedOn w:val="a"/>
    <w:rsid w:val="008112FC"/>
    <w:pPr>
      <w:spacing w:before="100" w:beforeAutospacing="1" w:after="100" w:afterAutospacing="1"/>
      <w:ind w:firstLine="0"/>
      <w:jc w:val="left"/>
      <w:textAlignment w:val="center"/>
    </w:pPr>
    <w:rPr>
      <w:rFonts w:eastAsia="Times New Roman" w:cs="Times New Roman"/>
      <w:szCs w:val="24"/>
      <w:lang w:eastAsia="ru-RU"/>
    </w:rPr>
  </w:style>
  <w:style w:type="paragraph" w:customStyle="1" w:styleId="xl66">
    <w:name w:val="xl66"/>
    <w:basedOn w:val="a"/>
    <w:rsid w:val="008112FC"/>
    <w:pPr>
      <w:spacing w:before="100" w:beforeAutospacing="1" w:after="100" w:afterAutospacing="1"/>
      <w:ind w:firstLine="0"/>
      <w:jc w:val="center"/>
      <w:textAlignment w:val="center"/>
    </w:pPr>
    <w:rPr>
      <w:rFonts w:eastAsia="Times New Roman" w:cs="Times New Roman"/>
      <w:szCs w:val="24"/>
      <w:lang w:eastAsia="ru-RU"/>
    </w:rPr>
  </w:style>
  <w:style w:type="paragraph" w:customStyle="1" w:styleId="xl67">
    <w:name w:val="xl67"/>
    <w:basedOn w:val="a"/>
    <w:rsid w:val="008112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color w:val="000000"/>
      <w:sz w:val="22"/>
      <w:lang w:eastAsia="ru-RU"/>
    </w:rPr>
  </w:style>
  <w:style w:type="paragraph" w:customStyle="1" w:styleId="xl68">
    <w:name w:val="xl68"/>
    <w:basedOn w:val="a"/>
    <w:rsid w:val="008112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2"/>
      <w:lang w:eastAsia="ru-RU"/>
    </w:rPr>
  </w:style>
  <w:style w:type="paragraph" w:customStyle="1" w:styleId="xl69">
    <w:name w:val="xl69"/>
    <w:basedOn w:val="a"/>
    <w:rsid w:val="008112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2"/>
      <w:lang w:eastAsia="ru-RU"/>
    </w:rPr>
  </w:style>
  <w:style w:type="paragraph" w:customStyle="1" w:styleId="xl70">
    <w:name w:val="xl70"/>
    <w:basedOn w:val="a"/>
    <w:rsid w:val="008112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2"/>
      <w:lang w:eastAsia="ru-RU"/>
    </w:rPr>
  </w:style>
  <w:style w:type="paragraph" w:customStyle="1" w:styleId="xl71">
    <w:name w:val="xl71"/>
    <w:basedOn w:val="a"/>
    <w:rsid w:val="008112FC"/>
    <w:pPr>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color w:val="000000"/>
      <w:sz w:val="22"/>
      <w:lang w:eastAsia="ru-RU"/>
    </w:rPr>
  </w:style>
  <w:style w:type="paragraph" w:customStyle="1" w:styleId="xl72">
    <w:name w:val="xl72"/>
    <w:basedOn w:val="a"/>
    <w:rsid w:val="008112FC"/>
    <w:pPr>
      <w:pBdr>
        <w:top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color w:val="000000"/>
      <w:sz w:val="22"/>
      <w:lang w:eastAsia="ru-RU"/>
    </w:rPr>
  </w:style>
  <w:style w:type="paragraph" w:customStyle="1" w:styleId="xl73">
    <w:name w:val="xl73"/>
    <w:basedOn w:val="a"/>
    <w:rsid w:val="008112FC"/>
    <w:pPr>
      <w:pBdr>
        <w:top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color w:val="000000"/>
      <w:sz w:val="22"/>
      <w:lang w:eastAsia="ru-RU"/>
    </w:rPr>
  </w:style>
  <w:style w:type="paragraph" w:customStyle="1" w:styleId="xl74">
    <w:name w:val="xl74"/>
    <w:basedOn w:val="a"/>
    <w:rsid w:val="008112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i/>
      <w:iCs/>
      <w:color w:val="000000"/>
      <w:sz w:val="22"/>
      <w:lang w:eastAsia="ru-RU"/>
    </w:rPr>
  </w:style>
  <w:style w:type="paragraph" w:customStyle="1" w:styleId="font5">
    <w:name w:val="font5"/>
    <w:basedOn w:val="a"/>
    <w:rsid w:val="00DF4541"/>
    <w:pPr>
      <w:spacing w:before="100" w:beforeAutospacing="1" w:after="100" w:afterAutospacing="1"/>
      <w:ind w:firstLine="0"/>
      <w:jc w:val="left"/>
    </w:pPr>
    <w:rPr>
      <w:rFonts w:eastAsia="Times New Roman" w:cs="Times New Roman"/>
      <w:color w:val="000000"/>
      <w:sz w:val="22"/>
      <w:lang w:eastAsia="ru-RU"/>
    </w:rPr>
  </w:style>
  <w:style w:type="paragraph" w:customStyle="1" w:styleId="font6">
    <w:name w:val="font6"/>
    <w:basedOn w:val="a"/>
    <w:rsid w:val="00DF4541"/>
    <w:pPr>
      <w:spacing w:before="100" w:beforeAutospacing="1" w:after="100" w:afterAutospacing="1"/>
      <w:ind w:firstLine="0"/>
      <w:jc w:val="left"/>
    </w:pPr>
    <w:rPr>
      <w:rFonts w:eastAsia="Times New Roman" w:cs="Times New Roman"/>
      <w:color w:val="000000"/>
      <w:sz w:val="22"/>
      <w:lang w:eastAsia="ru-RU"/>
    </w:rPr>
  </w:style>
  <w:style w:type="paragraph" w:customStyle="1" w:styleId="font7">
    <w:name w:val="font7"/>
    <w:basedOn w:val="a"/>
    <w:rsid w:val="0055479E"/>
    <w:pPr>
      <w:spacing w:before="100" w:beforeAutospacing="1" w:after="100" w:afterAutospacing="1"/>
      <w:ind w:firstLine="0"/>
      <w:jc w:val="left"/>
    </w:pPr>
    <w:rPr>
      <w:rFonts w:eastAsia="Times New Roman" w:cs="Times New Roman"/>
      <w:color w:val="000000"/>
      <w:sz w:val="26"/>
      <w:szCs w:val="26"/>
      <w:lang w:eastAsia="ru-RU"/>
    </w:rPr>
  </w:style>
  <w:style w:type="paragraph" w:customStyle="1" w:styleId="font8">
    <w:name w:val="font8"/>
    <w:basedOn w:val="a"/>
    <w:rsid w:val="0055479E"/>
    <w:pPr>
      <w:spacing w:before="100" w:beforeAutospacing="1" w:after="100" w:afterAutospacing="1"/>
      <w:ind w:firstLine="0"/>
      <w:jc w:val="left"/>
    </w:pPr>
    <w:rPr>
      <w:rFonts w:eastAsia="Times New Roman" w:cs="Times New Roman"/>
      <w:color w:val="000000"/>
      <w:sz w:val="26"/>
      <w:szCs w:val="26"/>
      <w:lang w:eastAsia="ru-RU"/>
    </w:rPr>
  </w:style>
  <w:style w:type="paragraph" w:customStyle="1" w:styleId="xl75">
    <w:name w:val="xl75"/>
    <w:basedOn w:val="a"/>
    <w:rsid w:val="0055479E"/>
    <w:pPr>
      <w:pBdr>
        <w:top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6"/>
      <w:szCs w:val="26"/>
      <w:lang w:eastAsia="ru-RU"/>
    </w:rPr>
  </w:style>
  <w:style w:type="paragraph" w:customStyle="1" w:styleId="xl76">
    <w:name w:val="xl76"/>
    <w:basedOn w:val="a"/>
    <w:rsid w:val="0055479E"/>
    <w:pPr>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000000"/>
      <w:sz w:val="10"/>
      <w:szCs w:val="10"/>
      <w:lang w:eastAsia="ru-RU"/>
    </w:rPr>
  </w:style>
  <w:style w:type="paragraph" w:customStyle="1" w:styleId="xl77">
    <w:name w:val="xl77"/>
    <w:basedOn w:val="a"/>
    <w:rsid w:val="0055479E"/>
    <w:pPr>
      <w:pBdr>
        <w:top w:val="single" w:sz="4" w:space="0" w:color="auto"/>
        <w:bottom w:val="single" w:sz="4"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000000"/>
      <w:sz w:val="10"/>
      <w:szCs w:val="10"/>
      <w:lang w:eastAsia="ru-RU"/>
    </w:rPr>
  </w:style>
  <w:style w:type="paragraph" w:customStyle="1" w:styleId="xl78">
    <w:name w:val="xl78"/>
    <w:basedOn w:val="a"/>
    <w:rsid w:val="0055479E"/>
    <w:pPr>
      <w:pBdr>
        <w:top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000000"/>
      <w:sz w:val="10"/>
      <w:szCs w:val="10"/>
      <w:lang w:eastAsia="ru-RU"/>
    </w:rPr>
  </w:style>
  <w:style w:type="paragraph" w:customStyle="1" w:styleId="xl79">
    <w:name w:val="xl79"/>
    <w:basedOn w:val="a"/>
    <w:rsid w:val="0055479E"/>
    <w:pPr>
      <w:pBdr>
        <w:top w:val="single" w:sz="4" w:space="0" w:color="auto"/>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color w:val="000000"/>
      <w:szCs w:val="24"/>
      <w:lang w:eastAsia="ru-RU"/>
    </w:rPr>
  </w:style>
  <w:style w:type="paragraph" w:customStyle="1" w:styleId="xl80">
    <w:name w:val="xl80"/>
    <w:basedOn w:val="a"/>
    <w:rsid w:val="0055479E"/>
    <w:pPr>
      <w:pBdr>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color w:val="000000"/>
      <w:szCs w:val="24"/>
      <w:lang w:eastAsia="ru-RU"/>
    </w:rPr>
  </w:style>
  <w:style w:type="paragraph" w:customStyle="1" w:styleId="xl81">
    <w:name w:val="xl81"/>
    <w:basedOn w:val="a"/>
    <w:rsid w:val="0055479E"/>
    <w:pPr>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color w:val="000000"/>
      <w:szCs w:val="24"/>
      <w:lang w:eastAsia="ru-RU"/>
    </w:rPr>
  </w:style>
  <w:style w:type="character" w:styleId="ae">
    <w:name w:val="Placeholder Text"/>
    <w:basedOn w:val="a0"/>
    <w:uiPriority w:val="99"/>
    <w:semiHidden/>
    <w:rsid w:val="0055479E"/>
    <w:rPr>
      <w:color w:val="808080"/>
    </w:rPr>
  </w:style>
  <w:style w:type="paragraph" w:styleId="af">
    <w:name w:val="header"/>
    <w:basedOn w:val="a"/>
    <w:link w:val="af0"/>
    <w:uiPriority w:val="99"/>
    <w:semiHidden/>
    <w:unhideWhenUsed/>
    <w:rsid w:val="005374C4"/>
    <w:pPr>
      <w:tabs>
        <w:tab w:val="center" w:pos="4677"/>
        <w:tab w:val="right" w:pos="9355"/>
      </w:tabs>
    </w:pPr>
  </w:style>
  <w:style w:type="character" w:customStyle="1" w:styleId="af0">
    <w:name w:val="Верхний колонтитул Знак"/>
    <w:basedOn w:val="a0"/>
    <w:link w:val="af"/>
    <w:uiPriority w:val="99"/>
    <w:semiHidden/>
    <w:rsid w:val="005374C4"/>
    <w:rPr>
      <w:rFonts w:ascii="Times New Roman" w:hAnsi="Times New Roman"/>
      <w:sz w:val="24"/>
    </w:rPr>
  </w:style>
  <w:style w:type="paragraph" w:styleId="af1">
    <w:name w:val="footer"/>
    <w:basedOn w:val="a"/>
    <w:link w:val="af2"/>
    <w:uiPriority w:val="99"/>
    <w:unhideWhenUsed/>
    <w:rsid w:val="005374C4"/>
    <w:pPr>
      <w:tabs>
        <w:tab w:val="center" w:pos="4677"/>
        <w:tab w:val="right" w:pos="9355"/>
      </w:tabs>
    </w:pPr>
  </w:style>
  <w:style w:type="character" w:customStyle="1" w:styleId="af2">
    <w:name w:val="Нижний колонтитул Знак"/>
    <w:basedOn w:val="a0"/>
    <w:link w:val="af1"/>
    <w:uiPriority w:val="99"/>
    <w:rsid w:val="005374C4"/>
    <w:rPr>
      <w:rFonts w:ascii="Times New Roman" w:hAnsi="Times New Roman"/>
      <w:sz w:val="24"/>
    </w:rPr>
  </w:style>
  <w:style w:type="table" w:styleId="af3">
    <w:name w:val="Table Grid"/>
    <w:basedOn w:val="a1"/>
    <w:uiPriority w:val="59"/>
    <w:rsid w:val="0062033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xl82">
    <w:name w:val="xl82"/>
    <w:basedOn w:val="a"/>
    <w:rsid w:val="0062033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2"/>
      <w:lang w:eastAsia="ru-RU"/>
    </w:rPr>
  </w:style>
  <w:style w:type="paragraph" w:customStyle="1" w:styleId="xl83">
    <w:name w:val="xl83"/>
    <w:basedOn w:val="a"/>
    <w:rsid w:val="0062033F"/>
    <w:pPr>
      <w:pBdr>
        <w:top w:val="single" w:sz="8" w:space="0" w:color="auto"/>
      </w:pBdr>
      <w:shd w:val="clear" w:color="000000" w:fill="FFFFFF"/>
      <w:spacing w:before="100" w:beforeAutospacing="1" w:after="100" w:afterAutospacing="1"/>
      <w:ind w:firstLine="0"/>
      <w:jc w:val="center"/>
      <w:textAlignment w:val="center"/>
    </w:pPr>
    <w:rPr>
      <w:rFonts w:eastAsia="Times New Roman" w:cs="Times New Roman"/>
      <w:sz w:val="22"/>
      <w:lang w:eastAsia="ru-RU"/>
    </w:rPr>
  </w:style>
  <w:style w:type="paragraph" w:customStyle="1" w:styleId="xl84">
    <w:name w:val="xl84"/>
    <w:basedOn w:val="a"/>
    <w:rsid w:val="0062033F"/>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2"/>
      <w:lang w:eastAsia="ru-RU"/>
    </w:rPr>
  </w:style>
  <w:style w:type="paragraph" w:customStyle="1" w:styleId="xl85">
    <w:name w:val="xl85"/>
    <w:basedOn w:val="a"/>
    <w:rsid w:val="0062033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2"/>
      <w:lang w:eastAsia="ru-RU"/>
    </w:rPr>
  </w:style>
  <w:style w:type="paragraph" w:customStyle="1" w:styleId="xl86">
    <w:name w:val="xl86"/>
    <w:basedOn w:val="a"/>
    <w:rsid w:val="0062033F"/>
    <w:pPr>
      <w:pBdr>
        <w:bottom w:val="single" w:sz="8" w:space="0" w:color="auto"/>
      </w:pBdr>
      <w:shd w:val="clear" w:color="000000" w:fill="FFFFFF"/>
      <w:spacing w:before="100" w:beforeAutospacing="1" w:after="100" w:afterAutospacing="1"/>
      <w:ind w:firstLine="0"/>
      <w:jc w:val="center"/>
      <w:textAlignment w:val="center"/>
    </w:pPr>
    <w:rPr>
      <w:rFonts w:eastAsia="Times New Roman" w:cs="Times New Roman"/>
      <w:sz w:val="22"/>
      <w:lang w:eastAsia="ru-RU"/>
    </w:rPr>
  </w:style>
  <w:style w:type="paragraph" w:customStyle="1" w:styleId="xl87">
    <w:name w:val="xl87"/>
    <w:basedOn w:val="a"/>
    <w:rsid w:val="0062033F"/>
    <w:pPr>
      <w:pBdr>
        <w:top w:val="single" w:sz="4" w:space="0" w:color="auto"/>
        <w:left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2"/>
      <w:lang w:eastAsia="ru-RU"/>
    </w:rPr>
  </w:style>
  <w:style w:type="paragraph" w:customStyle="1" w:styleId="xl88">
    <w:name w:val="xl88"/>
    <w:basedOn w:val="a"/>
    <w:rsid w:val="0062033F"/>
    <w:pPr>
      <w:pBdr>
        <w:top w:val="single" w:sz="8" w:space="0" w:color="auto"/>
        <w:left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2"/>
      <w:lang w:eastAsia="ru-RU"/>
    </w:rPr>
  </w:style>
  <w:style w:type="paragraph" w:customStyle="1" w:styleId="xl89">
    <w:name w:val="xl89"/>
    <w:basedOn w:val="a"/>
    <w:rsid w:val="0062033F"/>
    <w:pPr>
      <w:pBdr>
        <w:left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2"/>
      <w:lang w:eastAsia="ru-RU"/>
    </w:rPr>
  </w:style>
  <w:style w:type="paragraph" w:customStyle="1" w:styleId="xl90">
    <w:name w:val="xl90"/>
    <w:basedOn w:val="a"/>
    <w:rsid w:val="0062033F"/>
    <w:pPr>
      <w:pBdr>
        <w:left w:val="single" w:sz="8"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2"/>
      <w:lang w:eastAsia="ru-RU"/>
    </w:rPr>
  </w:style>
  <w:style w:type="paragraph" w:customStyle="1" w:styleId="xl91">
    <w:name w:val="xl91"/>
    <w:basedOn w:val="a"/>
    <w:rsid w:val="0062033F"/>
    <w:pPr>
      <w:pBdr>
        <w:top w:val="single" w:sz="8" w:space="0" w:color="auto"/>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2"/>
      <w:lang w:eastAsia="ru-RU"/>
    </w:rPr>
  </w:style>
  <w:style w:type="paragraph" w:customStyle="1" w:styleId="xl92">
    <w:name w:val="xl92"/>
    <w:basedOn w:val="a"/>
    <w:rsid w:val="0062033F"/>
    <w:pPr>
      <w:pBdr>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2"/>
      <w:lang w:eastAsia="ru-RU"/>
    </w:rPr>
  </w:style>
  <w:style w:type="paragraph" w:customStyle="1" w:styleId="xl93">
    <w:name w:val="xl93"/>
    <w:basedOn w:val="a"/>
    <w:rsid w:val="0062033F"/>
    <w:pPr>
      <w:pBdr>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2"/>
      <w:lang w:eastAsia="ru-RU"/>
    </w:rPr>
  </w:style>
  <w:style w:type="paragraph" w:customStyle="1" w:styleId="xl94">
    <w:name w:val="xl94"/>
    <w:basedOn w:val="a"/>
    <w:rsid w:val="0062033F"/>
    <w:pPr>
      <w:pBdr>
        <w:top w:val="single" w:sz="8" w:space="0" w:color="auto"/>
        <w:lef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2"/>
      <w:lang w:eastAsia="ru-RU"/>
    </w:rPr>
  </w:style>
  <w:style w:type="paragraph" w:customStyle="1" w:styleId="xl95">
    <w:name w:val="xl95"/>
    <w:basedOn w:val="a"/>
    <w:rsid w:val="0062033F"/>
    <w:pPr>
      <w:pBdr>
        <w:lef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2"/>
      <w:lang w:eastAsia="ru-RU"/>
    </w:rPr>
  </w:style>
  <w:style w:type="paragraph" w:customStyle="1" w:styleId="xl96">
    <w:name w:val="xl96"/>
    <w:basedOn w:val="a"/>
    <w:rsid w:val="0062033F"/>
    <w:pPr>
      <w:pBdr>
        <w:left w:val="single" w:sz="4" w:space="0" w:color="auto"/>
        <w:bottom w:val="single" w:sz="8"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2"/>
      <w:lang w:eastAsia="ru-RU"/>
    </w:rPr>
  </w:style>
  <w:style w:type="paragraph" w:customStyle="1" w:styleId="xl97">
    <w:name w:val="xl97"/>
    <w:basedOn w:val="a"/>
    <w:rsid w:val="0062033F"/>
    <w:pPr>
      <w:pBdr>
        <w:top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2"/>
      <w:lang w:eastAsia="ru-RU"/>
    </w:rPr>
  </w:style>
  <w:style w:type="paragraph" w:customStyle="1" w:styleId="xl98">
    <w:name w:val="xl98"/>
    <w:basedOn w:val="a"/>
    <w:rsid w:val="0062033F"/>
    <w:pPr>
      <w:pBdr>
        <w:righ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2"/>
      <w:lang w:eastAsia="ru-RU"/>
    </w:rPr>
  </w:style>
  <w:style w:type="paragraph" w:customStyle="1" w:styleId="xl99">
    <w:name w:val="xl99"/>
    <w:basedOn w:val="a"/>
    <w:rsid w:val="0062033F"/>
    <w:pPr>
      <w:pBdr>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2"/>
      <w:lang w:eastAsia="ru-RU"/>
    </w:rPr>
  </w:style>
  <w:style w:type="paragraph" w:customStyle="1" w:styleId="xl100">
    <w:name w:val="xl100"/>
    <w:basedOn w:val="a"/>
    <w:rsid w:val="0062033F"/>
    <w:pPr>
      <w:pBdr>
        <w:top w:val="single" w:sz="4" w:space="0" w:color="auto"/>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color w:val="000000"/>
      <w:sz w:val="22"/>
      <w:lang w:eastAsia="ru-RU"/>
    </w:rPr>
  </w:style>
  <w:style w:type="paragraph" w:customStyle="1" w:styleId="xl101">
    <w:name w:val="xl101"/>
    <w:basedOn w:val="a"/>
    <w:rsid w:val="0062033F"/>
    <w:pPr>
      <w:pBdr>
        <w:top w:val="single" w:sz="8" w:space="0" w:color="auto"/>
        <w:left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000000"/>
      <w:sz w:val="10"/>
      <w:szCs w:val="10"/>
      <w:lang w:eastAsia="ru-RU"/>
    </w:rPr>
  </w:style>
  <w:style w:type="paragraph" w:customStyle="1" w:styleId="xl102">
    <w:name w:val="xl102"/>
    <w:basedOn w:val="a"/>
    <w:rsid w:val="0062033F"/>
    <w:pPr>
      <w:pBdr>
        <w:left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000000"/>
      <w:sz w:val="10"/>
      <w:szCs w:val="10"/>
      <w:lang w:eastAsia="ru-RU"/>
    </w:rPr>
  </w:style>
  <w:style w:type="paragraph" w:customStyle="1" w:styleId="xl103">
    <w:name w:val="xl103"/>
    <w:basedOn w:val="a"/>
    <w:rsid w:val="0062033F"/>
    <w:pPr>
      <w:pBdr>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000000"/>
      <w:sz w:val="10"/>
      <w:szCs w:val="10"/>
      <w:lang w:eastAsia="ru-RU"/>
    </w:rPr>
  </w:style>
  <w:style w:type="paragraph" w:customStyle="1" w:styleId="xl104">
    <w:name w:val="xl104"/>
    <w:basedOn w:val="a"/>
    <w:rsid w:val="0062033F"/>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2"/>
      <w:lang w:eastAsia="ru-RU"/>
    </w:rPr>
  </w:style>
  <w:style w:type="paragraph" w:customStyle="1" w:styleId="xl105">
    <w:name w:val="xl105"/>
    <w:basedOn w:val="a"/>
    <w:rsid w:val="0062033F"/>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2"/>
      <w:lang w:eastAsia="ru-RU"/>
    </w:rPr>
  </w:style>
  <w:style w:type="paragraph" w:customStyle="1" w:styleId="xl106">
    <w:name w:val="xl106"/>
    <w:basedOn w:val="a"/>
    <w:rsid w:val="0062033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000000"/>
      <w:sz w:val="10"/>
      <w:szCs w:val="10"/>
      <w:lang w:eastAsia="ru-RU"/>
    </w:rPr>
  </w:style>
  <w:style w:type="paragraph" w:customStyle="1" w:styleId="xl107">
    <w:name w:val="xl107"/>
    <w:basedOn w:val="a"/>
    <w:rsid w:val="0062033F"/>
    <w:pPr>
      <w:pBdr>
        <w:top w:val="single" w:sz="4" w:space="0" w:color="auto"/>
        <w:left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000000"/>
      <w:sz w:val="10"/>
      <w:szCs w:val="10"/>
      <w:lang w:eastAsia="ru-RU"/>
    </w:rPr>
  </w:style>
  <w:style w:type="paragraph" w:customStyle="1" w:styleId="xl4234">
    <w:name w:val="xl4234"/>
    <w:basedOn w:val="a"/>
    <w:rsid w:val="00D346D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0"/>
      <w:szCs w:val="20"/>
      <w:lang w:eastAsia="ru-RU"/>
    </w:rPr>
  </w:style>
  <w:style w:type="paragraph" w:customStyle="1" w:styleId="xl4235">
    <w:name w:val="xl4235"/>
    <w:basedOn w:val="a"/>
    <w:rsid w:val="00D346D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236">
    <w:name w:val="xl4236"/>
    <w:basedOn w:val="a"/>
    <w:rsid w:val="00D346D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237">
    <w:name w:val="xl4237"/>
    <w:basedOn w:val="a"/>
    <w:rsid w:val="00D346D3"/>
    <w:pPr>
      <w:shd w:val="clear" w:color="000000" w:fill="FFFFFF"/>
      <w:spacing w:before="100" w:beforeAutospacing="1" w:after="100" w:afterAutospacing="1"/>
      <w:ind w:firstLine="0"/>
      <w:jc w:val="left"/>
      <w:textAlignment w:val="center"/>
    </w:pPr>
    <w:rPr>
      <w:rFonts w:eastAsia="Times New Roman" w:cs="Times New Roman"/>
      <w:sz w:val="20"/>
      <w:szCs w:val="20"/>
      <w:lang w:eastAsia="ru-RU"/>
    </w:rPr>
  </w:style>
  <w:style w:type="paragraph" w:customStyle="1" w:styleId="xl4238">
    <w:name w:val="xl4238"/>
    <w:basedOn w:val="a"/>
    <w:rsid w:val="00D346D3"/>
    <w:pPr>
      <w:shd w:val="clear" w:color="000000" w:fill="FFFFFF"/>
      <w:spacing w:before="100" w:beforeAutospacing="1" w:after="100" w:afterAutospacing="1"/>
      <w:ind w:firstLine="0"/>
      <w:jc w:val="left"/>
      <w:textAlignment w:val="center"/>
    </w:pPr>
    <w:rPr>
      <w:rFonts w:eastAsia="Times New Roman" w:cs="Times New Roman"/>
      <w:b/>
      <w:bCs/>
      <w:sz w:val="20"/>
      <w:szCs w:val="20"/>
      <w:lang w:eastAsia="ru-RU"/>
    </w:rPr>
  </w:style>
  <w:style w:type="paragraph" w:customStyle="1" w:styleId="xl4239">
    <w:name w:val="xl4239"/>
    <w:basedOn w:val="a"/>
    <w:rsid w:val="00D346D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0"/>
      <w:szCs w:val="20"/>
      <w:lang w:eastAsia="ru-RU"/>
    </w:rPr>
  </w:style>
  <w:style w:type="paragraph" w:customStyle="1" w:styleId="xl4240">
    <w:name w:val="xl4240"/>
    <w:basedOn w:val="a"/>
    <w:rsid w:val="00D346D3"/>
    <w:pPr>
      <w:pBdr>
        <w:bottom w:val="single" w:sz="8" w:space="0" w:color="000000"/>
      </w:pBdr>
      <w:shd w:val="clear" w:color="000000" w:fill="FFFFFF"/>
      <w:spacing w:before="100" w:beforeAutospacing="1" w:after="100" w:afterAutospacing="1"/>
      <w:ind w:firstLine="0"/>
      <w:jc w:val="left"/>
      <w:textAlignment w:val="center"/>
    </w:pPr>
    <w:rPr>
      <w:rFonts w:eastAsia="Times New Roman" w:cs="Times New Roman"/>
      <w:sz w:val="20"/>
      <w:szCs w:val="20"/>
      <w:lang w:eastAsia="ru-RU"/>
    </w:rPr>
  </w:style>
  <w:style w:type="paragraph" w:customStyle="1" w:styleId="xl4241">
    <w:name w:val="xl4241"/>
    <w:basedOn w:val="a"/>
    <w:rsid w:val="00D346D3"/>
    <w:pP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242">
    <w:name w:val="xl4242"/>
    <w:basedOn w:val="a"/>
    <w:rsid w:val="00D346D3"/>
    <w:pPr>
      <w:pBdr>
        <w:top w:val="single" w:sz="4" w:space="0" w:color="auto"/>
        <w:left w:val="single" w:sz="4" w:space="0" w:color="auto"/>
        <w:bottom w:val="single" w:sz="4" w:space="0" w:color="auto"/>
        <w:right w:val="single" w:sz="4" w:space="0" w:color="auto"/>
      </w:pBdr>
      <w:shd w:val="clear" w:color="FFFFCC"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243">
    <w:name w:val="xl4243"/>
    <w:basedOn w:val="a"/>
    <w:rsid w:val="00D346D3"/>
    <w:pPr>
      <w:pBdr>
        <w:top w:val="single" w:sz="4" w:space="0" w:color="auto"/>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244">
    <w:name w:val="xl4244"/>
    <w:basedOn w:val="a"/>
    <w:rsid w:val="00D346D3"/>
    <w:pPr>
      <w:pBdr>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245">
    <w:name w:val="xl4245"/>
    <w:basedOn w:val="a"/>
    <w:rsid w:val="00D346D3"/>
    <w:pPr>
      <w:pBdr>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246">
    <w:name w:val="xl4246"/>
    <w:basedOn w:val="a"/>
    <w:rsid w:val="000B1C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color w:val="000000"/>
      <w:sz w:val="20"/>
      <w:szCs w:val="20"/>
      <w:lang w:eastAsia="ru-RU"/>
    </w:rPr>
  </w:style>
  <w:style w:type="paragraph" w:customStyle="1" w:styleId="xl4247">
    <w:name w:val="xl4247"/>
    <w:basedOn w:val="a"/>
    <w:rsid w:val="000B1C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color w:val="000000"/>
      <w:sz w:val="20"/>
      <w:szCs w:val="20"/>
      <w:lang w:eastAsia="ru-RU"/>
    </w:rPr>
  </w:style>
  <w:style w:type="paragraph" w:customStyle="1" w:styleId="xl4248">
    <w:name w:val="xl4248"/>
    <w:basedOn w:val="a"/>
    <w:rsid w:val="000B1C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color w:val="000000"/>
      <w:sz w:val="20"/>
      <w:szCs w:val="20"/>
      <w:lang w:eastAsia="ru-RU"/>
    </w:rPr>
  </w:style>
  <w:style w:type="paragraph" w:customStyle="1" w:styleId="xl4249">
    <w:name w:val="xl4249"/>
    <w:basedOn w:val="a"/>
    <w:rsid w:val="000B1C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color w:val="000000"/>
      <w:sz w:val="20"/>
      <w:szCs w:val="20"/>
      <w:lang w:eastAsia="ru-RU"/>
    </w:rPr>
  </w:style>
  <w:style w:type="paragraph" w:customStyle="1" w:styleId="xl4250">
    <w:name w:val="xl4250"/>
    <w:basedOn w:val="a"/>
    <w:rsid w:val="000B1C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color w:val="000000"/>
      <w:sz w:val="20"/>
      <w:szCs w:val="20"/>
      <w:lang w:eastAsia="ru-RU"/>
    </w:rPr>
  </w:style>
  <w:style w:type="paragraph" w:customStyle="1" w:styleId="xl4251">
    <w:name w:val="xl4251"/>
    <w:basedOn w:val="a"/>
    <w:rsid w:val="000B1C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color w:val="000000"/>
      <w:sz w:val="20"/>
      <w:szCs w:val="20"/>
      <w:lang w:eastAsia="ru-RU"/>
    </w:rPr>
  </w:style>
  <w:style w:type="paragraph" w:customStyle="1" w:styleId="xl4252">
    <w:name w:val="xl4252"/>
    <w:basedOn w:val="a"/>
    <w:rsid w:val="000B1C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color w:val="000000"/>
      <w:sz w:val="20"/>
      <w:szCs w:val="20"/>
      <w:lang w:eastAsia="ru-RU"/>
    </w:rPr>
  </w:style>
  <w:style w:type="paragraph" w:customStyle="1" w:styleId="xl4253">
    <w:name w:val="xl4253"/>
    <w:basedOn w:val="a"/>
    <w:rsid w:val="000B1C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color w:val="000000"/>
      <w:sz w:val="20"/>
      <w:szCs w:val="20"/>
      <w:lang w:eastAsia="ru-RU"/>
    </w:rPr>
  </w:style>
  <w:style w:type="paragraph" w:customStyle="1" w:styleId="xl4254">
    <w:name w:val="xl4254"/>
    <w:basedOn w:val="a"/>
    <w:rsid w:val="000B1C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color w:val="000000"/>
      <w:sz w:val="20"/>
      <w:szCs w:val="20"/>
      <w:lang w:eastAsia="ru-RU"/>
    </w:rPr>
  </w:style>
  <w:style w:type="paragraph" w:customStyle="1" w:styleId="xl4255">
    <w:name w:val="xl4255"/>
    <w:basedOn w:val="a"/>
    <w:rsid w:val="000B1C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sz w:val="20"/>
      <w:szCs w:val="20"/>
      <w:lang w:eastAsia="ru-RU"/>
    </w:rPr>
  </w:style>
  <w:style w:type="paragraph" w:customStyle="1" w:styleId="xl4256">
    <w:name w:val="xl4256"/>
    <w:basedOn w:val="a"/>
    <w:rsid w:val="000B1C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color w:val="000000"/>
      <w:sz w:val="20"/>
      <w:szCs w:val="20"/>
      <w:lang w:eastAsia="ru-RU"/>
    </w:rPr>
  </w:style>
  <w:style w:type="paragraph" w:customStyle="1" w:styleId="xl4257">
    <w:name w:val="xl4257"/>
    <w:basedOn w:val="a"/>
    <w:rsid w:val="000B1C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color w:val="000000"/>
      <w:sz w:val="20"/>
      <w:szCs w:val="20"/>
      <w:lang w:eastAsia="ru-RU"/>
    </w:rPr>
  </w:style>
  <w:style w:type="paragraph" w:customStyle="1" w:styleId="xl4258">
    <w:name w:val="xl4258"/>
    <w:basedOn w:val="a"/>
    <w:rsid w:val="000B1C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color w:val="000000"/>
      <w:sz w:val="20"/>
      <w:szCs w:val="20"/>
      <w:lang w:eastAsia="ru-RU"/>
    </w:rPr>
  </w:style>
  <w:style w:type="paragraph" w:customStyle="1" w:styleId="xl4259">
    <w:name w:val="xl4259"/>
    <w:basedOn w:val="a"/>
    <w:rsid w:val="000B1C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color w:val="000000"/>
      <w:sz w:val="20"/>
      <w:szCs w:val="20"/>
      <w:lang w:eastAsia="ru-RU"/>
    </w:rPr>
  </w:style>
  <w:style w:type="paragraph" w:customStyle="1" w:styleId="xl4260">
    <w:name w:val="xl4260"/>
    <w:basedOn w:val="a"/>
    <w:rsid w:val="000B1C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color w:val="000000"/>
      <w:sz w:val="20"/>
      <w:szCs w:val="20"/>
      <w:lang w:eastAsia="ru-RU"/>
    </w:rPr>
  </w:style>
  <w:style w:type="paragraph" w:customStyle="1" w:styleId="xl4261">
    <w:name w:val="xl4261"/>
    <w:basedOn w:val="a"/>
    <w:rsid w:val="000B1C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262">
    <w:name w:val="xl4262"/>
    <w:basedOn w:val="a"/>
    <w:rsid w:val="000B1C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263">
    <w:name w:val="xl4263"/>
    <w:basedOn w:val="a"/>
    <w:rsid w:val="000B1C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264">
    <w:name w:val="xl4264"/>
    <w:basedOn w:val="a"/>
    <w:rsid w:val="000B1CF8"/>
    <w:pPr>
      <w:shd w:val="clear" w:color="000000" w:fill="FFFFFF"/>
      <w:spacing w:before="100" w:beforeAutospacing="1" w:after="100" w:afterAutospacing="1"/>
      <w:ind w:firstLine="0"/>
      <w:jc w:val="left"/>
      <w:textAlignment w:val="center"/>
    </w:pPr>
    <w:rPr>
      <w:rFonts w:eastAsia="Times New Roman" w:cs="Times New Roman"/>
      <w:sz w:val="20"/>
      <w:szCs w:val="20"/>
      <w:lang w:eastAsia="ru-RU"/>
    </w:rPr>
  </w:style>
  <w:style w:type="paragraph" w:customStyle="1" w:styleId="xl4265">
    <w:name w:val="xl4265"/>
    <w:basedOn w:val="a"/>
    <w:rsid w:val="000B1C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sz w:val="20"/>
      <w:szCs w:val="20"/>
      <w:lang w:eastAsia="ru-RU"/>
    </w:rPr>
  </w:style>
  <w:style w:type="paragraph" w:customStyle="1" w:styleId="xl4266">
    <w:name w:val="xl4266"/>
    <w:basedOn w:val="a"/>
    <w:rsid w:val="000B1CF8"/>
    <w:pPr>
      <w:pBdr>
        <w:top w:val="single" w:sz="4" w:space="0" w:color="auto"/>
        <w:left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color w:val="000000"/>
      <w:sz w:val="20"/>
      <w:szCs w:val="20"/>
      <w:lang w:eastAsia="ru-RU"/>
    </w:rPr>
  </w:style>
  <w:style w:type="paragraph" w:customStyle="1" w:styleId="xl4267">
    <w:name w:val="xl4267"/>
    <w:basedOn w:val="a"/>
    <w:rsid w:val="000B1CF8"/>
    <w:pPr>
      <w:pBdr>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color w:val="000000"/>
      <w:sz w:val="20"/>
      <w:szCs w:val="20"/>
      <w:lang w:eastAsia="ru-RU"/>
    </w:rPr>
  </w:style>
  <w:style w:type="paragraph" w:customStyle="1" w:styleId="xl4268">
    <w:name w:val="xl4268"/>
    <w:basedOn w:val="a"/>
    <w:rsid w:val="000B1CF8"/>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ind w:firstLine="0"/>
      <w:textAlignment w:val="center"/>
    </w:pPr>
    <w:rPr>
      <w:rFonts w:eastAsia="Times New Roman" w:cs="Times New Roman"/>
      <w:sz w:val="20"/>
      <w:szCs w:val="20"/>
      <w:lang w:eastAsia="ru-RU"/>
    </w:rPr>
  </w:style>
  <w:style w:type="paragraph" w:customStyle="1" w:styleId="xl4269">
    <w:name w:val="xl4269"/>
    <w:basedOn w:val="a"/>
    <w:rsid w:val="000B1CF8"/>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270">
    <w:name w:val="xl4270"/>
    <w:basedOn w:val="a"/>
    <w:rsid w:val="000B1CF8"/>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firstLine="0"/>
      <w:textAlignment w:val="center"/>
    </w:pPr>
    <w:rPr>
      <w:rFonts w:eastAsia="Times New Roman" w:cs="Times New Roman"/>
      <w:sz w:val="20"/>
      <w:szCs w:val="20"/>
      <w:lang w:eastAsia="ru-RU"/>
    </w:rPr>
  </w:style>
  <w:style w:type="paragraph" w:customStyle="1" w:styleId="xl4271">
    <w:name w:val="xl4271"/>
    <w:basedOn w:val="a"/>
    <w:rsid w:val="000B1CF8"/>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sz w:val="20"/>
      <w:szCs w:val="20"/>
      <w:lang w:eastAsia="ru-RU"/>
    </w:rPr>
  </w:style>
  <w:style w:type="paragraph" w:customStyle="1" w:styleId="xl4272">
    <w:name w:val="xl4272"/>
    <w:basedOn w:val="a"/>
    <w:rsid w:val="000B1CF8"/>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273">
    <w:name w:val="xl4273"/>
    <w:basedOn w:val="a"/>
    <w:rsid w:val="000B1CF8"/>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274">
    <w:name w:val="xl4274"/>
    <w:basedOn w:val="a"/>
    <w:rsid w:val="000B1CF8"/>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275">
    <w:name w:val="xl4275"/>
    <w:basedOn w:val="a"/>
    <w:rsid w:val="000B1CF8"/>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276">
    <w:name w:val="xl4276"/>
    <w:basedOn w:val="a"/>
    <w:rsid w:val="000B1CF8"/>
    <w:pPr>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277">
    <w:name w:val="xl4277"/>
    <w:basedOn w:val="a"/>
    <w:rsid w:val="000B1CF8"/>
    <w:pPr>
      <w:pBdr>
        <w:top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278">
    <w:name w:val="xl4278"/>
    <w:basedOn w:val="a"/>
    <w:rsid w:val="000B1CF8"/>
    <w:pPr>
      <w:pBdr>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279">
    <w:name w:val="xl4279"/>
    <w:basedOn w:val="a"/>
    <w:rsid w:val="000B1CF8"/>
    <w:pPr>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280">
    <w:name w:val="xl4280"/>
    <w:basedOn w:val="a"/>
    <w:rsid w:val="000B1CF8"/>
    <w:pPr>
      <w:pBdr>
        <w:top w:val="single" w:sz="8"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281">
    <w:name w:val="xl4281"/>
    <w:basedOn w:val="a"/>
    <w:rsid w:val="000B1CF8"/>
    <w:pPr>
      <w:pBdr>
        <w:top w:val="single" w:sz="4" w:space="0" w:color="auto"/>
        <w:left w:val="single" w:sz="4" w:space="0" w:color="auto"/>
        <w:bottom w:val="single" w:sz="8"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282">
    <w:name w:val="xl4282"/>
    <w:basedOn w:val="a"/>
    <w:rsid w:val="000B1CF8"/>
    <w:pPr>
      <w:pBdr>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283">
    <w:name w:val="xl4283"/>
    <w:basedOn w:val="a"/>
    <w:rsid w:val="000B1CF8"/>
    <w:pPr>
      <w:pBdr>
        <w:top w:val="single" w:sz="4" w:space="0" w:color="auto"/>
        <w:left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0"/>
      <w:szCs w:val="20"/>
      <w:lang w:eastAsia="ru-RU"/>
    </w:rPr>
  </w:style>
  <w:style w:type="paragraph" w:customStyle="1" w:styleId="xl4284">
    <w:name w:val="xl4284"/>
    <w:basedOn w:val="a"/>
    <w:rsid w:val="000B1CF8"/>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285">
    <w:name w:val="xl4285"/>
    <w:basedOn w:val="a"/>
    <w:rsid w:val="000B1CF8"/>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286">
    <w:name w:val="xl4286"/>
    <w:basedOn w:val="a"/>
    <w:rsid w:val="000B1C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287">
    <w:name w:val="xl4287"/>
    <w:basedOn w:val="a"/>
    <w:rsid w:val="000B1C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288">
    <w:name w:val="xl4288"/>
    <w:basedOn w:val="a"/>
    <w:rsid w:val="000B1CF8"/>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289">
    <w:name w:val="xl4289"/>
    <w:basedOn w:val="a"/>
    <w:rsid w:val="000B1CF8"/>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290">
    <w:name w:val="xl4290"/>
    <w:basedOn w:val="a"/>
    <w:rsid w:val="000B1CF8"/>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291">
    <w:name w:val="xl4291"/>
    <w:basedOn w:val="a"/>
    <w:rsid w:val="000B1C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0"/>
      <w:szCs w:val="20"/>
      <w:lang w:eastAsia="ru-RU"/>
    </w:rPr>
  </w:style>
  <w:style w:type="paragraph" w:customStyle="1" w:styleId="xl4292">
    <w:name w:val="xl4292"/>
    <w:basedOn w:val="a"/>
    <w:rsid w:val="000B1CF8"/>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293">
    <w:name w:val="xl4293"/>
    <w:basedOn w:val="a"/>
    <w:rsid w:val="000B1CF8"/>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294">
    <w:name w:val="xl4294"/>
    <w:basedOn w:val="a"/>
    <w:rsid w:val="000B1CF8"/>
    <w:pPr>
      <w:pBdr>
        <w:top w:val="single" w:sz="4" w:space="0" w:color="auto"/>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295">
    <w:name w:val="xl4295"/>
    <w:basedOn w:val="a"/>
    <w:rsid w:val="000B1CF8"/>
    <w:pPr>
      <w:pBdr>
        <w:top w:val="single" w:sz="4" w:space="0" w:color="auto"/>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296">
    <w:name w:val="xl4296"/>
    <w:basedOn w:val="a"/>
    <w:rsid w:val="000B1CF8"/>
    <w:pPr>
      <w:pBdr>
        <w:top w:val="single" w:sz="4" w:space="0" w:color="auto"/>
        <w:lef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297">
    <w:name w:val="xl4297"/>
    <w:basedOn w:val="a"/>
    <w:rsid w:val="000B1C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298">
    <w:name w:val="xl4298"/>
    <w:basedOn w:val="a"/>
    <w:rsid w:val="000B1CF8"/>
    <w:pPr>
      <w:pBdr>
        <w:top w:val="single" w:sz="4" w:space="0" w:color="auto"/>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299">
    <w:name w:val="xl4299"/>
    <w:basedOn w:val="a"/>
    <w:rsid w:val="000B1CF8"/>
    <w:pP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00">
    <w:name w:val="xl4300"/>
    <w:basedOn w:val="a"/>
    <w:rsid w:val="000B1CF8"/>
    <w:pPr>
      <w:pBdr>
        <w:top w:val="single" w:sz="4" w:space="0" w:color="auto"/>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01">
    <w:name w:val="xl4301"/>
    <w:basedOn w:val="a"/>
    <w:rsid w:val="000B1CF8"/>
    <w:pPr>
      <w:pBdr>
        <w:top w:val="single" w:sz="4" w:space="0" w:color="auto"/>
        <w:lef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02">
    <w:name w:val="xl4302"/>
    <w:basedOn w:val="a"/>
    <w:rsid w:val="000B1CF8"/>
    <w:pPr>
      <w:pBdr>
        <w:top w:val="single" w:sz="4" w:space="0" w:color="auto"/>
        <w:left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0"/>
      <w:szCs w:val="20"/>
      <w:lang w:eastAsia="ru-RU"/>
    </w:rPr>
  </w:style>
  <w:style w:type="paragraph" w:customStyle="1" w:styleId="xl4303">
    <w:name w:val="xl4303"/>
    <w:basedOn w:val="a"/>
    <w:rsid w:val="000B1CF8"/>
    <w:pPr>
      <w:pBdr>
        <w:top w:val="single" w:sz="8"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04">
    <w:name w:val="xl4304"/>
    <w:basedOn w:val="a"/>
    <w:rsid w:val="000B1CF8"/>
    <w:pPr>
      <w:pBdr>
        <w:top w:val="single" w:sz="8"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05">
    <w:name w:val="xl4305"/>
    <w:basedOn w:val="a"/>
    <w:rsid w:val="000B1CF8"/>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06">
    <w:name w:val="xl4306"/>
    <w:basedOn w:val="a"/>
    <w:rsid w:val="000B1CF8"/>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07">
    <w:name w:val="xl4307"/>
    <w:basedOn w:val="a"/>
    <w:rsid w:val="000B1CF8"/>
    <w:pPr>
      <w:pBdr>
        <w:top w:val="single" w:sz="8" w:space="0" w:color="auto"/>
      </w:pBdr>
      <w:shd w:val="clear" w:color="000000" w:fill="FFFFFF"/>
      <w:spacing w:before="100" w:beforeAutospacing="1" w:after="100" w:afterAutospacing="1"/>
      <w:ind w:firstLine="0"/>
      <w:jc w:val="left"/>
      <w:textAlignment w:val="center"/>
    </w:pPr>
    <w:rPr>
      <w:rFonts w:eastAsia="Times New Roman" w:cs="Times New Roman"/>
      <w:sz w:val="20"/>
      <w:szCs w:val="20"/>
      <w:lang w:eastAsia="ru-RU"/>
    </w:rPr>
  </w:style>
  <w:style w:type="paragraph" w:customStyle="1" w:styleId="xl4308">
    <w:name w:val="xl4308"/>
    <w:basedOn w:val="a"/>
    <w:rsid w:val="000B1CF8"/>
    <w:pPr>
      <w:pBdr>
        <w:top w:val="single" w:sz="4" w:space="0" w:color="auto"/>
        <w:lef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09">
    <w:name w:val="xl4309"/>
    <w:basedOn w:val="a"/>
    <w:rsid w:val="000B1CF8"/>
    <w:pPr>
      <w:pBdr>
        <w:top w:val="single" w:sz="4" w:space="0" w:color="auto"/>
        <w:left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10">
    <w:name w:val="xl4310"/>
    <w:basedOn w:val="a"/>
    <w:rsid w:val="000B1CF8"/>
    <w:pPr>
      <w:pBdr>
        <w:top w:val="single" w:sz="4" w:space="0" w:color="auto"/>
        <w:left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11">
    <w:name w:val="xl4311"/>
    <w:basedOn w:val="a"/>
    <w:rsid w:val="000B1CF8"/>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12">
    <w:name w:val="xl4312"/>
    <w:basedOn w:val="a"/>
    <w:rsid w:val="000B1CF8"/>
    <w:pPr>
      <w:pBdr>
        <w:top w:val="single" w:sz="4" w:space="0" w:color="auto"/>
        <w:left w:val="single" w:sz="4" w:space="0" w:color="auto"/>
        <w:bottom w:val="single" w:sz="8"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13">
    <w:name w:val="xl4313"/>
    <w:basedOn w:val="a"/>
    <w:rsid w:val="000B1CF8"/>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14">
    <w:name w:val="xl4314"/>
    <w:basedOn w:val="a"/>
    <w:rsid w:val="000B1CF8"/>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15">
    <w:name w:val="xl4315"/>
    <w:basedOn w:val="a"/>
    <w:rsid w:val="000B1CF8"/>
    <w:pPr>
      <w:pBdr>
        <w:bottom w:val="single" w:sz="8" w:space="0" w:color="auto"/>
      </w:pBdr>
      <w:shd w:val="clear" w:color="000000" w:fill="FFFFFF"/>
      <w:spacing w:before="100" w:beforeAutospacing="1" w:after="100" w:afterAutospacing="1"/>
      <w:ind w:firstLine="0"/>
      <w:jc w:val="left"/>
      <w:textAlignment w:val="center"/>
    </w:pPr>
    <w:rPr>
      <w:rFonts w:eastAsia="Times New Roman" w:cs="Times New Roman"/>
      <w:sz w:val="20"/>
      <w:szCs w:val="20"/>
      <w:lang w:eastAsia="ru-RU"/>
    </w:rPr>
  </w:style>
  <w:style w:type="paragraph" w:customStyle="1" w:styleId="xl4316">
    <w:name w:val="xl4316"/>
    <w:basedOn w:val="a"/>
    <w:rsid w:val="000B1CF8"/>
    <w:pPr>
      <w:pBdr>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17">
    <w:name w:val="xl4317"/>
    <w:basedOn w:val="a"/>
    <w:rsid w:val="000B1C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color w:val="000000"/>
      <w:sz w:val="20"/>
      <w:szCs w:val="20"/>
      <w:lang w:eastAsia="ru-RU"/>
    </w:rPr>
  </w:style>
  <w:style w:type="paragraph" w:customStyle="1" w:styleId="xl4318">
    <w:name w:val="xl4318"/>
    <w:basedOn w:val="a"/>
    <w:rsid w:val="000B1CF8"/>
    <w:pPr>
      <w:pBdr>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19">
    <w:name w:val="xl4319"/>
    <w:basedOn w:val="a"/>
    <w:rsid w:val="000B1CF8"/>
    <w:pPr>
      <w:pBdr>
        <w:top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20">
    <w:name w:val="xl4320"/>
    <w:basedOn w:val="a"/>
    <w:rsid w:val="000B1CF8"/>
    <w:pP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21">
    <w:name w:val="xl4321"/>
    <w:basedOn w:val="a"/>
    <w:rsid w:val="000B1CF8"/>
    <w:pPr>
      <w:pBdr>
        <w:left w:val="single" w:sz="8"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22">
    <w:name w:val="xl4322"/>
    <w:basedOn w:val="a"/>
    <w:rsid w:val="000B1CF8"/>
    <w:pPr>
      <w:pBdr>
        <w:right w:val="single" w:sz="8"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23">
    <w:name w:val="xl4323"/>
    <w:basedOn w:val="a"/>
    <w:rsid w:val="000B1C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b/>
      <w:bCs/>
      <w:sz w:val="20"/>
      <w:szCs w:val="20"/>
      <w:lang w:eastAsia="ru-RU"/>
    </w:rPr>
  </w:style>
  <w:style w:type="paragraph" w:customStyle="1" w:styleId="xl4324">
    <w:name w:val="xl4324"/>
    <w:basedOn w:val="a"/>
    <w:rsid w:val="000B1C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325">
    <w:name w:val="xl4325"/>
    <w:basedOn w:val="a"/>
    <w:rsid w:val="000B1CF8"/>
    <w:pPr>
      <w:pBdr>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26">
    <w:name w:val="xl4326"/>
    <w:basedOn w:val="a"/>
    <w:rsid w:val="000B1CF8"/>
    <w:pPr>
      <w:pBdr>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27">
    <w:name w:val="xl4327"/>
    <w:basedOn w:val="a"/>
    <w:rsid w:val="000B1CF8"/>
    <w:pPr>
      <w:pBdr>
        <w:left w:val="single" w:sz="8"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28">
    <w:name w:val="xl4328"/>
    <w:basedOn w:val="a"/>
    <w:rsid w:val="000B1CF8"/>
    <w:pPr>
      <w:pBdr>
        <w:top w:val="single" w:sz="4" w:space="0" w:color="auto"/>
        <w:lef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0"/>
      <w:szCs w:val="20"/>
      <w:lang w:eastAsia="ru-RU"/>
    </w:rPr>
  </w:style>
  <w:style w:type="paragraph" w:customStyle="1" w:styleId="xl4329">
    <w:name w:val="xl4329"/>
    <w:basedOn w:val="a"/>
    <w:rsid w:val="000B1CF8"/>
    <w:pPr>
      <w:pBdr>
        <w:top w:val="single" w:sz="8"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30">
    <w:name w:val="xl4330"/>
    <w:basedOn w:val="a"/>
    <w:rsid w:val="000B1CF8"/>
    <w:pPr>
      <w:pBdr>
        <w:top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0"/>
      <w:szCs w:val="20"/>
      <w:lang w:eastAsia="ru-RU"/>
    </w:rPr>
  </w:style>
  <w:style w:type="paragraph" w:customStyle="1" w:styleId="xl4331">
    <w:name w:val="xl4331"/>
    <w:basedOn w:val="a"/>
    <w:rsid w:val="000B1CF8"/>
    <w:pPr>
      <w:pBdr>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sz w:val="20"/>
      <w:szCs w:val="20"/>
      <w:lang w:eastAsia="ru-RU"/>
    </w:rPr>
  </w:style>
  <w:style w:type="paragraph" w:customStyle="1" w:styleId="xl4332">
    <w:name w:val="xl4332"/>
    <w:basedOn w:val="a"/>
    <w:rsid w:val="000B1CF8"/>
    <w:pPr>
      <w:pBdr>
        <w:left w:val="single" w:sz="4" w:space="0" w:color="auto"/>
        <w:bottom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33">
    <w:name w:val="xl4333"/>
    <w:basedOn w:val="a"/>
    <w:rsid w:val="000B1CF8"/>
    <w:pPr>
      <w:shd w:val="clear" w:color="000000" w:fill="FFFFFF"/>
      <w:spacing w:before="100" w:beforeAutospacing="1" w:after="100" w:afterAutospacing="1"/>
      <w:ind w:firstLine="0"/>
      <w:jc w:val="left"/>
      <w:textAlignment w:val="center"/>
    </w:pPr>
    <w:rPr>
      <w:rFonts w:eastAsia="Times New Roman" w:cs="Times New Roman"/>
      <w:sz w:val="20"/>
      <w:szCs w:val="20"/>
      <w:lang w:eastAsia="ru-RU"/>
    </w:rPr>
  </w:style>
  <w:style w:type="paragraph" w:customStyle="1" w:styleId="xl4334">
    <w:name w:val="xl4334"/>
    <w:basedOn w:val="a"/>
    <w:rsid w:val="000B1CF8"/>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35">
    <w:name w:val="xl4335"/>
    <w:basedOn w:val="a"/>
    <w:rsid w:val="000B1CF8"/>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36">
    <w:name w:val="xl4336"/>
    <w:basedOn w:val="a"/>
    <w:rsid w:val="000B1C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37">
    <w:name w:val="xl4337"/>
    <w:basedOn w:val="a"/>
    <w:rsid w:val="000B1CF8"/>
    <w:pPr>
      <w:pBdr>
        <w:top w:val="single" w:sz="4" w:space="0" w:color="auto"/>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38">
    <w:name w:val="xl4338"/>
    <w:basedOn w:val="a"/>
    <w:rsid w:val="000B1CF8"/>
    <w:pPr>
      <w:pBdr>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39">
    <w:name w:val="xl4339"/>
    <w:basedOn w:val="a"/>
    <w:rsid w:val="000B1CF8"/>
    <w:pPr>
      <w:pBdr>
        <w:top w:val="single" w:sz="8"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40">
    <w:name w:val="xl4340"/>
    <w:basedOn w:val="a"/>
    <w:rsid w:val="000B1CF8"/>
    <w:pPr>
      <w:pBdr>
        <w:top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41">
    <w:name w:val="xl4341"/>
    <w:basedOn w:val="a"/>
    <w:rsid w:val="000B1CF8"/>
    <w:pPr>
      <w:pBdr>
        <w:top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42">
    <w:name w:val="xl4342"/>
    <w:basedOn w:val="a"/>
    <w:rsid w:val="000B1CF8"/>
    <w:pPr>
      <w:pBdr>
        <w:top w:val="single" w:sz="4" w:space="0" w:color="auto"/>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43">
    <w:name w:val="xl4343"/>
    <w:basedOn w:val="a"/>
    <w:rsid w:val="000B1CF8"/>
    <w:pPr>
      <w:pBdr>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44">
    <w:name w:val="xl4344"/>
    <w:basedOn w:val="a"/>
    <w:rsid w:val="000B1C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45">
    <w:name w:val="xl4345"/>
    <w:basedOn w:val="a"/>
    <w:rsid w:val="000B1CF8"/>
    <w:pPr>
      <w:pBdr>
        <w:top w:val="single" w:sz="4" w:space="0" w:color="auto"/>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0"/>
      <w:szCs w:val="20"/>
      <w:lang w:eastAsia="ru-RU"/>
    </w:rPr>
  </w:style>
  <w:style w:type="paragraph" w:customStyle="1" w:styleId="xl4346">
    <w:name w:val="xl4346"/>
    <w:basedOn w:val="a"/>
    <w:rsid w:val="000B1C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color w:val="000000"/>
      <w:sz w:val="20"/>
      <w:szCs w:val="20"/>
      <w:lang w:eastAsia="ru-RU"/>
    </w:rPr>
  </w:style>
  <w:style w:type="paragraph" w:customStyle="1" w:styleId="xl4347">
    <w:name w:val="xl4347"/>
    <w:basedOn w:val="a"/>
    <w:rsid w:val="000B1C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color w:val="000000"/>
      <w:sz w:val="20"/>
      <w:szCs w:val="20"/>
      <w:lang w:eastAsia="ru-RU"/>
    </w:rPr>
  </w:style>
  <w:style w:type="paragraph" w:customStyle="1" w:styleId="xl4348">
    <w:name w:val="xl4348"/>
    <w:basedOn w:val="a"/>
    <w:rsid w:val="000B1CF8"/>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color w:val="000000"/>
      <w:sz w:val="20"/>
      <w:szCs w:val="20"/>
      <w:lang w:eastAsia="ru-RU"/>
    </w:rPr>
  </w:style>
  <w:style w:type="paragraph" w:customStyle="1" w:styleId="xl4349">
    <w:name w:val="xl4349"/>
    <w:basedOn w:val="a"/>
    <w:rsid w:val="000B1CF8"/>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50">
    <w:name w:val="xl4350"/>
    <w:basedOn w:val="a"/>
    <w:rsid w:val="000B1CF8"/>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0"/>
      <w:szCs w:val="20"/>
      <w:lang w:eastAsia="ru-RU"/>
    </w:rPr>
  </w:style>
  <w:style w:type="paragraph" w:customStyle="1" w:styleId="xl4351">
    <w:name w:val="xl4351"/>
    <w:basedOn w:val="a"/>
    <w:rsid w:val="000B1CF8"/>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0"/>
      <w:szCs w:val="20"/>
      <w:lang w:eastAsia="ru-RU"/>
    </w:rPr>
  </w:style>
  <w:style w:type="paragraph" w:customStyle="1" w:styleId="xl4352">
    <w:name w:val="xl4352"/>
    <w:basedOn w:val="a"/>
    <w:rsid w:val="000B1CF8"/>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0"/>
      <w:szCs w:val="20"/>
      <w:lang w:eastAsia="ru-RU"/>
    </w:rPr>
  </w:style>
  <w:style w:type="paragraph" w:customStyle="1" w:styleId="xl4353">
    <w:name w:val="xl4353"/>
    <w:basedOn w:val="a"/>
    <w:rsid w:val="000B1CF8"/>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0"/>
      <w:szCs w:val="20"/>
      <w:lang w:eastAsia="ru-RU"/>
    </w:rPr>
  </w:style>
  <w:style w:type="paragraph" w:customStyle="1" w:styleId="xl4354">
    <w:name w:val="xl4354"/>
    <w:basedOn w:val="a"/>
    <w:rsid w:val="000B1CF8"/>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0"/>
      <w:szCs w:val="20"/>
      <w:lang w:eastAsia="ru-RU"/>
    </w:rPr>
  </w:style>
  <w:style w:type="paragraph" w:customStyle="1" w:styleId="xl4355">
    <w:name w:val="xl4355"/>
    <w:basedOn w:val="a"/>
    <w:rsid w:val="000B1CF8"/>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b/>
      <w:bCs/>
      <w:sz w:val="20"/>
      <w:szCs w:val="20"/>
      <w:lang w:eastAsia="ru-RU"/>
    </w:rPr>
  </w:style>
  <w:style w:type="paragraph" w:customStyle="1" w:styleId="xl4356">
    <w:name w:val="xl4356"/>
    <w:basedOn w:val="a"/>
    <w:rsid w:val="000B1CF8"/>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357">
    <w:name w:val="xl4357"/>
    <w:basedOn w:val="a"/>
    <w:rsid w:val="000B1CF8"/>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358">
    <w:name w:val="xl4358"/>
    <w:basedOn w:val="a"/>
    <w:rsid w:val="000B1CF8"/>
    <w:pPr>
      <w:pBdr>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59">
    <w:name w:val="xl4359"/>
    <w:basedOn w:val="a"/>
    <w:rsid w:val="000B1CF8"/>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color w:val="000000"/>
      <w:sz w:val="20"/>
      <w:szCs w:val="20"/>
      <w:lang w:eastAsia="ru-RU"/>
    </w:rPr>
  </w:style>
  <w:style w:type="paragraph" w:customStyle="1" w:styleId="xl4360">
    <w:name w:val="xl4360"/>
    <w:basedOn w:val="a"/>
    <w:rsid w:val="000B1CF8"/>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61">
    <w:name w:val="xl4361"/>
    <w:basedOn w:val="a"/>
    <w:rsid w:val="000B1CF8"/>
    <w:pPr>
      <w:pBdr>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62">
    <w:name w:val="xl4362"/>
    <w:basedOn w:val="a"/>
    <w:rsid w:val="000B1CF8"/>
    <w:pPr>
      <w:pBdr>
        <w:top w:val="single" w:sz="8"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0"/>
      <w:szCs w:val="20"/>
      <w:lang w:eastAsia="ru-RU"/>
    </w:rPr>
  </w:style>
  <w:style w:type="paragraph" w:customStyle="1" w:styleId="xl4363">
    <w:name w:val="xl4363"/>
    <w:basedOn w:val="a"/>
    <w:rsid w:val="000B1CF8"/>
    <w:pPr>
      <w:pBdr>
        <w:top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0"/>
      <w:szCs w:val="20"/>
      <w:lang w:eastAsia="ru-RU"/>
    </w:rPr>
  </w:style>
  <w:style w:type="paragraph" w:customStyle="1" w:styleId="xl4364">
    <w:name w:val="xl4364"/>
    <w:basedOn w:val="a"/>
    <w:rsid w:val="000B1C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b/>
      <w:bCs/>
      <w:sz w:val="20"/>
      <w:szCs w:val="20"/>
      <w:lang w:eastAsia="ru-RU"/>
    </w:rPr>
  </w:style>
  <w:style w:type="paragraph" w:customStyle="1" w:styleId="xl4365">
    <w:name w:val="xl4365"/>
    <w:basedOn w:val="a"/>
    <w:rsid w:val="000B1C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366">
    <w:name w:val="xl4366"/>
    <w:basedOn w:val="a"/>
    <w:rsid w:val="000B1C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367">
    <w:name w:val="xl4367"/>
    <w:basedOn w:val="a"/>
    <w:rsid w:val="000B1C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368">
    <w:name w:val="xl4368"/>
    <w:basedOn w:val="a"/>
    <w:rsid w:val="000B1CF8"/>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b/>
      <w:bCs/>
      <w:sz w:val="20"/>
      <w:szCs w:val="20"/>
      <w:lang w:eastAsia="ru-RU"/>
    </w:rPr>
  </w:style>
  <w:style w:type="paragraph" w:customStyle="1" w:styleId="xl4369">
    <w:name w:val="xl4369"/>
    <w:basedOn w:val="a"/>
    <w:rsid w:val="000B1CF8"/>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b/>
      <w:bCs/>
      <w:sz w:val="20"/>
      <w:szCs w:val="20"/>
      <w:lang w:eastAsia="ru-RU"/>
    </w:rPr>
  </w:style>
  <w:style w:type="paragraph" w:customStyle="1" w:styleId="xl4370">
    <w:name w:val="xl4370"/>
    <w:basedOn w:val="a"/>
    <w:rsid w:val="000B1CF8"/>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b/>
      <w:bCs/>
      <w:sz w:val="20"/>
      <w:szCs w:val="20"/>
      <w:lang w:eastAsia="ru-RU"/>
    </w:rPr>
  </w:style>
  <w:style w:type="paragraph" w:customStyle="1" w:styleId="xl4371">
    <w:name w:val="xl4371"/>
    <w:basedOn w:val="a"/>
    <w:rsid w:val="000B1CF8"/>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372">
    <w:name w:val="xl4372"/>
    <w:basedOn w:val="a"/>
    <w:rsid w:val="000B1CF8"/>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373">
    <w:name w:val="xl4373"/>
    <w:basedOn w:val="a"/>
    <w:rsid w:val="000B1CF8"/>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374">
    <w:name w:val="xl4374"/>
    <w:basedOn w:val="a"/>
    <w:rsid w:val="000B1CF8"/>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375">
    <w:name w:val="xl4375"/>
    <w:basedOn w:val="a"/>
    <w:rsid w:val="000B1CF8"/>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b/>
      <w:bCs/>
      <w:sz w:val="20"/>
      <w:szCs w:val="20"/>
      <w:lang w:eastAsia="ru-RU"/>
    </w:rPr>
  </w:style>
  <w:style w:type="paragraph" w:customStyle="1" w:styleId="xl4376">
    <w:name w:val="xl4376"/>
    <w:basedOn w:val="a"/>
    <w:rsid w:val="000B1CF8"/>
    <w:pPr>
      <w:pBdr>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77">
    <w:name w:val="xl4377"/>
    <w:basedOn w:val="a"/>
    <w:rsid w:val="000B1CF8"/>
    <w:pPr>
      <w:pBdr>
        <w:top w:val="single" w:sz="4" w:space="0" w:color="auto"/>
        <w:left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0"/>
      <w:szCs w:val="20"/>
      <w:lang w:eastAsia="ru-RU"/>
    </w:rPr>
  </w:style>
  <w:style w:type="paragraph" w:customStyle="1" w:styleId="xl4378">
    <w:name w:val="xl4378"/>
    <w:basedOn w:val="a"/>
    <w:rsid w:val="000B1CF8"/>
    <w:pPr>
      <w:pBdr>
        <w:top w:val="single" w:sz="4" w:space="0" w:color="auto"/>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0"/>
      <w:szCs w:val="20"/>
      <w:lang w:eastAsia="ru-RU"/>
    </w:rPr>
  </w:style>
  <w:style w:type="paragraph" w:customStyle="1" w:styleId="xl4379">
    <w:name w:val="xl4379"/>
    <w:basedOn w:val="a"/>
    <w:rsid w:val="000B1CF8"/>
    <w:pPr>
      <w:pBdr>
        <w:top w:val="single" w:sz="4" w:space="0" w:color="auto"/>
        <w:left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0"/>
      <w:szCs w:val="20"/>
      <w:lang w:eastAsia="ru-RU"/>
    </w:rPr>
  </w:style>
  <w:style w:type="paragraph" w:customStyle="1" w:styleId="xl4380">
    <w:name w:val="xl4380"/>
    <w:basedOn w:val="a"/>
    <w:rsid w:val="000B1CF8"/>
    <w:pPr>
      <w:pBdr>
        <w:top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0"/>
      <w:szCs w:val="20"/>
      <w:lang w:eastAsia="ru-RU"/>
    </w:rPr>
  </w:style>
  <w:style w:type="paragraph" w:customStyle="1" w:styleId="xl4381">
    <w:name w:val="xl4381"/>
    <w:basedOn w:val="a"/>
    <w:rsid w:val="000B1CF8"/>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b/>
      <w:bCs/>
      <w:sz w:val="20"/>
      <w:szCs w:val="20"/>
      <w:lang w:eastAsia="ru-RU"/>
    </w:rPr>
  </w:style>
  <w:style w:type="paragraph" w:customStyle="1" w:styleId="xl4382">
    <w:name w:val="xl4382"/>
    <w:basedOn w:val="a"/>
    <w:rsid w:val="000B1CF8"/>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383">
    <w:name w:val="xl4383"/>
    <w:basedOn w:val="a"/>
    <w:rsid w:val="000B1CF8"/>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384">
    <w:name w:val="xl4384"/>
    <w:basedOn w:val="a"/>
    <w:rsid w:val="000B1CF8"/>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85">
    <w:name w:val="xl4385"/>
    <w:basedOn w:val="a"/>
    <w:rsid w:val="000B1CF8"/>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86">
    <w:name w:val="xl4386"/>
    <w:basedOn w:val="a"/>
    <w:rsid w:val="000B1CF8"/>
    <w:pPr>
      <w:pBdr>
        <w:top w:val="single" w:sz="8" w:space="0" w:color="auto"/>
        <w:left w:val="single" w:sz="4" w:space="0" w:color="auto"/>
        <w:bottom w:val="single" w:sz="8" w:space="0" w:color="auto"/>
      </w:pBdr>
      <w:shd w:val="clear" w:color="000000" w:fill="FFFFFF"/>
      <w:spacing w:before="100" w:beforeAutospacing="1" w:after="100" w:afterAutospacing="1"/>
      <w:ind w:firstLine="0"/>
      <w:jc w:val="left"/>
      <w:textAlignment w:val="center"/>
    </w:pPr>
    <w:rPr>
      <w:rFonts w:eastAsia="Times New Roman" w:cs="Times New Roman"/>
      <w:b/>
      <w:bCs/>
      <w:sz w:val="20"/>
      <w:szCs w:val="20"/>
      <w:lang w:eastAsia="ru-RU"/>
    </w:rPr>
  </w:style>
  <w:style w:type="paragraph" w:customStyle="1" w:styleId="xl4387">
    <w:name w:val="xl4387"/>
    <w:basedOn w:val="a"/>
    <w:rsid w:val="000B1CF8"/>
    <w:pPr>
      <w:pBdr>
        <w:top w:val="single" w:sz="8"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388">
    <w:name w:val="xl4388"/>
    <w:basedOn w:val="a"/>
    <w:rsid w:val="000B1CF8"/>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89">
    <w:name w:val="xl4389"/>
    <w:basedOn w:val="a"/>
    <w:rsid w:val="000B1CF8"/>
    <w:pPr>
      <w:pBdr>
        <w:top w:val="single" w:sz="8" w:space="0" w:color="auto"/>
        <w:left w:val="single" w:sz="4" w:space="0" w:color="auto"/>
        <w:bottom w:val="single" w:sz="8"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90">
    <w:name w:val="xl4390"/>
    <w:basedOn w:val="a"/>
    <w:rsid w:val="000B1CF8"/>
    <w:pPr>
      <w:pBdr>
        <w:top w:val="single" w:sz="8" w:space="0" w:color="auto"/>
        <w:left w:val="single" w:sz="8"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391">
    <w:name w:val="xl4391"/>
    <w:basedOn w:val="a"/>
    <w:rsid w:val="000B1CF8"/>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392">
    <w:name w:val="xl4392"/>
    <w:basedOn w:val="a"/>
    <w:rsid w:val="000B1CF8"/>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393">
    <w:name w:val="xl4393"/>
    <w:basedOn w:val="a"/>
    <w:rsid w:val="000B1CF8"/>
    <w:pPr>
      <w:pBdr>
        <w:top w:val="single" w:sz="8" w:space="0" w:color="auto"/>
        <w:bottom w:val="single" w:sz="8" w:space="0" w:color="auto"/>
      </w:pBdr>
      <w:shd w:val="clear" w:color="000000" w:fill="FFFFFF"/>
      <w:spacing w:before="100" w:beforeAutospacing="1" w:after="100" w:afterAutospacing="1"/>
      <w:ind w:firstLine="0"/>
      <w:jc w:val="left"/>
      <w:textAlignment w:val="center"/>
    </w:pPr>
    <w:rPr>
      <w:rFonts w:eastAsia="Times New Roman" w:cs="Times New Roman"/>
      <w:b/>
      <w:bCs/>
      <w:sz w:val="20"/>
      <w:szCs w:val="20"/>
      <w:lang w:eastAsia="ru-RU"/>
    </w:rPr>
  </w:style>
  <w:style w:type="paragraph" w:customStyle="1" w:styleId="xl4394">
    <w:name w:val="xl4394"/>
    <w:basedOn w:val="a"/>
    <w:rsid w:val="000B1CF8"/>
    <w:pPr>
      <w:pBdr>
        <w:top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b/>
      <w:bCs/>
      <w:sz w:val="20"/>
      <w:szCs w:val="20"/>
      <w:lang w:eastAsia="ru-RU"/>
    </w:rPr>
  </w:style>
  <w:style w:type="paragraph" w:customStyle="1" w:styleId="xl4395">
    <w:name w:val="xl4395"/>
    <w:basedOn w:val="a"/>
    <w:rsid w:val="000B1CF8"/>
    <w:pPr>
      <w:pBdr>
        <w:top w:val="single" w:sz="4" w:space="0" w:color="auto"/>
        <w:bottom w:val="single" w:sz="8"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b/>
      <w:bCs/>
      <w:sz w:val="20"/>
      <w:szCs w:val="20"/>
      <w:lang w:eastAsia="ru-RU"/>
    </w:rPr>
  </w:style>
  <w:style w:type="paragraph" w:customStyle="1" w:styleId="xl4396">
    <w:name w:val="xl4396"/>
    <w:basedOn w:val="a"/>
    <w:rsid w:val="000B1CF8"/>
    <w:pPr>
      <w:pBdr>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97">
    <w:name w:val="xl4397"/>
    <w:basedOn w:val="a"/>
    <w:rsid w:val="000B1CF8"/>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98">
    <w:name w:val="xl4398"/>
    <w:basedOn w:val="a"/>
    <w:rsid w:val="000B1CF8"/>
    <w:pPr>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399">
    <w:name w:val="xl4399"/>
    <w:basedOn w:val="a"/>
    <w:rsid w:val="000B1CF8"/>
    <w:pPr>
      <w:pBdr>
        <w:top w:val="single" w:sz="4" w:space="0" w:color="auto"/>
        <w:lef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400">
    <w:name w:val="xl4400"/>
    <w:basedOn w:val="a"/>
    <w:rsid w:val="000B1CF8"/>
    <w:pPr>
      <w:pBdr>
        <w:top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401">
    <w:name w:val="xl4401"/>
    <w:basedOn w:val="a"/>
    <w:rsid w:val="000B1C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pPr>
    <w:rPr>
      <w:rFonts w:eastAsia="Times New Roman" w:cs="Times New Roman"/>
      <w:color w:val="000000"/>
      <w:sz w:val="20"/>
      <w:szCs w:val="20"/>
      <w:lang w:eastAsia="ru-RU"/>
    </w:rPr>
  </w:style>
  <w:style w:type="paragraph" w:customStyle="1" w:styleId="xl4402">
    <w:name w:val="xl4402"/>
    <w:basedOn w:val="a"/>
    <w:rsid w:val="000B1CF8"/>
    <w:pPr>
      <w:pBdr>
        <w:top w:val="single" w:sz="4" w:space="0" w:color="auto"/>
        <w:left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0"/>
      <w:szCs w:val="20"/>
      <w:lang w:eastAsia="ru-RU"/>
    </w:rPr>
  </w:style>
  <w:style w:type="paragraph" w:customStyle="1" w:styleId="xl4403">
    <w:name w:val="xl4403"/>
    <w:basedOn w:val="a"/>
    <w:rsid w:val="000B1CF8"/>
    <w:pPr>
      <w:pBdr>
        <w:top w:val="single" w:sz="4" w:space="0" w:color="auto"/>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0"/>
      <w:szCs w:val="20"/>
      <w:lang w:eastAsia="ru-RU"/>
    </w:rPr>
  </w:style>
  <w:style w:type="paragraph" w:customStyle="1" w:styleId="xl4404">
    <w:name w:val="xl4404"/>
    <w:basedOn w:val="a"/>
    <w:rsid w:val="000B1CF8"/>
    <w:pPr>
      <w:pBdr>
        <w:top w:val="single" w:sz="4" w:space="0" w:color="auto"/>
        <w:left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0"/>
      <w:szCs w:val="20"/>
      <w:lang w:eastAsia="ru-RU"/>
    </w:rPr>
  </w:style>
  <w:style w:type="paragraph" w:customStyle="1" w:styleId="xl4405">
    <w:name w:val="xl4405"/>
    <w:basedOn w:val="a"/>
    <w:rsid w:val="000B1CF8"/>
    <w:pPr>
      <w:pBdr>
        <w:top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0"/>
      <w:szCs w:val="20"/>
      <w:lang w:eastAsia="ru-RU"/>
    </w:rPr>
  </w:style>
  <w:style w:type="paragraph" w:customStyle="1" w:styleId="xl4406">
    <w:name w:val="xl4406"/>
    <w:basedOn w:val="a"/>
    <w:rsid w:val="000B1CF8"/>
    <w:pPr>
      <w:pBdr>
        <w:top w:val="single" w:sz="4" w:space="0" w:color="auto"/>
        <w:lef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0"/>
      <w:szCs w:val="20"/>
      <w:lang w:eastAsia="ru-RU"/>
    </w:rPr>
  </w:style>
  <w:style w:type="paragraph" w:customStyle="1" w:styleId="xl4407">
    <w:name w:val="xl4407"/>
    <w:basedOn w:val="a"/>
    <w:rsid w:val="000B1CF8"/>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b/>
      <w:bCs/>
      <w:sz w:val="20"/>
      <w:szCs w:val="20"/>
      <w:lang w:eastAsia="ru-RU"/>
    </w:rPr>
  </w:style>
  <w:style w:type="paragraph" w:customStyle="1" w:styleId="xl4408">
    <w:name w:val="xl4408"/>
    <w:basedOn w:val="a"/>
    <w:rsid w:val="000B1CF8"/>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409">
    <w:name w:val="xl4409"/>
    <w:basedOn w:val="a"/>
    <w:rsid w:val="000B1CF8"/>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410">
    <w:name w:val="xl4410"/>
    <w:basedOn w:val="a"/>
    <w:rsid w:val="000B1CF8"/>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411">
    <w:name w:val="xl4411"/>
    <w:basedOn w:val="a"/>
    <w:rsid w:val="000B1CF8"/>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412">
    <w:name w:val="xl4412"/>
    <w:basedOn w:val="a"/>
    <w:rsid w:val="000B1CF8"/>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413">
    <w:name w:val="xl4413"/>
    <w:basedOn w:val="a"/>
    <w:rsid w:val="000B1CF8"/>
    <w:pPr>
      <w:pBdr>
        <w:top w:val="single" w:sz="8" w:space="0" w:color="auto"/>
        <w:left w:val="single" w:sz="4" w:space="0" w:color="auto"/>
        <w:bottom w:val="single" w:sz="8" w:space="0" w:color="auto"/>
      </w:pBdr>
      <w:shd w:val="clear" w:color="000000" w:fill="FFFFFF"/>
      <w:spacing w:before="100" w:beforeAutospacing="1" w:after="100" w:afterAutospacing="1"/>
      <w:ind w:firstLine="0"/>
      <w:jc w:val="left"/>
      <w:textAlignment w:val="center"/>
    </w:pPr>
    <w:rPr>
      <w:rFonts w:eastAsia="Times New Roman" w:cs="Times New Roman"/>
      <w:b/>
      <w:bCs/>
      <w:sz w:val="20"/>
      <w:szCs w:val="20"/>
      <w:lang w:eastAsia="ru-RU"/>
    </w:rPr>
  </w:style>
  <w:style w:type="paragraph" w:customStyle="1" w:styleId="xl4414">
    <w:name w:val="xl4414"/>
    <w:basedOn w:val="a"/>
    <w:rsid w:val="000B1CF8"/>
    <w:pPr>
      <w:pBdr>
        <w:top w:val="single" w:sz="8"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415">
    <w:name w:val="xl4415"/>
    <w:basedOn w:val="a"/>
    <w:rsid w:val="000B1CF8"/>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416">
    <w:name w:val="xl4416"/>
    <w:basedOn w:val="a"/>
    <w:rsid w:val="000B1CF8"/>
    <w:pPr>
      <w:pBdr>
        <w:top w:val="single" w:sz="8" w:space="0" w:color="auto"/>
        <w:left w:val="single" w:sz="4" w:space="0" w:color="auto"/>
        <w:bottom w:val="single" w:sz="8"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417">
    <w:name w:val="xl4417"/>
    <w:basedOn w:val="a"/>
    <w:rsid w:val="000B1CF8"/>
    <w:pPr>
      <w:pBdr>
        <w:top w:val="single" w:sz="8" w:space="0" w:color="auto"/>
        <w:left w:val="single" w:sz="8"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418">
    <w:name w:val="xl4418"/>
    <w:basedOn w:val="a"/>
    <w:rsid w:val="000B1CF8"/>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419">
    <w:name w:val="xl4419"/>
    <w:basedOn w:val="a"/>
    <w:rsid w:val="000B1CF8"/>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420">
    <w:name w:val="xl4420"/>
    <w:basedOn w:val="a"/>
    <w:rsid w:val="000B1CF8"/>
    <w:pPr>
      <w:pBdr>
        <w:top w:val="single" w:sz="8" w:space="0" w:color="auto"/>
        <w:left w:val="single" w:sz="4" w:space="0" w:color="auto"/>
        <w:bottom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421">
    <w:name w:val="xl4421"/>
    <w:basedOn w:val="a"/>
    <w:rsid w:val="000B1CF8"/>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422">
    <w:name w:val="xl4422"/>
    <w:basedOn w:val="a"/>
    <w:rsid w:val="000B1CF8"/>
    <w:pPr>
      <w:pBdr>
        <w:top w:val="single" w:sz="8" w:space="0" w:color="auto"/>
        <w:left w:val="single" w:sz="4" w:space="0" w:color="auto"/>
        <w:bottom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423">
    <w:name w:val="xl4423"/>
    <w:basedOn w:val="a"/>
    <w:rsid w:val="000B1CF8"/>
    <w:pPr>
      <w:pBdr>
        <w:top w:val="single" w:sz="8" w:space="0" w:color="auto"/>
        <w:bottom w:val="single" w:sz="8" w:space="0" w:color="auto"/>
      </w:pBdr>
      <w:shd w:val="clear" w:color="000000" w:fill="FFFFFF"/>
      <w:spacing w:before="100" w:beforeAutospacing="1" w:after="100" w:afterAutospacing="1"/>
      <w:ind w:firstLine="0"/>
      <w:jc w:val="left"/>
      <w:textAlignment w:val="center"/>
    </w:pPr>
    <w:rPr>
      <w:rFonts w:eastAsia="Times New Roman" w:cs="Times New Roman"/>
      <w:b/>
      <w:bCs/>
      <w:sz w:val="20"/>
      <w:szCs w:val="20"/>
      <w:lang w:eastAsia="ru-RU"/>
    </w:rPr>
  </w:style>
  <w:style w:type="paragraph" w:customStyle="1" w:styleId="xl4424">
    <w:name w:val="xl4424"/>
    <w:basedOn w:val="a"/>
    <w:rsid w:val="000B1CF8"/>
    <w:pPr>
      <w:pBdr>
        <w:top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b/>
      <w:bCs/>
      <w:sz w:val="20"/>
      <w:szCs w:val="20"/>
      <w:lang w:eastAsia="ru-RU"/>
    </w:rPr>
  </w:style>
  <w:style w:type="paragraph" w:customStyle="1" w:styleId="xl4425">
    <w:name w:val="xl4425"/>
    <w:basedOn w:val="a"/>
    <w:rsid w:val="000B1CF8"/>
    <w:pPr>
      <w:pBdr>
        <w:top w:val="single" w:sz="4" w:space="0" w:color="auto"/>
        <w:bottom w:val="single" w:sz="8"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b/>
      <w:bCs/>
      <w:sz w:val="20"/>
      <w:szCs w:val="20"/>
      <w:lang w:eastAsia="ru-RU"/>
    </w:rPr>
  </w:style>
  <w:style w:type="paragraph" w:customStyle="1" w:styleId="xl4426">
    <w:name w:val="xl4426"/>
    <w:basedOn w:val="a"/>
    <w:rsid w:val="000B1CF8"/>
    <w:pPr>
      <w:pBdr>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427">
    <w:name w:val="xl4427"/>
    <w:basedOn w:val="a"/>
    <w:rsid w:val="000B1CF8"/>
    <w:pPr>
      <w:pBdr>
        <w:top w:val="single" w:sz="8"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428">
    <w:name w:val="xl4428"/>
    <w:basedOn w:val="a"/>
    <w:rsid w:val="000B1CF8"/>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429">
    <w:name w:val="xl4429"/>
    <w:basedOn w:val="a"/>
    <w:rsid w:val="000B1CF8"/>
    <w:pPr>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430">
    <w:name w:val="xl4430"/>
    <w:basedOn w:val="a"/>
    <w:rsid w:val="000B1CF8"/>
    <w:pPr>
      <w:pBdr>
        <w:top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431">
    <w:name w:val="xl4431"/>
    <w:basedOn w:val="a"/>
    <w:rsid w:val="000B1CF8"/>
    <w:pPr>
      <w:pBdr>
        <w:top w:val="single" w:sz="8"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432">
    <w:name w:val="xl4432"/>
    <w:basedOn w:val="a"/>
    <w:rsid w:val="000B1CF8"/>
    <w:pPr>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433">
    <w:name w:val="xl4433"/>
    <w:basedOn w:val="a"/>
    <w:rsid w:val="000B1CF8"/>
    <w:pPr>
      <w:pBdr>
        <w:top w:val="single" w:sz="4" w:space="0" w:color="auto"/>
        <w:left w:val="single" w:sz="4" w:space="0" w:color="auto"/>
        <w:bottom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434">
    <w:name w:val="xl4434"/>
    <w:basedOn w:val="a"/>
    <w:rsid w:val="000B1CF8"/>
    <w:pPr>
      <w:pBdr>
        <w:top w:val="single" w:sz="4" w:space="0" w:color="auto"/>
        <w:left w:val="single" w:sz="4" w:space="0" w:color="auto"/>
        <w:bottom w:val="single" w:sz="4" w:space="0" w:color="auto"/>
      </w:pBdr>
      <w:shd w:val="clear" w:color="000000" w:fill="FFFFFF"/>
      <w:spacing w:before="100" w:beforeAutospacing="1" w:after="100" w:afterAutospacing="1"/>
      <w:ind w:firstLine="0"/>
      <w:jc w:val="left"/>
      <w:textAlignment w:val="center"/>
    </w:pPr>
    <w:rPr>
      <w:rFonts w:eastAsia="Times New Roman" w:cs="Times New Roman"/>
      <w:sz w:val="20"/>
      <w:szCs w:val="20"/>
      <w:lang w:eastAsia="ru-RU"/>
    </w:rPr>
  </w:style>
  <w:style w:type="paragraph" w:customStyle="1" w:styleId="xl4435">
    <w:name w:val="xl4435"/>
    <w:basedOn w:val="a"/>
    <w:rsid w:val="000B1CF8"/>
    <w:pPr>
      <w:pBdr>
        <w:top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sz w:val="20"/>
      <w:szCs w:val="20"/>
      <w:lang w:eastAsia="ru-RU"/>
    </w:rPr>
  </w:style>
  <w:style w:type="paragraph" w:customStyle="1" w:styleId="xl4436">
    <w:name w:val="xl4436"/>
    <w:basedOn w:val="a"/>
    <w:rsid w:val="000B1CF8"/>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0"/>
      <w:szCs w:val="20"/>
      <w:lang w:eastAsia="ru-RU"/>
    </w:rPr>
  </w:style>
  <w:style w:type="paragraph" w:customStyle="1" w:styleId="xl4437">
    <w:name w:val="xl4437"/>
    <w:basedOn w:val="a"/>
    <w:rsid w:val="000B1CF8"/>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0"/>
      <w:szCs w:val="20"/>
      <w:lang w:eastAsia="ru-RU"/>
    </w:rPr>
  </w:style>
  <w:style w:type="paragraph" w:customStyle="1" w:styleId="xl4438">
    <w:name w:val="xl4438"/>
    <w:basedOn w:val="a"/>
    <w:rsid w:val="000B1C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pPr>
    <w:rPr>
      <w:rFonts w:eastAsia="Times New Roman" w:cs="Times New Roman"/>
      <w:color w:val="000000"/>
      <w:sz w:val="20"/>
      <w:szCs w:val="20"/>
      <w:lang w:eastAsia="ru-RU"/>
    </w:rPr>
  </w:style>
  <w:style w:type="paragraph" w:customStyle="1" w:styleId="xl4439">
    <w:name w:val="xl4439"/>
    <w:basedOn w:val="a"/>
    <w:rsid w:val="000B1CF8"/>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440">
    <w:name w:val="xl4440"/>
    <w:basedOn w:val="a"/>
    <w:rsid w:val="000B1CF8"/>
    <w:pPr>
      <w:pBdr>
        <w:top w:val="single" w:sz="8" w:space="0" w:color="auto"/>
        <w:left w:val="single" w:sz="4" w:space="0" w:color="auto"/>
        <w:bottom w:val="single" w:sz="8"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441">
    <w:name w:val="xl4441"/>
    <w:basedOn w:val="a"/>
    <w:rsid w:val="000B1CF8"/>
    <w:pPr>
      <w:pBdr>
        <w:top w:val="single" w:sz="8" w:space="0" w:color="auto"/>
        <w:left w:val="single" w:sz="8"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442">
    <w:name w:val="xl4442"/>
    <w:basedOn w:val="a"/>
    <w:rsid w:val="000B1CF8"/>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443">
    <w:name w:val="xl4443"/>
    <w:basedOn w:val="a"/>
    <w:rsid w:val="000B1CF8"/>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444">
    <w:name w:val="xl4444"/>
    <w:basedOn w:val="a"/>
    <w:rsid w:val="000B1CF8"/>
    <w:pPr>
      <w:pBdr>
        <w:top w:val="single" w:sz="8" w:space="0" w:color="auto"/>
        <w:left w:val="single" w:sz="4" w:space="0" w:color="auto"/>
        <w:bottom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445">
    <w:name w:val="xl4445"/>
    <w:basedOn w:val="a"/>
    <w:rsid w:val="000B1CF8"/>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446">
    <w:name w:val="xl4446"/>
    <w:basedOn w:val="a"/>
    <w:rsid w:val="000B1CF8"/>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447">
    <w:name w:val="xl4447"/>
    <w:basedOn w:val="a"/>
    <w:rsid w:val="000B1CF8"/>
    <w:pPr>
      <w:pBdr>
        <w:top w:val="single" w:sz="8" w:space="0" w:color="auto"/>
        <w:left w:val="single" w:sz="4" w:space="0" w:color="auto"/>
        <w:bottom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448">
    <w:name w:val="xl4448"/>
    <w:basedOn w:val="a"/>
    <w:rsid w:val="000B1CF8"/>
    <w:pPr>
      <w:pBdr>
        <w:top w:val="single" w:sz="8" w:space="0" w:color="auto"/>
        <w:left w:val="single" w:sz="4" w:space="0" w:color="auto"/>
        <w:bottom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449">
    <w:name w:val="xl4449"/>
    <w:basedOn w:val="a"/>
    <w:rsid w:val="000B1CF8"/>
    <w:pPr>
      <w:pBdr>
        <w:top w:val="single" w:sz="8" w:space="0" w:color="auto"/>
        <w:bottom w:val="single" w:sz="8" w:space="0" w:color="auto"/>
      </w:pBdr>
      <w:shd w:val="clear" w:color="000000" w:fill="FFFFFF"/>
      <w:spacing w:before="100" w:beforeAutospacing="1" w:after="100" w:afterAutospacing="1"/>
      <w:ind w:firstLine="0"/>
      <w:jc w:val="left"/>
      <w:textAlignment w:val="center"/>
    </w:pPr>
    <w:rPr>
      <w:rFonts w:eastAsia="Times New Roman" w:cs="Times New Roman"/>
      <w:b/>
      <w:bCs/>
      <w:sz w:val="20"/>
      <w:szCs w:val="20"/>
      <w:lang w:eastAsia="ru-RU"/>
    </w:rPr>
  </w:style>
  <w:style w:type="paragraph" w:customStyle="1" w:styleId="xl4450">
    <w:name w:val="xl4450"/>
    <w:basedOn w:val="a"/>
    <w:rsid w:val="000B1CF8"/>
    <w:pPr>
      <w:pBdr>
        <w:top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b/>
      <w:bCs/>
      <w:sz w:val="20"/>
      <w:szCs w:val="20"/>
      <w:lang w:eastAsia="ru-RU"/>
    </w:rPr>
  </w:style>
  <w:style w:type="paragraph" w:customStyle="1" w:styleId="xl4451">
    <w:name w:val="xl4451"/>
    <w:basedOn w:val="a"/>
    <w:rsid w:val="000B1CF8"/>
    <w:pPr>
      <w:pBdr>
        <w:top w:val="single" w:sz="4" w:space="0" w:color="auto"/>
        <w:bottom w:val="single" w:sz="8"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b/>
      <w:bCs/>
      <w:sz w:val="20"/>
      <w:szCs w:val="20"/>
      <w:lang w:eastAsia="ru-RU"/>
    </w:rPr>
  </w:style>
  <w:style w:type="paragraph" w:customStyle="1" w:styleId="xl4452">
    <w:name w:val="xl4452"/>
    <w:basedOn w:val="a"/>
    <w:rsid w:val="000B1CF8"/>
    <w:pPr>
      <w:pBdr>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453">
    <w:name w:val="xl4453"/>
    <w:basedOn w:val="a"/>
    <w:rsid w:val="000B1CF8"/>
    <w:pPr>
      <w:pBdr>
        <w:top w:val="single" w:sz="8"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454">
    <w:name w:val="xl4454"/>
    <w:basedOn w:val="a"/>
    <w:rsid w:val="000B1CF8"/>
    <w:pPr>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455">
    <w:name w:val="xl4455"/>
    <w:basedOn w:val="a"/>
    <w:rsid w:val="000B1CF8"/>
    <w:pPr>
      <w:pBdr>
        <w:top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456">
    <w:name w:val="xl4456"/>
    <w:basedOn w:val="a"/>
    <w:rsid w:val="000B1CF8"/>
    <w:pPr>
      <w:pBdr>
        <w:top w:val="single" w:sz="8"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457">
    <w:name w:val="xl4457"/>
    <w:basedOn w:val="a"/>
    <w:rsid w:val="000B1CF8"/>
    <w:pPr>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458">
    <w:name w:val="xl4458"/>
    <w:basedOn w:val="a"/>
    <w:rsid w:val="000B1CF8"/>
    <w:pPr>
      <w:pBdr>
        <w:top w:val="single" w:sz="4" w:space="0" w:color="auto"/>
        <w:left w:val="single" w:sz="4" w:space="0" w:color="auto"/>
        <w:bottom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459">
    <w:name w:val="xl4459"/>
    <w:basedOn w:val="a"/>
    <w:rsid w:val="000B1CF8"/>
    <w:pPr>
      <w:pBdr>
        <w:top w:val="single" w:sz="4" w:space="0" w:color="auto"/>
        <w:left w:val="single" w:sz="4" w:space="0" w:color="auto"/>
        <w:bottom w:val="single" w:sz="4" w:space="0" w:color="auto"/>
      </w:pBdr>
      <w:shd w:val="clear" w:color="000000" w:fill="FFFFFF"/>
      <w:spacing w:before="100" w:beforeAutospacing="1" w:after="100" w:afterAutospacing="1"/>
      <w:ind w:firstLine="0"/>
      <w:jc w:val="left"/>
      <w:textAlignment w:val="center"/>
    </w:pPr>
    <w:rPr>
      <w:rFonts w:eastAsia="Times New Roman" w:cs="Times New Roman"/>
      <w:sz w:val="20"/>
      <w:szCs w:val="20"/>
      <w:lang w:eastAsia="ru-RU"/>
    </w:rPr>
  </w:style>
  <w:style w:type="paragraph" w:customStyle="1" w:styleId="xl4460">
    <w:name w:val="xl4460"/>
    <w:basedOn w:val="a"/>
    <w:rsid w:val="000B1CF8"/>
    <w:pPr>
      <w:pBdr>
        <w:top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sz w:val="20"/>
      <w:szCs w:val="20"/>
      <w:lang w:eastAsia="ru-RU"/>
    </w:rPr>
  </w:style>
  <w:style w:type="paragraph" w:customStyle="1" w:styleId="xl4461">
    <w:name w:val="xl4461"/>
    <w:basedOn w:val="a"/>
    <w:rsid w:val="000B1CF8"/>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0"/>
      <w:szCs w:val="20"/>
      <w:lang w:eastAsia="ru-RU"/>
    </w:rPr>
  </w:style>
  <w:style w:type="paragraph" w:customStyle="1" w:styleId="xl4462">
    <w:name w:val="xl4462"/>
    <w:basedOn w:val="a"/>
    <w:rsid w:val="000B1CF8"/>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0"/>
      <w:szCs w:val="20"/>
      <w:lang w:eastAsia="ru-RU"/>
    </w:rPr>
  </w:style>
  <w:style w:type="paragraph" w:customStyle="1" w:styleId="xl4463">
    <w:name w:val="xl4463"/>
    <w:basedOn w:val="a"/>
    <w:rsid w:val="000B1C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pPr>
    <w:rPr>
      <w:rFonts w:eastAsia="Times New Roman" w:cs="Times New Roman"/>
      <w:color w:val="000000"/>
      <w:sz w:val="20"/>
      <w:szCs w:val="20"/>
      <w:lang w:eastAsia="ru-RU"/>
    </w:rPr>
  </w:style>
  <w:style w:type="paragraph" w:customStyle="1" w:styleId="xl4464">
    <w:name w:val="xl4464"/>
    <w:basedOn w:val="a"/>
    <w:rsid w:val="000B1CF8"/>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465">
    <w:name w:val="xl4465"/>
    <w:basedOn w:val="a"/>
    <w:rsid w:val="000B1CF8"/>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466">
    <w:name w:val="xl4466"/>
    <w:basedOn w:val="a"/>
    <w:rsid w:val="000B1CF8"/>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467">
    <w:name w:val="xl4467"/>
    <w:basedOn w:val="a"/>
    <w:rsid w:val="000B1CF8"/>
    <w:pPr>
      <w:pBdr>
        <w:top w:val="single" w:sz="8" w:space="0" w:color="auto"/>
        <w:left w:val="single" w:sz="4" w:space="0" w:color="auto"/>
        <w:bottom w:val="single" w:sz="8" w:space="0" w:color="auto"/>
      </w:pBdr>
      <w:shd w:val="clear" w:color="000000" w:fill="FFFFFF"/>
      <w:spacing w:before="100" w:beforeAutospacing="1" w:after="100" w:afterAutospacing="1"/>
      <w:ind w:firstLine="0"/>
      <w:jc w:val="left"/>
      <w:textAlignment w:val="center"/>
    </w:pPr>
    <w:rPr>
      <w:rFonts w:eastAsia="Times New Roman" w:cs="Times New Roman"/>
      <w:b/>
      <w:bCs/>
      <w:sz w:val="20"/>
      <w:szCs w:val="20"/>
      <w:lang w:eastAsia="ru-RU"/>
    </w:rPr>
  </w:style>
  <w:style w:type="paragraph" w:customStyle="1" w:styleId="xl4468">
    <w:name w:val="xl4468"/>
    <w:basedOn w:val="a"/>
    <w:rsid w:val="000B1CF8"/>
    <w:pPr>
      <w:pBdr>
        <w:top w:val="single" w:sz="8"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469">
    <w:name w:val="xl4469"/>
    <w:basedOn w:val="a"/>
    <w:rsid w:val="000B1CF8"/>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470">
    <w:name w:val="xl4470"/>
    <w:basedOn w:val="a"/>
    <w:rsid w:val="000B1CF8"/>
    <w:pPr>
      <w:pBdr>
        <w:top w:val="single" w:sz="8" w:space="0" w:color="auto"/>
        <w:left w:val="single" w:sz="4" w:space="0" w:color="auto"/>
        <w:bottom w:val="single" w:sz="8"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471">
    <w:name w:val="xl4471"/>
    <w:basedOn w:val="a"/>
    <w:rsid w:val="000B1CF8"/>
    <w:pPr>
      <w:pBdr>
        <w:top w:val="single" w:sz="8" w:space="0" w:color="auto"/>
        <w:left w:val="single" w:sz="8"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472">
    <w:name w:val="xl4472"/>
    <w:basedOn w:val="a"/>
    <w:rsid w:val="000B1CF8"/>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473">
    <w:name w:val="xl4473"/>
    <w:basedOn w:val="a"/>
    <w:rsid w:val="000B1CF8"/>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474">
    <w:name w:val="xl4474"/>
    <w:basedOn w:val="a"/>
    <w:rsid w:val="000B1CF8"/>
    <w:pPr>
      <w:pBdr>
        <w:top w:val="single" w:sz="8" w:space="0" w:color="auto"/>
        <w:left w:val="single" w:sz="4" w:space="0" w:color="auto"/>
        <w:bottom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475">
    <w:name w:val="xl4475"/>
    <w:basedOn w:val="a"/>
    <w:rsid w:val="000B1CF8"/>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476">
    <w:name w:val="xl4476"/>
    <w:basedOn w:val="a"/>
    <w:rsid w:val="000B1CF8"/>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477">
    <w:name w:val="xl4477"/>
    <w:basedOn w:val="a"/>
    <w:rsid w:val="000B1CF8"/>
    <w:pPr>
      <w:pBdr>
        <w:top w:val="single" w:sz="8" w:space="0" w:color="auto"/>
        <w:left w:val="single" w:sz="4" w:space="0" w:color="auto"/>
        <w:bottom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478">
    <w:name w:val="xl4478"/>
    <w:basedOn w:val="a"/>
    <w:rsid w:val="000B1CF8"/>
    <w:pPr>
      <w:pBdr>
        <w:top w:val="single" w:sz="8" w:space="0" w:color="auto"/>
        <w:left w:val="single" w:sz="4" w:space="0" w:color="auto"/>
        <w:bottom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479">
    <w:name w:val="xl4479"/>
    <w:basedOn w:val="a"/>
    <w:rsid w:val="000B1CF8"/>
    <w:pPr>
      <w:pBdr>
        <w:top w:val="single" w:sz="8" w:space="0" w:color="auto"/>
        <w:bottom w:val="single" w:sz="8"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480">
    <w:name w:val="xl4480"/>
    <w:basedOn w:val="a"/>
    <w:rsid w:val="000B1CF8"/>
    <w:pPr>
      <w:pBdr>
        <w:top w:val="single" w:sz="8" w:space="0" w:color="auto"/>
        <w:bottom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481">
    <w:name w:val="xl4481"/>
    <w:basedOn w:val="a"/>
    <w:rsid w:val="000B1CF8"/>
    <w:pPr>
      <w:pBdr>
        <w:top w:val="single" w:sz="8" w:space="0" w:color="auto"/>
        <w:bottom w:val="single" w:sz="8" w:space="0" w:color="auto"/>
      </w:pBdr>
      <w:shd w:val="clear" w:color="000000" w:fill="FFFFFF"/>
      <w:spacing w:before="100" w:beforeAutospacing="1" w:after="100" w:afterAutospacing="1"/>
      <w:ind w:firstLine="0"/>
      <w:jc w:val="left"/>
      <w:textAlignment w:val="center"/>
    </w:pPr>
    <w:rPr>
      <w:rFonts w:eastAsia="Times New Roman" w:cs="Times New Roman"/>
      <w:b/>
      <w:bCs/>
      <w:sz w:val="20"/>
      <w:szCs w:val="20"/>
      <w:lang w:eastAsia="ru-RU"/>
    </w:rPr>
  </w:style>
  <w:style w:type="paragraph" w:customStyle="1" w:styleId="xl4482">
    <w:name w:val="xl4482"/>
    <w:basedOn w:val="a"/>
    <w:rsid w:val="000B1CF8"/>
    <w:pPr>
      <w:pBdr>
        <w:top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b/>
      <w:bCs/>
      <w:sz w:val="20"/>
      <w:szCs w:val="20"/>
      <w:lang w:eastAsia="ru-RU"/>
    </w:rPr>
  </w:style>
  <w:style w:type="paragraph" w:customStyle="1" w:styleId="xl4483">
    <w:name w:val="xl4483"/>
    <w:basedOn w:val="a"/>
    <w:rsid w:val="000B1CF8"/>
    <w:pPr>
      <w:pBdr>
        <w:top w:val="single" w:sz="4" w:space="0" w:color="auto"/>
        <w:bottom w:val="single" w:sz="8"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b/>
      <w:bCs/>
      <w:sz w:val="20"/>
      <w:szCs w:val="20"/>
      <w:lang w:eastAsia="ru-RU"/>
    </w:rPr>
  </w:style>
  <w:style w:type="paragraph" w:customStyle="1" w:styleId="xl4484">
    <w:name w:val="xl4484"/>
    <w:basedOn w:val="a"/>
    <w:rsid w:val="000B1CF8"/>
    <w:pPr>
      <w:pBdr>
        <w:left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485">
    <w:name w:val="xl4485"/>
    <w:basedOn w:val="a"/>
    <w:rsid w:val="000B1CF8"/>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486">
    <w:name w:val="xl4486"/>
    <w:basedOn w:val="a"/>
    <w:rsid w:val="000B1CF8"/>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487">
    <w:name w:val="xl4487"/>
    <w:basedOn w:val="a"/>
    <w:rsid w:val="000B1CF8"/>
    <w:pPr>
      <w:pBdr>
        <w:top w:val="single" w:sz="8"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488">
    <w:name w:val="xl4488"/>
    <w:basedOn w:val="a"/>
    <w:rsid w:val="000B1CF8"/>
    <w:pPr>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489">
    <w:name w:val="xl4489"/>
    <w:basedOn w:val="a"/>
    <w:rsid w:val="000B1CF8"/>
    <w:pPr>
      <w:pBdr>
        <w:top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4490">
    <w:name w:val="xl4490"/>
    <w:basedOn w:val="a"/>
    <w:rsid w:val="000B1CF8"/>
    <w:pPr>
      <w:pBdr>
        <w:top w:val="single" w:sz="8"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491">
    <w:name w:val="xl4491"/>
    <w:basedOn w:val="a"/>
    <w:rsid w:val="000B1CF8"/>
    <w:pPr>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492">
    <w:name w:val="xl4492"/>
    <w:basedOn w:val="a"/>
    <w:rsid w:val="000B1CF8"/>
    <w:pPr>
      <w:pBdr>
        <w:top w:val="single" w:sz="4" w:space="0" w:color="auto"/>
        <w:left w:val="single" w:sz="4" w:space="0" w:color="auto"/>
        <w:bottom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4493">
    <w:name w:val="xl4493"/>
    <w:basedOn w:val="a"/>
    <w:rsid w:val="000B1CF8"/>
    <w:pPr>
      <w:pBdr>
        <w:top w:val="single" w:sz="4" w:space="0" w:color="auto"/>
        <w:left w:val="single" w:sz="4" w:space="0" w:color="auto"/>
        <w:bottom w:val="single" w:sz="4" w:space="0" w:color="auto"/>
      </w:pBdr>
      <w:shd w:val="clear" w:color="000000" w:fill="FFFFFF"/>
      <w:spacing w:before="100" w:beforeAutospacing="1" w:after="100" w:afterAutospacing="1"/>
      <w:ind w:firstLine="0"/>
      <w:jc w:val="left"/>
      <w:textAlignment w:val="center"/>
    </w:pPr>
    <w:rPr>
      <w:rFonts w:eastAsia="Times New Roman" w:cs="Times New Roman"/>
      <w:sz w:val="20"/>
      <w:szCs w:val="20"/>
      <w:lang w:eastAsia="ru-RU"/>
    </w:rPr>
  </w:style>
  <w:style w:type="paragraph" w:customStyle="1" w:styleId="xl4494">
    <w:name w:val="xl4494"/>
    <w:basedOn w:val="a"/>
    <w:rsid w:val="000B1CF8"/>
    <w:pPr>
      <w:pBdr>
        <w:top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eastAsia="Times New Roman" w:cs="Times New Roman"/>
      <w:sz w:val="20"/>
      <w:szCs w:val="20"/>
      <w:lang w:eastAsia="ru-RU"/>
    </w:rPr>
  </w:style>
  <w:style w:type="paragraph" w:customStyle="1" w:styleId="xl4495">
    <w:name w:val="xl4495"/>
    <w:basedOn w:val="a"/>
    <w:rsid w:val="000B1CF8"/>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0"/>
      <w:szCs w:val="20"/>
      <w:lang w:eastAsia="ru-RU"/>
    </w:rPr>
  </w:style>
  <w:style w:type="paragraph" w:customStyle="1" w:styleId="xl4496">
    <w:name w:val="xl4496"/>
    <w:basedOn w:val="a"/>
    <w:rsid w:val="000B1CF8"/>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20"/>
      <w:szCs w:val="20"/>
      <w:lang w:eastAsia="ru-RU"/>
    </w:rPr>
  </w:style>
  <w:style w:type="paragraph" w:customStyle="1" w:styleId="xl4497">
    <w:name w:val="xl4497"/>
    <w:basedOn w:val="a"/>
    <w:rsid w:val="000B1C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pPr>
    <w:rPr>
      <w:rFonts w:eastAsia="Times New Roman" w:cs="Times New Roman"/>
      <w:color w:val="000000"/>
      <w:sz w:val="20"/>
      <w:szCs w:val="20"/>
      <w:lang w:eastAsia="ru-RU"/>
    </w:rPr>
  </w:style>
  <w:style w:type="numbering" w:customStyle="1" w:styleId="12">
    <w:name w:val="Нет списка1"/>
    <w:next w:val="a2"/>
    <w:uiPriority w:val="99"/>
    <w:semiHidden/>
    <w:unhideWhenUsed/>
    <w:rsid w:val="006E6D8F"/>
  </w:style>
  <w:style w:type="table" w:customStyle="1" w:styleId="13">
    <w:name w:val="Сетка таблицы1"/>
    <w:basedOn w:val="a1"/>
    <w:next w:val="af3"/>
    <w:uiPriority w:val="59"/>
    <w:rsid w:val="006E6D8F"/>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4">
    <w:name w:val="TOC Heading"/>
    <w:basedOn w:val="1"/>
    <w:next w:val="a"/>
    <w:uiPriority w:val="39"/>
    <w:semiHidden/>
    <w:unhideWhenUsed/>
    <w:qFormat/>
    <w:rsid w:val="006E6D8F"/>
    <w:pPr>
      <w:spacing w:before="480" w:line="276" w:lineRule="auto"/>
      <w:ind w:firstLine="0"/>
      <w:jc w:val="left"/>
      <w:outlineLvl w:val="9"/>
    </w:pPr>
    <w:rPr>
      <w:rFonts w:ascii="Cambria" w:eastAsia="Times New Roman" w:hAnsi="Cambria" w:cs="Times New Roman"/>
      <w:color w:val="365F91"/>
      <w:sz w:val="28"/>
    </w:rPr>
  </w:style>
  <w:style w:type="numbering" w:customStyle="1" w:styleId="110">
    <w:name w:val="Нет списка11"/>
    <w:next w:val="a2"/>
    <w:uiPriority w:val="99"/>
    <w:semiHidden/>
    <w:unhideWhenUsed/>
    <w:rsid w:val="006E6D8F"/>
  </w:style>
  <w:style w:type="numbering" w:customStyle="1" w:styleId="24">
    <w:name w:val="Нет списка2"/>
    <w:next w:val="a2"/>
    <w:uiPriority w:val="99"/>
    <w:semiHidden/>
    <w:unhideWhenUsed/>
    <w:rsid w:val="006E6D8F"/>
  </w:style>
  <w:style w:type="table" w:customStyle="1" w:styleId="25">
    <w:name w:val="Сетка таблицы2"/>
    <w:basedOn w:val="a1"/>
    <w:next w:val="af3"/>
    <w:uiPriority w:val="59"/>
    <w:rsid w:val="006E6D8F"/>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20">
    <w:name w:val="Нет списка12"/>
    <w:next w:val="a2"/>
    <w:uiPriority w:val="99"/>
    <w:semiHidden/>
    <w:unhideWhenUsed/>
    <w:rsid w:val="006E6D8F"/>
  </w:style>
  <w:style w:type="numbering" w:customStyle="1" w:styleId="32">
    <w:name w:val="Нет списка3"/>
    <w:next w:val="a2"/>
    <w:uiPriority w:val="99"/>
    <w:semiHidden/>
    <w:unhideWhenUsed/>
    <w:rsid w:val="006E6D8F"/>
  </w:style>
  <w:style w:type="table" w:customStyle="1" w:styleId="33">
    <w:name w:val="Сетка таблицы3"/>
    <w:basedOn w:val="a1"/>
    <w:next w:val="af3"/>
    <w:uiPriority w:val="59"/>
    <w:rsid w:val="006E6D8F"/>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30">
    <w:name w:val="Нет списка13"/>
    <w:next w:val="a2"/>
    <w:uiPriority w:val="99"/>
    <w:semiHidden/>
    <w:unhideWhenUsed/>
    <w:rsid w:val="006E6D8F"/>
  </w:style>
  <w:style w:type="numbering" w:customStyle="1" w:styleId="44">
    <w:name w:val="Нет списка4"/>
    <w:next w:val="a2"/>
    <w:uiPriority w:val="99"/>
    <w:semiHidden/>
    <w:unhideWhenUsed/>
    <w:rsid w:val="00DF513E"/>
  </w:style>
  <w:style w:type="table" w:customStyle="1" w:styleId="45">
    <w:name w:val="Сетка таблицы4"/>
    <w:basedOn w:val="a1"/>
    <w:next w:val="af3"/>
    <w:uiPriority w:val="59"/>
    <w:rsid w:val="00DF513E"/>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4">
    <w:name w:val="Нет списка14"/>
    <w:next w:val="a2"/>
    <w:uiPriority w:val="99"/>
    <w:semiHidden/>
    <w:unhideWhenUsed/>
    <w:rsid w:val="00DF513E"/>
  </w:style>
  <w:style w:type="numbering" w:customStyle="1" w:styleId="50">
    <w:name w:val="Нет списка5"/>
    <w:next w:val="a2"/>
    <w:uiPriority w:val="99"/>
    <w:semiHidden/>
    <w:unhideWhenUsed/>
    <w:rsid w:val="00B56E76"/>
  </w:style>
  <w:style w:type="table" w:customStyle="1" w:styleId="51">
    <w:name w:val="Сетка таблицы5"/>
    <w:basedOn w:val="a1"/>
    <w:next w:val="af3"/>
    <w:uiPriority w:val="59"/>
    <w:rsid w:val="00B56E76"/>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5">
    <w:name w:val="Нет списка15"/>
    <w:next w:val="a2"/>
    <w:uiPriority w:val="99"/>
    <w:semiHidden/>
    <w:unhideWhenUsed/>
    <w:rsid w:val="00B56E76"/>
  </w:style>
  <w:style w:type="numbering" w:customStyle="1" w:styleId="60">
    <w:name w:val="Нет списка6"/>
    <w:next w:val="a2"/>
    <w:uiPriority w:val="99"/>
    <w:semiHidden/>
    <w:unhideWhenUsed/>
    <w:rsid w:val="00B56E76"/>
  </w:style>
  <w:style w:type="table" w:customStyle="1" w:styleId="61">
    <w:name w:val="Сетка таблицы6"/>
    <w:basedOn w:val="a1"/>
    <w:next w:val="af3"/>
    <w:uiPriority w:val="59"/>
    <w:rsid w:val="00B56E76"/>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
    <w:name w:val="Нет списка16"/>
    <w:next w:val="a2"/>
    <w:uiPriority w:val="99"/>
    <w:semiHidden/>
    <w:unhideWhenUsed/>
    <w:rsid w:val="00B56E76"/>
  </w:style>
  <w:style w:type="numbering" w:customStyle="1" w:styleId="70">
    <w:name w:val="Нет списка7"/>
    <w:next w:val="a2"/>
    <w:uiPriority w:val="99"/>
    <w:semiHidden/>
    <w:unhideWhenUsed/>
    <w:rsid w:val="0054654A"/>
  </w:style>
  <w:style w:type="table" w:customStyle="1" w:styleId="71">
    <w:name w:val="Сетка таблицы7"/>
    <w:basedOn w:val="a1"/>
    <w:next w:val="af3"/>
    <w:uiPriority w:val="59"/>
    <w:rsid w:val="0054654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7">
    <w:name w:val="Нет списка17"/>
    <w:next w:val="a2"/>
    <w:uiPriority w:val="99"/>
    <w:semiHidden/>
    <w:unhideWhenUsed/>
    <w:rsid w:val="0054654A"/>
  </w:style>
  <w:style w:type="numbering" w:customStyle="1" w:styleId="80">
    <w:name w:val="Нет списка8"/>
    <w:next w:val="a2"/>
    <w:uiPriority w:val="99"/>
    <w:semiHidden/>
    <w:unhideWhenUsed/>
    <w:rsid w:val="0054654A"/>
  </w:style>
  <w:style w:type="table" w:customStyle="1" w:styleId="81">
    <w:name w:val="Сетка таблицы8"/>
    <w:basedOn w:val="a1"/>
    <w:next w:val="af3"/>
    <w:uiPriority w:val="59"/>
    <w:rsid w:val="0054654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
    <w:name w:val="Нет списка18"/>
    <w:next w:val="a2"/>
    <w:uiPriority w:val="99"/>
    <w:semiHidden/>
    <w:unhideWhenUsed/>
    <w:rsid w:val="0054654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338266">
      <w:bodyDiv w:val="1"/>
      <w:marLeft w:val="0"/>
      <w:marRight w:val="0"/>
      <w:marTop w:val="0"/>
      <w:marBottom w:val="0"/>
      <w:divBdr>
        <w:top w:val="none" w:sz="0" w:space="0" w:color="auto"/>
        <w:left w:val="none" w:sz="0" w:space="0" w:color="auto"/>
        <w:bottom w:val="none" w:sz="0" w:space="0" w:color="auto"/>
        <w:right w:val="none" w:sz="0" w:space="0" w:color="auto"/>
      </w:divBdr>
    </w:div>
    <w:div w:id="43722805">
      <w:bodyDiv w:val="1"/>
      <w:marLeft w:val="0"/>
      <w:marRight w:val="0"/>
      <w:marTop w:val="0"/>
      <w:marBottom w:val="0"/>
      <w:divBdr>
        <w:top w:val="none" w:sz="0" w:space="0" w:color="auto"/>
        <w:left w:val="none" w:sz="0" w:space="0" w:color="auto"/>
        <w:bottom w:val="none" w:sz="0" w:space="0" w:color="auto"/>
        <w:right w:val="none" w:sz="0" w:space="0" w:color="auto"/>
      </w:divBdr>
    </w:div>
    <w:div w:id="74908560">
      <w:bodyDiv w:val="1"/>
      <w:marLeft w:val="0"/>
      <w:marRight w:val="0"/>
      <w:marTop w:val="0"/>
      <w:marBottom w:val="0"/>
      <w:divBdr>
        <w:top w:val="none" w:sz="0" w:space="0" w:color="auto"/>
        <w:left w:val="none" w:sz="0" w:space="0" w:color="auto"/>
        <w:bottom w:val="none" w:sz="0" w:space="0" w:color="auto"/>
        <w:right w:val="none" w:sz="0" w:space="0" w:color="auto"/>
      </w:divBdr>
    </w:div>
    <w:div w:id="79105551">
      <w:bodyDiv w:val="1"/>
      <w:marLeft w:val="0"/>
      <w:marRight w:val="0"/>
      <w:marTop w:val="0"/>
      <w:marBottom w:val="0"/>
      <w:divBdr>
        <w:top w:val="none" w:sz="0" w:space="0" w:color="auto"/>
        <w:left w:val="none" w:sz="0" w:space="0" w:color="auto"/>
        <w:bottom w:val="none" w:sz="0" w:space="0" w:color="auto"/>
        <w:right w:val="none" w:sz="0" w:space="0" w:color="auto"/>
      </w:divBdr>
    </w:div>
    <w:div w:id="107311186">
      <w:bodyDiv w:val="1"/>
      <w:marLeft w:val="0"/>
      <w:marRight w:val="0"/>
      <w:marTop w:val="0"/>
      <w:marBottom w:val="0"/>
      <w:divBdr>
        <w:top w:val="none" w:sz="0" w:space="0" w:color="auto"/>
        <w:left w:val="none" w:sz="0" w:space="0" w:color="auto"/>
        <w:bottom w:val="none" w:sz="0" w:space="0" w:color="auto"/>
        <w:right w:val="none" w:sz="0" w:space="0" w:color="auto"/>
      </w:divBdr>
    </w:div>
    <w:div w:id="132993424">
      <w:bodyDiv w:val="1"/>
      <w:marLeft w:val="0"/>
      <w:marRight w:val="0"/>
      <w:marTop w:val="0"/>
      <w:marBottom w:val="0"/>
      <w:divBdr>
        <w:top w:val="none" w:sz="0" w:space="0" w:color="auto"/>
        <w:left w:val="none" w:sz="0" w:space="0" w:color="auto"/>
        <w:bottom w:val="none" w:sz="0" w:space="0" w:color="auto"/>
        <w:right w:val="none" w:sz="0" w:space="0" w:color="auto"/>
      </w:divBdr>
    </w:div>
    <w:div w:id="133454204">
      <w:bodyDiv w:val="1"/>
      <w:marLeft w:val="0"/>
      <w:marRight w:val="0"/>
      <w:marTop w:val="0"/>
      <w:marBottom w:val="0"/>
      <w:divBdr>
        <w:top w:val="none" w:sz="0" w:space="0" w:color="auto"/>
        <w:left w:val="none" w:sz="0" w:space="0" w:color="auto"/>
        <w:bottom w:val="none" w:sz="0" w:space="0" w:color="auto"/>
        <w:right w:val="none" w:sz="0" w:space="0" w:color="auto"/>
      </w:divBdr>
    </w:div>
    <w:div w:id="134489886">
      <w:bodyDiv w:val="1"/>
      <w:marLeft w:val="0"/>
      <w:marRight w:val="0"/>
      <w:marTop w:val="0"/>
      <w:marBottom w:val="0"/>
      <w:divBdr>
        <w:top w:val="none" w:sz="0" w:space="0" w:color="auto"/>
        <w:left w:val="none" w:sz="0" w:space="0" w:color="auto"/>
        <w:bottom w:val="none" w:sz="0" w:space="0" w:color="auto"/>
        <w:right w:val="none" w:sz="0" w:space="0" w:color="auto"/>
      </w:divBdr>
    </w:div>
    <w:div w:id="204368962">
      <w:bodyDiv w:val="1"/>
      <w:marLeft w:val="0"/>
      <w:marRight w:val="0"/>
      <w:marTop w:val="0"/>
      <w:marBottom w:val="0"/>
      <w:divBdr>
        <w:top w:val="none" w:sz="0" w:space="0" w:color="auto"/>
        <w:left w:val="none" w:sz="0" w:space="0" w:color="auto"/>
        <w:bottom w:val="none" w:sz="0" w:space="0" w:color="auto"/>
        <w:right w:val="none" w:sz="0" w:space="0" w:color="auto"/>
      </w:divBdr>
    </w:div>
    <w:div w:id="209390163">
      <w:bodyDiv w:val="1"/>
      <w:marLeft w:val="0"/>
      <w:marRight w:val="0"/>
      <w:marTop w:val="0"/>
      <w:marBottom w:val="0"/>
      <w:divBdr>
        <w:top w:val="none" w:sz="0" w:space="0" w:color="auto"/>
        <w:left w:val="none" w:sz="0" w:space="0" w:color="auto"/>
        <w:bottom w:val="none" w:sz="0" w:space="0" w:color="auto"/>
        <w:right w:val="none" w:sz="0" w:space="0" w:color="auto"/>
      </w:divBdr>
    </w:div>
    <w:div w:id="216555568">
      <w:bodyDiv w:val="1"/>
      <w:marLeft w:val="0"/>
      <w:marRight w:val="0"/>
      <w:marTop w:val="0"/>
      <w:marBottom w:val="0"/>
      <w:divBdr>
        <w:top w:val="none" w:sz="0" w:space="0" w:color="auto"/>
        <w:left w:val="none" w:sz="0" w:space="0" w:color="auto"/>
        <w:bottom w:val="none" w:sz="0" w:space="0" w:color="auto"/>
        <w:right w:val="none" w:sz="0" w:space="0" w:color="auto"/>
      </w:divBdr>
    </w:div>
    <w:div w:id="218711660">
      <w:bodyDiv w:val="1"/>
      <w:marLeft w:val="0"/>
      <w:marRight w:val="0"/>
      <w:marTop w:val="0"/>
      <w:marBottom w:val="0"/>
      <w:divBdr>
        <w:top w:val="none" w:sz="0" w:space="0" w:color="auto"/>
        <w:left w:val="none" w:sz="0" w:space="0" w:color="auto"/>
        <w:bottom w:val="none" w:sz="0" w:space="0" w:color="auto"/>
        <w:right w:val="none" w:sz="0" w:space="0" w:color="auto"/>
      </w:divBdr>
    </w:div>
    <w:div w:id="239295789">
      <w:bodyDiv w:val="1"/>
      <w:marLeft w:val="0"/>
      <w:marRight w:val="0"/>
      <w:marTop w:val="0"/>
      <w:marBottom w:val="0"/>
      <w:divBdr>
        <w:top w:val="none" w:sz="0" w:space="0" w:color="auto"/>
        <w:left w:val="none" w:sz="0" w:space="0" w:color="auto"/>
        <w:bottom w:val="none" w:sz="0" w:space="0" w:color="auto"/>
        <w:right w:val="none" w:sz="0" w:space="0" w:color="auto"/>
      </w:divBdr>
    </w:div>
    <w:div w:id="242226311">
      <w:bodyDiv w:val="1"/>
      <w:marLeft w:val="0"/>
      <w:marRight w:val="0"/>
      <w:marTop w:val="0"/>
      <w:marBottom w:val="0"/>
      <w:divBdr>
        <w:top w:val="none" w:sz="0" w:space="0" w:color="auto"/>
        <w:left w:val="none" w:sz="0" w:space="0" w:color="auto"/>
        <w:bottom w:val="none" w:sz="0" w:space="0" w:color="auto"/>
        <w:right w:val="none" w:sz="0" w:space="0" w:color="auto"/>
      </w:divBdr>
    </w:div>
    <w:div w:id="260115687">
      <w:bodyDiv w:val="1"/>
      <w:marLeft w:val="0"/>
      <w:marRight w:val="0"/>
      <w:marTop w:val="0"/>
      <w:marBottom w:val="0"/>
      <w:divBdr>
        <w:top w:val="none" w:sz="0" w:space="0" w:color="auto"/>
        <w:left w:val="none" w:sz="0" w:space="0" w:color="auto"/>
        <w:bottom w:val="none" w:sz="0" w:space="0" w:color="auto"/>
        <w:right w:val="none" w:sz="0" w:space="0" w:color="auto"/>
      </w:divBdr>
    </w:div>
    <w:div w:id="292253405">
      <w:bodyDiv w:val="1"/>
      <w:marLeft w:val="0"/>
      <w:marRight w:val="0"/>
      <w:marTop w:val="0"/>
      <w:marBottom w:val="0"/>
      <w:divBdr>
        <w:top w:val="none" w:sz="0" w:space="0" w:color="auto"/>
        <w:left w:val="none" w:sz="0" w:space="0" w:color="auto"/>
        <w:bottom w:val="none" w:sz="0" w:space="0" w:color="auto"/>
        <w:right w:val="none" w:sz="0" w:space="0" w:color="auto"/>
      </w:divBdr>
    </w:div>
    <w:div w:id="324169394">
      <w:bodyDiv w:val="1"/>
      <w:marLeft w:val="0"/>
      <w:marRight w:val="0"/>
      <w:marTop w:val="0"/>
      <w:marBottom w:val="0"/>
      <w:divBdr>
        <w:top w:val="none" w:sz="0" w:space="0" w:color="auto"/>
        <w:left w:val="none" w:sz="0" w:space="0" w:color="auto"/>
        <w:bottom w:val="none" w:sz="0" w:space="0" w:color="auto"/>
        <w:right w:val="none" w:sz="0" w:space="0" w:color="auto"/>
      </w:divBdr>
    </w:div>
    <w:div w:id="353772545">
      <w:bodyDiv w:val="1"/>
      <w:marLeft w:val="0"/>
      <w:marRight w:val="0"/>
      <w:marTop w:val="0"/>
      <w:marBottom w:val="0"/>
      <w:divBdr>
        <w:top w:val="none" w:sz="0" w:space="0" w:color="auto"/>
        <w:left w:val="none" w:sz="0" w:space="0" w:color="auto"/>
        <w:bottom w:val="none" w:sz="0" w:space="0" w:color="auto"/>
        <w:right w:val="none" w:sz="0" w:space="0" w:color="auto"/>
      </w:divBdr>
    </w:div>
    <w:div w:id="362173869">
      <w:bodyDiv w:val="1"/>
      <w:marLeft w:val="0"/>
      <w:marRight w:val="0"/>
      <w:marTop w:val="0"/>
      <w:marBottom w:val="0"/>
      <w:divBdr>
        <w:top w:val="none" w:sz="0" w:space="0" w:color="auto"/>
        <w:left w:val="none" w:sz="0" w:space="0" w:color="auto"/>
        <w:bottom w:val="none" w:sz="0" w:space="0" w:color="auto"/>
        <w:right w:val="none" w:sz="0" w:space="0" w:color="auto"/>
      </w:divBdr>
    </w:div>
    <w:div w:id="366570858">
      <w:bodyDiv w:val="1"/>
      <w:marLeft w:val="0"/>
      <w:marRight w:val="0"/>
      <w:marTop w:val="0"/>
      <w:marBottom w:val="0"/>
      <w:divBdr>
        <w:top w:val="none" w:sz="0" w:space="0" w:color="auto"/>
        <w:left w:val="none" w:sz="0" w:space="0" w:color="auto"/>
        <w:bottom w:val="none" w:sz="0" w:space="0" w:color="auto"/>
        <w:right w:val="none" w:sz="0" w:space="0" w:color="auto"/>
      </w:divBdr>
    </w:div>
    <w:div w:id="415441806">
      <w:bodyDiv w:val="1"/>
      <w:marLeft w:val="0"/>
      <w:marRight w:val="0"/>
      <w:marTop w:val="0"/>
      <w:marBottom w:val="0"/>
      <w:divBdr>
        <w:top w:val="none" w:sz="0" w:space="0" w:color="auto"/>
        <w:left w:val="none" w:sz="0" w:space="0" w:color="auto"/>
        <w:bottom w:val="none" w:sz="0" w:space="0" w:color="auto"/>
        <w:right w:val="none" w:sz="0" w:space="0" w:color="auto"/>
      </w:divBdr>
    </w:div>
    <w:div w:id="423109361">
      <w:bodyDiv w:val="1"/>
      <w:marLeft w:val="0"/>
      <w:marRight w:val="0"/>
      <w:marTop w:val="0"/>
      <w:marBottom w:val="0"/>
      <w:divBdr>
        <w:top w:val="none" w:sz="0" w:space="0" w:color="auto"/>
        <w:left w:val="none" w:sz="0" w:space="0" w:color="auto"/>
        <w:bottom w:val="none" w:sz="0" w:space="0" w:color="auto"/>
        <w:right w:val="none" w:sz="0" w:space="0" w:color="auto"/>
      </w:divBdr>
    </w:div>
    <w:div w:id="423961496">
      <w:bodyDiv w:val="1"/>
      <w:marLeft w:val="0"/>
      <w:marRight w:val="0"/>
      <w:marTop w:val="0"/>
      <w:marBottom w:val="0"/>
      <w:divBdr>
        <w:top w:val="none" w:sz="0" w:space="0" w:color="auto"/>
        <w:left w:val="none" w:sz="0" w:space="0" w:color="auto"/>
        <w:bottom w:val="none" w:sz="0" w:space="0" w:color="auto"/>
        <w:right w:val="none" w:sz="0" w:space="0" w:color="auto"/>
      </w:divBdr>
    </w:div>
    <w:div w:id="426465769">
      <w:bodyDiv w:val="1"/>
      <w:marLeft w:val="0"/>
      <w:marRight w:val="0"/>
      <w:marTop w:val="0"/>
      <w:marBottom w:val="0"/>
      <w:divBdr>
        <w:top w:val="none" w:sz="0" w:space="0" w:color="auto"/>
        <w:left w:val="none" w:sz="0" w:space="0" w:color="auto"/>
        <w:bottom w:val="none" w:sz="0" w:space="0" w:color="auto"/>
        <w:right w:val="none" w:sz="0" w:space="0" w:color="auto"/>
      </w:divBdr>
    </w:div>
    <w:div w:id="427392311">
      <w:bodyDiv w:val="1"/>
      <w:marLeft w:val="0"/>
      <w:marRight w:val="0"/>
      <w:marTop w:val="0"/>
      <w:marBottom w:val="0"/>
      <w:divBdr>
        <w:top w:val="none" w:sz="0" w:space="0" w:color="auto"/>
        <w:left w:val="none" w:sz="0" w:space="0" w:color="auto"/>
        <w:bottom w:val="none" w:sz="0" w:space="0" w:color="auto"/>
        <w:right w:val="none" w:sz="0" w:space="0" w:color="auto"/>
      </w:divBdr>
    </w:div>
    <w:div w:id="439422166">
      <w:bodyDiv w:val="1"/>
      <w:marLeft w:val="0"/>
      <w:marRight w:val="0"/>
      <w:marTop w:val="0"/>
      <w:marBottom w:val="0"/>
      <w:divBdr>
        <w:top w:val="none" w:sz="0" w:space="0" w:color="auto"/>
        <w:left w:val="none" w:sz="0" w:space="0" w:color="auto"/>
        <w:bottom w:val="none" w:sz="0" w:space="0" w:color="auto"/>
        <w:right w:val="none" w:sz="0" w:space="0" w:color="auto"/>
      </w:divBdr>
    </w:div>
    <w:div w:id="482159515">
      <w:bodyDiv w:val="1"/>
      <w:marLeft w:val="0"/>
      <w:marRight w:val="0"/>
      <w:marTop w:val="0"/>
      <w:marBottom w:val="0"/>
      <w:divBdr>
        <w:top w:val="none" w:sz="0" w:space="0" w:color="auto"/>
        <w:left w:val="none" w:sz="0" w:space="0" w:color="auto"/>
        <w:bottom w:val="none" w:sz="0" w:space="0" w:color="auto"/>
        <w:right w:val="none" w:sz="0" w:space="0" w:color="auto"/>
      </w:divBdr>
    </w:div>
    <w:div w:id="569384051">
      <w:bodyDiv w:val="1"/>
      <w:marLeft w:val="0"/>
      <w:marRight w:val="0"/>
      <w:marTop w:val="0"/>
      <w:marBottom w:val="0"/>
      <w:divBdr>
        <w:top w:val="none" w:sz="0" w:space="0" w:color="auto"/>
        <w:left w:val="none" w:sz="0" w:space="0" w:color="auto"/>
        <w:bottom w:val="none" w:sz="0" w:space="0" w:color="auto"/>
        <w:right w:val="none" w:sz="0" w:space="0" w:color="auto"/>
      </w:divBdr>
    </w:div>
    <w:div w:id="635794108">
      <w:bodyDiv w:val="1"/>
      <w:marLeft w:val="0"/>
      <w:marRight w:val="0"/>
      <w:marTop w:val="0"/>
      <w:marBottom w:val="0"/>
      <w:divBdr>
        <w:top w:val="none" w:sz="0" w:space="0" w:color="auto"/>
        <w:left w:val="none" w:sz="0" w:space="0" w:color="auto"/>
        <w:bottom w:val="none" w:sz="0" w:space="0" w:color="auto"/>
        <w:right w:val="none" w:sz="0" w:space="0" w:color="auto"/>
      </w:divBdr>
    </w:div>
    <w:div w:id="639847125">
      <w:bodyDiv w:val="1"/>
      <w:marLeft w:val="0"/>
      <w:marRight w:val="0"/>
      <w:marTop w:val="0"/>
      <w:marBottom w:val="0"/>
      <w:divBdr>
        <w:top w:val="none" w:sz="0" w:space="0" w:color="auto"/>
        <w:left w:val="none" w:sz="0" w:space="0" w:color="auto"/>
        <w:bottom w:val="none" w:sz="0" w:space="0" w:color="auto"/>
        <w:right w:val="none" w:sz="0" w:space="0" w:color="auto"/>
      </w:divBdr>
    </w:div>
    <w:div w:id="641931360">
      <w:bodyDiv w:val="1"/>
      <w:marLeft w:val="0"/>
      <w:marRight w:val="0"/>
      <w:marTop w:val="0"/>
      <w:marBottom w:val="0"/>
      <w:divBdr>
        <w:top w:val="none" w:sz="0" w:space="0" w:color="auto"/>
        <w:left w:val="none" w:sz="0" w:space="0" w:color="auto"/>
        <w:bottom w:val="none" w:sz="0" w:space="0" w:color="auto"/>
        <w:right w:val="none" w:sz="0" w:space="0" w:color="auto"/>
      </w:divBdr>
    </w:div>
    <w:div w:id="680359184">
      <w:bodyDiv w:val="1"/>
      <w:marLeft w:val="0"/>
      <w:marRight w:val="0"/>
      <w:marTop w:val="0"/>
      <w:marBottom w:val="0"/>
      <w:divBdr>
        <w:top w:val="none" w:sz="0" w:space="0" w:color="auto"/>
        <w:left w:val="none" w:sz="0" w:space="0" w:color="auto"/>
        <w:bottom w:val="none" w:sz="0" w:space="0" w:color="auto"/>
        <w:right w:val="none" w:sz="0" w:space="0" w:color="auto"/>
      </w:divBdr>
    </w:div>
    <w:div w:id="693918242">
      <w:bodyDiv w:val="1"/>
      <w:marLeft w:val="0"/>
      <w:marRight w:val="0"/>
      <w:marTop w:val="0"/>
      <w:marBottom w:val="0"/>
      <w:divBdr>
        <w:top w:val="none" w:sz="0" w:space="0" w:color="auto"/>
        <w:left w:val="none" w:sz="0" w:space="0" w:color="auto"/>
        <w:bottom w:val="none" w:sz="0" w:space="0" w:color="auto"/>
        <w:right w:val="none" w:sz="0" w:space="0" w:color="auto"/>
      </w:divBdr>
    </w:div>
    <w:div w:id="755396200">
      <w:bodyDiv w:val="1"/>
      <w:marLeft w:val="0"/>
      <w:marRight w:val="0"/>
      <w:marTop w:val="0"/>
      <w:marBottom w:val="0"/>
      <w:divBdr>
        <w:top w:val="none" w:sz="0" w:space="0" w:color="auto"/>
        <w:left w:val="none" w:sz="0" w:space="0" w:color="auto"/>
        <w:bottom w:val="none" w:sz="0" w:space="0" w:color="auto"/>
        <w:right w:val="none" w:sz="0" w:space="0" w:color="auto"/>
      </w:divBdr>
    </w:div>
    <w:div w:id="765423608">
      <w:bodyDiv w:val="1"/>
      <w:marLeft w:val="0"/>
      <w:marRight w:val="0"/>
      <w:marTop w:val="0"/>
      <w:marBottom w:val="0"/>
      <w:divBdr>
        <w:top w:val="none" w:sz="0" w:space="0" w:color="auto"/>
        <w:left w:val="none" w:sz="0" w:space="0" w:color="auto"/>
        <w:bottom w:val="none" w:sz="0" w:space="0" w:color="auto"/>
        <w:right w:val="none" w:sz="0" w:space="0" w:color="auto"/>
      </w:divBdr>
    </w:div>
    <w:div w:id="798231423">
      <w:bodyDiv w:val="1"/>
      <w:marLeft w:val="0"/>
      <w:marRight w:val="0"/>
      <w:marTop w:val="0"/>
      <w:marBottom w:val="0"/>
      <w:divBdr>
        <w:top w:val="none" w:sz="0" w:space="0" w:color="auto"/>
        <w:left w:val="none" w:sz="0" w:space="0" w:color="auto"/>
        <w:bottom w:val="none" w:sz="0" w:space="0" w:color="auto"/>
        <w:right w:val="none" w:sz="0" w:space="0" w:color="auto"/>
      </w:divBdr>
    </w:div>
    <w:div w:id="810948941">
      <w:bodyDiv w:val="1"/>
      <w:marLeft w:val="0"/>
      <w:marRight w:val="0"/>
      <w:marTop w:val="0"/>
      <w:marBottom w:val="0"/>
      <w:divBdr>
        <w:top w:val="none" w:sz="0" w:space="0" w:color="auto"/>
        <w:left w:val="none" w:sz="0" w:space="0" w:color="auto"/>
        <w:bottom w:val="none" w:sz="0" w:space="0" w:color="auto"/>
        <w:right w:val="none" w:sz="0" w:space="0" w:color="auto"/>
      </w:divBdr>
    </w:div>
    <w:div w:id="827482837">
      <w:bodyDiv w:val="1"/>
      <w:marLeft w:val="0"/>
      <w:marRight w:val="0"/>
      <w:marTop w:val="0"/>
      <w:marBottom w:val="0"/>
      <w:divBdr>
        <w:top w:val="none" w:sz="0" w:space="0" w:color="auto"/>
        <w:left w:val="none" w:sz="0" w:space="0" w:color="auto"/>
        <w:bottom w:val="none" w:sz="0" w:space="0" w:color="auto"/>
        <w:right w:val="none" w:sz="0" w:space="0" w:color="auto"/>
      </w:divBdr>
    </w:div>
    <w:div w:id="847523343">
      <w:bodyDiv w:val="1"/>
      <w:marLeft w:val="0"/>
      <w:marRight w:val="0"/>
      <w:marTop w:val="0"/>
      <w:marBottom w:val="0"/>
      <w:divBdr>
        <w:top w:val="none" w:sz="0" w:space="0" w:color="auto"/>
        <w:left w:val="none" w:sz="0" w:space="0" w:color="auto"/>
        <w:bottom w:val="none" w:sz="0" w:space="0" w:color="auto"/>
        <w:right w:val="none" w:sz="0" w:space="0" w:color="auto"/>
      </w:divBdr>
    </w:div>
    <w:div w:id="850484191">
      <w:bodyDiv w:val="1"/>
      <w:marLeft w:val="0"/>
      <w:marRight w:val="0"/>
      <w:marTop w:val="0"/>
      <w:marBottom w:val="0"/>
      <w:divBdr>
        <w:top w:val="none" w:sz="0" w:space="0" w:color="auto"/>
        <w:left w:val="none" w:sz="0" w:space="0" w:color="auto"/>
        <w:bottom w:val="none" w:sz="0" w:space="0" w:color="auto"/>
        <w:right w:val="none" w:sz="0" w:space="0" w:color="auto"/>
      </w:divBdr>
    </w:div>
    <w:div w:id="896013270">
      <w:bodyDiv w:val="1"/>
      <w:marLeft w:val="0"/>
      <w:marRight w:val="0"/>
      <w:marTop w:val="0"/>
      <w:marBottom w:val="0"/>
      <w:divBdr>
        <w:top w:val="none" w:sz="0" w:space="0" w:color="auto"/>
        <w:left w:val="none" w:sz="0" w:space="0" w:color="auto"/>
        <w:bottom w:val="none" w:sz="0" w:space="0" w:color="auto"/>
        <w:right w:val="none" w:sz="0" w:space="0" w:color="auto"/>
      </w:divBdr>
    </w:div>
    <w:div w:id="899831543">
      <w:bodyDiv w:val="1"/>
      <w:marLeft w:val="0"/>
      <w:marRight w:val="0"/>
      <w:marTop w:val="0"/>
      <w:marBottom w:val="0"/>
      <w:divBdr>
        <w:top w:val="none" w:sz="0" w:space="0" w:color="auto"/>
        <w:left w:val="none" w:sz="0" w:space="0" w:color="auto"/>
        <w:bottom w:val="none" w:sz="0" w:space="0" w:color="auto"/>
        <w:right w:val="none" w:sz="0" w:space="0" w:color="auto"/>
      </w:divBdr>
    </w:div>
    <w:div w:id="902788945">
      <w:bodyDiv w:val="1"/>
      <w:marLeft w:val="0"/>
      <w:marRight w:val="0"/>
      <w:marTop w:val="0"/>
      <w:marBottom w:val="0"/>
      <w:divBdr>
        <w:top w:val="none" w:sz="0" w:space="0" w:color="auto"/>
        <w:left w:val="none" w:sz="0" w:space="0" w:color="auto"/>
        <w:bottom w:val="none" w:sz="0" w:space="0" w:color="auto"/>
        <w:right w:val="none" w:sz="0" w:space="0" w:color="auto"/>
      </w:divBdr>
    </w:div>
    <w:div w:id="911819644">
      <w:bodyDiv w:val="1"/>
      <w:marLeft w:val="0"/>
      <w:marRight w:val="0"/>
      <w:marTop w:val="0"/>
      <w:marBottom w:val="0"/>
      <w:divBdr>
        <w:top w:val="none" w:sz="0" w:space="0" w:color="auto"/>
        <w:left w:val="none" w:sz="0" w:space="0" w:color="auto"/>
        <w:bottom w:val="none" w:sz="0" w:space="0" w:color="auto"/>
        <w:right w:val="none" w:sz="0" w:space="0" w:color="auto"/>
      </w:divBdr>
    </w:div>
    <w:div w:id="921721013">
      <w:bodyDiv w:val="1"/>
      <w:marLeft w:val="0"/>
      <w:marRight w:val="0"/>
      <w:marTop w:val="0"/>
      <w:marBottom w:val="0"/>
      <w:divBdr>
        <w:top w:val="none" w:sz="0" w:space="0" w:color="auto"/>
        <w:left w:val="none" w:sz="0" w:space="0" w:color="auto"/>
        <w:bottom w:val="none" w:sz="0" w:space="0" w:color="auto"/>
        <w:right w:val="none" w:sz="0" w:space="0" w:color="auto"/>
      </w:divBdr>
    </w:div>
    <w:div w:id="937252886">
      <w:bodyDiv w:val="1"/>
      <w:marLeft w:val="0"/>
      <w:marRight w:val="0"/>
      <w:marTop w:val="0"/>
      <w:marBottom w:val="0"/>
      <w:divBdr>
        <w:top w:val="none" w:sz="0" w:space="0" w:color="auto"/>
        <w:left w:val="none" w:sz="0" w:space="0" w:color="auto"/>
        <w:bottom w:val="none" w:sz="0" w:space="0" w:color="auto"/>
        <w:right w:val="none" w:sz="0" w:space="0" w:color="auto"/>
      </w:divBdr>
    </w:div>
    <w:div w:id="947665303">
      <w:bodyDiv w:val="1"/>
      <w:marLeft w:val="0"/>
      <w:marRight w:val="0"/>
      <w:marTop w:val="0"/>
      <w:marBottom w:val="0"/>
      <w:divBdr>
        <w:top w:val="none" w:sz="0" w:space="0" w:color="auto"/>
        <w:left w:val="none" w:sz="0" w:space="0" w:color="auto"/>
        <w:bottom w:val="none" w:sz="0" w:space="0" w:color="auto"/>
        <w:right w:val="none" w:sz="0" w:space="0" w:color="auto"/>
      </w:divBdr>
    </w:div>
    <w:div w:id="950163913">
      <w:bodyDiv w:val="1"/>
      <w:marLeft w:val="0"/>
      <w:marRight w:val="0"/>
      <w:marTop w:val="0"/>
      <w:marBottom w:val="0"/>
      <w:divBdr>
        <w:top w:val="none" w:sz="0" w:space="0" w:color="auto"/>
        <w:left w:val="none" w:sz="0" w:space="0" w:color="auto"/>
        <w:bottom w:val="none" w:sz="0" w:space="0" w:color="auto"/>
        <w:right w:val="none" w:sz="0" w:space="0" w:color="auto"/>
      </w:divBdr>
    </w:div>
    <w:div w:id="962273748">
      <w:bodyDiv w:val="1"/>
      <w:marLeft w:val="0"/>
      <w:marRight w:val="0"/>
      <w:marTop w:val="0"/>
      <w:marBottom w:val="0"/>
      <w:divBdr>
        <w:top w:val="none" w:sz="0" w:space="0" w:color="auto"/>
        <w:left w:val="none" w:sz="0" w:space="0" w:color="auto"/>
        <w:bottom w:val="none" w:sz="0" w:space="0" w:color="auto"/>
        <w:right w:val="none" w:sz="0" w:space="0" w:color="auto"/>
      </w:divBdr>
    </w:div>
    <w:div w:id="1006589971">
      <w:bodyDiv w:val="1"/>
      <w:marLeft w:val="0"/>
      <w:marRight w:val="0"/>
      <w:marTop w:val="0"/>
      <w:marBottom w:val="0"/>
      <w:divBdr>
        <w:top w:val="none" w:sz="0" w:space="0" w:color="auto"/>
        <w:left w:val="none" w:sz="0" w:space="0" w:color="auto"/>
        <w:bottom w:val="none" w:sz="0" w:space="0" w:color="auto"/>
        <w:right w:val="none" w:sz="0" w:space="0" w:color="auto"/>
      </w:divBdr>
    </w:div>
    <w:div w:id="1007633683">
      <w:bodyDiv w:val="1"/>
      <w:marLeft w:val="0"/>
      <w:marRight w:val="0"/>
      <w:marTop w:val="0"/>
      <w:marBottom w:val="0"/>
      <w:divBdr>
        <w:top w:val="none" w:sz="0" w:space="0" w:color="auto"/>
        <w:left w:val="none" w:sz="0" w:space="0" w:color="auto"/>
        <w:bottom w:val="none" w:sz="0" w:space="0" w:color="auto"/>
        <w:right w:val="none" w:sz="0" w:space="0" w:color="auto"/>
      </w:divBdr>
    </w:div>
    <w:div w:id="1043019671">
      <w:bodyDiv w:val="1"/>
      <w:marLeft w:val="0"/>
      <w:marRight w:val="0"/>
      <w:marTop w:val="0"/>
      <w:marBottom w:val="0"/>
      <w:divBdr>
        <w:top w:val="none" w:sz="0" w:space="0" w:color="auto"/>
        <w:left w:val="none" w:sz="0" w:space="0" w:color="auto"/>
        <w:bottom w:val="none" w:sz="0" w:space="0" w:color="auto"/>
        <w:right w:val="none" w:sz="0" w:space="0" w:color="auto"/>
      </w:divBdr>
    </w:div>
    <w:div w:id="1045718566">
      <w:bodyDiv w:val="1"/>
      <w:marLeft w:val="0"/>
      <w:marRight w:val="0"/>
      <w:marTop w:val="0"/>
      <w:marBottom w:val="0"/>
      <w:divBdr>
        <w:top w:val="none" w:sz="0" w:space="0" w:color="auto"/>
        <w:left w:val="none" w:sz="0" w:space="0" w:color="auto"/>
        <w:bottom w:val="none" w:sz="0" w:space="0" w:color="auto"/>
        <w:right w:val="none" w:sz="0" w:space="0" w:color="auto"/>
      </w:divBdr>
    </w:div>
    <w:div w:id="1053963612">
      <w:bodyDiv w:val="1"/>
      <w:marLeft w:val="0"/>
      <w:marRight w:val="0"/>
      <w:marTop w:val="0"/>
      <w:marBottom w:val="0"/>
      <w:divBdr>
        <w:top w:val="none" w:sz="0" w:space="0" w:color="auto"/>
        <w:left w:val="none" w:sz="0" w:space="0" w:color="auto"/>
        <w:bottom w:val="none" w:sz="0" w:space="0" w:color="auto"/>
        <w:right w:val="none" w:sz="0" w:space="0" w:color="auto"/>
      </w:divBdr>
    </w:div>
    <w:div w:id="1063024840">
      <w:bodyDiv w:val="1"/>
      <w:marLeft w:val="0"/>
      <w:marRight w:val="0"/>
      <w:marTop w:val="0"/>
      <w:marBottom w:val="0"/>
      <w:divBdr>
        <w:top w:val="none" w:sz="0" w:space="0" w:color="auto"/>
        <w:left w:val="none" w:sz="0" w:space="0" w:color="auto"/>
        <w:bottom w:val="none" w:sz="0" w:space="0" w:color="auto"/>
        <w:right w:val="none" w:sz="0" w:space="0" w:color="auto"/>
      </w:divBdr>
    </w:div>
    <w:div w:id="1064720917">
      <w:bodyDiv w:val="1"/>
      <w:marLeft w:val="0"/>
      <w:marRight w:val="0"/>
      <w:marTop w:val="0"/>
      <w:marBottom w:val="0"/>
      <w:divBdr>
        <w:top w:val="none" w:sz="0" w:space="0" w:color="auto"/>
        <w:left w:val="none" w:sz="0" w:space="0" w:color="auto"/>
        <w:bottom w:val="none" w:sz="0" w:space="0" w:color="auto"/>
        <w:right w:val="none" w:sz="0" w:space="0" w:color="auto"/>
      </w:divBdr>
    </w:div>
    <w:div w:id="1094014063">
      <w:bodyDiv w:val="1"/>
      <w:marLeft w:val="0"/>
      <w:marRight w:val="0"/>
      <w:marTop w:val="0"/>
      <w:marBottom w:val="0"/>
      <w:divBdr>
        <w:top w:val="none" w:sz="0" w:space="0" w:color="auto"/>
        <w:left w:val="none" w:sz="0" w:space="0" w:color="auto"/>
        <w:bottom w:val="none" w:sz="0" w:space="0" w:color="auto"/>
        <w:right w:val="none" w:sz="0" w:space="0" w:color="auto"/>
      </w:divBdr>
    </w:div>
    <w:div w:id="1095711005">
      <w:bodyDiv w:val="1"/>
      <w:marLeft w:val="0"/>
      <w:marRight w:val="0"/>
      <w:marTop w:val="0"/>
      <w:marBottom w:val="0"/>
      <w:divBdr>
        <w:top w:val="none" w:sz="0" w:space="0" w:color="auto"/>
        <w:left w:val="none" w:sz="0" w:space="0" w:color="auto"/>
        <w:bottom w:val="none" w:sz="0" w:space="0" w:color="auto"/>
        <w:right w:val="none" w:sz="0" w:space="0" w:color="auto"/>
      </w:divBdr>
    </w:div>
    <w:div w:id="1109199658">
      <w:bodyDiv w:val="1"/>
      <w:marLeft w:val="0"/>
      <w:marRight w:val="0"/>
      <w:marTop w:val="0"/>
      <w:marBottom w:val="0"/>
      <w:divBdr>
        <w:top w:val="none" w:sz="0" w:space="0" w:color="auto"/>
        <w:left w:val="none" w:sz="0" w:space="0" w:color="auto"/>
        <w:bottom w:val="none" w:sz="0" w:space="0" w:color="auto"/>
        <w:right w:val="none" w:sz="0" w:space="0" w:color="auto"/>
      </w:divBdr>
    </w:div>
    <w:div w:id="1117800122">
      <w:bodyDiv w:val="1"/>
      <w:marLeft w:val="0"/>
      <w:marRight w:val="0"/>
      <w:marTop w:val="0"/>
      <w:marBottom w:val="0"/>
      <w:divBdr>
        <w:top w:val="none" w:sz="0" w:space="0" w:color="auto"/>
        <w:left w:val="none" w:sz="0" w:space="0" w:color="auto"/>
        <w:bottom w:val="none" w:sz="0" w:space="0" w:color="auto"/>
        <w:right w:val="none" w:sz="0" w:space="0" w:color="auto"/>
      </w:divBdr>
    </w:div>
    <w:div w:id="1126045579">
      <w:bodyDiv w:val="1"/>
      <w:marLeft w:val="0"/>
      <w:marRight w:val="0"/>
      <w:marTop w:val="0"/>
      <w:marBottom w:val="0"/>
      <w:divBdr>
        <w:top w:val="none" w:sz="0" w:space="0" w:color="auto"/>
        <w:left w:val="none" w:sz="0" w:space="0" w:color="auto"/>
        <w:bottom w:val="none" w:sz="0" w:space="0" w:color="auto"/>
        <w:right w:val="none" w:sz="0" w:space="0" w:color="auto"/>
      </w:divBdr>
    </w:div>
    <w:div w:id="1155340048">
      <w:bodyDiv w:val="1"/>
      <w:marLeft w:val="0"/>
      <w:marRight w:val="0"/>
      <w:marTop w:val="0"/>
      <w:marBottom w:val="0"/>
      <w:divBdr>
        <w:top w:val="none" w:sz="0" w:space="0" w:color="auto"/>
        <w:left w:val="none" w:sz="0" w:space="0" w:color="auto"/>
        <w:bottom w:val="none" w:sz="0" w:space="0" w:color="auto"/>
        <w:right w:val="none" w:sz="0" w:space="0" w:color="auto"/>
      </w:divBdr>
    </w:div>
    <w:div w:id="1158839190">
      <w:bodyDiv w:val="1"/>
      <w:marLeft w:val="0"/>
      <w:marRight w:val="0"/>
      <w:marTop w:val="0"/>
      <w:marBottom w:val="0"/>
      <w:divBdr>
        <w:top w:val="none" w:sz="0" w:space="0" w:color="auto"/>
        <w:left w:val="none" w:sz="0" w:space="0" w:color="auto"/>
        <w:bottom w:val="none" w:sz="0" w:space="0" w:color="auto"/>
        <w:right w:val="none" w:sz="0" w:space="0" w:color="auto"/>
      </w:divBdr>
    </w:div>
    <w:div w:id="1216967321">
      <w:bodyDiv w:val="1"/>
      <w:marLeft w:val="0"/>
      <w:marRight w:val="0"/>
      <w:marTop w:val="0"/>
      <w:marBottom w:val="0"/>
      <w:divBdr>
        <w:top w:val="none" w:sz="0" w:space="0" w:color="auto"/>
        <w:left w:val="none" w:sz="0" w:space="0" w:color="auto"/>
        <w:bottom w:val="none" w:sz="0" w:space="0" w:color="auto"/>
        <w:right w:val="none" w:sz="0" w:space="0" w:color="auto"/>
      </w:divBdr>
    </w:div>
    <w:div w:id="1225794770">
      <w:bodyDiv w:val="1"/>
      <w:marLeft w:val="0"/>
      <w:marRight w:val="0"/>
      <w:marTop w:val="0"/>
      <w:marBottom w:val="0"/>
      <w:divBdr>
        <w:top w:val="none" w:sz="0" w:space="0" w:color="auto"/>
        <w:left w:val="none" w:sz="0" w:space="0" w:color="auto"/>
        <w:bottom w:val="none" w:sz="0" w:space="0" w:color="auto"/>
        <w:right w:val="none" w:sz="0" w:space="0" w:color="auto"/>
      </w:divBdr>
    </w:div>
    <w:div w:id="1241718072">
      <w:bodyDiv w:val="1"/>
      <w:marLeft w:val="0"/>
      <w:marRight w:val="0"/>
      <w:marTop w:val="0"/>
      <w:marBottom w:val="0"/>
      <w:divBdr>
        <w:top w:val="none" w:sz="0" w:space="0" w:color="auto"/>
        <w:left w:val="none" w:sz="0" w:space="0" w:color="auto"/>
        <w:bottom w:val="none" w:sz="0" w:space="0" w:color="auto"/>
        <w:right w:val="none" w:sz="0" w:space="0" w:color="auto"/>
      </w:divBdr>
    </w:div>
    <w:div w:id="1249538868">
      <w:bodyDiv w:val="1"/>
      <w:marLeft w:val="0"/>
      <w:marRight w:val="0"/>
      <w:marTop w:val="0"/>
      <w:marBottom w:val="0"/>
      <w:divBdr>
        <w:top w:val="none" w:sz="0" w:space="0" w:color="auto"/>
        <w:left w:val="none" w:sz="0" w:space="0" w:color="auto"/>
        <w:bottom w:val="none" w:sz="0" w:space="0" w:color="auto"/>
        <w:right w:val="none" w:sz="0" w:space="0" w:color="auto"/>
      </w:divBdr>
    </w:div>
    <w:div w:id="1254823457">
      <w:bodyDiv w:val="1"/>
      <w:marLeft w:val="0"/>
      <w:marRight w:val="0"/>
      <w:marTop w:val="0"/>
      <w:marBottom w:val="0"/>
      <w:divBdr>
        <w:top w:val="none" w:sz="0" w:space="0" w:color="auto"/>
        <w:left w:val="none" w:sz="0" w:space="0" w:color="auto"/>
        <w:bottom w:val="none" w:sz="0" w:space="0" w:color="auto"/>
        <w:right w:val="none" w:sz="0" w:space="0" w:color="auto"/>
      </w:divBdr>
    </w:div>
    <w:div w:id="1255237632">
      <w:bodyDiv w:val="1"/>
      <w:marLeft w:val="0"/>
      <w:marRight w:val="0"/>
      <w:marTop w:val="0"/>
      <w:marBottom w:val="0"/>
      <w:divBdr>
        <w:top w:val="none" w:sz="0" w:space="0" w:color="auto"/>
        <w:left w:val="none" w:sz="0" w:space="0" w:color="auto"/>
        <w:bottom w:val="none" w:sz="0" w:space="0" w:color="auto"/>
        <w:right w:val="none" w:sz="0" w:space="0" w:color="auto"/>
      </w:divBdr>
    </w:div>
    <w:div w:id="1261329432">
      <w:bodyDiv w:val="1"/>
      <w:marLeft w:val="0"/>
      <w:marRight w:val="0"/>
      <w:marTop w:val="0"/>
      <w:marBottom w:val="0"/>
      <w:divBdr>
        <w:top w:val="none" w:sz="0" w:space="0" w:color="auto"/>
        <w:left w:val="none" w:sz="0" w:space="0" w:color="auto"/>
        <w:bottom w:val="none" w:sz="0" w:space="0" w:color="auto"/>
        <w:right w:val="none" w:sz="0" w:space="0" w:color="auto"/>
      </w:divBdr>
    </w:div>
    <w:div w:id="1276404047">
      <w:bodyDiv w:val="1"/>
      <w:marLeft w:val="0"/>
      <w:marRight w:val="0"/>
      <w:marTop w:val="0"/>
      <w:marBottom w:val="0"/>
      <w:divBdr>
        <w:top w:val="none" w:sz="0" w:space="0" w:color="auto"/>
        <w:left w:val="none" w:sz="0" w:space="0" w:color="auto"/>
        <w:bottom w:val="none" w:sz="0" w:space="0" w:color="auto"/>
        <w:right w:val="none" w:sz="0" w:space="0" w:color="auto"/>
      </w:divBdr>
    </w:div>
    <w:div w:id="1278755844">
      <w:bodyDiv w:val="1"/>
      <w:marLeft w:val="0"/>
      <w:marRight w:val="0"/>
      <w:marTop w:val="0"/>
      <w:marBottom w:val="0"/>
      <w:divBdr>
        <w:top w:val="none" w:sz="0" w:space="0" w:color="auto"/>
        <w:left w:val="none" w:sz="0" w:space="0" w:color="auto"/>
        <w:bottom w:val="none" w:sz="0" w:space="0" w:color="auto"/>
        <w:right w:val="none" w:sz="0" w:space="0" w:color="auto"/>
      </w:divBdr>
    </w:div>
    <w:div w:id="1303922457">
      <w:bodyDiv w:val="1"/>
      <w:marLeft w:val="0"/>
      <w:marRight w:val="0"/>
      <w:marTop w:val="0"/>
      <w:marBottom w:val="0"/>
      <w:divBdr>
        <w:top w:val="none" w:sz="0" w:space="0" w:color="auto"/>
        <w:left w:val="none" w:sz="0" w:space="0" w:color="auto"/>
        <w:bottom w:val="none" w:sz="0" w:space="0" w:color="auto"/>
        <w:right w:val="none" w:sz="0" w:space="0" w:color="auto"/>
      </w:divBdr>
    </w:div>
    <w:div w:id="1305042029">
      <w:bodyDiv w:val="1"/>
      <w:marLeft w:val="0"/>
      <w:marRight w:val="0"/>
      <w:marTop w:val="0"/>
      <w:marBottom w:val="0"/>
      <w:divBdr>
        <w:top w:val="none" w:sz="0" w:space="0" w:color="auto"/>
        <w:left w:val="none" w:sz="0" w:space="0" w:color="auto"/>
        <w:bottom w:val="none" w:sz="0" w:space="0" w:color="auto"/>
        <w:right w:val="none" w:sz="0" w:space="0" w:color="auto"/>
      </w:divBdr>
    </w:div>
    <w:div w:id="1313027034">
      <w:bodyDiv w:val="1"/>
      <w:marLeft w:val="0"/>
      <w:marRight w:val="0"/>
      <w:marTop w:val="0"/>
      <w:marBottom w:val="0"/>
      <w:divBdr>
        <w:top w:val="none" w:sz="0" w:space="0" w:color="auto"/>
        <w:left w:val="none" w:sz="0" w:space="0" w:color="auto"/>
        <w:bottom w:val="none" w:sz="0" w:space="0" w:color="auto"/>
        <w:right w:val="none" w:sz="0" w:space="0" w:color="auto"/>
      </w:divBdr>
    </w:div>
    <w:div w:id="1335380844">
      <w:bodyDiv w:val="1"/>
      <w:marLeft w:val="0"/>
      <w:marRight w:val="0"/>
      <w:marTop w:val="0"/>
      <w:marBottom w:val="0"/>
      <w:divBdr>
        <w:top w:val="none" w:sz="0" w:space="0" w:color="auto"/>
        <w:left w:val="none" w:sz="0" w:space="0" w:color="auto"/>
        <w:bottom w:val="none" w:sz="0" w:space="0" w:color="auto"/>
        <w:right w:val="none" w:sz="0" w:space="0" w:color="auto"/>
      </w:divBdr>
    </w:div>
    <w:div w:id="1384326367">
      <w:bodyDiv w:val="1"/>
      <w:marLeft w:val="0"/>
      <w:marRight w:val="0"/>
      <w:marTop w:val="0"/>
      <w:marBottom w:val="0"/>
      <w:divBdr>
        <w:top w:val="none" w:sz="0" w:space="0" w:color="auto"/>
        <w:left w:val="none" w:sz="0" w:space="0" w:color="auto"/>
        <w:bottom w:val="none" w:sz="0" w:space="0" w:color="auto"/>
        <w:right w:val="none" w:sz="0" w:space="0" w:color="auto"/>
      </w:divBdr>
    </w:div>
    <w:div w:id="1393968230">
      <w:bodyDiv w:val="1"/>
      <w:marLeft w:val="0"/>
      <w:marRight w:val="0"/>
      <w:marTop w:val="0"/>
      <w:marBottom w:val="0"/>
      <w:divBdr>
        <w:top w:val="none" w:sz="0" w:space="0" w:color="auto"/>
        <w:left w:val="none" w:sz="0" w:space="0" w:color="auto"/>
        <w:bottom w:val="none" w:sz="0" w:space="0" w:color="auto"/>
        <w:right w:val="none" w:sz="0" w:space="0" w:color="auto"/>
      </w:divBdr>
    </w:div>
    <w:div w:id="1398505047">
      <w:bodyDiv w:val="1"/>
      <w:marLeft w:val="0"/>
      <w:marRight w:val="0"/>
      <w:marTop w:val="0"/>
      <w:marBottom w:val="0"/>
      <w:divBdr>
        <w:top w:val="none" w:sz="0" w:space="0" w:color="auto"/>
        <w:left w:val="none" w:sz="0" w:space="0" w:color="auto"/>
        <w:bottom w:val="none" w:sz="0" w:space="0" w:color="auto"/>
        <w:right w:val="none" w:sz="0" w:space="0" w:color="auto"/>
      </w:divBdr>
    </w:div>
    <w:div w:id="1403720615">
      <w:bodyDiv w:val="1"/>
      <w:marLeft w:val="0"/>
      <w:marRight w:val="0"/>
      <w:marTop w:val="0"/>
      <w:marBottom w:val="0"/>
      <w:divBdr>
        <w:top w:val="none" w:sz="0" w:space="0" w:color="auto"/>
        <w:left w:val="none" w:sz="0" w:space="0" w:color="auto"/>
        <w:bottom w:val="none" w:sz="0" w:space="0" w:color="auto"/>
        <w:right w:val="none" w:sz="0" w:space="0" w:color="auto"/>
      </w:divBdr>
    </w:div>
    <w:div w:id="1424374271">
      <w:bodyDiv w:val="1"/>
      <w:marLeft w:val="0"/>
      <w:marRight w:val="0"/>
      <w:marTop w:val="0"/>
      <w:marBottom w:val="0"/>
      <w:divBdr>
        <w:top w:val="none" w:sz="0" w:space="0" w:color="auto"/>
        <w:left w:val="none" w:sz="0" w:space="0" w:color="auto"/>
        <w:bottom w:val="none" w:sz="0" w:space="0" w:color="auto"/>
        <w:right w:val="none" w:sz="0" w:space="0" w:color="auto"/>
      </w:divBdr>
    </w:div>
    <w:div w:id="1429618123">
      <w:bodyDiv w:val="1"/>
      <w:marLeft w:val="0"/>
      <w:marRight w:val="0"/>
      <w:marTop w:val="0"/>
      <w:marBottom w:val="0"/>
      <w:divBdr>
        <w:top w:val="none" w:sz="0" w:space="0" w:color="auto"/>
        <w:left w:val="none" w:sz="0" w:space="0" w:color="auto"/>
        <w:bottom w:val="none" w:sz="0" w:space="0" w:color="auto"/>
        <w:right w:val="none" w:sz="0" w:space="0" w:color="auto"/>
      </w:divBdr>
    </w:div>
    <w:div w:id="1450278574">
      <w:bodyDiv w:val="1"/>
      <w:marLeft w:val="0"/>
      <w:marRight w:val="0"/>
      <w:marTop w:val="0"/>
      <w:marBottom w:val="0"/>
      <w:divBdr>
        <w:top w:val="none" w:sz="0" w:space="0" w:color="auto"/>
        <w:left w:val="none" w:sz="0" w:space="0" w:color="auto"/>
        <w:bottom w:val="none" w:sz="0" w:space="0" w:color="auto"/>
        <w:right w:val="none" w:sz="0" w:space="0" w:color="auto"/>
      </w:divBdr>
    </w:div>
    <w:div w:id="1455517252">
      <w:bodyDiv w:val="1"/>
      <w:marLeft w:val="0"/>
      <w:marRight w:val="0"/>
      <w:marTop w:val="0"/>
      <w:marBottom w:val="0"/>
      <w:divBdr>
        <w:top w:val="none" w:sz="0" w:space="0" w:color="auto"/>
        <w:left w:val="none" w:sz="0" w:space="0" w:color="auto"/>
        <w:bottom w:val="none" w:sz="0" w:space="0" w:color="auto"/>
        <w:right w:val="none" w:sz="0" w:space="0" w:color="auto"/>
      </w:divBdr>
    </w:div>
    <w:div w:id="1462000016">
      <w:bodyDiv w:val="1"/>
      <w:marLeft w:val="0"/>
      <w:marRight w:val="0"/>
      <w:marTop w:val="0"/>
      <w:marBottom w:val="0"/>
      <w:divBdr>
        <w:top w:val="none" w:sz="0" w:space="0" w:color="auto"/>
        <w:left w:val="none" w:sz="0" w:space="0" w:color="auto"/>
        <w:bottom w:val="none" w:sz="0" w:space="0" w:color="auto"/>
        <w:right w:val="none" w:sz="0" w:space="0" w:color="auto"/>
      </w:divBdr>
    </w:div>
    <w:div w:id="1464346434">
      <w:bodyDiv w:val="1"/>
      <w:marLeft w:val="0"/>
      <w:marRight w:val="0"/>
      <w:marTop w:val="0"/>
      <w:marBottom w:val="0"/>
      <w:divBdr>
        <w:top w:val="none" w:sz="0" w:space="0" w:color="auto"/>
        <w:left w:val="none" w:sz="0" w:space="0" w:color="auto"/>
        <w:bottom w:val="none" w:sz="0" w:space="0" w:color="auto"/>
        <w:right w:val="none" w:sz="0" w:space="0" w:color="auto"/>
      </w:divBdr>
    </w:div>
    <w:div w:id="1487282191">
      <w:bodyDiv w:val="1"/>
      <w:marLeft w:val="0"/>
      <w:marRight w:val="0"/>
      <w:marTop w:val="0"/>
      <w:marBottom w:val="0"/>
      <w:divBdr>
        <w:top w:val="none" w:sz="0" w:space="0" w:color="auto"/>
        <w:left w:val="none" w:sz="0" w:space="0" w:color="auto"/>
        <w:bottom w:val="none" w:sz="0" w:space="0" w:color="auto"/>
        <w:right w:val="none" w:sz="0" w:space="0" w:color="auto"/>
      </w:divBdr>
    </w:div>
    <w:div w:id="1533154999">
      <w:bodyDiv w:val="1"/>
      <w:marLeft w:val="0"/>
      <w:marRight w:val="0"/>
      <w:marTop w:val="0"/>
      <w:marBottom w:val="0"/>
      <w:divBdr>
        <w:top w:val="none" w:sz="0" w:space="0" w:color="auto"/>
        <w:left w:val="none" w:sz="0" w:space="0" w:color="auto"/>
        <w:bottom w:val="none" w:sz="0" w:space="0" w:color="auto"/>
        <w:right w:val="none" w:sz="0" w:space="0" w:color="auto"/>
      </w:divBdr>
    </w:div>
    <w:div w:id="1547374139">
      <w:bodyDiv w:val="1"/>
      <w:marLeft w:val="0"/>
      <w:marRight w:val="0"/>
      <w:marTop w:val="0"/>
      <w:marBottom w:val="0"/>
      <w:divBdr>
        <w:top w:val="none" w:sz="0" w:space="0" w:color="auto"/>
        <w:left w:val="none" w:sz="0" w:space="0" w:color="auto"/>
        <w:bottom w:val="none" w:sz="0" w:space="0" w:color="auto"/>
        <w:right w:val="none" w:sz="0" w:space="0" w:color="auto"/>
      </w:divBdr>
    </w:div>
    <w:div w:id="1564485570">
      <w:bodyDiv w:val="1"/>
      <w:marLeft w:val="0"/>
      <w:marRight w:val="0"/>
      <w:marTop w:val="0"/>
      <w:marBottom w:val="0"/>
      <w:divBdr>
        <w:top w:val="none" w:sz="0" w:space="0" w:color="auto"/>
        <w:left w:val="none" w:sz="0" w:space="0" w:color="auto"/>
        <w:bottom w:val="none" w:sz="0" w:space="0" w:color="auto"/>
        <w:right w:val="none" w:sz="0" w:space="0" w:color="auto"/>
      </w:divBdr>
    </w:div>
    <w:div w:id="1610889481">
      <w:bodyDiv w:val="1"/>
      <w:marLeft w:val="0"/>
      <w:marRight w:val="0"/>
      <w:marTop w:val="0"/>
      <w:marBottom w:val="0"/>
      <w:divBdr>
        <w:top w:val="none" w:sz="0" w:space="0" w:color="auto"/>
        <w:left w:val="none" w:sz="0" w:space="0" w:color="auto"/>
        <w:bottom w:val="none" w:sz="0" w:space="0" w:color="auto"/>
        <w:right w:val="none" w:sz="0" w:space="0" w:color="auto"/>
      </w:divBdr>
    </w:div>
    <w:div w:id="1616213339">
      <w:bodyDiv w:val="1"/>
      <w:marLeft w:val="0"/>
      <w:marRight w:val="0"/>
      <w:marTop w:val="0"/>
      <w:marBottom w:val="0"/>
      <w:divBdr>
        <w:top w:val="none" w:sz="0" w:space="0" w:color="auto"/>
        <w:left w:val="none" w:sz="0" w:space="0" w:color="auto"/>
        <w:bottom w:val="none" w:sz="0" w:space="0" w:color="auto"/>
        <w:right w:val="none" w:sz="0" w:space="0" w:color="auto"/>
      </w:divBdr>
    </w:div>
    <w:div w:id="1623880946">
      <w:bodyDiv w:val="1"/>
      <w:marLeft w:val="0"/>
      <w:marRight w:val="0"/>
      <w:marTop w:val="0"/>
      <w:marBottom w:val="0"/>
      <w:divBdr>
        <w:top w:val="none" w:sz="0" w:space="0" w:color="auto"/>
        <w:left w:val="none" w:sz="0" w:space="0" w:color="auto"/>
        <w:bottom w:val="none" w:sz="0" w:space="0" w:color="auto"/>
        <w:right w:val="none" w:sz="0" w:space="0" w:color="auto"/>
      </w:divBdr>
    </w:div>
    <w:div w:id="1631091330">
      <w:bodyDiv w:val="1"/>
      <w:marLeft w:val="0"/>
      <w:marRight w:val="0"/>
      <w:marTop w:val="0"/>
      <w:marBottom w:val="0"/>
      <w:divBdr>
        <w:top w:val="none" w:sz="0" w:space="0" w:color="auto"/>
        <w:left w:val="none" w:sz="0" w:space="0" w:color="auto"/>
        <w:bottom w:val="none" w:sz="0" w:space="0" w:color="auto"/>
        <w:right w:val="none" w:sz="0" w:space="0" w:color="auto"/>
      </w:divBdr>
    </w:div>
    <w:div w:id="1634479068">
      <w:bodyDiv w:val="1"/>
      <w:marLeft w:val="0"/>
      <w:marRight w:val="0"/>
      <w:marTop w:val="0"/>
      <w:marBottom w:val="0"/>
      <w:divBdr>
        <w:top w:val="none" w:sz="0" w:space="0" w:color="auto"/>
        <w:left w:val="none" w:sz="0" w:space="0" w:color="auto"/>
        <w:bottom w:val="none" w:sz="0" w:space="0" w:color="auto"/>
        <w:right w:val="none" w:sz="0" w:space="0" w:color="auto"/>
      </w:divBdr>
    </w:div>
    <w:div w:id="1643847585">
      <w:bodyDiv w:val="1"/>
      <w:marLeft w:val="0"/>
      <w:marRight w:val="0"/>
      <w:marTop w:val="0"/>
      <w:marBottom w:val="0"/>
      <w:divBdr>
        <w:top w:val="none" w:sz="0" w:space="0" w:color="auto"/>
        <w:left w:val="none" w:sz="0" w:space="0" w:color="auto"/>
        <w:bottom w:val="none" w:sz="0" w:space="0" w:color="auto"/>
        <w:right w:val="none" w:sz="0" w:space="0" w:color="auto"/>
      </w:divBdr>
    </w:div>
    <w:div w:id="1673334203">
      <w:bodyDiv w:val="1"/>
      <w:marLeft w:val="0"/>
      <w:marRight w:val="0"/>
      <w:marTop w:val="0"/>
      <w:marBottom w:val="0"/>
      <w:divBdr>
        <w:top w:val="none" w:sz="0" w:space="0" w:color="auto"/>
        <w:left w:val="none" w:sz="0" w:space="0" w:color="auto"/>
        <w:bottom w:val="none" w:sz="0" w:space="0" w:color="auto"/>
        <w:right w:val="none" w:sz="0" w:space="0" w:color="auto"/>
      </w:divBdr>
    </w:div>
    <w:div w:id="1723213529">
      <w:bodyDiv w:val="1"/>
      <w:marLeft w:val="0"/>
      <w:marRight w:val="0"/>
      <w:marTop w:val="0"/>
      <w:marBottom w:val="0"/>
      <w:divBdr>
        <w:top w:val="none" w:sz="0" w:space="0" w:color="auto"/>
        <w:left w:val="none" w:sz="0" w:space="0" w:color="auto"/>
        <w:bottom w:val="none" w:sz="0" w:space="0" w:color="auto"/>
        <w:right w:val="none" w:sz="0" w:space="0" w:color="auto"/>
      </w:divBdr>
    </w:div>
    <w:div w:id="1726760576">
      <w:bodyDiv w:val="1"/>
      <w:marLeft w:val="0"/>
      <w:marRight w:val="0"/>
      <w:marTop w:val="0"/>
      <w:marBottom w:val="0"/>
      <w:divBdr>
        <w:top w:val="none" w:sz="0" w:space="0" w:color="auto"/>
        <w:left w:val="none" w:sz="0" w:space="0" w:color="auto"/>
        <w:bottom w:val="none" w:sz="0" w:space="0" w:color="auto"/>
        <w:right w:val="none" w:sz="0" w:space="0" w:color="auto"/>
      </w:divBdr>
    </w:div>
    <w:div w:id="1746143664">
      <w:bodyDiv w:val="1"/>
      <w:marLeft w:val="0"/>
      <w:marRight w:val="0"/>
      <w:marTop w:val="0"/>
      <w:marBottom w:val="0"/>
      <w:divBdr>
        <w:top w:val="none" w:sz="0" w:space="0" w:color="auto"/>
        <w:left w:val="none" w:sz="0" w:space="0" w:color="auto"/>
        <w:bottom w:val="none" w:sz="0" w:space="0" w:color="auto"/>
        <w:right w:val="none" w:sz="0" w:space="0" w:color="auto"/>
      </w:divBdr>
    </w:div>
    <w:div w:id="1763524748">
      <w:bodyDiv w:val="1"/>
      <w:marLeft w:val="0"/>
      <w:marRight w:val="0"/>
      <w:marTop w:val="0"/>
      <w:marBottom w:val="0"/>
      <w:divBdr>
        <w:top w:val="none" w:sz="0" w:space="0" w:color="auto"/>
        <w:left w:val="none" w:sz="0" w:space="0" w:color="auto"/>
        <w:bottom w:val="none" w:sz="0" w:space="0" w:color="auto"/>
        <w:right w:val="none" w:sz="0" w:space="0" w:color="auto"/>
      </w:divBdr>
    </w:div>
    <w:div w:id="1827936055">
      <w:bodyDiv w:val="1"/>
      <w:marLeft w:val="0"/>
      <w:marRight w:val="0"/>
      <w:marTop w:val="0"/>
      <w:marBottom w:val="0"/>
      <w:divBdr>
        <w:top w:val="none" w:sz="0" w:space="0" w:color="auto"/>
        <w:left w:val="none" w:sz="0" w:space="0" w:color="auto"/>
        <w:bottom w:val="none" w:sz="0" w:space="0" w:color="auto"/>
        <w:right w:val="none" w:sz="0" w:space="0" w:color="auto"/>
      </w:divBdr>
    </w:div>
    <w:div w:id="1855344350">
      <w:bodyDiv w:val="1"/>
      <w:marLeft w:val="0"/>
      <w:marRight w:val="0"/>
      <w:marTop w:val="0"/>
      <w:marBottom w:val="0"/>
      <w:divBdr>
        <w:top w:val="none" w:sz="0" w:space="0" w:color="auto"/>
        <w:left w:val="none" w:sz="0" w:space="0" w:color="auto"/>
        <w:bottom w:val="none" w:sz="0" w:space="0" w:color="auto"/>
        <w:right w:val="none" w:sz="0" w:space="0" w:color="auto"/>
      </w:divBdr>
    </w:div>
    <w:div w:id="1857889745">
      <w:bodyDiv w:val="1"/>
      <w:marLeft w:val="0"/>
      <w:marRight w:val="0"/>
      <w:marTop w:val="0"/>
      <w:marBottom w:val="0"/>
      <w:divBdr>
        <w:top w:val="none" w:sz="0" w:space="0" w:color="auto"/>
        <w:left w:val="none" w:sz="0" w:space="0" w:color="auto"/>
        <w:bottom w:val="none" w:sz="0" w:space="0" w:color="auto"/>
        <w:right w:val="none" w:sz="0" w:space="0" w:color="auto"/>
      </w:divBdr>
    </w:div>
    <w:div w:id="1861165153">
      <w:bodyDiv w:val="1"/>
      <w:marLeft w:val="0"/>
      <w:marRight w:val="0"/>
      <w:marTop w:val="0"/>
      <w:marBottom w:val="0"/>
      <w:divBdr>
        <w:top w:val="none" w:sz="0" w:space="0" w:color="auto"/>
        <w:left w:val="none" w:sz="0" w:space="0" w:color="auto"/>
        <w:bottom w:val="none" w:sz="0" w:space="0" w:color="auto"/>
        <w:right w:val="none" w:sz="0" w:space="0" w:color="auto"/>
      </w:divBdr>
    </w:div>
    <w:div w:id="1872257389">
      <w:bodyDiv w:val="1"/>
      <w:marLeft w:val="0"/>
      <w:marRight w:val="0"/>
      <w:marTop w:val="0"/>
      <w:marBottom w:val="0"/>
      <w:divBdr>
        <w:top w:val="none" w:sz="0" w:space="0" w:color="auto"/>
        <w:left w:val="none" w:sz="0" w:space="0" w:color="auto"/>
        <w:bottom w:val="none" w:sz="0" w:space="0" w:color="auto"/>
        <w:right w:val="none" w:sz="0" w:space="0" w:color="auto"/>
      </w:divBdr>
    </w:div>
    <w:div w:id="1883439223">
      <w:bodyDiv w:val="1"/>
      <w:marLeft w:val="0"/>
      <w:marRight w:val="0"/>
      <w:marTop w:val="0"/>
      <w:marBottom w:val="0"/>
      <w:divBdr>
        <w:top w:val="none" w:sz="0" w:space="0" w:color="auto"/>
        <w:left w:val="none" w:sz="0" w:space="0" w:color="auto"/>
        <w:bottom w:val="none" w:sz="0" w:space="0" w:color="auto"/>
        <w:right w:val="none" w:sz="0" w:space="0" w:color="auto"/>
      </w:divBdr>
    </w:div>
    <w:div w:id="1904831766">
      <w:bodyDiv w:val="1"/>
      <w:marLeft w:val="0"/>
      <w:marRight w:val="0"/>
      <w:marTop w:val="0"/>
      <w:marBottom w:val="0"/>
      <w:divBdr>
        <w:top w:val="none" w:sz="0" w:space="0" w:color="auto"/>
        <w:left w:val="none" w:sz="0" w:space="0" w:color="auto"/>
        <w:bottom w:val="none" w:sz="0" w:space="0" w:color="auto"/>
        <w:right w:val="none" w:sz="0" w:space="0" w:color="auto"/>
      </w:divBdr>
    </w:div>
    <w:div w:id="1906792292">
      <w:bodyDiv w:val="1"/>
      <w:marLeft w:val="0"/>
      <w:marRight w:val="0"/>
      <w:marTop w:val="0"/>
      <w:marBottom w:val="0"/>
      <w:divBdr>
        <w:top w:val="none" w:sz="0" w:space="0" w:color="auto"/>
        <w:left w:val="none" w:sz="0" w:space="0" w:color="auto"/>
        <w:bottom w:val="none" w:sz="0" w:space="0" w:color="auto"/>
        <w:right w:val="none" w:sz="0" w:space="0" w:color="auto"/>
      </w:divBdr>
    </w:div>
    <w:div w:id="1963919185">
      <w:bodyDiv w:val="1"/>
      <w:marLeft w:val="0"/>
      <w:marRight w:val="0"/>
      <w:marTop w:val="0"/>
      <w:marBottom w:val="0"/>
      <w:divBdr>
        <w:top w:val="none" w:sz="0" w:space="0" w:color="auto"/>
        <w:left w:val="none" w:sz="0" w:space="0" w:color="auto"/>
        <w:bottom w:val="none" w:sz="0" w:space="0" w:color="auto"/>
        <w:right w:val="none" w:sz="0" w:space="0" w:color="auto"/>
      </w:divBdr>
    </w:div>
    <w:div w:id="1984505575">
      <w:bodyDiv w:val="1"/>
      <w:marLeft w:val="0"/>
      <w:marRight w:val="0"/>
      <w:marTop w:val="0"/>
      <w:marBottom w:val="0"/>
      <w:divBdr>
        <w:top w:val="none" w:sz="0" w:space="0" w:color="auto"/>
        <w:left w:val="none" w:sz="0" w:space="0" w:color="auto"/>
        <w:bottom w:val="none" w:sz="0" w:space="0" w:color="auto"/>
        <w:right w:val="none" w:sz="0" w:space="0" w:color="auto"/>
      </w:divBdr>
    </w:div>
    <w:div w:id="1992830967">
      <w:bodyDiv w:val="1"/>
      <w:marLeft w:val="0"/>
      <w:marRight w:val="0"/>
      <w:marTop w:val="0"/>
      <w:marBottom w:val="0"/>
      <w:divBdr>
        <w:top w:val="none" w:sz="0" w:space="0" w:color="auto"/>
        <w:left w:val="none" w:sz="0" w:space="0" w:color="auto"/>
        <w:bottom w:val="none" w:sz="0" w:space="0" w:color="auto"/>
        <w:right w:val="none" w:sz="0" w:space="0" w:color="auto"/>
      </w:divBdr>
    </w:div>
    <w:div w:id="2008481869">
      <w:bodyDiv w:val="1"/>
      <w:marLeft w:val="0"/>
      <w:marRight w:val="0"/>
      <w:marTop w:val="0"/>
      <w:marBottom w:val="0"/>
      <w:divBdr>
        <w:top w:val="none" w:sz="0" w:space="0" w:color="auto"/>
        <w:left w:val="none" w:sz="0" w:space="0" w:color="auto"/>
        <w:bottom w:val="none" w:sz="0" w:space="0" w:color="auto"/>
        <w:right w:val="none" w:sz="0" w:space="0" w:color="auto"/>
      </w:divBdr>
    </w:div>
    <w:div w:id="2024624913">
      <w:bodyDiv w:val="1"/>
      <w:marLeft w:val="0"/>
      <w:marRight w:val="0"/>
      <w:marTop w:val="0"/>
      <w:marBottom w:val="0"/>
      <w:divBdr>
        <w:top w:val="none" w:sz="0" w:space="0" w:color="auto"/>
        <w:left w:val="none" w:sz="0" w:space="0" w:color="auto"/>
        <w:bottom w:val="none" w:sz="0" w:space="0" w:color="auto"/>
        <w:right w:val="none" w:sz="0" w:space="0" w:color="auto"/>
      </w:divBdr>
    </w:div>
    <w:div w:id="2058503443">
      <w:bodyDiv w:val="1"/>
      <w:marLeft w:val="0"/>
      <w:marRight w:val="0"/>
      <w:marTop w:val="0"/>
      <w:marBottom w:val="0"/>
      <w:divBdr>
        <w:top w:val="none" w:sz="0" w:space="0" w:color="auto"/>
        <w:left w:val="none" w:sz="0" w:space="0" w:color="auto"/>
        <w:bottom w:val="none" w:sz="0" w:space="0" w:color="auto"/>
        <w:right w:val="none" w:sz="0" w:space="0" w:color="auto"/>
      </w:divBdr>
    </w:div>
    <w:div w:id="2068648103">
      <w:bodyDiv w:val="1"/>
      <w:marLeft w:val="0"/>
      <w:marRight w:val="0"/>
      <w:marTop w:val="0"/>
      <w:marBottom w:val="0"/>
      <w:divBdr>
        <w:top w:val="none" w:sz="0" w:space="0" w:color="auto"/>
        <w:left w:val="none" w:sz="0" w:space="0" w:color="auto"/>
        <w:bottom w:val="none" w:sz="0" w:space="0" w:color="auto"/>
        <w:right w:val="none" w:sz="0" w:space="0" w:color="auto"/>
      </w:divBdr>
    </w:div>
    <w:div w:id="20710288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0.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8.pn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5.jpe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4.jpeg"/><Relationship Id="rId48" Type="http://schemas.openxmlformats.org/officeDocument/2006/relationships/image" Target="media/image39.jpeg"/><Relationship Id="rId8" Type="http://schemas.openxmlformats.org/officeDocument/2006/relationships/image" Target="media/image1.jpeg"/><Relationship Id="rId51" Type="http://schemas.openxmlformats.org/officeDocument/2006/relationships/image" Target="media/image42.jpe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29.png"/><Relationship Id="rId46" Type="http://schemas.openxmlformats.org/officeDocument/2006/relationships/image" Target="media/image37.jpeg"/><Relationship Id="rId20" Type="http://schemas.openxmlformats.org/officeDocument/2006/relationships/image" Target="media/image12.jpeg"/><Relationship Id="rId41" Type="http://schemas.openxmlformats.org/officeDocument/2006/relationships/image" Target="media/image32.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chart" Target="charts/chart1.xml"/><Relationship Id="rId49" Type="http://schemas.openxmlformats.org/officeDocument/2006/relationships/image" Target="media/image40.jpeg"/></Relationships>
</file>

<file path=word/charts/_rels/chart1.xml.rels><?xml version="1.0" encoding="UTF-8" standalone="yes"?>
<Relationships xmlns="http://schemas.openxmlformats.org/package/2006/relationships"><Relationship Id="rId1" Type="http://schemas.openxmlformats.org/officeDocument/2006/relationships/oleObject" Target="file:///D:\&#1055;&#1088;&#1086;&#1075;&#1088;&#1072;&#1084;&#1084;&#1099;\&#1052;&#1086;&#1080;%20&#1076;&#1086;&#1082;&#1091;&#1084;&#1077;&#1085;&#1090;&#1099;\&#1050;&#1085;&#1080;&#1075;&#1072;ajfghfgsa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Лист11!$G$1</c:f>
              <c:strCache>
                <c:ptCount val="1"/>
                <c:pt idx="0">
                  <c:v>кг.у.т./Гкал</c:v>
                </c:pt>
              </c:strCache>
            </c:strRef>
          </c:tx>
          <c:invertIfNegative val="0"/>
          <c:cat>
            <c:strRef>
              <c:f>Лист11!$A$2:$F$32</c:f>
              <c:strCache>
                <c:ptCount val="31"/>
                <c:pt idx="0">
                  <c:v>Котельная ОАО «Резметкон»</c:v>
                </c:pt>
                <c:pt idx="1">
                  <c:v>ул. Ленина, 2В</c:v>
                </c:pt>
                <c:pt idx="2">
                  <c:v>ул.Комсомольская, 113Б</c:v>
                </c:pt>
                <c:pt idx="3">
                  <c:v>ул.Индустриальная,7а</c:v>
                </c:pt>
                <c:pt idx="4">
                  <c:v>ул.Луначарского,168а</c:v>
                </c:pt>
                <c:pt idx="5">
                  <c:v>пер. Ростовский,1а</c:v>
                </c:pt>
                <c:pt idx="6">
                  <c:v>пер. Городской,20а</c:v>
                </c:pt>
                <c:pt idx="7">
                  <c:v>ул. Энгельса,174б</c:v>
                </c:pt>
                <c:pt idx="8">
                  <c:v>ул. Вильямса,2б</c:v>
                </c:pt>
                <c:pt idx="9">
                  <c:v>ул. Куйбышева,140/1</c:v>
                </c:pt>
                <c:pt idx="10">
                  <c:v>ул.Пролетарская,100а</c:v>
                </c:pt>
                <c:pt idx="11">
                  <c:v>ул. Мелиораторов,2а</c:v>
                </c:pt>
                <c:pt idx="12">
                  <c:v>ул.50 лет Октября,71а (школа №2)</c:v>
                </c:pt>
                <c:pt idx="13">
                  <c:v>ул. Воровского,49а</c:v>
                </c:pt>
                <c:pt idx="14">
                  <c:v>ул .Луначар ского, 191б</c:v>
                </c:pt>
                <c:pt idx="15">
                  <c:v>ул. Пушкина, 1б</c:v>
                </c:pt>
                <c:pt idx="16">
                  <c:v>ул. Гайдара, 6</c:v>
                </c:pt>
                <c:pt idx="17">
                  <c:v>пер. Литейный, 8а</c:v>
                </c:pt>
                <c:pt idx="18">
                  <c:v>пер. Парковый, 11а</c:v>
                </c:pt>
                <c:pt idx="19">
                  <c:v>ул .Коммунистическая 88а (школа №10)</c:v>
                </c:pt>
                <c:pt idx="20">
                  <c:v>ул. Киевская, 86/1 (д/сад №12)</c:v>
                </c:pt>
                <c:pt idx="21">
                  <c:v>ул. Комарова, 175 а</c:v>
                </c:pt>
                <c:pt idx="22">
                  <c:v>ул. Рабочая, 70а (д/сад №121)</c:v>
                </c:pt>
                <c:pt idx="23">
                  <c:v>ул. Талалихина,47 (Авиагородок)</c:v>
                </c:pt>
                <c:pt idx="24">
                  <c:v>ул. Сальское шоссе, 1</c:v>
                </c:pt>
                <c:pt idx="25">
                  <c:v>ул. Горького, 358</c:v>
                </c:pt>
                <c:pt idx="26">
                  <c:v>Авиагородок,48</c:v>
                </c:pt>
                <c:pt idx="27">
                  <c:v>Энгельса,353</c:v>
                </c:pt>
                <c:pt idx="28">
                  <c:v>ПЧЛ-1, ул. Ключевая, 10</c:v>
                </c:pt>
                <c:pt idx="29">
                  <c:v>Книжная, 13</c:v>
                </c:pt>
                <c:pt idx="30">
                  <c:v>БТЖТ</c:v>
                </c:pt>
              </c:strCache>
            </c:strRef>
          </c:cat>
          <c:val>
            <c:numRef>
              <c:f>Лист11!$G$2:$G$32</c:f>
              <c:numCache>
                <c:formatCode>0.00</c:formatCode>
                <c:ptCount val="31"/>
                <c:pt idx="0">
                  <c:v>160.15847860538827</c:v>
                </c:pt>
                <c:pt idx="1">
                  <c:v>173.91785363087737</c:v>
                </c:pt>
                <c:pt idx="2">
                  <c:v>166.30218019408954</c:v>
                </c:pt>
                <c:pt idx="3">
                  <c:v>188.24022874648202</c:v>
                </c:pt>
                <c:pt idx="4">
                  <c:v>169.60243968296874</c:v>
                </c:pt>
                <c:pt idx="5">
                  <c:v>184.44682300282182</c:v>
                </c:pt>
                <c:pt idx="6">
                  <c:v>176.91819911223888</c:v>
                </c:pt>
                <c:pt idx="7">
                  <c:v>165.03951802041303</c:v>
                </c:pt>
                <c:pt idx="8">
                  <c:v>179.43882625994701</c:v>
                </c:pt>
                <c:pt idx="9">
                  <c:v>165.52446221206941</c:v>
                </c:pt>
                <c:pt idx="10">
                  <c:v>176.01347428958536</c:v>
                </c:pt>
                <c:pt idx="11">
                  <c:v>179.80707108962551</c:v>
                </c:pt>
                <c:pt idx="12">
                  <c:v>171.92033650957208</c:v>
                </c:pt>
                <c:pt idx="13">
                  <c:v>156.73211732821107</c:v>
                </c:pt>
                <c:pt idx="14">
                  <c:v>161.89115091508472</c:v>
                </c:pt>
                <c:pt idx="15">
                  <c:v>163.73958495529732</c:v>
                </c:pt>
                <c:pt idx="16">
                  <c:v>164.90915489318303</c:v>
                </c:pt>
                <c:pt idx="17">
                  <c:v>171.96244844886493</c:v>
                </c:pt>
                <c:pt idx="18">
                  <c:v>169.48653725735761</c:v>
                </c:pt>
                <c:pt idx="19">
                  <c:v>175.01574397435101</c:v>
                </c:pt>
                <c:pt idx="20">
                  <c:v>183.65308804204994</c:v>
                </c:pt>
                <c:pt idx="21">
                  <c:v>172.06905158631068</c:v>
                </c:pt>
                <c:pt idx="22">
                  <c:v>171.05514579432062</c:v>
                </c:pt>
                <c:pt idx="23">
                  <c:v>157.44769904947782</c:v>
                </c:pt>
                <c:pt idx="24">
                  <c:v>176.10467827956032</c:v>
                </c:pt>
                <c:pt idx="25">
                  <c:v>168.53372650202726</c:v>
                </c:pt>
                <c:pt idx="26">
                  <c:v>174.58963034508469</c:v>
                </c:pt>
                <c:pt idx="27">
                  <c:v>168.88878000795287</c:v>
                </c:pt>
                <c:pt idx="28">
                  <c:v>175.71209442493532</c:v>
                </c:pt>
                <c:pt idx="29">
                  <c:v>178.2453118967131</c:v>
                </c:pt>
                <c:pt idx="30">
                  <c:v>173.66620366985796</c:v>
                </c:pt>
              </c:numCache>
            </c:numRef>
          </c:val>
          <c:extLst>
            <c:ext xmlns:c16="http://schemas.microsoft.com/office/drawing/2014/chart" uri="{C3380CC4-5D6E-409C-BE32-E72D297353CC}">
              <c16:uniqueId val="{00000000-7D1C-41C7-BC67-06B7D6D75B1B}"/>
            </c:ext>
          </c:extLst>
        </c:ser>
        <c:dLbls>
          <c:showLegendKey val="0"/>
          <c:showVal val="0"/>
          <c:showCatName val="0"/>
          <c:showSerName val="0"/>
          <c:showPercent val="0"/>
          <c:showBubbleSize val="0"/>
        </c:dLbls>
        <c:gapWidth val="75"/>
        <c:axId val="141293056"/>
        <c:axId val="141294592"/>
      </c:barChart>
      <c:catAx>
        <c:axId val="141293056"/>
        <c:scaling>
          <c:orientation val="minMax"/>
        </c:scaling>
        <c:delete val="0"/>
        <c:axPos val="b"/>
        <c:numFmt formatCode="General" sourceLinked="0"/>
        <c:majorTickMark val="none"/>
        <c:minorTickMark val="none"/>
        <c:tickLblPos val="nextTo"/>
        <c:crossAx val="141294592"/>
        <c:crosses val="autoZero"/>
        <c:auto val="1"/>
        <c:lblAlgn val="ctr"/>
        <c:lblOffset val="100"/>
        <c:noMultiLvlLbl val="0"/>
      </c:catAx>
      <c:valAx>
        <c:axId val="141294592"/>
        <c:scaling>
          <c:orientation val="minMax"/>
        </c:scaling>
        <c:delete val="0"/>
        <c:axPos val="l"/>
        <c:majorGridlines/>
        <c:minorGridlines/>
        <c:title>
          <c:tx>
            <c:rich>
              <a:bodyPr/>
              <a:lstStyle/>
              <a:p>
                <a:pPr>
                  <a:defRPr/>
                </a:pPr>
                <a:r>
                  <a:rPr lang="ru-RU"/>
                  <a:t>кг.у.т./Гкал</a:t>
                </a:r>
              </a:p>
            </c:rich>
          </c:tx>
          <c:overlay val="0"/>
        </c:title>
        <c:numFmt formatCode="0.0" sourceLinked="0"/>
        <c:majorTickMark val="out"/>
        <c:minorTickMark val="none"/>
        <c:tickLblPos val="nextTo"/>
        <c:crossAx val="141293056"/>
        <c:crosses val="autoZero"/>
        <c:crossBetween val="between"/>
      </c:valAx>
    </c:plotArea>
    <c:plotVisOnly val="1"/>
    <c:dispBlanksAs val="gap"/>
    <c:showDLblsOverMax val="0"/>
  </c:chart>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2344F2-87A8-4A62-9817-AA4A08E961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Pages>
  <Words>54954</Words>
  <Characters>313244</Characters>
  <Application>Microsoft Office Word</Application>
  <DocSecurity>0</DocSecurity>
  <Lines>2610</Lines>
  <Paragraphs>734</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367464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user</cp:lastModifiedBy>
  <cp:revision>5</cp:revision>
  <cp:lastPrinted>2019-07-16T08:38:00Z</cp:lastPrinted>
  <dcterms:created xsi:type="dcterms:W3CDTF">2020-02-04T12:49:00Z</dcterms:created>
  <dcterms:modified xsi:type="dcterms:W3CDTF">2020-02-04T13:05:00Z</dcterms:modified>
</cp:coreProperties>
</file>